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69FA" w14:textId="77777777" w:rsidR="000473DD" w:rsidRPr="000473DD" w:rsidRDefault="000473DD" w:rsidP="000473DD">
      <w:pPr>
        <w:jc w:val="center"/>
        <w:rPr>
          <w:szCs w:val="21"/>
        </w:rPr>
      </w:pPr>
      <w:r w:rsidRPr="000473DD">
        <w:rPr>
          <w:rFonts w:hint="eastAsia"/>
          <w:szCs w:val="21"/>
        </w:rPr>
        <w:t>「都筑公会堂」へのネーミングライツ導入検討に伴うサウンディング型市場調査</w:t>
      </w:r>
    </w:p>
    <w:p w14:paraId="66E075F7" w14:textId="58F6B123" w:rsidR="00B1666B" w:rsidRDefault="000473DD" w:rsidP="000473DD">
      <w:pPr>
        <w:jc w:val="center"/>
        <w:rPr>
          <w:szCs w:val="21"/>
        </w:rPr>
      </w:pPr>
      <w:r w:rsidRPr="000473DD">
        <w:rPr>
          <w:rFonts w:hint="eastAsia"/>
          <w:szCs w:val="21"/>
        </w:rPr>
        <w:t>実施結果</w:t>
      </w:r>
    </w:p>
    <w:p w14:paraId="567768CD" w14:textId="77777777" w:rsidR="000473DD" w:rsidRDefault="000473DD" w:rsidP="000473DD">
      <w:pPr>
        <w:jc w:val="center"/>
        <w:rPr>
          <w:szCs w:val="21"/>
        </w:rPr>
      </w:pPr>
    </w:p>
    <w:p w14:paraId="02FBF04D" w14:textId="4123828B" w:rsidR="000473DD" w:rsidRDefault="00CA7EB5" w:rsidP="000473DD">
      <w:pPr>
        <w:jc w:val="left"/>
        <w:rPr>
          <w:szCs w:val="21"/>
        </w:rPr>
      </w:pPr>
      <w:r w:rsidRPr="00CA7EB5">
        <w:rPr>
          <w:rFonts w:hint="eastAsia"/>
          <w:szCs w:val="21"/>
        </w:rPr>
        <w:t>現在、令和８年１月のリニューアルオープンに向けて天井等改修工事中の「都筑公会堂」については、持続可能な施設運営並びに施設の魅力向上及び地域の活性化に資するため、本施設へのネーミングライツの導入を検討</w:t>
      </w:r>
      <w:r>
        <w:rPr>
          <w:rFonts w:hint="eastAsia"/>
          <w:szCs w:val="21"/>
        </w:rPr>
        <w:t>している中、</w:t>
      </w:r>
      <w:r w:rsidR="000473DD">
        <w:rPr>
          <w:rFonts w:hint="eastAsia"/>
          <w:szCs w:val="21"/>
        </w:rPr>
        <w:t>事業者</w:t>
      </w:r>
      <w:r w:rsidR="000473DD" w:rsidRPr="000473DD">
        <w:rPr>
          <w:rFonts w:hint="eastAsia"/>
          <w:szCs w:val="21"/>
        </w:rPr>
        <w:t>との対話を実施し、</w:t>
      </w:r>
      <w:r w:rsidRPr="00CB703C">
        <w:rPr>
          <w:rFonts w:hint="eastAsia"/>
          <w:color w:val="000000" w:themeColor="text1"/>
        </w:rPr>
        <w:t>事業実施の可能性や契約の最低価格設定の検討</w:t>
      </w:r>
      <w:r>
        <w:rPr>
          <w:rFonts w:hint="eastAsia"/>
          <w:color w:val="000000" w:themeColor="text1"/>
        </w:rPr>
        <w:t>等について</w:t>
      </w:r>
      <w:r w:rsidR="000473DD" w:rsidRPr="000473DD">
        <w:rPr>
          <w:rFonts w:hint="eastAsia"/>
          <w:szCs w:val="21"/>
        </w:rPr>
        <w:t>公募に向けた検討材料とすることができましたので報告します。</w:t>
      </w:r>
    </w:p>
    <w:p w14:paraId="1A5F0E7F" w14:textId="77777777" w:rsidR="00CA7EB5" w:rsidRPr="00CA7EB5" w:rsidRDefault="00CA7EB5" w:rsidP="000473DD">
      <w:pPr>
        <w:jc w:val="left"/>
        <w:rPr>
          <w:szCs w:val="21"/>
        </w:rPr>
      </w:pPr>
    </w:p>
    <w:p w14:paraId="78C67206" w14:textId="6717340C" w:rsidR="000473DD" w:rsidRPr="000473DD" w:rsidRDefault="000473DD" w:rsidP="006F5C0D">
      <w:pPr>
        <w:jc w:val="left"/>
        <w:rPr>
          <w:szCs w:val="21"/>
        </w:rPr>
      </w:pPr>
      <w:r w:rsidRPr="000473DD">
        <w:rPr>
          <w:rFonts w:hint="eastAsia"/>
          <w:szCs w:val="21"/>
        </w:rPr>
        <w:t>１</w:t>
      </w:r>
      <w:r w:rsidRPr="000473DD">
        <w:rPr>
          <w:szCs w:val="21"/>
        </w:rPr>
        <w:t xml:space="preserve"> </w:t>
      </w:r>
      <w:r w:rsidR="006F5C0D">
        <w:rPr>
          <w:rFonts w:hint="eastAsia"/>
          <w:szCs w:val="21"/>
        </w:rPr>
        <w:t>対話概要</w:t>
      </w:r>
    </w:p>
    <w:p w14:paraId="70115BC5" w14:textId="5B1620EA" w:rsidR="000473DD" w:rsidRPr="000473DD" w:rsidRDefault="000473DD" w:rsidP="000473DD">
      <w:pPr>
        <w:jc w:val="left"/>
        <w:rPr>
          <w:szCs w:val="21"/>
        </w:rPr>
      </w:pPr>
      <w:r w:rsidRPr="000473DD">
        <w:rPr>
          <w:rFonts w:hint="eastAsia"/>
          <w:szCs w:val="21"/>
        </w:rPr>
        <w:t>（１）</w:t>
      </w:r>
      <w:r w:rsidR="008A5BA8">
        <w:rPr>
          <w:rFonts w:hint="eastAsia"/>
          <w:szCs w:val="21"/>
        </w:rPr>
        <w:t>申込</w:t>
      </w:r>
      <w:r w:rsidRPr="000473DD">
        <w:rPr>
          <w:rFonts w:hint="eastAsia"/>
          <w:szCs w:val="21"/>
        </w:rPr>
        <w:t>期間</w:t>
      </w:r>
    </w:p>
    <w:p w14:paraId="11F447FC" w14:textId="72AB0D8A" w:rsidR="008A5BA8" w:rsidRDefault="000473DD" w:rsidP="000473DD">
      <w:pPr>
        <w:jc w:val="left"/>
        <w:rPr>
          <w:szCs w:val="21"/>
        </w:rPr>
      </w:pPr>
      <w:r w:rsidRPr="000473DD">
        <w:rPr>
          <w:szCs w:val="21"/>
        </w:rPr>
        <w:t xml:space="preserve"> </w:t>
      </w:r>
      <w:r w:rsidR="006F5C0D">
        <w:rPr>
          <w:rFonts w:hint="eastAsia"/>
          <w:szCs w:val="21"/>
        </w:rPr>
        <w:t xml:space="preserve">　　 </w:t>
      </w:r>
      <w:r w:rsidR="008A5BA8" w:rsidRPr="008A5BA8">
        <w:rPr>
          <w:rFonts w:hint="eastAsia"/>
          <w:szCs w:val="21"/>
        </w:rPr>
        <w:t>令和７年８月６日（水曜日）から令和７年８月28日（木曜日）午後５時まで</w:t>
      </w:r>
    </w:p>
    <w:p w14:paraId="78B4C324" w14:textId="4300D4E6" w:rsidR="000473DD" w:rsidRPr="000473DD" w:rsidRDefault="000473DD" w:rsidP="000473DD">
      <w:pPr>
        <w:jc w:val="left"/>
        <w:rPr>
          <w:szCs w:val="21"/>
        </w:rPr>
      </w:pPr>
      <w:r w:rsidRPr="000473DD">
        <w:rPr>
          <w:rFonts w:hint="eastAsia"/>
          <w:szCs w:val="21"/>
        </w:rPr>
        <w:t>（２）対話実施</w:t>
      </w:r>
    </w:p>
    <w:p w14:paraId="1389E0E6" w14:textId="1A67A04D" w:rsidR="000473DD" w:rsidRPr="006F5C0D" w:rsidRDefault="000473DD" w:rsidP="000473DD">
      <w:pPr>
        <w:jc w:val="left"/>
        <w:rPr>
          <w:szCs w:val="21"/>
        </w:rPr>
      </w:pPr>
      <w:r w:rsidRPr="000473DD">
        <w:rPr>
          <w:szCs w:val="21"/>
        </w:rPr>
        <w:t xml:space="preserve"> </w:t>
      </w:r>
      <w:r w:rsidR="006F5C0D">
        <w:rPr>
          <w:rFonts w:hint="eastAsia"/>
          <w:szCs w:val="21"/>
        </w:rPr>
        <w:t xml:space="preserve">     </w:t>
      </w:r>
      <w:r w:rsidR="00155071" w:rsidRPr="00155071">
        <w:rPr>
          <w:rFonts w:hint="eastAsia"/>
          <w:szCs w:val="21"/>
        </w:rPr>
        <w:t>令和７年９月３日（水曜日）から９月</w:t>
      </w:r>
      <w:r w:rsidR="00155071" w:rsidRPr="00155071">
        <w:rPr>
          <w:szCs w:val="21"/>
        </w:rPr>
        <w:t>10日（水曜日）</w:t>
      </w:r>
      <w:r w:rsidRPr="000473DD">
        <w:rPr>
          <w:szCs w:val="21"/>
        </w:rPr>
        <w:t xml:space="preserve"> </w:t>
      </w:r>
      <w:r w:rsidR="006F5C0D">
        <w:rPr>
          <w:rFonts w:hint="eastAsia"/>
          <w:szCs w:val="21"/>
        </w:rPr>
        <w:t xml:space="preserve">約１時間　</w:t>
      </w:r>
      <w:r w:rsidR="008A5BA8">
        <w:rPr>
          <w:rFonts w:hint="eastAsia"/>
          <w:szCs w:val="21"/>
        </w:rPr>
        <w:t>１</w:t>
      </w:r>
      <w:r w:rsidRPr="000473DD">
        <w:rPr>
          <w:szCs w:val="21"/>
        </w:rPr>
        <w:t>事業者参加</w:t>
      </w:r>
    </w:p>
    <w:p w14:paraId="6420F709" w14:textId="17E1A783" w:rsidR="000473DD" w:rsidRPr="000473DD" w:rsidRDefault="006F5C0D" w:rsidP="000473DD">
      <w:pPr>
        <w:jc w:val="left"/>
        <w:rPr>
          <w:szCs w:val="21"/>
        </w:rPr>
      </w:pPr>
      <w:r>
        <w:rPr>
          <w:rFonts w:hint="eastAsia"/>
          <w:szCs w:val="21"/>
        </w:rPr>
        <w:t>（３）</w:t>
      </w:r>
      <w:r w:rsidR="000473DD" w:rsidRPr="000473DD">
        <w:rPr>
          <w:szCs w:val="21"/>
        </w:rPr>
        <w:t>対話実施方法</w:t>
      </w:r>
    </w:p>
    <w:p w14:paraId="5FB1F8D2" w14:textId="3D910404" w:rsidR="000473DD" w:rsidRPr="000473DD" w:rsidRDefault="000473DD" w:rsidP="000473DD">
      <w:pPr>
        <w:jc w:val="left"/>
        <w:rPr>
          <w:szCs w:val="21"/>
        </w:rPr>
      </w:pPr>
      <w:r w:rsidRPr="000473DD">
        <w:rPr>
          <w:szCs w:val="21"/>
        </w:rPr>
        <w:t xml:space="preserve"> </w:t>
      </w:r>
      <w:r w:rsidR="006F5C0D">
        <w:rPr>
          <w:rFonts w:hint="eastAsia"/>
          <w:szCs w:val="21"/>
        </w:rPr>
        <w:t xml:space="preserve">　   </w:t>
      </w:r>
      <w:r w:rsidRPr="000473DD">
        <w:rPr>
          <w:szCs w:val="21"/>
        </w:rPr>
        <w:t>対面</w:t>
      </w:r>
    </w:p>
    <w:p w14:paraId="3D812016" w14:textId="4603EC16" w:rsidR="000473DD" w:rsidRDefault="000473DD" w:rsidP="000473DD">
      <w:pPr>
        <w:jc w:val="left"/>
        <w:rPr>
          <w:szCs w:val="21"/>
        </w:rPr>
      </w:pPr>
    </w:p>
    <w:p w14:paraId="49A3875A" w14:textId="1C223451" w:rsidR="000473DD" w:rsidRPr="000473DD" w:rsidRDefault="001C39B3" w:rsidP="000473DD">
      <w:pPr>
        <w:jc w:val="left"/>
        <w:rPr>
          <w:szCs w:val="21"/>
        </w:rPr>
      </w:pPr>
      <w:r>
        <w:rPr>
          <w:rFonts w:hint="eastAsia"/>
          <w:szCs w:val="21"/>
        </w:rPr>
        <w:t>２</w:t>
      </w:r>
      <w:r w:rsidR="000473DD" w:rsidRPr="000473DD">
        <w:rPr>
          <w:szCs w:val="21"/>
        </w:rPr>
        <w:t xml:space="preserve"> </w:t>
      </w:r>
      <w:r w:rsidR="006F5C0D">
        <w:rPr>
          <w:rFonts w:hint="eastAsia"/>
          <w:szCs w:val="21"/>
        </w:rPr>
        <w:t>対話で得られた主なご意見</w:t>
      </w:r>
    </w:p>
    <w:p w14:paraId="529217B8" w14:textId="46E4145F" w:rsidR="000473DD" w:rsidRDefault="000E08DA" w:rsidP="008271A6">
      <w:pPr>
        <w:jc w:val="left"/>
        <w:rPr>
          <w:szCs w:val="21"/>
        </w:rPr>
      </w:pPr>
      <w:r>
        <w:rPr>
          <w:rFonts w:hint="eastAsia"/>
          <w:noProof/>
          <w:szCs w:val="21"/>
        </w:rPr>
        <mc:AlternateContent>
          <mc:Choice Requires="wps">
            <w:drawing>
              <wp:anchor distT="0" distB="0" distL="114300" distR="114300" simplePos="0" relativeHeight="251659264" behindDoc="1" locked="0" layoutInCell="1" allowOverlap="1" wp14:anchorId="71E732F4" wp14:editId="25DF788F">
                <wp:simplePos x="0" y="0"/>
                <wp:positionH relativeFrom="margin">
                  <wp:align>left</wp:align>
                </wp:positionH>
                <wp:positionV relativeFrom="paragraph">
                  <wp:posOffset>318291</wp:posOffset>
                </wp:positionV>
                <wp:extent cx="5650230" cy="784860"/>
                <wp:effectExtent l="0" t="0" r="26670" b="15240"/>
                <wp:wrapTopAndBottom/>
                <wp:docPr id="306064337" name="テキスト ボックス 1"/>
                <wp:cNvGraphicFramePr/>
                <a:graphic xmlns:a="http://schemas.openxmlformats.org/drawingml/2006/main">
                  <a:graphicData uri="http://schemas.microsoft.com/office/word/2010/wordprocessingShape">
                    <wps:wsp>
                      <wps:cNvSpPr txBox="1"/>
                      <wps:spPr>
                        <a:xfrm>
                          <a:off x="0" y="0"/>
                          <a:ext cx="5650230" cy="785004"/>
                        </a:xfrm>
                        <a:prstGeom prst="rect">
                          <a:avLst/>
                        </a:prstGeom>
                        <a:solidFill>
                          <a:schemeClr val="lt1"/>
                        </a:solidFill>
                        <a:ln w="6350">
                          <a:solidFill>
                            <a:prstClr val="black"/>
                          </a:solidFill>
                        </a:ln>
                      </wps:spPr>
                      <wps:txbx>
                        <w:txbxContent>
                          <w:p w14:paraId="7F909A57" w14:textId="41B84D77" w:rsidR="000E08DA" w:rsidRDefault="000E08DA">
                            <w:r>
                              <w:rPr>
                                <w:rFonts w:hint="eastAsia"/>
                              </w:rPr>
                              <w:t>・</w:t>
                            </w:r>
                            <w:r w:rsidR="00F3706D" w:rsidRPr="00F3706D">
                              <w:rPr>
                                <w:rFonts w:hint="eastAsia"/>
                              </w:rPr>
                              <w:t>都筑区・区民の文化活動をサポートする地域貢献活動の一環</w:t>
                            </w:r>
                            <w:r w:rsidR="00780977">
                              <w:rPr>
                                <w:rFonts w:hint="eastAsia"/>
                              </w:rPr>
                              <w:t>として参加した。</w:t>
                            </w:r>
                          </w:p>
                          <w:p w14:paraId="35CA96BA" w14:textId="7AFE86EE" w:rsidR="006F5C0D" w:rsidRDefault="000E08DA">
                            <w:r>
                              <w:rPr>
                                <w:rFonts w:hint="eastAsia"/>
                              </w:rPr>
                              <w:t>・</w:t>
                            </w:r>
                            <w:r w:rsidR="00780977">
                              <w:rPr>
                                <w:rFonts w:hint="eastAsia"/>
                              </w:rPr>
                              <w:t>今後、ご縁があったら</w:t>
                            </w:r>
                            <w:r w:rsidR="00F3706D" w:rsidRPr="00F3706D">
                              <w:rPr>
                                <w:rFonts w:hint="eastAsia"/>
                              </w:rPr>
                              <w:t>ホールの愛称として区民</w:t>
                            </w:r>
                            <w:r w:rsidR="00586989">
                              <w:rPr>
                                <w:rFonts w:hint="eastAsia"/>
                              </w:rPr>
                              <w:t>のみなさま</w:t>
                            </w:r>
                            <w:r w:rsidR="00F3706D" w:rsidRPr="00F3706D">
                              <w:rPr>
                                <w:rFonts w:hint="eastAsia"/>
                              </w:rPr>
                              <w:t>に親しみをもって</w:t>
                            </w:r>
                            <w:r w:rsidR="00586989">
                              <w:rPr>
                                <w:rFonts w:hint="eastAsia"/>
                              </w:rPr>
                              <w:t>社名を</w:t>
                            </w:r>
                            <w:r w:rsidR="006B0D65">
                              <w:rPr>
                                <w:rFonts w:hint="eastAsia"/>
                              </w:rPr>
                              <w:t>呼んで</w:t>
                            </w:r>
                            <w:r w:rsidR="00F3706D" w:rsidRPr="00F3706D">
                              <w:rPr>
                                <w:rFonts w:hint="eastAsia"/>
                              </w:rPr>
                              <w:t>いただけたら</w:t>
                            </w:r>
                            <w:r w:rsidR="00586989">
                              <w:rPr>
                                <w:rFonts w:hint="eastAsia"/>
                              </w:rPr>
                              <w:t>、という思い</w:t>
                            </w:r>
                            <w:r w:rsidR="00780977">
                              <w:rPr>
                                <w:rFonts w:hint="eastAsia"/>
                              </w:rPr>
                              <w:t>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732F4" id="_x0000_t202" coordsize="21600,21600" o:spt="202" path="m,l,21600r21600,l21600,xe">
                <v:stroke joinstyle="miter"/>
                <v:path gradientshapeok="t" o:connecttype="rect"/>
              </v:shapetype>
              <v:shape id="テキスト ボックス 1" o:spid="_x0000_s1026" type="#_x0000_t202" style="position:absolute;margin-left:0;margin-top:25.05pt;width:444.9pt;height:61.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gXNw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" fillcolor="white [3201]" strokeweight=".5pt">
                <v:textbox>
                  <w:txbxContent>
                    <w:p w14:paraId="7F909A57" w14:textId="41B84D77" w:rsidR="000E08DA" w:rsidRDefault="000E08DA">
                      <w:r>
                        <w:rPr>
                          <w:rFonts w:hint="eastAsia"/>
                        </w:rPr>
                        <w:t>・</w:t>
                      </w:r>
                      <w:r w:rsidR="00F3706D" w:rsidRPr="00F3706D">
                        <w:rPr>
                          <w:rFonts w:hint="eastAsia"/>
                        </w:rPr>
                        <w:t>都筑区・区民の文化活動をサポートする地域貢献活動の一環</w:t>
                      </w:r>
                      <w:r w:rsidR="00780977">
                        <w:rPr>
                          <w:rFonts w:hint="eastAsia"/>
                        </w:rPr>
                        <w:t>として参加した。</w:t>
                      </w:r>
                    </w:p>
                    <w:p w14:paraId="35CA96BA" w14:textId="7AFE86EE" w:rsidR="006F5C0D" w:rsidRDefault="000E08DA">
                      <w:r>
                        <w:rPr>
                          <w:rFonts w:hint="eastAsia"/>
                        </w:rPr>
                        <w:t>・</w:t>
                      </w:r>
                      <w:r w:rsidR="00780977">
                        <w:rPr>
                          <w:rFonts w:hint="eastAsia"/>
                        </w:rPr>
                        <w:t>今後、ご縁があったら</w:t>
                      </w:r>
                      <w:r w:rsidR="00F3706D" w:rsidRPr="00F3706D">
                        <w:rPr>
                          <w:rFonts w:hint="eastAsia"/>
                        </w:rPr>
                        <w:t>ホールの愛称として区民</w:t>
                      </w:r>
                      <w:r w:rsidR="00586989">
                        <w:rPr>
                          <w:rFonts w:hint="eastAsia"/>
                        </w:rPr>
                        <w:t>のみなさま</w:t>
                      </w:r>
                      <w:r w:rsidR="00F3706D" w:rsidRPr="00F3706D">
                        <w:rPr>
                          <w:rFonts w:hint="eastAsia"/>
                        </w:rPr>
                        <w:t>に親しみをもって</w:t>
                      </w:r>
                      <w:r w:rsidR="00586989">
                        <w:rPr>
                          <w:rFonts w:hint="eastAsia"/>
                        </w:rPr>
                        <w:t>社名を</w:t>
                      </w:r>
                      <w:r w:rsidR="006B0D65">
                        <w:rPr>
                          <w:rFonts w:hint="eastAsia"/>
                        </w:rPr>
                        <w:t>呼んで</w:t>
                      </w:r>
                      <w:r w:rsidR="00F3706D" w:rsidRPr="00F3706D">
                        <w:rPr>
                          <w:rFonts w:hint="eastAsia"/>
                        </w:rPr>
                        <w:t>いただけたら</w:t>
                      </w:r>
                      <w:r w:rsidR="00586989">
                        <w:rPr>
                          <w:rFonts w:hint="eastAsia"/>
                        </w:rPr>
                        <w:t>、という思い</w:t>
                      </w:r>
                      <w:r w:rsidR="00780977">
                        <w:rPr>
                          <w:rFonts w:hint="eastAsia"/>
                        </w:rPr>
                        <w:t>から。</w:t>
                      </w:r>
                    </w:p>
                  </w:txbxContent>
                </v:textbox>
                <w10:wrap type="topAndBottom" anchorx="margin"/>
              </v:shape>
            </w:pict>
          </mc:Fallback>
        </mc:AlternateContent>
      </w:r>
      <w:r w:rsidR="008271A6">
        <w:rPr>
          <w:rFonts w:hint="eastAsia"/>
          <w:szCs w:val="21"/>
        </w:rPr>
        <w:t>（１）</w:t>
      </w:r>
      <w:r w:rsidR="008271A6" w:rsidRPr="008271A6">
        <w:rPr>
          <w:szCs w:val="21"/>
        </w:rPr>
        <w:t>本調査へ参加された理由</w:t>
      </w:r>
    </w:p>
    <w:p w14:paraId="1E5D89E0" w14:textId="16FB7A15" w:rsidR="008271A6" w:rsidRDefault="008271A6" w:rsidP="008271A6">
      <w:pPr>
        <w:jc w:val="left"/>
        <w:rPr>
          <w:szCs w:val="21"/>
        </w:rPr>
      </w:pPr>
    </w:p>
    <w:p w14:paraId="26579F8E" w14:textId="32DE0A0F" w:rsidR="008271A6" w:rsidRPr="008271A6" w:rsidRDefault="000E08DA" w:rsidP="008271A6">
      <w:pPr>
        <w:jc w:val="left"/>
        <w:rPr>
          <w:szCs w:val="21"/>
        </w:rPr>
      </w:pPr>
      <w:r>
        <w:rPr>
          <w:rFonts w:hint="eastAsia"/>
          <w:noProof/>
          <w:szCs w:val="21"/>
        </w:rPr>
        <mc:AlternateContent>
          <mc:Choice Requires="wps">
            <w:drawing>
              <wp:anchor distT="0" distB="0" distL="114300" distR="114300" simplePos="0" relativeHeight="251661312" behindDoc="1" locked="0" layoutInCell="1" allowOverlap="1" wp14:anchorId="6BC5AEC4" wp14:editId="0BC53502">
                <wp:simplePos x="0" y="0"/>
                <wp:positionH relativeFrom="margin">
                  <wp:align>left</wp:align>
                </wp:positionH>
                <wp:positionV relativeFrom="paragraph">
                  <wp:posOffset>365964</wp:posOffset>
                </wp:positionV>
                <wp:extent cx="5598160" cy="318770"/>
                <wp:effectExtent l="0" t="0" r="21590" b="24130"/>
                <wp:wrapTopAndBottom/>
                <wp:docPr id="817158538" name="テキスト ボックス 1"/>
                <wp:cNvGraphicFramePr/>
                <a:graphic xmlns:a="http://schemas.openxmlformats.org/drawingml/2006/main">
                  <a:graphicData uri="http://schemas.microsoft.com/office/word/2010/wordprocessingShape">
                    <wps:wsp>
                      <wps:cNvSpPr txBox="1"/>
                      <wps:spPr>
                        <a:xfrm>
                          <a:off x="0" y="0"/>
                          <a:ext cx="5598160" cy="319177"/>
                        </a:xfrm>
                        <a:prstGeom prst="rect">
                          <a:avLst/>
                        </a:prstGeom>
                        <a:solidFill>
                          <a:schemeClr val="lt1"/>
                        </a:solidFill>
                        <a:ln w="6350">
                          <a:solidFill>
                            <a:prstClr val="black"/>
                          </a:solidFill>
                        </a:ln>
                      </wps:spPr>
                      <wps:txbx>
                        <w:txbxContent>
                          <w:p w14:paraId="482106A4" w14:textId="0BE59C2E" w:rsidR="000E08DA" w:rsidRDefault="00C75CBB" w:rsidP="000E08DA">
                            <w:r>
                              <w:rPr>
                                <w:rFonts w:hint="eastAsia"/>
                              </w:rPr>
                              <w:t>・</w:t>
                            </w:r>
                            <w:r w:rsidRPr="00C75CBB">
                              <w:rPr>
                                <w:rFonts w:hint="eastAsia"/>
                              </w:rPr>
                              <w:t>ネーミングライツ</w:t>
                            </w:r>
                            <w:r w:rsidR="001C158A">
                              <w:rPr>
                                <w:rFonts w:hint="eastAsia"/>
                              </w:rPr>
                              <w:t>が行われている</w:t>
                            </w:r>
                            <w:r>
                              <w:rPr>
                                <w:rFonts w:hint="eastAsia"/>
                              </w:rPr>
                              <w:t>施設</w:t>
                            </w:r>
                            <w:r w:rsidR="00C35FEF">
                              <w:rPr>
                                <w:rFonts w:hint="eastAsia"/>
                              </w:rPr>
                              <w:t>の</w:t>
                            </w:r>
                            <w:r w:rsidR="00C35FEF" w:rsidRPr="00C35FEF">
                              <w:rPr>
                                <w:rFonts w:hint="eastAsia"/>
                              </w:rPr>
                              <w:t>利用者数や金額を</w:t>
                            </w:r>
                            <w:r w:rsidRPr="00C75CBB">
                              <w:t>参考</w:t>
                            </w:r>
                            <w:r w:rsidR="006B0D65">
                              <w:rPr>
                                <w:rFonts w:hint="eastAsia"/>
                              </w:rPr>
                              <w:t>に</w:t>
                            </w:r>
                            <w:r w:rsidR="00F063B4">
                              <w:rPr>
                                <w:rFonts w:hint="eastAsia"/>
                              </w:rPr>
                              <w:t>検討</w:t>
                            </w:r>
                            <w:r w:rsidR="00626235">
                              <w:rPr>
                                <w:rFonts w:hint="eastAsia"/>
                              </w:rPr>
                              <w:t>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5AEC4" id="_x0000_s1027" type="#_x0000_t202" style="position:absolute;margin-left:0;margin-top:28.8pt;width:440.8pt;height:25.1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" fillcolor="white [3201]" strokeweight=".5pt">
                <v:textbox>
                  <w:txbxContent>
                    <w:p w14:paraId="482106A4" w14:textId="0BE59C2E" w:rsidR="000E08DA" w:rsidRDefault="00C75CBB" w:rsidP="000E08DA">
                      <w:r>
                        <w:rPr>
                          <w:rFonts w:hint="eastAsia"/>
                        </w:rPr>
                        <w:t>・</w:t>
                      </w:r>
                      <w:r w:rsidRPr="00C75CBB">
                        <w:rPr>
                          <w:rFonts w:hint="eastAsia"/>
                        </w:rPr>
                        <w:t>ネーミングライツ</w:t>
                      </w:r>
                      <w:r w:rsidR="001C158A">
                        <w:rPr>
                          <w:rFonts w:hint="eastAsia"/>
                        </w:rPr>
                        <w:t>が行われている</w:t>
                      </w:r>
                      <w:r>
                        <w:rPr>
                          <w:rFonts w:hint="eastAsia"/>
                        </w:rPr>
                        <w:t>施設</w:t>
                      </w:r>
                      <w:r w:rsidR="00C35FEF">
                        <w:rPr>
                          <w:rFonts w:hint="eastAsia"/>
                        </w:rPr>
                        <w:t>の</w:t>
                      </w:r>
                      <w:r w:rsidR="00C35FEF" w:rsidRPr="00C35FEF">
                        <w:rPr>
                          <w:rFonts w:hint="eastAsia"/>
                        </w:rPr>
                        <w:t>利用者数や金額を</w:t>
                      </w:r>
                      <w:r w:rsidRPr="00C75CBB">
                        <w:t>参考</w:t>
                      </w:r>
                      <w:r w:rsidR="006B0D65">
                        <w:rPr>
                          <w:rFonts w:hint="eastAsia"/>
                        </w:rPr>
                        <w:t>に</w:t>
                      </w:r>
                      <w:r w:rsidR="00F063B4">
                        <w:rPr>
                          <w:rFonts w:hint="eastAsia"/>
                        </w:rPr>
                        <w:t>検討</w:t>
                      </w:r>
                      <w:r w:rsidR="00626235">
                        <w:rPr>
                          <w:rFonts w:hint="eastAsia"/>
                        </w:rPr>
                        <w:t>した。</w:t>
                      </w:r>
                    </w:p>
                  </w:txbxContent>
                </v:textbox>
                <w10:wrap type="topAndBottom" anchorx="margin"/>
              </v:shape>
            </w:pict>
          </mc:Fallback>
        </mc:AlternateContent>
      </w:r>
      <w:r w:rsidR="008271A6">
        <w:rPr>
          <w:rFonts w:hint="eastAsia"/>
          <w:szCs w:val="21"/>
        </w:rPr>
        <w:t>（２）</w:t>
      </w:r>
      <w:r w:rsidR="008271A6" w:rsidRPr="008271A6">
        <w:rPr>
          <w:szCs w:val="21"/>
        </w:rPr>
        <w:t>ネーミングライツ料</w:t>
      </w:r>
    </w:p>
    <w:p w14:paraId="59EA30FF" w14:textId="2C722ABB" w:rsidR="000473DD" w:rsidRDefault="000473DD" w:rsidP="000473DD">
      <w:pPr>
        <w:jc w:val="left"/>
        <w:rPr>
          <w:szCs w:val="21"/>
        </w:rPr>
      </w:pPr>
    </w:p>
    <w:p w14:paraId="6A1EA141" w14:textId="54747B34" w:rsidR="008271A6" w:rsidRDefault="00C75CBB" w:rsidP="000473DD">
      <w:pPr>
        <w:jc w:val="left"/>
        <w:rPr>
          <w:szCs w:val="21"/>
        </w:rPr>
      </w:pPr>
      <w:r>
        <w:rPr>
          <w:rFonts w:hint="eastAsia"/>
          <w:noProof/>
          <w:szCs w:val="21"/>
        </w:rPr>
        <mc:AlternateContent>
          <mc:Choice Requires="wps">
            <w:drawing>
              <wp:anchor distT="0" distB="0" distL="114300" distR="114300" simplePos="0" relativeHeight="251663360" behindDoc="1" locked="0" layoutInCell="1" allowOverlap="1" wp14:anchorId="0E476FBD" wp14:editId="13A74A24">
                <wp:simplePos x="0" y="0"/>
                <wp:positionH relativeFrom="margin">
                  <wp:align>left</wp:align>
                </wp:positionH>
                <wp:positionV relativeFrom="paragraph">
                  <wp:posOffset>426720</wp:posOffset>
                </wp:positionV>
                <wp:extent cx="5598160" cy="318770"/>
                <wp:effectExtent l="0" t="0" r="21590" b="24130"/>
                <wp:wrapTopAndBottom/>
                <wp:docPr id="438119371" name="テキスト ボックス 1"/>
                <wp:cNvGraphicFramePr/>
                <a:graphic xmlns:a="http://schemas.openxmlformats.org/drawingml/2006/main">
                  <a:graphicData uri="http://schemas.microsoft.com/office/word/2010/wordprocessingShape">
                    <wps:wsp>
                      <wps:cNvSpPr txBox="1"/>
                      <wps:spPr>
                        <a:xfrm>
                          <a:off x="0" y="0"/>
                          <a:ext cx="5598160" cy="318770"/>
                        </a:xfrm>
                        <a:prstGeom prst="rect">
                          <a:avLst/>
                        </a:prstGeom>
                        <a:solidFill>
                          <a:schemeClr val="lt1"/>
                        </a:solidFill>
                        <a:ln w="6350">
                          <a:solidFill>
                            <a:prstClr val="black"/>
                          </a:solidFill>
                        </a:ln>
                      </wps:spPr>
                      <wps:txbx>
                        <w:txbxContent>
                          <w:p w14:paraId="58E39AB1" w14:textId="1AEB0BF6" w:rsidR="00C75CBB" w:rsidRDefault="00C75CBB" w:rsidP="00C75CBB">
                            <w:r>
                              <w:rPr>
                                <w:rFonts w:hint="eastAsia"/>
                              </w:rPr>
                              <w:t>・</w:t>
                            </w:r>
                            <w:r w:rsidRPr="00C75CBB">
                              <w:rPr>
                                <w:rFonts w:hint="eastAsia"/>
                              </w:rPr>
                              <w:t>ネーミングライツ</w:t>
                            </w:r>
                            <w:r w:rsidR="001C158A">
                              <w:rPr>
                                <w:rFonts w:hint="eastAsia"/>
                              </w:rPr>
                              <w:t>が行われている</w:t>
                            </w:r>
                            <w:r>
                              <w:rPr>
                                <w:rFonts w:hint="eastAsia"/>
                              </w:rPr>
                              <w:t>施設</w:t>
                            </w:r>
                            <w:r w:rsidRPr="00C75CBB">
                              <w:t>を参考とし</w:t>
                            </w:r>
                            <w:r>
                              <w:rPr>
                                <w:rFonts w:hint="eastAsia"/>
                              </w:rPr>
                              <w:t>て設定を検討</w:t>
                            </w:r>
                            <w:r w:rsidR="00F030F0">
                              <w:rPr>
                                <w:rFonts w:hint="eastAsia"/>
                              </w:rPr>
                              <w:t>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76FBD" id="_x0000_s1028" type="#_x0000_t202" style="position:absolute;margin-left:0;margin-top:33.6pt;width:440.8pt;height:25.1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" fillcolor="white [3201]" strokeweight=".5pt">
                <v:textbox>
                  <w:txbxContent>
                    <w:p w14:paraId="58E39AB1" w14:textId="1AEB0BF6" w:rsidR="00C75CBB" w:rsidRDefault="00C75CBB" w:rsidP="00C75CBB">
                      <w:r>
                        <w:rPr>
                          <w:rFonts w:hint="eastAsia"/>
                        </w:rPr>
                        <w:t>・</w:t>
                      </w:r>
                      <w:r w:rsidRPr="00C75CBB">
                        <w:rPr>
                          <w:rFonts w:hint="eastAsia"/>
                        </w:rPr>
                        <w:t>ネーミングライツ</w:t>
                      </w:r>
                      <w:r w:rsidR="001C158A">
                        <w:rPr>
                          <w:rFonts w:hint="eastAsia"/>
                        </w:rPr>
                        <w:t>が行われている</w:t>
                      </w:r>
                      <w:r>
                        <w:rPr>
                          <w:rFonts w:hint="eastAsia"/>
                        </w:rPr>
                        <w:t>施設</w:t>
                      </w:r>
                      <w:r w:rsidRPr="00C75CBB">
                        <w:t>を参考とし</w:t>
                      </w:r>
                      <w:r>
                        <w:rPr>
                          <w:rFonts w:hint="eastAsia"/>
                        </w:rPr>
                        <w:t>て設定を検討</w:t>
                      </w:r>
                      <w:r w:rsidR="00F030F0">
                        <w:rPr>
                          <w:rFonts w:hint="eastAsia"/>
                        </w:rPr>
                        <w:t>した。</w:t>
                      </w:r>
                    </w:p>
                  </w:txbxContent>
                </v:textbox>
                <w10:wrap type="topAndBottom" anchorx="margin"/>
              </v:shape>
            </w:pict>
          </mc:Fallback>
        </mc:AlternateContent>
      </w:r>
      <w:r w:rsidR="008271A6">
        <w:rPr>
          <w:rFonts w:hint="eastAsia"/>
          <w:szCs w:val="21"/>
        </w:rPr>
        <w:t>（３）</w:t>
      </w:r>
      <w:r w:rsidR="008271A6" w:rsidRPr="008271A6">
        <w:rPr>
          <w:rFonts w:hint="eastAsia"/>
          <w:szCs w:val="21"/>
        </w:rPr>
        <w:t>契約期間</w:t>
      </w:r>
    </w:p>
    <w:p w14:paraId="030F1983" w14:textId="7DC6F366" w:rsidR="008271A6" w:rsidRDefault="008271A6" w:rsidP="000473DD">
      <w:pPr>
        <w:jc w:val="left"/>
        <w:rPr>
          <w:szCs w:val="21"/>
        </w:rPr>
      </w:pPr>
    </w:p>
    <w:p w14:paraId="76DB52EA" w14:textId="15499EE2" w:rsidR="008271A6" w:rsidRDefault="003E0CDD" w:rsidP="000473DD">
      <w:pPr>
        <w:jc w:val="left"/>
        <w:rPr>
          <w:szCs w:val="21"/>
        </w:rPr>
      </w:pPr>
      <w:r>
        <w:rPr>
          <w:rFonts w:hint="eastAsia"/>
          <w:noProof/>
          <w:szCs w:val="21"/>
        </w:rPr>
        <w:lastRenderedPageBreak/>
        <mc:AlternateContent>
          <mc:Choice Requires="wps">
            <w:drawing>
              <wp:anchor distT="0" distB="0" distL="114300" distR="114300" simplePos="0" relativeHeight="251665408" behindDoc="1" locked="0" layoutInCell="1" allowOverlap="1" wp14:anchorId="63CA7017" wp14:editId="674120C1">
                <wp:simplePos x="0" y="0"/>
                <wp:positionH relativeFrom="margin">
                  <wp:align>left</wp:align>
                </wp:positionH>
                <wp:positionV relativeFrom="paragraph">
                  <wp:posOffset>371104</wp:posOffset>
                </wp:positionV>
                <wp:extent cx="5598160" cy="1079500"/>
                <wp:effectExtent l="0" t="0" r="21590" b="25400"/>
                <wp:wrapTopAndBottom/>
                <wp:docPr id="25405981" name="テキスト ボックス 1"/>
                <wp:cNvGraphicFramePr/>
                <a:graphic xmlns:a="http://schemas.openxmlformats.org/drawingml/2006/main">
                  <a:graphicData uri="http://schemas.microsoft.com/office/word/2010/wordprocessingShape">
                    <wps:wsp>
                      <wps:cNvSpPr txBox="1"/>
                      <wps:spPr>
                        <a:xfrm>
                          <a:off x="0" y="0"/>
                          <a:ext cx="5598160" cy="1079500"/>
                        </a:xfrm>
                        <a:prstGeom prst="rect">
                          <a:avLst/>
                        </a:prstGeom>
                        <a:solidFill>
                          <a:schemeClr val="lt1"/>
                        </a:solidFill>
                        <a:ln w="6350">
                          <a:solidFill>
                            <a:prstClr val="black"/>
                          </a:solidFill>
                        </a:ln>
                      </wps:spPr>
                      <wps:txbx>
                        <w:txbxContent>
                          <w:p w14:paraId="436E6B38" w14:textId="2AEC16E3" w:rsidR="00C75CBB" w:rsidRDefault="003E0CDD" w:rsidP="00C75CBB">
                            <w:r>
                              <w:rPr>
                                <w:rFonts w:hint="eastAsia"/>
                              </w:rPr>
                              <w:t>・現在、</w:t>
                            </w:r>
                            <w:r w:rsidRPr="00C75CBB">
                              <w:rPr>
                                <w:rFonts w:hint="eastAsia"/>
                              </w:rPr>
                              <w:t>他広告</w:t>
                            </w:r>
                            <w:r>
                              <w:rPr>
                                <w:rFonts w:hint="eastAsia"/>
                              </w:rPr>
                              <w:t>を出しているが、</w:t>
                            </w:r>
                            <w:r w:rsidR="00380708">
                              <w:rPr>
                                <w:rFonts w:hint="eastAsia"/>
                              </w:rPr>
                              <w:t>アプローチできる属性</w:t>
                            </w:r>
                            <w:r w:rsidR="006B0D65">
                              <w:rPr>
                                <w:rFonts w:hint="eastAsia"/>
                              </w:rPr>
                              <w:t>の棲み分け</w:t>
                            </w:r>
                            <w:r>
                              <w:rPr>
                                <w:rFonts w:hint="eastAsia"/>
                              </w:rPr>
                              <w:t>ができれば魅力がある。</w:t>
                            </w:r>
                          </w:p>
                          <w:p w14:paraId="2DEAE15E" w14:textId="45A79FD4" w:rsidR="009F668A" w:rsidRDefault="009F668A" w:rsidP="00C75CBB">
                            <w:r>
                              <w:rPr>
                                <w:rFonts w:hint="eastAsia"/>
                              </w:rPr>
                              <w:t>・全国規模のイベントを</w:t>
                            </w:r>
                            <w:r w:rsidR="006B0D65">
                              <w:rPr>
                                <w:rFonts w:hint="eastAsia"/>
                              </w:rPr>
                              <w:t>開催</w:t>
                            </w:r>
                            <w:r>
                              <w:rPr>
                                <w:rFonts w:hint="eastAsia"/>
                              </w:rPr>
                              <w:t>しているのであれば、</w:t>
                            </w:r>
                            <w:r w:rsidR="00380708">
                              <w:rPr>
                                <w:rFonts w:hint="eastAsia"/>
                              </w:rPr>
                              <w:t>より一層</w:t>
                            </w:r>
                            <w:r w:rsidR="006B0D65">
                              <w:rPr>
                                <w:rFonts w:hint="eastAsia"/>
                              </w:rPr>
                              <w:t>広告価値があると判断</w:t>
                            </w:r>
                            <w:r w:rsidR="00D45041">
                              <w:rPr>
                                <w:rFonts w:hint="eastAsia"/>
                              </w:rPr>
                              <w:t>する</w:t>
                            </w:r>
                            <w:r w:rsidR="00380708">
                              <w:rPr>
                                <w:rFonts w:hint="eastAsia"/>
                              </w:rPr>
                              <w:t>可能性</w:t>
                            </w:r>
                            <w:r w:rsidR="006B0D65">
                              <w:rPr>
                                <w:rFonts w:hint="eastAsia"/>
                              </w:rPr>
                              <w:t>が</w:t>
                            </w:r>
                            <w:r>
                              <w:rPr>
                                <w:rFonts w:hint="eastAsia"/>
                              </w:rPr>
                              <w:t>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A7017" id="_x0000_s1029" type="#_x0000_t202" style="position:absolute;margin-left:0;margin-top:29.2pt;width:440.8pt;height:8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" fillcolor="white [3201]" strokeweight=".5pt">
                <v:textbox>
                  <w:txbxContent>
                    <w:p w14:paraId="436E6B38" w14:textId="2AEC16E3" w:rsidR="00C75CBB" w:rsidRDefault="003E0CDD" w:rsidP="00C75CBB">
                      <w:r>
                        <w:rPr>
                          <w:rFonts w:hint="eastAsia"/>
                        </w:rPr>
                        <w:t>・現在、</w:t>
                      </w:r>
                      <w:r w:rsidRPr="00C75CBB">
                        <w:rPr>
                          <w:rFonts w:hint="eastAsia"/>
                        </w:rPr>
                        <w:t>他広告</w:t>
                      </w:r>
                      <w:r>
                        <w:rPr>
                          <w:rFonts w:hint="eastAsia"/>
                        </w:rPr>
                        <w:t>を出しているが、</w:t>
                      </w:r>
                      <w:r w:rsidR="00380708">
                        <w:rPr>
                          <w:rFonts w:hint="eastAsia"/>
                        </w:rPr>
                        <w:t>アプローチできる属性</w:t>
                      </w:r>
                      <w:r w:rsidR="006B0D65">
                        <w:rPr>
                          <w:rFonts w:hint="eastAsia"/>
                        </w:rPr>
                        <w:t>の棲み分け</w:t>
                      </w:r>
                      <w:r>
                        <w:rPr>
                          <w:rFonts w:hint="eastAsia"/>
                        </w:rPr>
                        <w:t>ができれば魅力がある。</w:t>
                      </w:r>
                    </w:p>
                    <w:p w14:paraId="2DEAE15E" w14:textId="45A79FD4" w:rsidR="009F668A" w:rsidRDefault="009F668A" w:rsidP="00C75CBB">
                      <w:r>
                        <w:rPr>
                          <w:rFonts w:hint="eastAsia"/>
                        </w:rPr>
                        <w:t>・全国規模のイベントを</w:t>
                      </w:r>
                      <w:r w:rsidR="006B0D65">
                        <w:rPr>
                          <w:rFonts w:hint="eastAsia"/>
                        </w:rPr>
                        <w:t>開催</w:t>
                      </w:r>
                      <w:r>
                        <w:rPr>
                          <w:rFonts w:hint="eastAsia"/>
                        </w:rPr>
                        <w:t>しているのであれば、</w:t>
                      </w:r>
                      <w:r w:rsidR="00380708">
                        <w:rPr>
                          <w:rFonts w:hint="eastAsia"/>
                        </w:rPr>
                        <w:t>より一層</w:t>
                      </w:r>
                      <w:r w:rsidR="006B0D65">
                        <w:rPr>
                          <w:rFonts w:hint="eastAsia"/>
                        </w:rPr>
                        <w:t>広告価値があると判断</w:t>
                      </w:r>
                      <w:r w:rsidR="00D45041">
                        <w:rPr>
                          <w:rFonts w:hint="eastAsia"/>
                        </w:rPr>
                        <w:t>する</w:t>
                      </w:r>
                      <w:r w:rsidR="00380708">
                        <w:rPr>
                          <w:rFonts w:hint="eastAsia"/>
                        </w:rPr>
                        <w:t>可能性</w:t>
                      </w:r>
                      <w:r w:rsidR="006B0D65">
                        <w:rPr>
                          <w:rFonts w:hint="eastAsia"/>
                        </w:rPr>
                        <w:t>が</w:t>
                      </w:r>
                      <w:r>
                        <w:rPr>
                          <w:rFonts w:hint="eastAsia"/>
                        </w:rPr>
                        <w:t>ある。</w:t>
                      </w:r>
                    </w:p>
                  </w:txbxContent>
                </v:textbox>
                <w10:wrap type="topAndBottom" anchorx="margin"/>
              </v:shape>
            </w:pict>
          </mc:Fallback>
        </mc:AlternateContent>
      </w:r>
      <w:r w:rsidR="008271A6">
        <w:rPr>
          <w:rFonts w:hint="eastAsia"/>
          <w:szCs w:val="21"/>
        </w:rPr>
        <w:t>（４）</w:t>
      </w:r>
      <w:r w:rsidR="008271A6" w:rsidRPr="008271A6">
        <w:rPr>
          <w:rFonts w:hint="eastAsia"/>
          <w:szCs w:val="21"/>
        </w:rPr>
        <w:t>参入にあたっての課題</w:t>
      </w:r>
    </w:p>
    <w:p w14:paraId="5BAC0C0B" w14:textId="1EC561E7" w:rsidR="008271A6" w:rsidRDefault="008271A6" w:rsidP="000473DD">
      <w:pPr>
        <w:jc w:val="left"/>
        <w:rPr>
          <w:szCs w:val="21"/>
        </w:rPr>
      </w:pPr>
    </w:p>
    <w:p w14:paraId="21E130F3" w14:textId="5AC76619" w:rsidR="008271A6" w:rsidRDefault="00C75CBB" w:rsidP="000473DD">
      <w:pPr>
        <w:jc w:val="left"/>
        <w:rPr>
          <w:szCs w:val="21"/>
        </w:rPr>
      </w:pPr>
      <w:r>
        <w:rPr>
          <w:rFonts w:hint="eastAsia"/>
          <w:noProof/>
          <w:szCs w:val="21"/>
        </w:rPr>
        <mc:AlternateContent>
          <mc:Choice Requires="wps">
            <w:drawing>
              <wp:anchor distT="0" distB="0" distL="114300" distR="114300" simplePos="0" relativeHeight="251667456" behindDoc="1" locked="0" layoutInCell="1" allowOverlap="1" wp14:anchorId="6B0FDFC4" wp14:editId="2061A4B2">
                <wp:simplePos x="0" y="0"/>
                <wp:positionH relativeFrom="margin">
                  <wp:align>left</wp:align>
                </wp:positionH>
                <wp:positionV relativeFrom="paragraph">
                  <wp:posOffset>339977</wp:posOffset>
                </wp:positionV>
                <wp:extent cx="5598160" cy="387350"/>
                <wp:effectExtent l="0" t="0" r="21590" b="12700"/>
                <wp:wrapTopAndBottom/>
                <wp:docPr id="1263884587" name="テキスト ボックス 1"/>
                <wp:cNvGraphicFramePr/>
                <a:graphic xmlns:a="http://schemas.openxmlformats.org/drawingml/2006/main">
                  <a:graphicData uri="http://schemas.microsoft.com/office/word/2010/wordprocessingShape">
                    <wps:wsp>
                      <wps:cNvSpPr txBox="1"/>
                      <wps:spPr>
                        <a:xfrm>
                          <a:off x="0" y="0"/>
                          <a:ext cx="5598160" cy="387350"/>
                        </a:xfrm>
                        <a:prstGeom prst="rect">
                          <a:avLst/>
                        </a:prstGeom>
                        <a:solidFill>
                          <a:schemeClr val="lt1"/>
                        </a:solidFill>
                        <a:ln w="6350">
                          <a:solidFill>
                            <a:prstClr val="black"/>
                          </a:solidFill>
                        </a:ln>
                      </wps:spPr>
                      <wps:txbx>
                        <w:txbxContent>
                          <w:p w14:paraId="03DF66A0" w14:textId="3AE409CD" w:rsidR="00C75CBB" w:rsidRDefault="00C75CBB" w:rsidP="00C75CBB">
                            <w:r>
                              <w:rPr>
                                <w:rFonts w:hint="eastAsia"/>
                              </w:rPr>
                              <w:t>・</w:t>
                            </w:r>
                            <w:r w:rsidR="00E83278">
                              <w:rPr>
                                <w:rFonts w:hint="eastAsia"/>
                              </w:rPr>
                              <w:t>ホールや会議室等の</w:t>
                            </w:r>
                            <w:r w:rsidRPr="00C75CBB">
                              <w:rPr>
                                <w:rFonts w:hint="eastAsia"/>
                              </w:rPr>
                              <w:t>施設</w:t>
                            </w:r>
                            <w:r w:rsidR="000149AE">
                              <w:rPr>
                                <w:rFonts w:hint="eastAsia"/>
                              </w:rPr>
                              <w:t>の優先</w:t>
                            </w:r>
                            <w:r w:rsidRPr="00C75CBB">
                              <w:rPr>
                                <w:rFonts w:hint="eastAsia"/>
                              </w:rPr>
                              <w:t>利用枠</w:t>
                            </w:r>
                            <w:r w:rsidR="00380708">
                              <w:rPr>
                                <w:rFonts w:hint="eastAsia"/>
                              </w:rPr>
                              <w:t>など</w:t>
                            </w:r>
                            <w:r w:rsidRPr="00C75CBB">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FDFC4" id="_x0000_s1030" type="#_x0000_t202" style="position:absolute;margin-left:0;margin-top:26.75pt;width:440.8pt;height:30.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jeOQIAAIM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" fillcolor="white [3201]" strokeweight=".5pt">
                <v:textbox>
                  <w:txbxContent>
                    <w:p w14:paraId="03DF66A0" w14:textId="3AE409CD" w:rsidR="00C75CBB" w:rsidRDefault="00C75CBB" w:rsidP="00C75CBB">
                      <w:r>
                        <w:rPr>
                          <w:rFonts w:hint="eastAsia"/>
                        </w:rPr>
                        <w:t>・</w:t>
                      </w:r>
                      <w:r w:rsidR="00E83278">
                        <w:rPr>
                          <w:rFonts w:hint="eastAsia"/>
                        </w:rPr>
                        <w:t>ホールや会議室等の</w:t>
                      </w:r>
                      <w:r w:rsidRPr="00C75CBB">
                        <w:rPr>
                          <w:rFonts w:hint="eastAsia"/>
                        </w:rPr>
                        <w:t>施設</w:t>
                      </w:r>
                      <w:r w:rsidR="000149AE">
                        <w:rPr>
                          <w:rFonts w:hint="eastAsia"/>
                        </w:rPr>
                        <w:t>の優先</w:t>
                      </w:r>
                      <w:r w:rsidRPr="00C75CBB">
                        <w:rPr>
                          <w:rFonts w:hint="eastAsia"/>
                        </w:rPr>
                        <w:t>利用枠</w:t>
                      </w:r>
                      <w:r w:rsidR="00380708">
                        <w:rPr>
                          <w:rFonts w:hint="eastAsia"/>
                        </w:rPr>
                        <w:t>など</w:t>
                      </w:r>
                      <w:r w:rsidRPr="00C75CBB">
                        <w:rPr>
                          <w:rFonts w:hint="eastAsia"/>
                        </w:rPr>
                        <w:t>。</w:t>
                      </w:r>
                    </w:p>
                  </w:txbxContent>
                </v:textbox>
                <w10:wrap type="topAndBottom" anchorx="margin"/>
              </v:shape>
            </w:pict>
          </mc:Fallback>
        </mc:AlternateContent>
      </w:r>
      <w:r w:rsidR="008271A6">
        <w:rPr>
          <w:rFonts w:hint="eastAsia"/>
          <w:szCs w:val="21"/>
        </w:rPr>
        <w:t>（５）</w:t>
      </w:r>
      <w:r w:rsidR="008271A6" w:rsidRPr="008271A6">
        <w:rPr>
          <w:szCs w:val="21"/>
        </w:rPr>
        <w:t>希望するスポンサーメリット</w:t>
      </w:r>
    </w:p>
    <w:p w14:paraId="614AEFD7" w14:textId="0A2223E3" w:rsidR="008271A6" w:rsidRDefault="008271A6" w:rsidP="000473DD">
      <w:pPr>
        <w:jc w:val="left"/>
        <w:rPr>
          <w:szCs w:val="21"/>
        </w:rPr>
      </w:pPr>
    </w:p>
    <w:p w14:paraId="32FA229A" w14:textId="31E2F3E3" w:rsidR="008271A6" w:rsidRDefault="008271A6" w:rsidP="000473DD">
      <w:pPr>
        <w:jc w:val="left"/>
        <w:rPr>
          <w:szCs w:val="21"/>
        </w:rPr>
      </w:pPr>
      <w:r>
        <w:rPr>
          <w:rFonts w:hint="eastAsia"/>
          <w:szCs w:val="21"/>
        </w:rPr>
        <w:t>（６）</w:t>
      </w:r>
      <w:r w:rsidRPr="008271A6">
        <w:rPr>
          <w:rFonts w:hint="eastAsia"/>
          <w:szCs w:val="21"/>
        </w:rPr>
        <w:t>施設への愛称表示の費用負担</w:t>
      </w:r>
    </w:p>
    <w:p w14:paraId="72FADAD9" w14:textId="4D1B9137" w:rsidR="008271A6" w:rsidRPr="008271A6" w:rsidRDefault="00C75CBB" w:rsidP="000473DD">
      <w:pPr>
        <w:jc w:val="left"/>
        <w:rPr>
          <w:szCs w:val="21"/>
        </w:rPr>
      </w:pPr>
      <w:r>
        <w:rPr>
          <w:rFonts w:hint="eastAsia"/>
          <w:noProof/>
          <w:szCs w:val="21"/>
        </w:rPr>
        <mc:AlternateContent>
          <mc:Choice Requires="wps">
            <w:drawing>
              <wp:anchor distT="0" distB="0" distL="114300" distR="114300" simplePos="0" relativeHeight="251669504" behindDoc="1" locked="0" layoutInCell="1" allowOverlap="1" wp14:anchorId="359ED9BA" wp14:editId="2A1379E1">
                <wp:simplePos x="0" y="0"/>
                <wp:positionH relativeFrom="margin">
                  <wp:posOffset>0</wp:posOffset>
                </wp:positionH>
                <wp:positionV relativeFrom="paragraph">
                  <wp:posOffset>223520</wp:posOffset>
                </wp:positionV>
                <wp:extent cx="5598160" cy="370840"/>
                <wp:effectExtent l="0" t="0" r="21590" b="10160"/>
                <wp:wrapTopAndBottom/>
                <wp:docPr id="1132601470" name="テキスト ボックス 1"/>
                <wp:cNvGraphicFramePr/>
                <a:graphic xmlns:a="http://schemas.openxmlformats.org/drawingml/2006/main">
                  <a:graphicData uri="http://schemas.microsoft.com/office/word/2010/wordprocessingShape">
                    <wps:wsp>
                      <wps:cNvSpPr txBox="1"/>
                      <wps:spPr>
                        <a:xfrm>
                          <a:off x="0" y="0"/>
                          <a:ext cx="5598160" cy="370936"/>
                        </a:xfrm>
                        <a:prstGeom prst="rect">
                          <a:avLst/>
                        </a:prstGeom>
                        <a:solidFill>
                          <a:schemeClr val="lt1"/>
                        </a:solidFill>
                        <a:ln w="6350">
                          <a:solidFill>
                            <a:prstClr val="black"/>
                          </a:solidFill>
                        </a:ln>
                      </wps:spPr>
                      <wps:txbx>
                        <w:txbxContent>
                          <w:p w14:paraId="7CD931B3" w14:textId="17EC2A85" w:rsidR="00C75CBB" w:rsidRDefault="00C75CBB" w:rsidP="00C75CBB">
                            <w:r>
                              <w:rPr>
                                <w:rFonts w:hint="eastAsia"/>
                              </w:rPr>
                              <w:t>・</w:t>
                            </w:r>
                            <w:r w:rsidR="00544796" w:rsidRPr="00544796">
                              <w:rPr>
                                <w:rFonts w:hint="eastAsia"/>
                              </w:rPr>
                              <w:t>費用負担が契約に</w:t>
                            </w:r>
                            <w:r w:rsidRPr="00C75CBB">
                              <w:rPr>
                                <w:rFonts w:hint="eastAsia"/>
                              </w:rPr>
                              <w:t>盛り込まれていて両者の合意が取れていれば問題ない</w:t>
                            </w:r>
                            <w:r w:rsidR="00B33123">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ED9BA" id="_x0000_s1031" type="#_x0000_t202" style="position:absolute;margin-left:0;margin-top:17.6pt;width:440.8pt;height:29.2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" fillcolor="white [3201]" strokeweight=".5pt">
                <v:textbox>
                  <w:txbxContent>
                    <w:p w14:paraId="7CD931B3" w14:textId="17EC2A85" w:rsidR="00C75CBB" w:rsidRDefault="00C75CBB" w:rsidP="00C75CBB">
                      <w:r>
                        <w:rPr>
                          <w:rFonts w:hint="eastAsia"/>
                        </w:rPr>
                        <w:t>・</w:t>
                      </w:r>
                      <w:r w:rsidR="00544796" w:rsidRPr="00544796">
                        <w:rPr>
                          <w:rFonts w:hint="eastAsia"/>
                        </w:rPr>
                        <w:t>費用負担が契約に</w:t>
                      </w:r>
                      <w:r w:rsidRPr="00C75CBB">
                        <w:rPr>
                          <w:rFonts w:hint="eastAsia"/>
                        </w:rPr>
                        <w:t>盛り込まれていて両者の合意が取れていれば問題ない</w:t>
                      </w:r>
                      <w:r w:rsidR="00B33123">
                        <w:rPr>
                          <w:rFonts w:hint="eastAsia"/>
                        </w:rPr>
                        <w:t>。</w:t>
                      </w:r>
                    </w:p>
                  </w:txbxContent>
                </v:textbox>
                <w10:wrap type="topAndBottom" anchorx="margin"/>
              </v:shape>
            </w:pict>
          </mc:Fallback>
        </mc:AlternateContent>
      </w:r>
    </w:p>
    <w:p w14:paraId="0C833380" w14:textId="1AA21A64" w:rsidR="008271A6" w:rsidRDefault="003E0F3A" w:rsidP="000473DD">
      <w:pPr>
        <w:jc w:val="left"/>
        <w:rPr>
          <w:szCs w:val="21"/>
        </w:rPr>
      </w:pPr>
      <w:r>
        <w:rPr>
          <w:rFonts w:hint="eastAsia"/>
          <w:noProof/>
          <w:szCs w:val="21"/>
        </w:rPr>
        <mc:AlternateContent>
          <mc:Choice Requires="wps">
            <w:drawing>
              <wp:anchor distT="0" distB="0" distL="114300" distR="114300" simplePos="0" relativeHeight="251671552" behindDoc="1" locked="0" layoutInCell="1" allowOverlap="1" wp14:anchorId="3B81DCDC" wp14:editId="46AAF661">
                <wp:simplePos x="0" y="0"/>
                <wp:positionH relativeFrom="margin">
                  <wp:align>left</wp:align>
                </wp:positionH>
                <wp:positionV relativeFrom="paragraph">
                  <wp:posOffset>230505</wp:posOffset>
                </wp:positionV>
                <wp:extent cx="5598160" cy="775970"/>
                <wp:effectExtent l="0" t="0" r="21590" b="24130"/>
                <wp:wrapTopAndBottom/>
                <wp:docPr id="1900455478" name="テキスト ボックス 1"/>
                <wp:cNvGraphicFramePr/>
                <a:graphic xmlns:a="http://schemas.openxmlformats.org/drawingml/2006/main">
                  <a:graphicData uri="http://schemas.microsoft.com/office/word/2010/wordprocessingShape">
                    <wps:wsp>
                      <wps:cNvSpPr txBox="1"/>
                      <wps:spPr>
                        <a:xfrm>
                          <a:off x="0" y="0"/>
                          <a:ext cx="5598160" cy="776377"/>
                        </a:xfrm>
                        <a:prstGeom prst="rect">
                          <a:avLst/>
                        </a:prstGeom>
                        <a:solidFill>
                          <a:schemeClr val="lt1"/>
                        </a:solidFill>
                        <a:ln w="6350">
                          <a:solidFill>
                            <a:prstClr val="black"/>
                          </a:solidFill>
                        </a:ln>
                      </wps:spPr>
                      <wps:txbx>
                        <w:txbxContent>
                          <w:p w14:paraId="1EC97A6C" w14:textId="5958C028" w:rsidR="003E0F3A" w:rsidRDefault="003E0F3A" w:rsidP="003E0F3A">
                            <w:pPr>
                              <w:rPr>
                                <w:szCs w:val="21"/>
                              </w:rPr>
                            </w:pPr>
                            <w:r>
                              <w:rPr>
                                <w:rFonts w:hint="eastAsia"/>
                              </w:rPr>
                              <w:t>・</w:t>
                            </w:r>
                            <w:r>
                              <w:rPr>
                                <w:rFonts w:hint="eastAsia"/>
                                <w:szCs w:val="21"/>
                              </w:rPr>
                              <w:t>都筑公会堂でのイベント内容や規模感、使用状況について</w:t>
                            </w:r>
                            <w:r w:rsidR="00F063B4">
                              <w:rPr>
                                <w:rFonts w:hint="eastAsia"/>
                                <w:szCs w:val="21"/>
                              </w:rPr>
                              <w:t>教えていただきたい。</w:t>
                            </w:r>
                          </w:p>
                          <w:p w14:paraId="3D82EA97" w14:textId="63C59B96" w:rsidR="003E0F3A" w:rsidRDefault="003E0F3A" w:rsidP="003E0F3A">
                            <w:r>
                              <w:rPr>
                                <w:rFonts w:hint="eastAsia"/>
                                <w:szCs w:val="21"/>
                              </w:rPr>
                              <w:t>・</w:t>
                            </w:r>
                            <w:r w:rsidRPr="003E0F3A">
                              <w:rPr>
                                <w:rFonts w:hint="eastAsia"/>
                              </w:rPr>
                              <w:t>全国区のイベント開催</w:t>
                            </w:r>
                            <w:r w:rsidR="006B0D65">
                              <w:rPr>
                                <w:rFonts w:hint="eastAsia"/>
                              </w:rPr>
                              <w:t>ができる施設なのかどうかに特に関心がある。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1DCDC" id="_x0000_s1032" type="#_x0000_t202" style="position:absolute;margin-left:0;margin-top:18.15pt;width:440.8pt;height:61.1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rBPAIAAIM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" fillcolor="white [3201]" strokeweight=".5pt">
                <v:textbox>
                  <w:txbxContent>
                    <w:p w14:paraId="1EC97A6C" w14:textId="5958C028" w:rsidR="003E0F3A" w:rsidRDefault="003E0F3A" w:rsidP="003E0F3A">
                      <w:pPr>
                        <w:rPr>
                          <w:szCs w:val="21"/>
                        </w:rPr>
                      </w:pPr>
                      <w:r>
                        <w:rPr>
                          <w:rFonts w:hint="eastAsia"/>
                        </w:rPr>
                        <w:t>・</w:t>
                      </w:r>
                      <w:r>
                        <w:rPr>
                          <w:rFonts w:hint="eastAsia"/>
                          <w:szCs w:val="21"/>
                        </w:rPr>
                        <w:t>都筑公会堂でのイベント内容や規模感、使用状況について</w:t>
                      </w:r>
                      <w:r w:rsidR="00F063B4">
                        <w:rPr>
                          <w:rFonts w:hint="eastAsia"/>
                          <w:szCs w:val="21"/>
                        </w:rPr>
                        <w:t>教えていただきたい。</w:t>
                      </w:r>
                    </w:p>
                    <w:p w14:paraId="3D82EA97" w14:textId="63C59B96" w:rsidR="003E0F3A" w:rsidRDefault="003E0F3A" w:rsidP="003E0F3A">
                      <w:r>
                        <w:rPr>
                          <w:rFonts w:hint="eastAsia"/>
                          <w:szCs w:val="21"/>
                        </w:rPr>
                        <w:t>・</w:t>
                      </w:r>
                      <w:r w:rsidRPr="003E0F3A">
                        <w:rPr>
                          <w:rFonts w:hint="eastAsia"/>
                        </w:rPr>
                        <w:t>全国区のイベント開催</w:t>
                      </w:r>
                      <w:r w:rsidR="006B0D65">
                        <w:rPr>
                          <w:rFonts w:hint="eastAsia"/>
                        </w:rPr>
                        <w:t>ができる施設なのかどうかに特に関心がある。</w:t>
                      </w:r>
                    </w:p>
                  </w:txbxContent>
                </v:textbox>
                <w10:wrap type="topAndBottom" anchorx="margin"/>
              </v:shape>
            </w:pict>
          </mc:Fallback>
        </mc:AlternateContent>
      </w:r>
      <w:r w:rsidR="000473DD" w:rsidRPr="000473DD">
        <w:rPr>
          <w:rFonts w:hint="eastAsia"/>
          <w:szCs w:val="21"/>
        </w:rPr>
        <w:t>（</w:t>
      </w:r>
      <w:r w:rsidR="003E0CDD">
        <w:rPr>
          <w:rFonts w:hint="eastAsia"/>
          <w:szCs w:val="21"/>
        </w:rPr>
        <w:t>７</w:t>
      </w:r>
      <w:r w:rsidR="000473DD" w:rsidRPr="000473DD">
        <w:rPr>
          <w:rFonts w:hint="eastAsia"/>
          <w:szCs w:val="21"/>
        </w:rPr>
        <w:t>）その他</w:t>
      </w:r>
    </w:p>
    <w:p w14:paraId="34F13AE0" w14:textId="77777777" w:rsidR="003E0F3A" w:rsidRDefault="003E0F3A" w:rsidP="008271A6">
      <w:pPr>
        <w:jc w:val="left"/>
        <w:rPr>
          <w:szCs w:val="21"/>
        </w:rPr>
      </w:pPr>
    </w:p>
    <w:p w14:paraId="48BF0F44" w14:textId="4DAC96EC" w:rsidR="008271A6" w:rsidRPr="000473DD" w:rsidRDefault="001C39B3" w:rsidP="008271A6">
      <w:pPr>
        <w:jc w:val="left"/>
        <w:rPr>
          <w:szCs w:val="21"/>
        </w:rPr>
      </w:pPr>
      <w:r>
        <w:rPr>
          <w:rFonts w:hint="eastAsia"/>
          <w:szCs w:val="21"/>
        </w:rPr>
        <w:t>３</w:t>
      </w:r>
      <w:r w:rsidR="008271A6" w:rsidRPr="000473DD">
        <w:rPr>
          <w:szCs w:val="21"/>
        </w:rPr>
        <w:t xml:space="preserve"> 今後の対応</w:t>
      </w:r>
    </w:p>
    <w:p w14:paraId="64B989D4" w14:textId="77777777" w:rsidR="008271A6" w:rsidRDefault="008271A6" w:rsidP="008271A6">
      <w:pPr>
        <w:jc w:val="left"/>
        <w:rPr>
          <w:szCs w:val="21"/>
        </w:rPr>
      </w:pPr>
      <w:r w:rsidRPr="000473DD">
        <w:rPr>
          <w:szCs w:val="21"/>
        </w:rPr>
        <w:t xml:space="preserve"> 今回の対話結果を踏まえ</w:t>
      </w:r>
      <w:r>
        <w:rPr>
          <w:rFonts w:hint="eastAsia"/>
          <w:szCs w:val="21"/>
        </w:rPr>
        <w:t>、</w:t>
      </w:r>
      <w:r w:rsidRPr="000473DD">
        <w:rPr>
          <w:szCs w:val="21"/>
        </w:rPr>
        <w:t>公募に向けた具体的な検討を進めます</w:t>
      </w:r>
      <w:r>
        <w:rPr>
          <w:rFonts w:hint="eastAsia"/>
          <w:szCs w:val="21"/>
        </w:rPr>
        <w:t>。</w:t>
      </w:r>
    </w:p>
    <w:p w14:paraId="5F33292A" w14:textId="77777777" w:rsidR="008271A6" w:rsidRPr="008271A6" w:rsidRDefault="008271A6" w:rsidP="000473DD">
      <w:pPr>
        <w:jc w:val="left"/>
        <w:rPr>
          <w:szCs w:val="21"/>
        </w:rPr>
      </w:pPr>
    </w:p>
    <w:sectPr w:rsidR="008271A6" w:rsidRPr="008271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613E" w14:textId="77777777" w:rsidR="00BE3743" w:rsidRDefault="00BE3743" w:rsidP="00CF70E6">
      <w:r>
        <w:separator/>
      </w:r>
    </w:p>
  </w:endnote>
  <w:endnote w:type="continuationSeparator" w:id="0">
    <w:p w14:paraId="3177D1CE" w14:textId="77777777" w:rsidR="00BE3743" w:rsidRDefault="00BE3743" w:rsidP="00CF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927FC" w14:textId="77777777" w:rsidR="00BE3743" w:rsidRDefault="00BE3743" w:rsidP="00CF70E6">
      <w:r>
        <w:separator/>
      </w:r>
    </w:p>
  </w:footnote>
  <w:footnote w:type="continuationSeparator" w:id="0">
    <w:p w14:paraId="4E944EA8" w14:textId="77777777" w:rsidR="00BE3743" w:rsidRDefault="00BE3743" w:rsidP="00CF7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642E3"/>
    <w:multiLevelType w:val="hybridMultilevel"/>
    <w:tmpl w:val="065AE54E"/>
    <w:lvl w:ilvl="0" w:tplc="CF661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144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DD"/>
    <w:rsid w:val="000056AC"/>
    <w:rsid w:val="000149AE"/>
    <w:rsid w:val="000473DD"/>
    <w:rsid w:val="00077DE8"/>
    <w:rsid w:val="00094866"/>
    <w:rsid w:val="000E08DA"/>
    <w:rsid w:val="00123094"/>
    <w:rsid w:val="00155071"/>
    <w:rsid w:val="00155E3D"/>
    <w:rsid w:val="001C0103"/>
    <w:rsid w:val="001C158A"/>
    <w:rsid w:val="001C39B3"/>
    <w:rsid w:val="00223B46"/>
    <w:rsid w:val="002B4413"/>
    <w:rsid w:val="00380708"/>
    <w:rsid w:val="0038276F"/>
    <w:rsid w:val="003A440B"/>
    <w:rsid w:val="003A66FD"/>
    <w:rsid w:val="003E0CDD"/>
    <w:rsid w:val="003E0F3A"/>
    <w:rsid w:val="00407CA5"/>
    <w:rsid w:val="00413CD4"/>
    <w:rsid w:val="004144E2"/>
    <w:rsid w:val="00451474"/>
    <w:rsid w:val="00480C36"/>
    <w:rsid w:val="004E08DB"/>
    <w:rsid w:val="004E45DD"/>
    <w:rsid w:val="00541B11"/>
    <w:rsid w:val="00544796"/>
    <w:rsid w:val="00586989"/>
    <w:rsid w:val="005C6C2F"/>
    <w:rsid w:val="005E47A2"/>
    <w:rsid w:val="005E6C71"/>
    <w:rsid w:val="00626235"/>
    <w:rsid w:val="00631EAC"/>
    <w:rsid w:val="006B0D65"/>
    <w:rsid w:val="006C6997"/>
    <w:rsid w:val="006F5C0D"/>
    <w:rsid w:val="00780977"/>
    <w:rsid w:val="007A0402"/>
    <w:rsid w:val="008271A6"/>
    <w:rsid w:val="008A5BA8"/>
    <w:rsid w:val="008C3A4E"/>
    <w:rsid w:val="0097136A"/>
    <w:rsid w:val="00991DCC"/>
    <w:rsid w:val="009F668A"/>
    <w:rsid w:val="00A67AE6"/>
    <w:rsid w:val="00AE4C2B"/>
    <w:rsid w:val="00AE7482"/>
    <w:rsid w:val="00B1666B"/>
    <w:rsid w:val="00B33123"/>
    <w:rsid w:val="00B53251"/>
    <w:rsid w:val="00B816B7"/>
    <w:rsid w:val="00B9652A"/>
    <w:rsid w:val="00BC2DA5"/>
    <w:rsid w:val="00BE3743"/>
    <w:rsid w:val="00C03790"/>
    <w:rsid w:val="00C35FEF"/>
    <w:rsid w:val="00C75CBB"/>
    <w:rsid w:val="00CA7EB5"/>
    <w:rsid w:val="00CF70E6"/>
    <w:rsid w:val="00D43AB1"/>
    <w:rsid w:val="00D45041"/>
    <w:rsid w:val="00D9203A"/>
    <w:rsid w:val="00E454BF"/>
    <w:rsid w:val="00E778B7"/>
    <w:rsid w:val="00E83278"/>
    <w:rsid w:val="00E85919"/>
    <w:rsid w:val="00E92544"/>
    <w:rsid w:val="00F030F0"/>
    <w:rsid w:val="00F063B4"/>
    <w:rsid w:val="00F3706D"/>
    <w:rsid w:val="00FA54E3"/>
    <w:rsid w:val="00FC7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B13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473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73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73D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473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73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73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73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73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73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73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73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73D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473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73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73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73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73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73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73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7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3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7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3DD"/>
    <w:pPr>
      <w:spacing w:before="160" w:after="160"/>
      <w:jc w:val="center"/>
    </w:pPr>
    <w:rPr>
      <w:i/>
      <w:iCs/>
      <w:color w:val="404040" w:themeColor="text1" w:themeTint="BF"/>
    </w:rPr>
  </w:style>
  <w:style w:type="character" w:customStyle="1" w:styleId="a8">
    <w:name w:val="引用文 (文字)"/>
    <w:basedOn w:val="a0"/>
    <w:link w:val="a7"/>
    <w:uiPriority w:val="29"/>
    <w:rsid w:val="000473DD"/>
    <w:rPr>
      <w:i/>
      <w:iCs/>
      <w:color w:val="404040" w:themeColor="text1" w:themeTint="BF"/>
    </w:rPr>
  </w:style>
  <w:style w:type="paragraph" w:styleId="a9">
    <w:name w:val="List Paragraph"/>
    <w:basedOn w:val="a"/>
    <w:uiPriority w:val="34"/>
    <w:qFormat/>
    <w:rsid w:val="000473DD"/>
    <w:pPr>
      <w:ind w:left="720"/>
      <w:contextualSpacing/>
    </w:pPr>
  </w:style>
  <w:style w:type="character" w:styleId="21">
    <w:name w:val="Intense Emphasis"/>
    <w:basedOn w:val="a0"/>
    <w:uiPriority w:val="21"/>
    <w:qFormat/>
    <w:rsid w:val="000473DD"/>
    <w:rPr>
      <w:i/>
      <w:iCs/>
      <w:color w:val="0F4761" w:themeColor="accent1" w:themeShade="BF"/>
    </w:rPr>
  </w:style>
  <w:style w:type="paragraph" w:styleId="22">
    <w:name w:val="Intense Quote"/>
    <w:basedOn w:val="a"/>
    <w:next w:val="a"/>
    <w:link w:val="23"/>
    <w:uiPriority w:val="30"/>
    <w:qFormat/>
    <w:rsid w:val="00047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73DD"/>
    <w:rPr>
      <w:i/>
      <w:iCs/>
      <w:color w:val="0F4761" w:themeColor="accent1" w:themeShade="BF"/>
    </w:rPr>
  </w:style>
  <w:style w:type="character" w:styleId="24">
    <w:name w:val="Intense Reference"/>
    <w:basedOn w:val="a0"/>
    <w:uiPriority w:val="32"/>
    <w:qFormat/>
    <w:rsid w:val="000473DD"/>
    <w:rPr>
      <w:b/>
      <w:bCs/>
      <w:smallCaps/>
      <w:color w:val="0F4761" w:themeColor="accent1" w:themeShade="BF"/>
      <w:spacing w:val="5"/>
    </w:rPr>
  </w:style>
  <w:style w:type="table" w:styleId="aa">
    <w:name w:val="Table Grid"/>
    <w:basedOn w:val="a1"/>
    <w:uiPriority w:val="39"/>
    <w:rsid w:val="00CA7EB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F70E6"/>
    <w:pPr>
      <w:tabs>
        <w:tab w:val="center" w:pos="4252"/>
        <w:tab w:val="right" w:pos="8504"/>
      </w:tabs>
      <w:snapToGrid w:val="0"/>
    </w:pPr>
  </w:style>
  <w:style w:type="character" w:customStyle="1" w:styleId="ac">
    <w:name w:val="ヘッダー (文字)"/>
    <w:basedOn w:val="a0"/>
    <w:link w:val="ab"/>
    <w:uiPriority w:val="99"/>
    <w:rsid w:val="00CF70E6"/>
  </w:style>
  <w:style w:type="paragraph" w:styleId="ad">
    <w:name w:val="footer"/>
    <w:basedOn w:val="a"/>
    <w:link w:val="ae"/>
    <w:uiPriority w:val="99"/>
    <w:unhideWhenUsed/>
    <w:rsid w:val="00CF70E6"/>
    <w:pPr>
      <w:tabs>
        <w:tab w:val="center" w:pos="4252"/>
        <w:tab w:val="right" w:pos="8504"/>
      </w:tabs>
      <w:snapToGrid w:val="0"/>
    </w:pPr>
  </w:style>
  <w:style w:type="character" w:customStyle="1" w:styleId="ae">
    <w:name w:val="フッター (文字)"/>
    <w:basedOn w:val="a0"/>
    <w:link w:val="ad"/>
    <w:uiPriority w:val="99"/>
    <w:rsid w:val="00CF70E6"/>
  </w:style>
  <w:style w:type="paragraph" w:styleId="af">
    <w:name w:val="Revision"/>
    <w:hidden/>
    <w:uiPriority w:val="99"/>
    <w:semiHidden/>
    <w:rsid w:val="0058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3037">
      <w:bodyDiv w:val="1"/>
      <w:marLeft w:val="0"/>
      <w:marRight w:val="0"/>
      <w:marTop w:val="0"/>
      <w:marBottom w:val="0"/>
      <w:divBdr>
        <w:top w:val="none" w:sz="0" w:space="0" w:color="auto"/>
        <w:left w:val="none" w:sz="0" w:space="0" w:color="auto"/>
        <w:bottom w:val="none" w:sz="0" w:space="0" w:color="auto"/>
        <w:right w:val="none" w:sz="0" w:space="0" w:color="auto"/>
      </w:divBdr>
    </w:div>
    <w:div w:id="71855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2025-09-11T06:47:00Z</dcterms:created>
  <dcterms:modified xsi:type="dcterms:W3CDTF">2025-09-11T06:47:00Z</dcterms:modified>
</cp:coreProperties>
</file>