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A2B" w:rsidRDefault="00F15A2B" w:rsidP="00C91583">
      <w:pPr>
        <w:rPr>
          <w:rFonts w:ascii="ＭＳ ゴシック" w:eastAsia="ＭＳ ゴシック" w:hAnsi="ＭＳ ゴシック"/>
          <w:sz w:val="22"/>
          <w:szCs w:val="22"/>
        </w:rPr>
      </w:pPr>
    </w:p>
    <w:p w:rsidR="0047394F" w:rsidRPr="009866B8" w:rsidRDefault="0047394F" w:rsidP="00C91583">
      <w:pPr>
        <w:rPr>
          <w:rFonts w:ascii="ＭＳ ゴシック" w:eastAsia="ＭＳ ゴシック" w:hAnsi="ＭＳ ゴシック"/>
          <w:sz w:val="22"/>
          <w:szCs w:val="22"/>
        </w:rPr>
      </w:pPr>
    </w:p>
    <w:p w:rsidR="00F87FA5" w:rsidRPr="00E647A2" w:rsidRDefault="00E647A2" w:rsidP="0047394F">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横浜市</w:t>
      </w:r>
      <w:r w:rsidR="009B23C9" w:rsidRPr="00E647A2">
        <w:rPr>
          <w:rFonts w:ascii="ＭＳ ゴシック" w:eastAsia="ＭＳ ゴシック" w:hAnsi="ＭＳ ゴシック" w:hint="eastAsia"/>
          <w:sz w:val="24"/>
        </w:rPr>
        <w:t>道路占用料減免取扱要領の一部改正について</w:t>
      </w:r>
    </w:p>
    <w:p w:rsidR="00787956" w:rsidRPr="00E647A2" w:rsidRDefault="00787956" w:rsidP="0047394F">
      <w:pPr>
        <w:spacing w:line="340" w:lineRule="exact"/>
        <w:rPr>
          <w:rFonts w:ascii="ＭＳ 明朝" w:hAnsi="ＭＳ 明朝"/>
          <w:sz w:val="24"/>
        </w:rPr>
      </w:pPr>
    </w:p>
    <w:p w:rsidR="00787956" w:rsidRPr="00E647A2" w:rsidRDefault="00787956" w:rsidP="0047394F">
      <w:pPr>
        <w:spacing w:line="340" w:lineRule="exact"/>
        <w:rPr>
          <w:rFonts w:ascii="ＭＳ 明朝" w:hAnsi="ＭＳ 明朝"/>
          <w:sz w:val="24"/>
        </w:rPr>
      </w:pPr>
    </w:p>
    <w:p w:rsidR="00CF2411" w:rsidRPr="004C47AF" w:rsidRDefault="00EB3444" w:rsidP="0047394F">
      <w:pPr>
        <w:spacing w:line="340" w:lineRule="exact"/>
        <w:rPr>
          <w:rFonts w:ascii="ＭＳ 明朝" w:hAnsi="ＭＳ 明朝"/>
          <w:sz w:val="24"/>
        </w:rPr>
      </w:pPr>
      <w:r w:rsidRPr="004C47AF">
        <w:rPr>
          <w:rFonts w:ascii="ＭＳ 明朝" w:hAnsi="ＭＳ 明朝" w:hint="eastAsia"/>
          <w:sz w:val="24"/>
        </w:rPr>
        <w:t xml:space="preserve">１　</w:t>
      </w:r>
      <w:r w:rsidR="00A47C42" w:rsidRPr="004C47AF">
        <w:rPr>
          <w:rFonts w:ascii="ＭＳ 明朝" w:hAnsi="ＭＳ 明朝" w:hint="eastAsia"/>
          <w:sz w:val="24"/>
        </w:rPr>
        <w:t>趣旨</w:t>
      </w:r>
    </w:p>
    <w:p w:rsidR="00404635" w:rsidRPr="004C47AF" w:rsidRDefault="00CF2411" w:rsidP="000A7E1B">
      <w:pPr>
        <w:spacing w:line="480" w:lineRule="exact"/>
        <w:ind w:left="240" w:hangingChars="100" w:hanging="240"/>
        <w:rPr>
          <w:rFonts w:ascii="ＭＳ 明朝" w:hAnsi="ＭＳ 明朝"/>
          <w:sz w:val="24"/>
        </w:rPr>
      </w:pPr>
      <w:r w:rsidRPr="004C47AF">
        <w:rPr>
          <w:rFonts w:ascii="ＭＳ 明朝" w:hAnsi="ＭＳ 明朝" w:hint="eastAsia"/>
          <w:sz w:val="24"/>
        </w:rPr>
        <w:t xml:space="preserve">　　</w:t>
      </w:r>
      <w:r w:rsidR="00404635" w:rsidRPr="004C47AF">
        <w:rPr>
          <w:rFonts w:ascii="ＭＳ 明朝" w:hAnsi="ＭＳ 明朝" w:hint="eastAsia"/>
          <w:sz w:val="24"/>
        </w:rPr>
        <w:t>本市では、横浜市道路占用料条例第６条に基づく占用料の減免について、横浜市道路占用料減免取扱要領（以下「要領」という。）の定めるところにより行っています。</w:t>
      </w:r>
    </w:p>
    <w:p w:rsidR="009F1A8E" w:rsidRPr="004C47AF" w:rsidRDefault="00404635" w:rsidP="00045849">
      <w:pPr>
        <w:spacing w:line="480" w:lineRule="exact"/>
        <w:ind w:left="240" w:hangingChars="100" w:hanging="240"/>
        <w:rPr>
          <w:rFonts w:ascii="ＭＳ 明朝" w:hAnsi="ＭＳ 明朝"/>
          <w:sz w:val="24"/>
        </w:rPr>
      </w:pPr>
      <w:r w:rsidRPr="004C47AF">
        <w:rPr>
          <w:rFonts w:ascii="ＭＳ 明朝" w:hAnsi="ＭＳ 明朝" w:hint="eastAsia"/>
          <w:sz w:val="24"/>
        </w:rPr>
        <w:t xml:space="preserve">　　今回、「２　</w:t>
      </w:r>
      <w:r w:rsidR="00045849" w:rsidRPr="004C47AF">
        <w:rPr>
          <w:rFonts w:ascii="ＭＳ 明朝" w:hAnsi="ＭＳ 明朝" w:hint="eastAsia"/>
          <w:sz w:val="24"/>
        </w:rPr>
        <w:t>改正内容</w:t>
      </w:r>
      <w:r w:rsidRPr="004C47AF">
        <w:rPr>
          <w:rFonts w:ascii="ＭＳ 明朝" w:hAnsi="ＭＳ 明朝" w:hint="eastAsia"/>
          <w:sz w:val="24"/>
        </w:rPr>
        <w:t>」に記載の内容について、</w:t>
      </w:r>
      <w:r w:rsidR="00045849" w:rsidRPr="004C47AF">
        <w:rPr>
          <w:rFonts w:ascii="ＭＳ 明朝" w:hAnsi="ＭＳ 明朝" w:hint="eastAsia"/>
          <w:sz w:val="24"/>
        </w:rPr>
        <w:t>要領の一部改正を予定しております。</w:t>
      </w:r>
    </w:p>
    <w:p w:rsidR="00CF2411" w:rsidRPr="004C47AF" w:rsidRDefault="00CF2411" w:rsidP="0047394F">
      <w:pPr>
        <w:spacing w:line="340" w:lineRule="exact"/>
        <w:rPr>
          <w:rFonts w:ascii="ＭＳ 明朝" w:hAnsi="ＭＳ 明朝"/>
          <w:sz w:val="24"/>
        </w:rPr>
      </w:pPr>
    </w:p>
    <w:p w:rsidR="009936E4" w:rsidRPr="004C47AF" w:rsidRDefault="00D3715E" w:rsidP="004823B9">
      <w:pPr>
        <w:spacing w:line="340" w:lineRule="exact"/>
        <w:rPr>
          <w:rFonts w:ascii="ＭＳ 明朝" w:hAnsi="ＭＳ 明朝"/>
          <w:sz w:val="24"/>
        </w:rPr>
      </w:pPr>
      <w:r w:rsidRPr="004C47AF">
        <w:rPr>
          <w:rFonts w:ascii="ＭＳ 明朝" w:hAnsi="ＭＳ 明朝" w:hint="eastAsia"/>
          <w:sz w:val="24"/>
        </w:rPr>
        <w:t xml:space="preserve">２　</w:t>
      </w:r>
      <w:r w:rsidR="00E647A2" w:rsidRPr="004C47AF">
        <w:rPr>
          <w:rFonts w:ascii="ＭＳ 明朝" w:hAnsi="ＭＳ 明朝" w:hint="eastAsia"/>
          <w:sz w:val="24"/>
        </w:rPr>
        <w:t>改正</w:t>
      </w:r>
      <w:r w:rsidR="004823B9" w:rsidRPr="004C47AF">
        <w:rPr>
          <w:rFonts w:ascii="ＭＳ 明朝" w:hAnsi="ＭＳ 明朝" w:hint="eastAsia"/>
          <w:sz w:val="24"/>
        </w:rPr>
        <w:t>内容</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（１）道路協力団体が業務として行う道路占用を免除可能とする項目の追加</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ア　改正箇所</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減免取扱要領（別表－１）　条例第６条第１項第５号に該当するもの（21）</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イ　改正理由</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国と同様の取扱いとするため。</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（２）自動運行補助施設を免除可能とする項目の追加</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ア　改正箇所</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減免取扱要領（別表－１）　条例第６条第１項第５号に該当するもの（22）</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イ　改正理由</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国と同様の取扱いとするため。</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（３）バス停留所上屋への添加広告を減額可能とする項目の追加</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ア　改正箇所</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減免取扱要領（別表－２）　条例第６条第１項第５号に該当するもの（8）</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イ　改正理由</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国と同様の取扱いとするため。</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（４）根拠法令の修正・記載表現の簡素化</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ア　改正箇所</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減免取扱要領（別表－２）　条例第６条第１項第５号に該当するもの（9）</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から（17）</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イ　改正理由</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今回改正による項番号のすれを解消するため。</w:t>
      </w:r>
    </w:p>
    <w:p w:rsidR="00B061FC" w:rsidRPr="004C47AF" w:rsidRDefault="00B061FC" w:rsidP="00B061FC">
      <w:pPr>
        <w:spacing w:line="340" w:lineRule="exact"/>
        <w:rPr>
          <w:rFonts w:ascii="ＭＳ 明朝" w:hAnsi="ＭＳ 明朝"/>
          <w:sz w:val="24"/>
        </w:rPr>
      </w:pPr>
      <w:bookmarkStart w:id="0" w:name="_GoBack"/>
      <w:bookmarkEnd w:id="0"/>
      <w:r w:rsidRPr="004C47AF">
        <w:rPr>
          <w:rFonts w:ascii="ＭＳ 明朝" w:hAnsi="ＭＳ 明朝" w:hint="eastAsia"/>
          <w:sz w:val="24"/>
        </w:rPr>
        <w:t>（５）第３セクター地下鉄事業者の占用料について減額可能とする項目の追加</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ア　改正箇所</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減免取扱要領（別表－２）　条例第６条第１項第５号に該当するもの（18）</w:t>
      </w:r>
    </w:p>
    <w:p w:rsidR="00B061FC"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イ　改正理由</w:t>
      </w:r>
    </w:p>
    <w:p w:rsidR="00837051" w:rsidRPr="004C47AF" w:rsidRDefault="00B061FC" w:rsidP="00B061FC">
      <w:pPr>
        <w:spacing w:line="340" w:lineRule="exact"/>
        <w:rPr>
          <w:rFonts w:ascii="ＭＳ 明朝" w:hAnsi="ＭＳ 明朝"/>
          <w:sz w:val="24"/>
        </w:rPr>
      </w:pPr>
      <w:r w:rsidRPr="004C47AF">
        <w:rPr>
          <w:rFonts w:ascii="ＭＳ 明朝" w:hAnsi="ＭＳ 明朝" w:hint="eastAsia"/>
          <w:sz w:val="24"/>
        </w:rPr>
        <w:t xml:space="preserve">　　　　国と同様の取扱いとするため。</w:t>
      </w:r>
    </w:p>
    <w:sectPr w:rsidR="00837051" w:rsidRPr="004C47AF" w:rsidSect="00E01153">
      <w:pgSz w:w="11906" w:h="16838" w:code="9"/>
      <w:pgMar w:top="851"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70D" w:rsidRDefault="0085770D" w:rsidP="00D85DD8">
      <w:r>
        <w:separator/>
      </w:r>
    </w:p>
  </w:endnote>
  <w:endnote w:type="continuationSeparator" w:id="0">
    <w:p w:rsidR="0085770D" w:rsidRDefault="0085770D" w:rsidP="00D8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70D" w:rsidRDefault="0085770D" w:rsidP="00D85DD8">
      <w:r>
        <w:separator/>
      </w:r>
    </w:p>
  </w:footnote>
  <w:footnote w:type="continuationSeparator" w:id="0">
    <w:p w:rsidR="0085770D" w:rsidRDefault="0085770D" w:rsidP="00D8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E08DA"/>
    <w:multiLevelType w:val="hybridMultilevel"/>
    <w:tmpl w:val="1B9ECD52"/>
    <w:lvl w:ilvl="0" w:tplc="233E575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4"/>
    <w:rsid w:val="00035DD6"/>
    <w:rsid w:val="000432C8"/>
    <w:rsid w:val="00045849"/>
    <w:rsid w:val="000477FA"/>
    <w:rsid w:val="00050829"/>
    <w:rsid w:val="00055D8A"/>
    <w:rsid w:val="000623E2"/>
    <w:rsid w:val="0006338A"/>
    <w:rsid w:val="0006620B"/>
    <w:rsid w:val="000A7E1B"/>
    <w:rsid w:val="000C4676"/>
    <w:rsid w:val="00111D43"/>
    <w:rsid w:val="00114C63"/>
    <w:rsid w:val="001471B3"/>
    <w:rsid w:val="00181A53"/>
    <w:rsid w:val="001841B5"/>
    <w:rsid w:val="00191EE8"/>
    <w:rsid w:val="001E7A5E"/>
    <w:rsid w:val="002217F7"/>
    <w:rsid w:val="002247F5"/>
    <w:rsid w:val="00243658"/>
    <w:rsid w:val="00243CA9"/>
    <w:rsid w:val="0028771C"/>
    <w:rsid w:val="002877AE"/>
    <w:rsid w:val="002973F7"/>
    <w:rsid w:val="002B2C49"/>
    <w:rsid w:val="002D10A9"/>
    <w:rsid w:val="002D6282"/>
    <w:rsid w:val="002F26EF"/>
    <w:rsid w:val="002F276E"/>
    <w:rsid w:val="00302FD7"/>
    <w:rsid w:val="00305382"/>
    <w:rsid w:val="003061D0"/>
    <w:rsid w:val="00322E7D"/>
    <w:rsid w:val="003375B1"/>
    <w:rsid w:val="00361BC1"/>
    <w:rsid w:val="00377363"/>
    <w:rsid w:val="00390FA0"/>
    <w:rsid w:val="00404635"/>
    <w:rsid w:val="004500F9"/>
    <w:rsid w:val="00463660"/>
    <w:rsid w:val="00467E15"/>
    <w:rsid w:val="0047394F"/>
    <w:rsid w:val="004823B9"/>
    <w:rsid w:val="004B1989"/>
    <w:rsid w:val="004C1651"/>
    <w:rsid w:val="004C47AF"/>
    <w:rsid w:val="004C60A2"/>
    <w:rsid w:val="004C6157"/>
    <w:rsid w:val="004D4DE3"/>
    <w:rsid w:val="00501B72"/>
    <w:rsid w:val="00512876"/>
    <w:rsid w:val="0053604B"/>
    <w:rsid w:val="00547EDE"/>
    <w:rsid w:val="00567E2A"/>
    <w:rsid w:val="005827B3"/>
    <w:rsid w:val="005B33CB"/>
    <w:rsid w:val="005D1788"/>
    <w:rsid w:val="005F188F"/>
    <w:rsid w:val="00631FDF"/>
    <w:rsid w:val="00634D77"/>
    <w:rsid w:val="00671DF3"/>
    <w:rsid w:val="006849FC"/>
    <w:rsid w:val="006A00B0"/>
    <w:rsid w:val="006B2287"/>
    <w:rsid w:val="006B516A"/>
    <w:rsid w:val="006B5634"/>
    <w:rsid w:val="006C210F"/>
    <w:rsid w:val="006C7483"/>
    <w:rsid w:val="006D56AB"/>
    <w:rsid w:val="006F6199"/>
    <w:rsid w:val="00700AD3"/>
    <w:rsid w:val="00714C88"/>
    <w:rsid w:val="00723AED"/>
    <w:rsid w:val="00734FC6"/>
    <w:rsid w:val="00787956"/>
    <w:rsid w:val="007B7D04"/>
    <w:rsid w:val="007E0A1A"/>
    <w:rsid w:val="007E4D08"/>
    <w:rsid w:val="0080598E"/>
    <w:rsid w:val="00836638"/>
    <w:rsid w:val="00837051"/>
    <w:rsid w:val="00840A90"/>
    <w:rsid w:val="0085770D"/>
    <w:rsid w:val="008619E7"/>
    <w:rsid w:val="0086305C"/>
    <w:rsid w:val="00881070"/>
    <w:rsid w:val="008C6DD9"/>
    <w:rsid w:val="008D1FB8"/>
    <w:rsid w:val="008D30FA"/>
    <w:rsid w:val="008D430E"/>
    <w:rsid w:val="008D55A8"/>
    <w:rsid w:val="008E0BD6"/>
    <w:rsid w:val="008F0118"/>
    <w:rsid w:val="00930E18"/>
    <w:rsid w:val="00933BF6"/>
    <w:rsid w:val="00951D0D"/>
    <w:rsid w:val="00952249"/>
    <w:rsid w:val="009866B8"/>
    <w:rsid w:val="009936E4"/>
    <w:rsid w:val="009B23C9"/>
    <w:rsid w:val="009B2567"/>
    <w:rsid w:val="009F090E"/>
    <w:rsid w:val="009F1A8E"/>
    <w:rsid w:val="009F2543"/>
    <w:rsid w:val="009F3E43"/>
    <w:rsid w:val="009F5F55"/>
    <w:rsid w:val="009F6637"/>
    <w:rsid w:val="00A15AD2"/>
    <w:rsid w:val="00A16F77"/>
    <w:rsid w:val="00A207A5"/>
    <w:rsid w:val="00A454E3"/>
    <w:rsid w:val="00A47C42"/>
    <w:rsid w:val="00A51344"/>
    <w:rsid w:val="00A6113E"/>
    <w:rsid w:val="00A90196"/>
    <w:rsid w:val="00AA15B4"/>
    <w:rsid w:val="00AA18AE"/>
    <w:rsid w:val="00AA6ABA"/>
    <w:rsid w:val="00AA709F"/>
    <w:rsid w:val="00AB174A"/>
    <w:rsid w:val="00AB2945"/>
    <w:rsid w:val="00AB3807"/>
    <w:rsid w:val="00B061FC"/>
    <w:rsid w:val="00B112FE"/>
    <w:rsid w:val="00B332FC"/>
    <w:rsid w:val="00B43177"/>
    <w:rsid w:val="00B546FA"/>
    <w:rsid w:val="00B71027"/>
    <w:rsid w:val="00B810BC"/>
    <w:rsid w:val="00B901E0"/>
    <w:rsid w:val="00B9571F"/>
    <w:rsid w:val="00BC58D6"/>
    <w:rsid w:val="00BF6AE1"/>
    <w:rsid w:val="00C0051B"/>
    <w:rsid w:val="00C0329B"/>
    <w:rsid w:val="00C13988"/>
    <w:rsid w:val="00C62913"/>
    <w:rsid w:val="00C91583"/>
    <w:rsid w:val="00CA0617"/>
    <w:rsid w:val="00CA7124"/>
    <w:rsid w:val="00CB0645"/>
    <w:rsid w:val="00CF2411"/>
    <w:rsid w:val="00D01001"/>
    <w:rsid w:val="00D21DA1"/>
    <w:rsid w:val="00D3234D"/>
    <w:rsid w:val="00D3715E"/>
    <w:rsid w:val="00D40D7B"/>
    <w:rsid w:val="00D447F6"/>
    <w:rsid w:val="00D4616F"/>
    <w:rsid w:val="00D737B1"/>
    <w:rsid w:val="00D76F56"/>
    <w:rsid w:val="00D85DD8"/>
    <w:rsid w:val="00DA0887"/>
    <w:rsid w:val="00E01153"/>
    <w:rsid w:val="00E03585"/>
    <w:rsid w:val="00E630C1"/>
    <w:rsid w:val="00E647A2"/>
    <w:rsid w:val="00E9584F"/>
    <w:rsid w:val="00E96614"/>
    <w:rsid w:val="00EA041F"/>
    <w:rsid w:val="00EB3444"/>
    <w:rsid w:val="00EB4FDC"/>
    <w:rsid w:val="00EC1800"/>
    <w:rsid w:val="00EC5609"/>
    <w:rsid w:val="00EC712F"/>
    <w:rsid w:val="00EE43F4"/>
    <w:rsid w:val="00EF116C"/>
    <w:rsid w:val="00F15A2B"/>
    <w:rsid w:val="00F35532"/>
    <w:rsid w:val="00F54A54"/>
    <w:rsid w:val="00F83781"/>
    <w:rsid w:val="00F87CF1"/>
    <w:rsid w:val="00F87FA5"/>
    <w:rsid w:val="00F92A5C"/>
    <w:rsid w:val="00F92AA9"/>
    <w:rsid w:val="00F94616"/>
    <w:rsid w:val="00FA7CB3"/>
    <w:rsid w:val="00FC1259"/>
    <w:rsid w:val="00FC2721"/>
    <w:rsid w:val="00FF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678F466"/>
  <w15:chartTrackingRefBased/>
  <w15:docId w15:val="{11D74B98-56C2-4C9D-BA5E-BC6C621C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EB3444"/>
  </w:style>
  <w:style w:type="table" w:styleId="a3">
    <w:name w:val="Table Grid"/>
    <w:basedOn w:val="a1"/>
    <w:rsid w:val="00B54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85DD8"/>
    <w:pPr>
      <w:tabs>
        <w:tab w:val="center" w:pos="4252"/>
        <w:tab w:val="right" w:pos="8504"/>
      </w:tabs>
      <w:snapToGrid w:val="0"/>
    </w:pPr>
  </w:style>
  <w:style w:type="character" w:customStyle="1" w:styleId="a5">
    <w:name w:val="ヘッダー (文字)"/>
    <w:link w:val="a4"/>
    <w:rsid w:val="00D85DD8"/>
    <w:rPr>
      <w:kern w:val="2"/>
      <w:sz w:val="21"/>
      <w:szCs w:val="24"/>
    </w:rPr>
  </w:style>
  <w:style w:type="paragraph" w:styleId="a6">
    <w:name w:val="footer"/>
    <w:basedOn w:val="a"/>
    <w:link w:val="a7"/>
    <w:rsid w:val="00D85DD8"/>
    <w:pPr>
      <w:tabs>
        <w:tab w:val="center" w:pos="4252"/>
        <w:tab w:val="right" w:pos="8504"/>
      </w:tabs>
      <w:snapToGrid w:val="0"/>
    </w:pPr>
  </w:style>
  <w:style w:type="character" w:customStyle="1" w:styleId="a7">
    <w:name w:val="フッター (文字)"/>
    <w:link w:val="a6"/>
    <w:rsid w:val="00D85DD8"/>
    <w:rPr>
      <w:kern w:val="2"/>
      <w:sz w:val="21"/>
      <w:szCs w:val="24"/>
    </w:rPr>
  </w:style>
  <w:style w:type="paragraph" w:styleId="a8">
    <w:name w:val="Balloon Text"/>
    <w:basedOn w:val="a"/>
    <w:link w:val="a9"/>
    <w:rsid w:val="00EF116C"/>
    <w:rPr>
      <w:rFonts w:ascii="Arial" w:eastAsia="ＭＳ ゴシック" w:hAnsi="Arial"/>
      <w:sz w:val="18"/>
      <w:szCs w:val="18"/>
    </w:rPr>
  </w:style>
  <w:style w:type="character" w:customStyle="1" w:styleId="a9">
    <w:name w:val="吹き出し (文字)"/>
    <w:link w:val="a8"/>
    <w:rsid w:val="00EF11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583</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道路局管理課</vt:lpstr>
      <vt:lpstr>道路局管理課</vt:lpstr>
    </vt:vector>
  </TitlesOfParts>
  <Company>横浜市</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道路局管理課</dc:title>
  <dc:subject/>
  <dc:creator>横浜市</dc:creator>
  <cp:keywords/>
  <dc:description/>
  <cp:lastModifiedBy>小早川 新</cp:lastModifiedBy>
  <cp:revision>5</cp:revision>
  <cp:lastPrinted>2019-02-13T08:45:00Z</cp:lastPrinted>
  <dcterms:created xsi:type="dcterms:W3CDTF">2024-08-06T23:47:00Z</dcterms:created>
  <dcterms:modified xsi:type="dcterms:W3CDTF">2024-12-02T01:09:00Z</dcterms:modified>
</cp:coreProperties>
</file>