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37F4" w14:textId="77777777" w:rsidR="00157709" w:rsidRDefault="004C79FC" w:rsidP="00157709">
      <w:pPr>
        <w:jc w:val="center"/>
        <w:rPr>
          <w:rFonts w:ascii="BIZ UDゴシック" w:eastAsia="BIZ UDゴシック" w:hAnsi="BIZ UDゴシック"/>
          <w:sz w:val="40"/>
        </w:rPr>
      </w:pPr>
      <w:r>
        <w:rPr>
          <w:rFonts w:ascii="BIZ UDゴシック" w:eastAsia="BIZ UDゴシック" w:hAnsi="BIZ UDゴシック" w:hint="eastAsia"/>
          <w:noProof/>
          <w:sz w:val="40"/>
        </w:rPr>
        <mc:AlternateContent>
          <mc:Choice Requires="wps">
            <w:drawing>
              <wp:anchor distT="0" distB="0" distL="114300" distR="114300" simplePos="0" relativeHeight="251669504" behindDoc="0" locked="0" layoutInCell="1" allowOverlap="1" wp14:anchorId="4B415991" wp14:editId="2515E83E">
                <wp:simplePos x="0" y="0"/>
                <wp:positionH relativeFrom="column">
                  <wp:posOffset>4993891</wp:posOffset>
                </wp:positionH>
                <wp:positionV relativeFrom="paragraph">
                  <wp:posOffset>-286843</wp:posOffset>
                </wp:positionV>
                <wp:extent cx="1594485" cy="1148080"/>
                <wp:effectExtent l="304800" t="19050" r="43815" b="33020"/>
                <wp:wrapNone/>
                <wp:docPr id="9" name="円形吹き出し 9"/>
                <wp:cNvGraphicFramePr/>
                <a:graphic xmlns:a="http://schemas.openxmlformats.org/drawingml/2006/main">
                  <a:graphicData uri="http://schemas.microsoft.com/office/word/2010/wordprocessingShape">
                    <wps:wsp>
                      <wps:cNvSpPr/>
                      <wps:spPr>
                        <a:xfrm>
                          <a:off x="0" y="0"/>
                          <a:ext cx="1594485" cy="1148080"/>
                        </a:xfrm>
                        <a:prstGeom prst="wedgeEllipseCallout">
                          <a:avLst>
                            <a:gd name="adj1" fmla="val -66806"/>
                            <a:gd name="adj2" fmla="val 3920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BBE5BB" w14:textId="77777777" w:rsidR="00D02AED" w:rsidRPr="00D02AED" w:rsidRDefault="00D02AED" w:rsidP="00D02AED">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9" o:spid="_x0000_s1026" type="#_x0000_t63" style="position:absolute;left:0;text-align:left;margin-left:393.2pt;margin-top:-22.6pt;width:125.55pt;height:9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" adj="-3630,19269" fillcolor="#5b9bd5 [3204]" strokecolor="#1f4d78 [1604]" strokeweight="1pt">
                <v:textbox>
                  <w:txbxContent>
                    <w:p w:rsidR="00D02AED" w:rsidRPr="00D02AED" w:rsidRDefault="00D02AED" w:rsidP="00D02AED">
                      <w:pPr>
                        <w:jc w:val="center"/>
                        <w:rPr>
                          <w:color w:val="FFFFFF" w:themeColor="background1"/>
                        </w:rPr>
                      </w:pPr>
                    </w:p>
                  </w:txbxContent>
                </v:textbox>
              </v:shape>
            </w:pict>
          </mc:Fallback>
        </mc:AlternateContent>
      </w:r>
      <w:r w:rsidR="000965DF">
        <w:rPr>
          <w:rFonts w:ascii="BIZ UDゴシック" w:eastAsia="BIZ UDゴシック" w:hAnsi="BIZ UDゴシック" w:hint="eastAsia"/>
          <w:noProof/>
          <w:sz w:val="40"/>
        </w:rPr>
        <mc:AlternateContent>
          <mc:Choice Requires="wps">
            <w:drawing>
              <wp:anchor distT="0" distB="0" distL="114300" distR="114300" simplePos="0" relativeHeight="251670528" behindDoc="0" locked="0" layoutInCell="1" allowOverlap="1" wp14:anchorId="547B60D3" wp14:editId="1C3E5160">
                <wp:simplePos x="0" y="0"/>
                <wp:positionH relativeFrom="column">
                  <wp:posOffset>5090972</wp:posOffset>
                </wp:positionH>
                <wp:positionV relativeFrom="paragraph">
                  <wp:posOffset>-137958</wp:posOffset>
                </wp:positionV>
                <wp:extent cx="1903228" cy="10096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903228" cy="1009650"/>
                        </a:xfrm>
                        <a:prstGeom prst="rect">
                          <a:avLst/>
                        </a:prstGeom>
                        <a:noFill/>
                        <a:ln w="6350">
                          <a:noFill/>
                        </a:ln>
                      </wps:spPr>
                      <wps:txbx>
                        <w:txbxContent>
                          <w:p w14:paraId="5F657F43" w14:textId="17201CB9" w:rsidR="00D02AED" w:rsidRPr="00D02AED" w:rsidRDefault="008021FD" w:rsidP="00D02AED">
                            <w:pPr>
                              <w:spacing w:line="360" w:lineRule="exact"/>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2"/>
                              </w:rPr>
                              <w:t>令和</w:t>
                            </w:r>
                            <w:r w:rsidR="00B542E2">
                              <w:rPr>
                                <w:rFonts w:ascii="BIZ UDゴシック" w:eastAsia="BIZ UDゴシック" w:hAnsi="BIZ UDゴシック" w:hint="eastAsia"/>
                                <w:color w:val="FFFFFF" w:themeColor="background1"/>
                                <w:sz w:val="22"/>
                              </w:rPr>
                              <w:t>７</w:t>
                            </w:r>
                            <w:r w:rsidR="00D02AED" w:rsidRPr="00D02AED">
                              <w:rPr>
                                <w:rFonts w:ascii="BIZ UDゴシック" w:eastAsia="BIZ UDゴシック" w:hAnsi="BIZ UDゴシック"/>
                                <w:color w:val="FFFFFF" w:themeColor="background1"/>
                                <w:sz w:val="22"/>
                              </w:rPr>
                              <w:t>年度</w:t>
                            </w:r>
                            <w:r w:rsidR="00D02AED" w:rsidRPr="00D02AED">
                              <w:rPr>
                                <w:rFonts w:ascii="BIZ UDゴシック" w:eastAsia="BIZ UDゴシック" w:hAnsi="BIZ UDゴシック" w:hint="eastAsia"/>
                                <w:color w:val="FFFFFF" w:themeColor="background1"/>
                                <w:sz w:val="22"/>
                              </w:rPr>
                              <w:t>は</w:t>
                            </w:r>
                          </w:p>
                          <w:p w14:paraId="53D01052" w14:textId="0B755CB4" w:rsidR="00D02AED" w:rsidRPr="00D02AED" w:rsidRDefault="00B33D8B" w:rsidP="00D02AED">
                            <w:pPr>
                              <w:spacing w:line="360" w:lineRule="exact"/>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8"/>
                              </w:rPr>
                              <w:t>26</w:t>
                            </w:r>
                            <w:r w:rsidR="00D02AED" w:rsidRPr="00D02AED">
                              <w:rPr>
                                <w:rFonts w:ascii="BIZ UDゴシック" w:eastAsia="BIZ UDゴシック" w:hAnsi="BIZ UDゴシック"/>
                                <w:color w:val="FFFFFF" w:themeColor="background1"/>
                                <w:sz w:val="22"/>
                              </w:rPr>
                              <w:t>実施機関</w:t>
                            </w:r>
                            <w:r w:rsidR="00D02AED" w:rsidRPr="00D02AED">
                              <w:rPr>
                                <w:rFonts w:ascii="BIZ UDゴシック" w:eastAsia="BIZ UDゴシック" w:hAnsi="BIZ UDゴシック" w:hint="eastAsia"/>
                                <w:color w:val="FFFFFF" w:themeColor="background1"/>
                                <w:sz w:val="22"/>
                              </w:rPr>
                              <w:t>に</w:t>
                            </w:r>
                          </w:p>
                          <w:p w14:paraId="700EF19A" w14:textId="77777777" w:rsidR="00D02AED" w:rsidRPr="00D02AED" w:rsidRDefault="00D02AED" w:rsidP="00D02AED">
                            <w:pPr>
                              <w:spacing w:line="360" w:lineRule="exact"/>
                              <w:rPr>
                                <w:rFonts w:ascii="BIZ UDゴシック" w:eastAsia="BIZ UDゴシック" w:hAnsi="BIZ UDゴシック"/>
                                <w:color w:val="FFFFFF" w:themeColor="background1"/>
                                <w:sz w:val="22"/>
                              </w:rPr>
                            </w:pPr>
                            <w:r w:rsidRPr="00D02AED">
                              <w:rPr>
                                <w:rFonts w:ascii="BIZ UDゴシック" w:eastAsia="BIZ UDゴシック" w:hAnsi="BIZ UDゴシック" w:hint="eastAsia"/>
                                <w:color w:val="FFFFFF" w:themeColor="background1"/>
                                <w:sz w:val="22"/>
                              </w:rPr>
                              <w:t>登録いただきました</w:t>
                            </w:r>
                          </w:p>
                          <w:p w14:paraId="08579CA8" w14:textId="77777777" w:rsidR="00D02AED" w:rsidRPr="00D02AED" w:rsidRDefault="00D02A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B60D3" id="_x0000_t202" coordsize="21600,21600" o:spt="202" path="m,l,21600r21600,l21600,xe">
                <v:stroke joinstyle="miter"/>
                <v:path gradientshapeok="t" o:connecttype="rect"/>
              </v:shapetype>
              <v:shape id="テキスト ボックス 10" o:spid="_x0000_s1027" type="#_x0000_t202" style="position:absolute;left:0;text-align:left;margin-left:400.85pt;margin-top:-10.85pt;width:149.85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" filled="f" stroked="f" strokeweight=".5pt">
                <v:textbox>
                  <w:txbxContent>
                    <w:p w14:paraId="5F657F43" w14:textId="17201CB9" w:rsidR="00D02AED" w:rsidRPr="00D02AED" w:rsidRDefault="008021FD" w:rsidP="00D02AED">
                      <w:pPr>
                        <w:spacing w:line="360" w:lineRule="exact"/>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2"/>
                        </w:rPr>
                        <w:t>令和</w:t>
                      </w:r>
                      <w:r w:rsidR="00B542E2">
                        <w:rPr>
                          <w:rFonts w:ascii="BIZ UDゴシック" w:eastAsia="BIZ UDゴシック" w:hAnsi="BIZ UDゴシック" w:hint="eastAsia"/>
                          <w:color w:val="FFFFFF" w:themeColor="background1"/>
                          <w:sz w:val="22"/>
                        </w:rPr>
                        <w:t>７</w:t>
                      </w:r>
                      <w:r w:rsidR="00D02AED" w:rsidRPr="00D02AED">
                        <w:rPr>
                          <w:rFonts w:ascii="BIZ UDゴシック" w:eastAsia="BIZ UDゴシック" w:hAnsi="BIZ UDゴシック"/>
                          <w:color w:val="FFFFFF" w:themeColor="background1"/>
                          <w:sz w:val="22"/>
                        </w:rPr>
                        <w:t>年度</w:t>
                      </w:r>
                      <w:r w:rsidR="00D02AED" w:rsidRPr="00D02AED">
                        <w:rPr>
                          <w:rFonts w:ascii="BIZ UDゴシック" w:eastAsia="BIZ UDゴシック" w:hAnsi="BIZ UDゴシック" w:hint="eastAsia"/>
                          <w:color w:val="FFFFFF" w:themeColor="background1"/>
                          <w:sz w:val="22"/>
                        </w:rPr>
                        <w:t>は</w:t>
                      </w:r>
                    </w:p>
                    <w:p w14:paraId="53D01052" w14:textId="0B755CB4" w:rsidR="00D02AED" w:rsidRPr="00D02AED" w:rsidRDefault="00B33D8B" w:rsidP="00D02AED">
                      <w:pPr>
                        <w:spacing w:line="360" w:lineRule="exact"/>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8"/>
                        </w:rPr>
                        <w:t>26</w:t>
                      </w:r>
                      <w:r w:rsidR="00D02AED" w:rsidRPr="00D02AED">
                        <w:rPr>
                          <w:rFonts w:ascii="BIZ UDゴシック" w:eastAsia="BIZ UDゴシック" w:hAnsi="BIZ UDゴシック"/>
                          <w:color w:val="FFFFFF" w:themeColor="background1"/>
                          <w:sz w:val="22"/>
                        </w:rPr>
                        <w:t>実施機関</w:t>
                      </w:r>
                      <w:r w:rsidR="00D02AED" w:rsidRPr="00D02AED">
                        <w:rPr>
                          <w:rFonts w:ascii="BIZ UDゴシック" w:eastAsia="BIZ UDゴシック" w:hAnsi="BIZ UDゴシック" w:hint="eastAsia"/>
                          <w:color w:val="FFFFFF" w:themeColor="background1"/>
                          <w:sz w:val="22"/>
                        </w:rPr>
                        <w:t>に</w:t>
                      </w:r>
                    </w:p>
                    <w:p w14:paraId="700EF19A" w14:textId="77777777" w:rsidR="00D02AED" w:rsidRPr="00D02AED" w:rsidRDefault="00D02AED" w:rsidP="00D02AED">
                      <w:pPr>
                        <w:spacing w:line="360" w:lineRule="exact"/>
                        <w:rPr>
                          <w:rFonts w:ascii="BIZ UDゴシック" w:eastAsia="BIZ UDゴシック" w:hAnsi="BIZ UDゴシック"/>
                          <w:color w:val="FFFFFF" w:themeColor="background1"/>
                          <w:sz w:val="22"/>
                        </w:rPr>
                      </w:pPr>
                      <w:r w:rsidRPr="00D02AED">
                        <w:rPr>
                          <w:rFonts w:ascii="BIZ UDゴシック" w:eastAsia="BIZ UDゴシック" w:hAnsi="BIZ UDゴシック" w:hint="eastAsia"/>
                          <w:color w:val="FFFFFF" w:themeColor="background1"/>
                          <w:sz w:val="22"/>
                        </w:rPr>
                        <w:t>登録いただきました</w:t>
                      </w:r>
                    </w:p>
                    <w:p w14:paraId="08579CA8" w14:textId="77777777" w:rsidR="00D02AED" w:rsidRPr="00D02AED" w:rsidRDefault="00D02AED"/>
                  </w:txbxContent>
                </v:textbox>
              </v:shape>
            </w:pict>
          </mc:Fallback>
        </mc:AlternateContent>
      </w:r>
      <w:r w:rsidR="00D96064" w:rsidRPr="00D96064">
        <w:rPr>
          <w:rFonts w:ascii="BIZ UDゴシック" w:eastAsia="BIZ UDゴシック" w:hAnsi="BIZ UDゴシック" w:hint="eastAsia"/>
          <w:noProof/>
          <w:sz w:val="40"/>
        </w:rPr>
        <mc:AlternateContent>
          <mc:Choice Requires="wps">
            <w:drawing>
              <wp:anchor distT="0" distB="0" distL="114300" distR="114300" simplePos="0" relativeHeight="251663360" behindDoc="0" locked="0" layoutInCell="1" allowOverlap="1" wp14:anchorId="1DC497BC" wp14:editId="19FDC231">
                <wp:simplePos x="0" y="0"/>
                <wp:positionH relativeFrom="margin">
                  <wp:posOffset>1283127</wp:posOffset>
                </wp:positionH>
                <wp:positionV relativeFrom="paragraph">
                  <wp:posOffset>393641</wp:posOffset>
                </wp:positionV>
                <wp:extent cx="3593805" cy="0"/>
                <wp:effectExtent l="0" t="19050" r="26035" b="19050"/>
                <wp:wrapNone/>
                <wp:docPr id="4" name="直線コネクタ 4"/>
                <wp:cNvGraphicFramePr/>
                <a:graphic xmlns:a="http://schemas.openxmlformats.org/drawingml/2006/main">
                  <a:graphicData uri="http://schemas.microsoft.com/office/word/2010/wordprocessingShape">
                    <wps:wsp>
                      <wps:cNvCnPr/>
                      <wps:spPr>
                        <a:xfrm>
                          <a:off x="0" y="0"/>
                          <a:ext cx="3593805"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C9216"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05pt,31pt" to="384.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" strokecolor="#0070c0" strokeweight="3pt">
                <v:stroke joinstyle="miter"/>
                <w10:wrap anchorx="margin"/>
              </v:line>
            </w:pict>
          </mc:Fallback>
        </mc:AlternateContent>
      </w:r>
      <w:r w:rsidR="00F111DB" w:rsidRPr="00D96064">
        <w:rPr>
          <w:rFonts w:ascii="BIZ UDゴシック" w:eastAsia="BIZ UDゴシック" w:hAnsi="BIZ UDゴシック" w:hint="eastAsia"/>
          <w:sz w:val="40"/>
        </w:rPr>
        <w:t>特定健診</w:t>
      </w:r>
      <w:r w:rsidR="004978FE" w:rsidRPr="00D96064">
        <w:rPr>
          <w:rFonts w:ascii="BIZ UDゴシック" w:eastAsia="BIZ UDゴシック" w:hAnsi="BIZ UDゴシック" w:hint="eastAsia"/>
          <w:sz w:val="40"/>
        </w:rPr>
        <w:t>当日</w:t>
      </w:r>
      <w:r w:rsidR="00DB6CA9" w:rsidRPr="00D96064">
        <w:rPr>
          <w:rFonts w:ascii="BIZ UDゴシック" w:eastAsia="BIZ UDゴシック" w:hAnsi="BIZ UDゴシック" w:hint="eastAsia"/>
          <w:sz w:val="40"/>
        </w:rPr>
        <w:t>等</w:t>
      </w:r>
      <w:r w:rsidR="00F111DB" w:rsidRPr="00D96064">
        <w:rPr>
          <w:rFonts w:ascii="BIZ UDゴシック" w:eastAsia="BIZ UDゴシック" w:hAnsi="BIZ UDゴシック" w:hint="eastAsia"/>
          <w:sz w:val="40"/>
        </w:rPr>
        <w:t>の特定保健指導</w:t>
      </w:r>
    </w:p>
    <w:p w14:paraId="5EA077B0" w14:textId="77777777" w:rsidR="00D96064" w:rsidRPr="00D96064" w:rsidRDefault="00157709" w:rsidP="00157709">
      <w:pPr>
        <w:jc w:val="center"/>
        <w:rPr>
          <w:rFonts w:ascii="BIZ UDゴシック" w:eastAsia="BIZ UDゴシック" w:hAnsi="BIZ UDゴシック"/>
          <w:sz w:val="40"/>
        </w:rPr>
      </w:pPr>
      <w:r w:rsidRPr="00D96064">
        <w:rPr>
          <w:rFonts w:ascii="BIZ UDゴシック" w:eastAsia="BIZ UDゴシック" w:hAnsi="BIZ UDゴシック" w:hint="eastAsia"/>
          <w:noProof/>
          <w:sz w:val="40"/>
        </w:rPr>
        <mc:AlternateContent>
          <mc:Choice Requires="wps">
            <w:drawing>
              <wp:anchor distT="0" distB="0" distL="114300" distR="114300" simplePos="0" relativeHeight="251668480" behindDoc="0" locked="0" layoutInCell="1" allowOverlap="1" wp14:anchorId="370FA2CD" wp14:editId="6DE55382">
                <wp:simplePos x="0" y="0"/>
                <wp:positionH relativeFrom="margin">
                  <wp:posOffset>1793491</wp:posOffset>
                </wp:positionH>
                <wp:positionV relativeFrom="paragraph">
                  <wp:posOffset>404273</wp:posOffset>
                </wp:positionV>
                <wp:extent cx="2604977" cy="0"/>
                <wp:effectExtent l="0" t="19050" r="24130" b="19050"/>
                <wp:wrapNone/>
                <wp:docPr id="7" name="直線コネクタ 7"/>
                <wp:cNvGraphicFramePr/>
                <a:graphic xmlns:a="http://schemas.openxmlformats.org/drawingml/2006/main">
                  <a:graphicData uri="http://schemas.microsoft.com/office/word/2010/wordprocessingShape">
                    <wps:wsp>
                      <wps:cNvCnPr/>
                      <wps:spPr>
                        <a:xfrm>
                          <a:off x="0" y="0"/>
                          <a:ext cx="2604977"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598E1"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2pt,31.85pt" to="346.3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" strokecolor="#0070c0" strokeweight="3pt">
                <v:stroke joinstyle="miter"/>
                <w10:wrap anchorx="margin"/>
              </v:line>
            </w:pict>
          </mc:Fallback>
        </mc:AlternateContent>
      </w:r>
      <w:r w:rsidR="004978FE" w:rsidRPr="00D96064">
        <w:rPr>
          <w:rFonts w:ascii="BIZ UDゴシック" w:eastAsia="BIZ UDゴシック" w:hAnsi="BIZ UDゴシック" w:hint="eastAsia"/>
          <w:sz w:val="40"/>
        </w:rPr>
        <w:t>初回面接</w:t>
      </w:r>
      <w:r w:rsidR="00F111DB" w:rsidRPr="00D96064">
        <w:rPr>
          <w:rFonts w:ascii="BIZ UDゴシック" w:eastAsia="BIZ UDゴシック" w:hAnsi="BIZ UDゴシック" w:hint="eastAsia"/>
          <w:sz w:val="40"/>
        </w:rPr>
        <w:t>実施</w:t>
      </w:r>
      <w:r w:rsidR="0030525B" w:rsidRPr="00D96064">
        <w:rPr>
          <w:rFonts w:ascii="BIZ UDゴシック" w:eastAsia="BIZ UDゴシック" w:hAnsi="BIZ UDゴシック" w:hint="eastAsia"/>
          <w:sz w:val="40"/>
        </w:rPr>
        <w:t>の</w:t>
      </w:r>
      <w:r w:rsidR="00D96064" w:rsidRPr="00D96064">
        <w:rPr>
          <w:rFonts w:ascii="BIZ UDゴシック" w:eastAsia="BIZ UDゴシック" w:hAnsi="BIZ UDゴシック" w:hint="eastAsia"/>
          <w:sz w:val="40"/>
        </w:rPr>
        <w:t>ご案内</w:t>
      </w:r>
    </w:p>
    <w:p w14:paraId="4D1C7214" w14:textId="77777777" w:rsidR="00B542E2" w:rsidRPr="00DB6CA9" w:rsidRDefault="00B542E2" w:rsidP="002F48F3">
      <w:pPr>
        <w:rPr>
          <w:rFonts w:ascii="BIZ UDゴシック" w:eastAsia="BIZ UDゴシック" w:hAnsi="BIZ UDゴシック"/>
        </w:rPr>
      </w:pPr>
    </w:p>
    <w:p w14:paraId="57514C9F" w14:textId="77777777" w:rsidR="004978FE" w:rsidRDefault="00DB6CA9" w:rsidP="005A5916">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横浜市</w:t>
      </w:r>
      <w:r w:rsidR="006B05E3">
        <w:rPr>
          <w:rFonts w:ascii="BIZ UDゴシック" w:eastAsia="BIZ UDゴシック" w:hAnsi="BIZ UDゴシック" w:hint="eastAsia"/>
          <w:sz w:val="24"/>
        </w:rPr>
        <w:t>の特定保健指導</w:t>
      </w:r>
      <w:r>
        <w:rPr>
          <w:rFonts w:ascii="BIZ UDゴシック" w:eastAsia="BIZ UDゴシック" w:hAnsi="BIZ UDゴシック" w:hint="eastAsia"/>
          <w:sz w:val="24"/>
        </w:rPr>
        <w:t>では、</w:t>
      </w:r>
      <w:r w:rsidRPr="00175BDE">
        <w:rPr>
          <w:rFonts w:ascii="BIZ UDゴシック" w:eastAsia="BIZ UDゴシック" w:hAnsi="BIZ UDゴシック" w:hint="eastAsia"/>
          <w:b/>
          <w:sz w:val="24"/>
          <w:u w:val="single"/>
        </w:rPr>
        <w:t>特定健診当日等（</w:t>
      </w:r>
      <w:r w:rsidR="008735DF" w:rsidRPr="00175BDE">
        <w:rPr>
          <w:rFonts w:ascii="BIZ UDゴシック" w:eastAsia="BIZ UDゴシック" w:hAnsi="BIZ UDゴシック" w:hint="eastAsia"/>
          <w:b/>
          <w:sz w:val="24"/>
          <w:u w:val="single"/>
        </w:rPr>
        <w:t>特定健診当日、結果説明時又は結果送付後</w:t>
      </w:r>
      <w:r w:rsidRPr="00175BDE">
        <w:rPr>
          <w:rFonts w:ascii="BIZ UDゴシック" w:eastAsia="BIZ UDゴシック" w:hAnsi="BIZ UDゴシック" w:hint="eastAsia"/>
          <w:b/>
          <w:sz w:val="24"/>
          <w:u w:val="single"/>
        </w:rPr>
        <w:t>）</w:t>
      </w:r>
      <w:r>
        <w:rPr>
          <w:rFonts w:ascii="BIZ UDゴシック" w:eastAsia="BIZ UDゴシック" w:hAnsi="BIZ UDゴシック" w:hint="eastAsia"/>
          <w:sz w:val="24"/>
        </w:rPr>
        <w:t>の特定保健指導の初回面接の実施を可能としています。</w:t>
      </w:r>
    </w:p>
    <w:p w14:paraId="64F5440E" w14:textId="77777777" w:rsidR="00DB6CA9" w:rsidRDefault="00DB6CA9" w:rsidP="005A5916">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是非、特定健診当日等の特定保健指導の実施について、ご検討をお願いします！</w:t>
      </w:r>
    </w:p>
    <w:p w14:paraId="3040B430" w14:textId="77777777" w:rsidR="00B542E2" w:rsidRDefault="00E06199" w:rsidP="00FA72EE">
      <w:pPr>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1659264" behindDoc="0" locked="0" layoutInCell="1" allowOverlap="1" wp14:anchorId="11C1958B" wp14:editId="4A92BDF4">
                <wp:simplePos x="0" y="0"/>
                <wp:positionH relativeFrom="margin">
                  <wp:posOffset>4873</wp:posOffset>
                </wp:positionH>
                <wp:positionV relativeFrom="paragraph">
                  <wp:posOffset>164053</wp:posOffset>
                </wp:positionV>
                <wp:extent cx="6376917" cy="1038225"/>
                <wp:effectExtent l="0" t="0" r="24130" b="28575"/>
                <wp:wrapNone/>
                <wp:docPr id="1" name="正方形/長方形 1"/>
                <wp:cNvGraphicFramePr/>
                <a:graphic xmlns:a="http://schemas.openxmlformats.org/drawingml/2006/main">
                  <a:graphicData uri="http://schemas.microsoft.com/office/word/2010/wordprocessingShape">
                    <wps:wsp>
                      <wps:cNvSpPr/>
                      <wps:spPr>
                        <a:xfrm>
                          <a:off x="0" y="0"/>
                          <a:ext cx="6376917" cy="10382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5EA4F" id="正方形/長方形 1" o:spid="_x0000_s1026" style="position:absolute;left:0;text-align:left;margin-left:.4pt;margin-top:12.9pt;width:502.1pt;height: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" filled="f" strokecolor="#1f4d78 [1604]" strokeweight="1.5pt">
                <w10:wrap anchorx="margin"/>
              </v:rect>
            </w:pict>
          </mc:Fallback>
        </mc:AlternateContent>
      </w:r>
    </w:p>
    <w:p w14:paraId="3D4D6CE1" w14:textId="77777777" w:rsidR="00DB6CA9" w:rsidRPr="00DB6CA9" w:rsidRDefault="006B05E3" w:rsidP="00DB6CA9">
      <w:pPr>
        <w:ind w:firstLineChars="100" w:firstLine="240"/>
        <w:rPr>
          <w:rFonts w:ascii="BIZ UDゴシック" w:eastAsia="BIZ UDゴシック" w:hAnsi="BIZ UDゴシック"/>
          <w:sz w:val="24"/>
          <w:u w:val="single"/>
        </w:rPr>
      </w:pPr>
      <w:r w:rsidRPr="006B05E3">
        <w:rPr>
          <w:rFonts w:ascii="BIZ UDゴシック" w:eastAsia="BIZ UDゴシック" w:hAnsi="BIZ UDゴシック" w:hint="eastAsia"/>
          <w:sz w:val="24"/>
          <w:u w:val="single"/>
        </w:rPr>
        <w:t>特定健診当日、結果説明時又は結果送付後</w:t>
      </w:r>
      <w:r w:rsidR="00DB6CA9" w:rsidRPr="00DB6CA9">
        <w:rPr>
          <w:rFonts w:ascii="BIZ UDゴシック" w:eastAsia="BIZ UDゴシック" w:hAnsi="BIZ UDゴシック" w:hint="eastAsia"/>
          <w:sz w:val="24"/>
          <w:u w:val="single"/>
        </w:rPr>
        <w:t>等の特定保健指導とは</w:t>
      </w:r>
      <w:r w:rsidR="003D752A">
        <w:rPr>
          <w:rFonts w:ascii="BIZ UDゴシック" w:eastAsia="BIZ UDゴシック" w:hAnsi="BIZ UDゴシック" w:hint="eastAsia"/>
          <w:sz w:val="24"/>
          <w:u w:val="single"/>
        </w:rPr>
        <w:t>・・・</w:t>
      </w:r>
    </w:p>
    <w:p w14:paraId="5E56CC9A" w14:textId="77777777" w:rsidR="00DB6CA9" w:rsidRPr="004978FE" w:rsidRDefault="00D17D27" w:rsidP="00DB6CA9">
      <w:pPr>
        <w:ind w:leftChars="100" w:left="210" w:firstLineChars="100" w:firstLine="240"/>
        <w:rPr>
          <w:rFonts w:ascii="BIZ UDゴシック" w:eastAsia="BIZ UDゴシック" w:hAnsi="BIZ UDゴシック"/>
          <w:sz w:val="24"/>
        </w:rPr>
      </w:pPr>
      <w:r>
        <w:rPr>
          <w:rFonts w:ascii="BIZ UDゴシック" w:eastAsia="BIZ UDゴシック" w:hAnsi="BIZ UDゴシック" w:hint="eastAsia"/>
          <w:sz w:val="24"/>
        </w:rPr>
        <w:t>特定健診実施機関で毎月の利用券</w:t>
      </w:r>
      <w:r w:rsidRPr="004978FE">
        <w:rPr>
          <w:rFonts w:ascii="BIZ UDゴシック" w:eastAsia="BIZ UDゴシック" w:hAnsi="BIZ UDゴシック" w:hint="eastAsia"/>
          <w:sz w:val="24"/>
        </w:rPr>
        <w:t>発送</w:t>
      </w:r>
      <w:r>
        <w:rPr>
          <w:rFonts w:ascii="BIZ UDゴシック" w:eastAsia="BIZ UDゴシック" w:hAnsi="BIZ UDゴシック" w:hint="eastAsia"/>
          <w:sz w:val="24"/>
        </w:rPr>
        <w:t>前に、</w:t>
      </w:r>
      <w:r w:rsidR="00DB6CA9">
        <w:rPr>
          <w:rFonts w:ascii="BIZ UDゴシック" w:eastAsia="BIZ UDゴシック" w:hAnsi="BIZ UDゴシック" w:hint="eastAsia"/>
          <w:sz w:val="24"/>
        </w:rPr>
        <w:t>特定健診結果に基づいて実施する特定保健指導です。実施には、</w:t>
      </w:r>
      <w:r w:rsidR="00DB6CA9" w:rsidRPr="004978FE">
        <w:rPr>
          <w:rFonts w:ascii="BIZ UDゴシック" w:eastAsia="BIZ UDゴシック" w:hAnsi="BIZ UDゴシック" w:hint="eastAsia"/>
          <w:sz w:val="24"/>
        </w:rPr>
        <w:t>費用の請求方法が電子媒体請求またはオンライン請求であることが必要です。</w:t>
      </w:r>
    </w:p>
    <w:p w14:paraId="42F41A1E" w14:textId="77777777" w:rsidR="00FF6CC5" w:rsidRPr="00E06199" w:rsidRDefault="00FF6CC5" w:rsidP="00FF6CC5">
      <w:pPr>
        <w:tabs>
          <w:tab w:val="left" w:pos="1515"/>
        </w:tabs>
        <w:spacing w:line="360" w:lineRule="auto"/>
        <w:rPr>
          <w:rFonts w:ascii="BIZ UDゴシック" w:eastAsia="BIZ UDゴシック" w:hAnsi="BIZ UDゴシック"/>
          <w:sz w:val="24"/>
        </w:rPr>
      </w:pPr>
    </w:p>
    <w:p w14:paraId="299AD980" w14:textId="77777777" w:rsidR="000965DF" w:rsidRPr="000965DF" w:rsidRDefault="000A5D6A" w:rsidP="000965DF">
      <w:pPr>
        <w:ind w:firstLineChars="100" w:firstLine="360"/>
        <w:rPr>
          <w:rFonts w:ascii="BIZ UDゴシック" w:eastAsia="BIZ UDゴシック" w:hAnsi="BIZ UDゴシック"/>
          <w:b/>
          <w:sz w:val="36"/>
        </w:rPr>
      </w:pPr>
      <w:r w:rsidRPr="00175BDE">
        <w:rPr>
          <w:rFonts w:ascii="BIZ UDゴシック" w:eastAsia="BIZ UDゴシック" w:hAnsi="BIZ UDゴシック" w:hint="eastAsia"/>
          <w:b/>
          <w:noProof/>
          <w:sz w:val="36"/>
        </w:rPr>
        <mc:AlternateContent>
          <mc:Choice Requires="wps">
            <w:drawing>
              <wp:anchor distT="0" distB="0" distL="114300" distR="114300" simplePos="0" relativeHeight="251662336" behindDoc="1" locked="0" layoutInCell="1" allowOverlap="1" wp14:anchorId="7A8E05EA" wp14:editId="3585DEC4">
                <wp:simplePos x="0" y="0"/>
                <wp:positionH relativeFrom="column">
                  <wp:posOffset>0</wp:posOffset>
                </wp:positionH>
                <wp:positionV relativeFrom="paragraph">
                  <wp:posOffset>0</wp:posOffset>
                </wp:positionV>
                <wp:extent cx="6376670" cy="415636"/>
                <wp:effectExtent l="0" t="0" r="24130" b="22860"/>
                <wp:wrapNone/>
                <wp:docPr id="3" name="正方形/長方形 3"/>
                <wp:cNvGraphicFramePr/>
                <a:graphic xmlns:a="http://schemas.openxmlformats.org/drawingml/2006/main">
                  <a:graphicData uri="http://schemas.microsoft.com/office/word/2010/wordprocessingShape">
                    <wps:wsp>
                      <wps:cNvSpPr/>
                      <wps:spPr>
                        <a:xfrm>
                          <a:off x="0" y="0"/>
                          <a:ext cx="6376670" cy="415636"/>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0E815" id="正方形/長方形 3" o:spid="_x0000_s1026" style="position:absolute;left:0;text-align:left;margin-left:0;margin-top:0;width:502.1pt;height:3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" fillcolor="#deeaf6 [660]" strokecolor="#deeaf6 [660]" strokeweight="1pt"/>
            </w:pict>
          </mc:Fallback>
        </mc:AlternateContent>
      </w:r>
      <w:r w:rsidR="00D96064" w:rsidRPr="00175BDE">
        <w:rPr>
          <w:rFonts w:ascii="BIZ UDゴシック" w:eastAsia="BIZ UDゴシック" w:hAnsi="BIZ UDゴシック" w:hint="eastAsia"/>
          <w:b/>
          <w:sz w:val="36"/>
        </w:rPr>
        <w:t>実施の</w:t>
      </w:r>
      <w:r w:rsidR="004978FE" w:rsidRPr="00175BDE">
        <w:rPr>
          <w:rFonts w:ascii="BIZ UDゴシック" w:eastAsia="BIZ UDゴシック" w:hAnsi="BIZ UDゴシック" w:hint="eastAsia"/>
          <w:b/>
          <w:sz w:val="36"/>
        </w:rPr>
        <w:t>メリット</w:t>
      </w:r>
    </w:p>
    <w:p w14:paraId="3496CCDB" w14:textId="77777777" w:rsidR="00B542E2" w:rsidRPr="000965DF" w:rsidRDefault="004978FE" w:rsidP="006B05E3">
      <w:pPr>
        <w:pStyle w:val="a7"/>
        <w:numPr>
          <w:ilvl w:val="0"/>
          <w:numId w:val="5"/>
        </w:numPr>
        <w:spacing w:afterLines="50" w:after="180" w:line="500" w:lineRule="exact"/>
        <w:ind w:leftChars="0" w:left="539"/>
        <w:rPr>
          <w:rFonts w:ascii="BIZ UDゴシック" w:eastAsia="BIZ UDゴシック" w:hAnsi="BIZ UDゴシック"/>
          <w:b/>
          <w:sz w:val="28"/>
        </w:rPr>
      </w:pPr>
      <w:r w:rsidRPr="000965DF">
        <w:rPr>
          <w:rFonts w:ascii="BIZ UDゴシック" w:eastAsia="BIZ UDゴシック" w:hAnsi="BIZ UDゴシック" w:hint="eastAsia"/>
          <w:b/>
          <w:sz w:val="28"/>
        </w:rPr>
        <w:t>初回面談実施率が高く、中断率が低い</w:t>
      </w:r>
    </w:p>
    <w:p w14:paraId="183DC0BB" w14:textId="77777777" w:rsidR="00B542E2" w:rsidRPr="000965DF" w:rsidRDefault="00F111DB" w:rsidP="006B05E3">
      <w:pPr>
        <w:pStyle w:val="a7"/>
        <w:numPr>
          <w:ilvl w:val="0"/>
          <w:numId w:val="5"/>
        </w:numPr>
        <w:spacing w:afterLines="50" w:after="180" w:line="500" w:lineRule="exact"/>
        <w:ind w:leftChars="0" w:left="539"/>
        <w:rPr>
          <w:rFonts w:ascii="BIZ UDゴシック" w:eastAsia="BIZ UDゴシック" w:hAnsi="BIZ UDゴシック"/>
          <w:b/>
          <w:sz w:val="28"/>
        </w:rPr>
      </w:pPr>
      <w:r w:rsidRPr="000965DF">
        <w:rPr>
          <w:rFonts w:ascii="BIZ UDゴシック" w:eastAsia="BIZ UDゴシック" w:hAnsi="BIZ UDゴシック" w:hint="eastAsia"/>
          <w:b/>
          <w:sz w:val="28"/>
        </w:rPr>
        <w:t>利用</w:t>
      </w:r>
      <w:r w:rsidR="004978FE" w:rsidRPr="000965DF">
        <w:rPr>
          <w:rFonts w:ascii="BIZ UDゴシック" w:eastAsia="BIZ UDゴシック" w:hAnsi="BIZ UDゴシック" w:hint="eastAsia"/>
          <w:b/>
          <w:sz w:val="28"/>
        </w:rPr>
        <w:t>者が</w:t>
      </w:r>
      <w:r w:rsidR="00E4727B" w:rsidRPr="000965DF">
        <w:rPr>
          <w:rFonts w:ascii="BIZ UDゴシック" w:eastAsia="BIZ UDゴシック" w:hAnsi="BIZ UDゴシック" w:hint="eastAsia"/>
          <w:b/>
          <w:sz w:val="28"/>
        </w:rPr>
        <w:t>利用券等の</w:t>
      </w:r>
      <w:r w:rsidR="00D17D27" w:rsidRPr="000965DF">
        <w:rPr>
          <w:rFonts w:ascii="BIZ UDゴシック" w:eastAsia="BIZ UDゴシック" w:hAnsi="BIZ UDゴシック" w:hint="eastAsia"/>
          <w:b/>
          <w:sz w:val="28"/>
        </w:rPr>
        <w:t>必要書類</w:t>
      </w:r>
      <w:r w:rsidR="004978FE" w:rsidRPr="000965DF">
        <w:rPr>
          <w:rFonts w:ascii="BIZ UDゴシック" w:eastAsia="BIZ UDゴシック" w:hAnsi="BIZ UDゴシック" w:hint="eastAsia"/>
          <w:b/>
          <w:sz w:val="28"/>
        </w:rPr>
        <w:t>を持参し忘れるリスクがない</w:t>
      </w:r>
    </w:p>
    <w:p w14:paraId="1417913D" w14:textId="77777777" w:rsidR="00B542E2" w:rsidRPr="004C79FC" w:rsidRDefault="00FF6CC5" w:rsidP="006B05E3">
      <w:pPr>
        <w:pStyle w:val="a7"/>
        <w:numPr>
          <w:ilvl w:val="0"/>
          <w:numId w:val="5"/>
        </w:numPr>
        <w:spacing w:line="500" w:lineRule="exact"/>
        <w:ind w:leftChars="0"/>
        <w:rPr>
          <w:rFonts w:ascii="BIZ UDゴシック" w:eastAsia="BIZ UDゴシック" w:hAnsi="BIZ UDゴシック"/>
          <w:b/>
          <w:sz w:val="28"/>
        </w:rPr>
      </w:pPr>
      <w:r w:rsidRPr="00FF6CC5">
        <w:rPr>
          <w:rFonts w:ascii="BIZ UDゴシック" w:eastAsia="BIZ UDゴシック" w:hAnsi="BIZ UDゴシック" w:hint="eastAsia"/>
          <w:b/>
          <w:sz w:val="28"/>
        </w:rPr>
        <w:t>長期間にわたり継続して利用いただくことで、</w:t>
      </w:r>
      <w:r w:rsidR="00F111DB" w:rsidRPr="00FF6CC5">
        <w:rPr>
          <w:rFonts w:ascii="BIZ UDゴシック" w:eastAsia="BIZ UDゴシック" w:hAnsi="BIZ UDゴシック" w:hint="eastAsia"/>
          <w:b/>
          <w:sz w:val="28"/>
        </w:rPr>
        <w:t>かかりつけの医療機関となる可能性がある</w:t>
      </w:r>
    </w:p>
    <w:p w14:paraId="672B99B0" w14:textId="77777777" w:rsidR="00615010" w:rsidRPr="000965DF" w:rsidRDefault="00F111DB" w:rsidP="006B05E3">
      <w:pPr>
        <w:pStyle w:val="a7"/>
        <w:numPr>
          <w:ilvl w:val="0"/>
          <w:numId w:val="5"/>
        </w:numPr>
        <w:spacing w:beforeLines="50" w:before="180" w:line="500" w:lineRule="exact"/>
        <w:ind w:leftChars="0" w:left="539"/>
        <w:rPr>
          <w:rFonts w:ascii="BIZ UDゴシック" w:eastAsia="BIZ UDゴシック" w:hAnsi="BIZ UDゴシック"/>
          <w:b/>
          <w:sz w:val="28"/>
        </w:rPr>
      </w:pPr>
      <w:r w:rsidRPr="000965DF">
        <w:rPr>
          <w:rFonts w:ascii="BIZ UDゴシック" w:eastAsia="BIZ UDゴシック" w:hAnsi="BIZ UDゴシック" w:hint="eastAsia"/>
          <w:b/>
          <w:sz w:val="28"/>
        </w:rPr>
        <w:t>利用者</w:t>
      </w:r>
      <w:r w:rsidR="004978FE" w:rsidRPr="000965DF">
        <w:rPr>
          <w:rFonts w:ascii="BIZ UDゴシック" w:eastAsia="BIZ UDゴシック" w:hAnsi="BIZ UDゴシック" w:hint="eastAsia"/>
          <w:b/>
          <w:sz w:val="28"/>
        </w:rPr>
        <w:t>を確実に獲得できる</w:t>
      </w:r>
    </w:p>
    <w:p w14:paraId="0EB3EE8D" w14:textId="77777777" w:rsidR="00FF6CC5" w:rsidRDefault="00FF6CC5" w:rsidP="006B05E3">
      <w:pPr>
        <w:spacing w:line="600" w:lineRule="exact"/>
        <w:rPr>
          <w:rFonts w:ascii="BIZ UDゴシック" w:eastAsia="BIZ UDゴシック" w:hAnsi="BIZ UDゴシック"/>
          <w:sz w:val="24"/>
        </w:rPr>
      </w:pPr>
    </w:p>
    <w:p w14:paraId="27D34322" w14:textId="77777777" w:rsidR="00B011D4" w:rsidRDefault="00615010" w:rsidP="00B011D4">
      <w:pPr>
        <w:tabs>
          <w:tab w:val="left" w:pos="1515"/>
        </w:tabs>
        <w:ind w:firstLineChars="100" w:firstLine="280"/>
        <w:rPr>
          <w:rFonts w:ascii="BIZ UDゴシック" w:eastAsia="BIZ UDゴシック" w:hAnsi="BIZ UDゴシック"/>
          <w:sz w:val="36"/>
        </w:rPr>
      </w:pPr>
      <w:r w:rsidRPr="00457210">
        <w:rPr>
          <w:rFonts w:ascii="BIZ UDゴシック" w:eastAsia="BIZ UDゴシック" w:hAnsi="BIZ UDゴシック" w:hint="eastAsia"/>
          <w:noProof/>
          <w:sz w:val="28"/>
        </w:rPr>
        <mc:AlternateContent>
          <mc:Choice Requires="wps">
            <w:drawing>
              <wp:anchor distT="0" distB="0" distL="114300" distR="114300" simplePos="0" relativeHeight="251666432" behindDoc="1" locked="0" layoutInCell="1" allowOverlap="1" wp14:anchorId="6BBFC950" wp14:editId="379AE02C">
                <wp:simplePos x="0" y="0"/>
                <wp:positionH relativeFrom="column">
                  <wp:posOffset>4445</wp:posOffset>
                </wp:positionH>
                <wp:positionV relativeFrom="paragraph">
                  <wp:posOffset>14795</wp:posOffset>
                </wp:positionV>
                <wp:extent cx="6376670" cy="415636"/>
                <wp:effectExtent l="0" t="0" r="24130" b="22860"/>
                <wp:wrapNone/>
                <wp:docPr id="2" name="正方形/長方形 2"/>
                <wp:cNvGraphicFramePr/>
                <a:graphic xmlns:a="http://schemas.openxmlformats.org/drawingml/2006/main">
                  <a:graphicData uri="http://schemas.microsoft.com/office/word/2010/wordprocessingShape">
                    <wps:wsp>
                      <wps:cNvSpPr/>
                      <wps:spPr>
                        <a:xfrm>
                          <a:off x="0" y="0"/>
                          <a:ext cx="6376670" cy="415636"/>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BBFF3" id="正方形/長方形 2" o:spid="_x0000_s1026" style="position:absolute;left:0;text-align:left;margin-left:.35pt;margin-top:1.15pt;width:502.1pt;height:3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" fillcolor="#deeaf6 [660]" strokecolor="#deeaf6 [660]" strokeweight="1pt"/>
            </w:pict>
          </mc:Fallback>
        </mc:AlternateContent>
      </w:r>
      <w:r w:rsidRPr="00457210">
        <w:rPr>
          <w:rFonts w:ascii="BIZ UDゴシック" w:eastAsia="BIZ UDゴシック" w:hAnsi="BIZ UDゴシック" w:hint="eastAsia"/>
          <w:sz w:val="28"/>
        </w:rPr>
        <w:t>実施方法</w:t>
      </w:r>
    </w:p>
    <w:p w14:paraId="6EC333C2" w14:textId="77777777" w:rsidR="00615010" w:rsidRPr="00B011D4" w:rsidRDefault="00615010" w:rsidP="000965DF">
      <w:pPr>
        <w:tabs>
          <w:tab w:val="left" w:pos="1515"/>
        </w:tabs>
        <w:spacing w:beforeLines="50" w:before="180" w:afterLines="20" w:after="72" w:line="0" w:lineRule="atLeast"/>
        <w:ind w:firstLineChars="100" w:firstLine="280"/>
        <w:rPr>
          <w:rFonts w:ascii="BIZ UDゴシック" w:eastAsia="BIZ UDゴシック" w:hAnsi="BIZ UDゴシック"/>
          <w:sz w:val="36"/>
        </w:rPr>
      </w:pPr>
      <w:r w:rsidRPr="00615010">
        <w:rPr>
          <w:rFonts w:ascii="BIZ UDゴシック" w:eastAsia="BIZ UDゴシック" w:hAnsi="BIZ UDゴシック" w:hint="eastAsia"/>
          <w:sz w:val="28"/>
        </w:rPr>
        <w:t>① 初回面談（特定健診当日、結果説明時又は結果送付後）</w:t>
      </w:r>
    </w:p>
    <w:p w14:paraId="51A59376" w14:textId="77777777" w:rsidR="00615010" w:rsidRPr="00270FD4" w:rsidRDefault="00615010" w:rsidP="00615010">
      <w:pPr>
        <w:ind w:leftChars="200" w:left="420" w:firstLineChars="100" w:firstLine="240"/>
        <w:rPr>
          <w:rFonts w:ascii="ＭＳ 明朝" w:eastAsia="ＭＳ 明朝" w:hAnsi="ＭＳ 明朝"/>
          <w:sz w:val="24"/>
        </w:rPr>
      </w:pPr>
      <w:r w:rsidRPr="00270FD4">
        <w:rPr>
          <w:rFonts w:ascii="ＭＳ 明朝" w:eastAsia="ＭＳ 明朝" w:hAnsi="ＭＳ 明朝" w:hint="eastAsia"/>
          <w:sz w:val="24"/>
        </w:rPr>
        <w:t>健診結果が揃った後、</w:t>
      </w:r>
      <w:r w:rsidRPr="00270FD4">
        <w:rPr>
          <w:rFonts w:ascii="ＭＳ 明朝" w:eastAsia="ＭＳ 明朝" w:hAnsi="ＭＳ 明朝"/>
          <w:sz w:val="24"/>
        </w:rPr>
        <w:t>利用者に「特定保健指導利用申込書」を記載いただきます。</w:t>
      </w:r>
      <w:r w:rsidRPr="00270FD4">
        <w:rPr>
          <w:rFonts w:ascii="ＭＳ 明朝" w:eastAsia="ＭＳ 明朝" w:hAnsi="ＭＳ 明朝" w:hint="eastAsia"/>
          <w:sz w:val="24"/>
        </w:rPr>
        <w:t>以降、通常の特定保健指導と同様に初回面談を実施します。</w:t>
      </w:r>
    </w:p>
    <w:p w14:paraId="5816E49E" w14:textId="77777777" w:rsidR="00615010" w:rsidRPr="00615010" w:rsidRDefault="00615010" w:rsidP="000965DF">
      <w:pPr>
        <w:spacing w:beforeLines="50" w:before="180" w:afterLines="20" w:after="72" w:line="0" w:lineRule="atLeast"/>
        <w:ind w:firstLineChars="100" w:firstLine="280"/>
        <w:rPr>
          <w:rFonts w:ascii="BIZ UDゴシック" w:eastAsia="BIZ UDゴシック" w:hAnsi="BIZ UDゴシック"/>
          <w:sz w:val="28"/>
        </w:rPr>
      </w:pPr>
      <w:r w:rsidRPr="00615010">
        <w:rPr>
          <w:rFonts w:ascii="BIZ UDゴシック" w:eastAsia="BIZ UDゴシック" w:hAnsi="BIZ UDゴシック" w:hint="eastAsia"/>
          <w:sz w:val="28"/>
        </w:rPr>
        <w:t>②</w:t>
      </w:r>
      <w:r w:rsidRPr="00615010">
        <w:rPr>
          <w:rFonts w:ascii="BIZ UDゴシック" w:eastAsia="BIZ UDゴシック" w:hAnsi="BIZ UDゴシック"/>
          <w:sz w:val="28"/>
        </w:rPr>
        <w:t xml:space="preserve"> </w:t>
      </w:r>
      <w:r w:rsidRPr="00615010">
        <w:rPr>
          <w:rFonts w:ascii="BIZ UDゴシック" w:eastAsia="BIZ UDゴシック" w:hAnsi="BIZ UDゴシック" w:hint="eastAsia"/>
          <w:sz w:val="28"/>
        </w:rPr>
        <w:t>実施報告</w:t>
      </w:r>
    </w:p>
    <w:p w14:paraId="014D5792" w14:textId="77777777" w:rsidR="00B011D4" w:rsidRPr="00270FD4" w:rsidRDefault="00615010" w:rsidP="00B011D4">
      <w:pPr>
        <w:ind w:leftChars="200" w:left="420" w:firstLineChars="100" w:firstLine="240"/>
        <w:rPr>
          <w:rFonts w:ascii="ＭＳ 明朝" w:eastAsia="ＭＳ 明朝" w:hAnsi="ＭＳ 明朝"/>
          <w:sz w:val="24"/>
        </w:rPr>
      </w:pPr>
      <w:r w:rsidRPr="00270FD4">
        <w:rPr>
          <w:rFonts w:ascii="ＭＳ 明朝" w:eastAsia="ＭＳ 明朝" w:hAnsi="ＭＳ 明朝" w:hint="eastAsia"/>
          <w:sz w:val="24"/>
        </w:rPr>
        <w:t>毎月５日までに、前月分の「</w:t>
      </w:r>
      <w:r w:rsidRPr="00270FD4">
        <w:rPr>
          <w:rFonts w:ascii="ＭＳ 明朝" w:eastAsia="ＭＳ 明朝" w:hAnsi="ＭＳ 明朝"/>
          <w:sz w:val="24"/>
        </w:rPr>
        <w:t>特定</w:t>
      </w:r>
      <w:r w:rsidRPr="00270FD4">
        <w:rPr>
          <w:rFonts w:ascii="ＭＳ 明朝" w:eastAsia="ＭＳ 明朝" w:hAnsi="ＭＳ 明朝" w:hint="eastAsia"/>
          <w:sz w:val="24"/>
        </w:rPr>
        <w:t>健診当日等特定保健指導初回面接実施報告書」を作成し、利用申込書（写し）とあわせて横浜市に提出します。</w:t>
      </w:r>
    </w:p>
    <w:p w14:paraId="0F252B2C" w14:textId="77777777" w:rsidR="00615010" w:rsidRPr="00615010" w:rsidRDefault="00615010" w:rsidP="000965DF">
      <w:pPr>
        <w:spacing w:beforeLines="50" w:before="180" w:afterLines="20" w:after="72" w:line="0" w:lineRule="atLeast"/>
        <w:ind w:firstLineChars="100" w:firstLine="280"/>
        <w:rPr>
          <w:rFonts w:ascii="BIZ UDゴシック" w:eastAsia="BIZ UDゴシック" w:hAnsi="BIZ UDゴシック"/>
          <w:sz w:val="24"/>
        </w:rPr>
      </w:pPr>
      <w:r w:rsidRPr="00615010">
        <w:rPr>
          <w:rFonts w:ascii="BIZ UDゴシック" w:eastAsia="BIZ UDゴシック" w:hAnsi="BIZ UDゴシック" w:hint="eastAsia"/>
          <w:sz w:val="28"/>
        </w:rPr>
        <w:t>③</w:t>
      </w:r>
      <w:r w:rsidRPr="00615010">
        <w:rPr>
          <w:rFonts w:ascii="BIZ UDゴシック" w:eastAsia="BIZ UDゴシック" w:hAnsi="BIZ UDゴシック"/>
          <w:sz w:val="28"/>
        </w:rPr>
        <w:t xml:space="preserve"> </w:t>
      </w:r>
      <w:r w:rsidRPr="00615010">
        <w:rPr>
          <w:rFonts w:ascii="BIZ UDゴシック" w:eastAsia="BIZ UDゴシック" w:hAnsi="BIZ UDゴシック" w:hint="eastAsia"/>
          <w:sz w:val="28"/>
        </w:rPr>
        <w:t>費用請求</w:t>
      </w:r>
    </w:p>
    <w:p w14:paraId="1FF5F421" w14:textId="77777777" w:rsidR="00615010" w:rsidRPr="00270FD4" w:rsidRDefault="00615010" w:rsidP="00615010">
      <w:pPr>
        <w:ind w:leftChars="200" w:left="420" w:firstLineChars="100" w:firstLine="240"/>
        <w:rPr>
          <w:rFonts w:ascii="ＭＳ 明朝" w:eastAsia="ＭＳ 明朝" w:hAnsi="ＭＳ 明朝"/>
          <w:sz w:val="24"/>
        </w:rPr>
      </w:pPr>
      <w:r w:rsidRPr="00270FD4">
        <w:rPr>
          <w:rFonts w:ascii="ＭＳ 明朝" w:eastAsia="ＭＳ 明朝" w:hAnsi="ＭＳ 明朝" w:hint="eastAsia"/>
          <w:sz w:val="24"/>
          <w:u w:val="single"/>
        </w:rPr>
        <w:t>実施報告書に基づき、横浜市から実施機関へ利用券を直接送付</w:t>
      </w:r>
      <w:r w:rsidRPr="00270FD4">
        <w:rPr>
          <w:rFonts w:ascii="ＭＳ 明朝" w:eastAsia="ＭＳ 明朝" w:hAnsi="ＭＳ 明朝" w:hint="eastAsia"/>
          <w:sz w:val="24"/>
        </w:rPr>
        <w:t>しますので、原則、受領してから翌月５日までに、神奈川県国保連合会へ特定保健指導結果の提出及び費用請求を行います。</w:t>
      </w:r>
    </w:p>
    <w:p w14:paraId="39A35D5C" w14:textId="77777777" w:rsidR="00615010" w:rsidRPr="00270FD4" w:rsidRDefault="00615010" w:rsidP="00C6412D">
      <w:pPr>
        <w:tabs>
          <w:tab w:val="left" w:pos="1515"/>
        </w:tabs>
        <w:rPr>
          <w:rFonts w:ascii="ＭＳ 明朝" w:eastAsia="ＭＳ 明朝" w:hAnsi="ＭＳ 明朝"/>
          <w:sz w:val="24"/>
        </w:rPr>
      </w:pPr>
      <w:r w:rsidRPr="00270FD4">
        <w:rPr>
          <w:rFonts w:ascii="ＭＳ 明朝" w:eastAsia="ＭＳ 明朝" w:hAnsi="ＭＳ 明朝" w:hint="eastAsia"/>
          <w:sz w:val="24"/>
        </w:rPr>
        <w:t xml:space="preserve">　　※実施方法の詳細は、特定保健指導実施の手引きをご覧ください。</w:t>
      </w:r>
    </w:p>
    <w:sectPr w:rsidR="00615010" w:rsidRPr="00270FD4" w:rsidSect="003D752A">
      <w:headerReference w:type="default" r:id="rId8"/>
      <w:pgSz w:w="11906" w:h="16838" w:code="9"/>
      <w:pgMar w:top="1021" w:right="1077" w:bottom="567" w:left="1077"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6480" w14:textId="77777777" w:rsidR="001B0D82" w:rsidRDefault="00F111DB">
      <w:r>
        <w:separator/>
      </w:r>
    </w:p>
  </w:endnote>
  <w:endnote w:type="continuationSeparator" w:id="0">
    <w:p w14:paraId="6F98FA8B" w14:textId="77777777" w:rsidR="001B0D82" w:rsidRDefault="00F1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5403" w14:textId="77777777" w:rsidR="001B0D82" w:rsidRDefault="00F111DB">
      <w:r>
        <w:separator/>
      </w:r>
    </w:p>
  </w:footnote>
  <w:footnote w:type="continuationSeparator" w:id="0">
    <w:p w14:paraId="666BBB65" w14:textId="77777777" w:rsidR="001B0D82" w:rsidRDefault="00F11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5317" w14:textId="77777777" w:rsidR="00B542E2" w:rsidRDefault="00F111DB">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57A52"/>
    <w:multiLevelType w:val="hybridMultilevel"/>
    <w:tmpl w:val="57A844CA"/>
    <w:lvl w:ilvl="0" w:tplc="EB6670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3130F9"/>
    <w:multiLevelType w:val="hybridMultilevel"/>
    <w:tmpl w:val="6FD844D8"/>
    <w:lvl w:ilvl="0" w:tplc="278EC198">
      <w:numFmt w:val="bullet"/>
      <w:lvlText w:val="・"/>
      <w:lvlJc w:val="left"/>
      <w:pPr>
        <w:ind w:left="480" w:hanging="360"/>
      </w:pPr>
      <w:rPr>
        <w:rFonts w:ascii="BIZ UDゴシック" w:eastAsia="BIZ UDゴシック" w:hAnsi="BIZ UDゴシック"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41371093"/>
    <w:multiLevelType w:val="hybridMultilevel"/>
    <w:tmpl w:val="274A9FCE"/>
    <w:lvl w:ilvl="0" w:tplc="72187A7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2E22C0A"/>
    <w:multiLevelType w:val="hybridMultilevel"/>
    <w:tmpl w:val="3982912A"/>
    <w:lvl w:ilvl="0" w:tplc="272E7FAA">
      <w:start w:val="4"/>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6674013"/>
    <w:multiLevelType w:val="hybridMultilevel"/>
    <w:tmpl w:val="7CE0FE4C"/>
    <w:lvl w:ilvl="0" w:tplc="642A3F16">
      <w:start w:val="4"/>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76B41DEF"/>
    <w:multiLevelType w:val="hybridMultilevel"/>
    <w:tmpl w:val="249E4AEA"/>
    <w:lvl w:ilvl="0" w:tplc="04090009">
      <w:start w:val="1"/>
      <w:numFmt w:val="bullet"/>
      <w:lvlText w:val=""/>
      <w:lvlJc w:val="left"/>
      <w:pPr>
        <w:ind w:left="540" w:hanging="420"/>
      </w:pPr>
      <w:rPr>
        <w:rFonts w:ascii="Wingdings" w:hAnsi="Wingdings" w:hint="default"/>
      </w:rPr>
    </w:lvl>
    <w:lvl w:ilvl="1" w:tplc="87288268">
      <w:numFmt w:val="bullet"/>
      <w:lvlText w:val="・"/>
      <w:lvlJc w:val="left"/>
      <w:pPr>
        <w:ind w:left="900" w:hanging="360"/>
      </w:pPr>
      <w:rPr>
        <w:rFonts w:ascii="BIZ UDゴシック" w:eastAsia="BIZ UDゴシック" w:hAnsi="BIZ UDゴシック" w:cstheme="minorBidi" w:hint="eastAsia"/>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16cid:durableId="1785885647">
    <w:abstractNumId w:val="0"/>
  </w:num>
  <w:num w:numId="2" w16cid:durableId="1101684513">
    <w:abstractNumId w:val="3"/>
  </w:num>
  <w:num w:numId="3" w16cid:durableId="1421218598">
    <w:abstractNumId w:val="4"/>
  </w:num>
  <w:num w:numId="4" w16cid:durableId="416708588">
    <w:abstractNumId w:val="2"/>
  </w:num>
  <w:num w:numId="5" w16cid:durableId="2008903851">
    <w:abstractNumId w:val="5"/>
  </w:num>
  <w:num w:numId="6" w16cid:durableId="181228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C3"/>
    <w:rsid w:val="000965DF"/>
    <w:rsid w:val="000A5D6A"/>
    <w:rsid w:val="00157709"/>
    <w:rsid w:val="00175BDE"/>
    <w:rsid w:val="001B0D82"/>
    <w:rsid w:val="00270FD4"/>
    <w:rsid w:val="0030525B"/>
    <w:rsid w:val="00306AD4"/>
    <w:rsid w:val="003D752A"/>
    <w:rsid w:val="00457210"/>
    <w:rsid w:val="004978FE"/>
    <w:rsid w:val="004A7205"/>
    <w:rsid w:val="004C79FC"/>
    <w:rsid w:val="00615010"/>
    <w:rsid w:val="00677441"/>
    <w:rsid w:val="006B05E3"/>
    <w:rsid w:val="00753AD4"/>
    <w:rsid w:val="007806C3"/>
    <w:rsid w:val="007A2EAB"/>
    <w:rsid w:val="008021FD"/>
    <w:rsid w:val="008735DF"/>
    <w:rsid w:val="00912B7D"/>
    <w:rsid w:val="00994B13"/>
    <w:rsid w:val="00A125AB"/>
    <w:rsid w:val="00B011D4"/>
    <w:rsid w:val="00B33D8B"/>
    <w:rsid w:val="00B542E2"/>
    <w:rsid w:val="00C021D9"/>
    <w:rsid w:val="00C6412D"/>
    <w:rsid w:val="00C97D20"/>
    <w:rsid w:val="00D02AED"/>
    <w:rsid w:val="00D17D27"/>
    <w:rsid w:val="00D96064"/>
    <w:rsid w:val="00DB69C3"/>
    <w:rsid w:val="00DB6CA9"/>
    <w:rsid w:val="00E06199"/>
    <w:rsid w:val="00E4727B"/>
    <w:rsid w:val="00EA2072"/>
    <w:rsid w:val="00F111DB"/>
    <w:rsid w:val="00FF6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EFEC8"/>
  <w15:docId w15:val="{4525822E-FF51-49DD-8409-854EBB9F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A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F98"/>
    <w:pPr>
      <w:tabs>
        <w:tab w:val="center" w:pos="4252"/>
        <w:tab w:val="right" w:pos="8504"/>
      </w:tabs>
      <w:snapToGrid w:val="0"/>
    </w:pPr>
  </w:style>
  <w:style w:type="character" w:customStyle="1" w:styleId="a4">
    <w:name w:val="ヘッダー (文字)"/>
    <w:basedOn w:val="a0"/>
    <w:link w:val="a3"/>
    <w:uiPriority w:val="99"/>
    <w:rsid w:val="00763F98"/>
  </w:style>
  <w:style w:type="paragraph" w:styleId="a5">
    <w:name w:val="footer"/>
    <w:basedOn w:val="a"/>
    <w:link w:val="a6"/>
    <w:uiPriority w:val="99"/>
    <w:unhideWhenUsed/>
    <w:rsid w:val="00763F98"/>
    <w:pPr>
      <w:tabs>
        <w:tab w:val="center" w:pos="4252"/>
        <w:tab w:val="right" w:pos="8504"/>
      </w:tabs>
      <w:snapToGrid w:val="0"/>
    </w:pPr>
  </w:style>
  <w:style w:type="character" w:customStyle="1" w:styleId="a6">
    <w:name w:val="フッター (文字)"/>
    <w:basedOn w:val="a0"/>
    <w:link w:val="a5"/>
    <w:uiPriority w:val="99"/>
    <w:rsid w:val="00763F98"/>
  </w:style>
  <w:style w:type="paragraph" w:styleId="a7">
    <w:name w:val="List Paragraph"/>
    <w:basedOn w:val="a"/>
    <w:uiPriority w:val="34"/>
    <w:qFormat/>
    <w:rsid w:val="007C64AB"/>
    <w:pPr>
      <w:ind w:leftChars="400" w:left="840"/>
    </w:pPr>
  </w:style>
  <w:style w:type="paragraph" w:styleId="a8">
    <w:name w:val="Balloon Text"/>
    <w:basedOn w:val="a"/>
    <w:link w:val="a9"/>
    <w:uiPriority w:val="99"/>
    <w:semiHidden/>
    <w:unhideWhenUsed/>
    <w:rsid w:val="002A6F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6FF7"/>
    <w:rPr>
      <w:rFonts w:asciiTheme="majorHAnsi" w:eastAsiaTheme="majorEastAsia" w:hAnsiTheme="majorHAnsi" w:cstheme="majorBidi"/>
      <w:sz w:val="18"/>
      <w:szCs w:val="18"/>
    </w:rPr>
  </w:style>
  <w:style w:type="table" w:styleId="aa">
    <w:name w:val="Table Grid"/>
    <w:basedOn w:val="a1"/>
    <w:uiPriority w:val="39"/>
    <w:rsid w:val="00C27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61D3"/>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81805">
      <w:bodyDiv w:val="1"/>
      <w:marLeft w:val="0"/>
      <w:marRight w:val="0"/>
      <w:marTop w:val="0"/>
      <w:marBottom w:val="0"/>
      <w:divBdr>
        <w:top w:val="none" w:sz="0" w:space="0" w:color="auto"/>
        <w:left w:val="none" w:sz="0" w:space="0" w:color="auto"/>
        <w:bottom w:val="none" w:sz="0" w:space="0" w:color="auto"/>
        <w:right w:val="none" w:sz="0" w:space="0" w:color="auto"/>
      </w:divBdr>
    </w:div>
    <w:div w:id="968701203">
      <w:bodyDiv w:val="1"/>
      <w:marLeft w:val="0"/>
      <w:marRight w:val="0"/>
      <w:marTop w:val="0"/>
      <w:marBottom w:val="0"/>
      <w:divBdr>
        <w:top w:val="none" w:sz="0" w:space="0" w:color="auto"/>
        <w:left w:val="none" w:sz="0" w:space="0" w:color="auto"/>
        <w:bottom w:val="none" w:sz="0" w:space="0" w:color="auto"/>
        <w:right w:val="none" w:sz="0" w:space="0" w:color="auto"/>
      </w:divBdr>
    </w:div>
    <w:div w:id="1611933126">
      <w:bodyDiv w:val="1"/>
      <w:marLeft w:val="0"/>
      <w:marRight w:val="0"/>
      <w:marTop w:val="0"/>
      <w:marBottom w:val="0"/>
      <w:divBdr>
        <w:top w:val="none" w:sz="0" w:space="0" w:color="auto"/>
        <w:left w:val="none" w:sz="0" w:space="0" w:color="auto"/>
        <w:bottom w:val="none" w:sz="0" w:space="0" w:color="auto"/>
        <w:right w:val="none" w:sz="0" w:space="0" w:color="auto"/>
      </w:divBdr>
    </w:div>
    <w:div w:id="1887332611">
      <w:bodyDiv w:val="1"/>
      <w:marLeft w:val="0"/>
      <w:marRight w:val="0"/>
      <w:marTop w:val="0"/>
      <w:marBottom w:val="0"/>
      <w:divBdr>
        <w:top w:val="none" w:sz="0" w:space="0" w:color="auto"/>
        <w:left w:val="none" w:sz="0" w:space="0" w:color="auto"/>
        <w:bottom w:val="none" w:sz="0" w:space="0" w:color="auto"/>
        <w:right w:val="none" w:sz="0" w:space="0" w:color="auto"/>
      </w:divBdr>
    </w:div>
    <w:div w:id="20191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D9C201A-7F1A-47DE-9B15-8C499941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倉林 弓恵</dc:creator>
  <cp:keywords/>
  <dc:description/>
  <cp:lastModifiedBy>若松 真野</cp:lastModifiedBy>
  <cp:revision>23</cp:revision>
  <cp:lastPrinted>2021-11-26T05:37:00Z</cp:lastPrinted>
  <dcterms:created xsi:type="dcterms:W3CDTF">2019-07-04T06:15:00Z</dcterms:created>
  <dcterms:modified xsi:type="dcterms:W3CDTF">2025-10-30T05:42:00Z</dcterms:modified>
</cp:coreProperties>
</file>