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1A95" w14:textId="0C1765E8" w:rsidR="0013680F" w:rsidRPr="00A938E3" w:rsidRDefault="0083693D" w:rsidP="0083693D">
      <w:pPr>
        <w:rPr>
          <w:rFonts w:ascii="BIZ UDPゴシック" w:eastAsia="BIZ UDPゴシック" w:hAnsi="BIZ UDPゴシック"/>
          <w:b/>
          <w:color w:val="000000"/>
          <w:sz w:val="24"/>
          <w:szCs w:val="28"/>
        </w:rPr>
      </w:pPr>
      <w:r w:rsidRPr="00A938E3">
        <w:rPr>
          <w:rFonts w:ascii="BIZ UDPゴシック" w:eastAsia="BIZ UDPゴシック" w:hAnsi="BIZ UDPゴシック"/>
          <w:b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AD2622" wp14:editId="3BBDE247">
                <wp:simplePos x="0" y="0"/>
                <wp:positionH relativeFrom="page">
                  <wp:align>left</wp:align>
                </wp:positionH>
                <wp:positionV relativeFrom="paragraph">
                  <wp:posOffset>-237820</wp:posOffset>
                </wp:positionV>
                <wp:extent cx="7731481" cy="1009498"/>
                <wp:effectExtent l="0" t="0" r="3175" b="6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481" cy="100949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253A1" w14:textId="5A2D3E2B" w:rsidR="0083693D" w:rsidRDefault="0083693D" w:rsidP="008369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横浜市身体障害者奨学生の出願手続きについて</w:t>
                            </w:r>
                          </w:p>
                          <w:p w14:paraId="14B6CF5D" w14:textId="2B887CB9" w:rsidR="0083693D" w:rsidRPr="0083693D" w:rsidRDefault="0083693D" w:rsidP="008369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（学校等用資料）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D2622" id="正方形/長方形 6" o:spid="_x0000_s1026" style="position:absolute;left:0;text-align:left;margin-left:0;margin-top:-18.75pt;width:608.8pt;height:79.5pt;z-index:2516679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" fillcolor="#70ad47 [3209]" stroked="f" strokeweight="1pt">
                <v:textbox>
                  <w:txbxContent>
                    <w:p w14:paraId="2C6253A1" w14:textId="5A2D3E2B" w:rsidR="0083693D" w:rsidRDefault="0083693D" w:rsidP="008369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4"/>
                        </w:rPr>
                        <w:t>横浜市身体障害者奨学生の出願手続きについて</w:t>
                      </w:r>
                    </w:p>
                    <w:p w14:paraId="14B6CF5D" w14:textId="2B887CB9" w:rsidR="0083693D" w:rsidRPr="0083693D" w:rsidRDefault="0083693D" w:rsidP="008369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4"/>
                        </w:rPr>
                        <w:t>（学校等用資料）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7CF9AA5" w14:textId="77777777" w:rsidR="00392022" w:rsidRPr="00A938E3" w:rsidRDefault="00392022" w:rsidP="0013680F">
      <w:pPr>
        <w:rPr>
          <w:rFonts w:ascii="BIZ UDPゴシック" w:eastAsia="BIZ UDPゴシック" w:hAnsi="BIZ UDPゴシック"/>
          <w:b/>
          <w:color w:val="000000"/>
          <w:sz w:val="22"/>
          <w:szCs w:val="22"/>
        </w:rPr>
      </w:pPr>
    </w:p>
    <w:p w14:paraId="391EA46E" w14:textId="2DC81B22" w:rsidR="0083693D" w:rsidRPr="00A938E3" w:rsidRDefault="0083693D" w:rsidP="0013680F">
      <w:pPr>
        <w:rPr>
          <w:rFonts w:ascii="BIZ UDPゴシック" w:eastAsia="BIZ UDPゴシック" w:hAnsi="BIZ UDPゴシック"/>
          <w:b/>
          <w:color w:val="000000"/>
          <w:sz w:val="22"/>
          <w:szCs w:val="22"/>
        </w:rPr>
      </w:pPr>
    </w:p>
    <w:p w14:paraId="70C5B4C0" w14:textId="7AEFA739" w:rsidR="0083693D" w:rsidRPr="00A938E3" w:rsidRDefault="0083693D" w:rsidP="0013680F">
      <w:pPr>
        <w:rPr>
          <w:rFonts w:ascii="BIZ UDPゴシック" w:eastAsia="BIZ UDPゴシック" w:hAnsi="BIZ UDPゴシック"/>
          <w:b/>
          <w:color w:val="000000"/>
          <w:sz w:val="22"/>
          <w:szCs w:val="22"/>
        </w:rPr>
      </w:pPr>
    </w:p>
    <w:p w14:paraId="56EF347C" w14:textId="0DDDAAF0" w:rsidR="0083693D" w:rsidRPr="00A938E3" w:rsidRDefault="00110443" w:rsidP="0013680F">
      <w:pPr>
        <w:rPr>
          <w:rFonts w:ascii="BIZ UDPゴシック" w:eastAsia="BIZ UDPゴシック" w:hAnsi="BIZ UDPゴシック"/>
          <w:b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2E936F" wp14:editId="40926FA0">
                <wp:simplePos x="0" y="0"/>
                <wp:positionH relativeFrom="margin">
                  <wp:posOffset>28575</wp:posOffset>
                </wp:positionH>
                <wp:positionV relativeFrom="paragraph">
                  <wp:posOffset>116617</wp:posOffset>
                </wp:positionV>
                <wp:extent cx="1632585" cy="299085"/>
                <wp:effectExtent l="0" t="0" r="24765" b="247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2990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F6CAD20" w14:textId="1ACB7E8C" w:rsidR="0083693D" w:rsidRPr="00110443" w:rsidRDefault="0083693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1104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１　出願手続きの流れ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E93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2.25pt;margin-top:9.2pt;width:128.55pt;height:23.5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" filled="f" strokecolor="#375623 [1609]" strokeweight="1.5pt">
                <v:textbox>
                  <w:txbxContent>
                    <w:p w14:paraId="1F6CAD20" w14:textId="1ACB7E8C" w:rsidR="0083693D" w:rsidRPr="00110443" w:rsidRDefault="0083693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8"/>
                        </w:rPr>
                      </w:pPr>
                      <w:r w:rsidRPr="0011044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8"/>
                        </w:rPr>
                        <w:t>１　出願手続きの流れ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79EEB" w14:textId="0F8F773A" w:rsidR="0083693D" w:rsidRPr="00A938E3" w:rsidRDefault="0083693D" w:rsidP="0013680F">
      <w:pPr>
        <w:rPr>
          <w:rFonts w:ascii="BIZ UDPゴシック" w:eastAsia="BIZ UDPゴシック" w:hAnsi="BIZ UDPゴシック"/>
          <w:b/>
          <w:color w:val="000000"/>
          <w:sz w:val="22"/>
          <w:szCs w:val="22"/>
        </w:rPr>
      </w:pPr>
    </w:p>
    <w:p w14:paraId="286E6156" w14:textId="77777777" w:rsidR="00A938E3" w:rsidRPr="00A938E3" w:rsidRDefault="004F17DE" w:rsidP="0013680F">
      <w:pPr>
        <w:rPr>
          <w:rFonts w:ascii="BIZ UDPゴシック" w:eastAsia="BIZ UDPゴシック" w:hAnsi="BIZ UDPゴシック"/>
          <w:b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b/>
          <w:color w:val="000000"/>
          <w:sz w:val="22"/>
          <w:szCs w:val="22"/>
        </w:rPr>
        <w:t xml:space="preserve">　　</w:t>
      </w:r>
    </w:p>
    <w:p w14:paraId="4D73E06E" w14:textId="28177EF6" w:rsidR="004F17DE" w:rsidRPr="00A938E3" w:rsidRDefault="004F17DE" w:rsidP="00A938E3">
      <w:pPr>
        <w:ind w:firstLineChars="200" w:firstLine="440"/>
        <w:rPr>
          <w:rFonts w:ascii="BIZ UDPゴシック" w:eastAsia="BIZ UDPゴシック" w:hAnsi="BIZ UDPゴシック"/>
          <w:color w:val="000000"/>
          <w:sz w:val="22"/>
          <w:szCs w:val="22"/>
          <w:u w:val="single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志願者は学校</w:t>
      </w:r>
      <w:r w:rsidR="004909F9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等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に書類</w:t>
      </w:r>
      <w:r w:rsidR="00F06F0E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を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提出し、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  <w:u w:val="double"/>
        </w:rPr>
        <w:t>学校</w:t>
      </w:r>
      <w:r w:rsidR="004909F9" w:rsidRPr="00A938E3">
        <w:rPr>
          <w:rFonts w:ascii="BIZ UDPゴシック" w:eastAsia="BIZ UDPゴシック" w:hAnsi="BIZ UDPゴシック" w:hint="eastAsia"/>
          <w:color w:val="000000"/>
          <w:sz w:val="22"/>
          <w:szCs w:val="22"/>
          <w:u w:val="double"/>
        </w:rPr>
        <w:t>等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  <w:u w:val="double"/>
        </w:rPr>
        <w:t>から横浜市に申込期間内にご提出いただきます</w:t>
      </w:r>
      <w:r w:rsidR="00132749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。</w:t>
      </w:r>
    </w:p>
    <w:p w14:paraId="7175BCFE" w14:textId="75236B86" w:rsidR="004F17DE" w:rsidRPr="00A938E3" w:rsidRDefault="004F17DE" w:rsidP="004F17DE">
      <w:pPr>
        <w:ind w:firstLine="110"/>
        <w:rPr>
          <w:rFonts w:ascii="BIZ UDPゴシック" w:eastAsia="BIZ UDPゴシック" w:hAnsi="BIZ UDPゴシック"/>
          <w:b/>
          <w:color w:val="000000"/>
          <w:sz w:val="22"/>
          <w:szCs w:val="22"/>
        </w:rPr>
      </w:pPr>
    </w:p>
    <w:p w14:paraId="4CE03EBB" w14:textId="77777777" w:rsidR="004F17DE" w:rsidRPr="00A938E3" w:rsidRDefault="004F17DE" w:rsidP="004F17DE">
      <w:pPr>
        <w:ind w:firstLine="11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(</w:t>
      </w:r>
      <w:r w:rsidRPr="00A938E3">
        <w:rPr>
          <w:rFonts w:ascii="BIZ UDPゴシック" w:eastAsia="BIZ UDPゴシック" w:hAnsi="BIZ UDPゴシック"/>
          <w:b/>
          <w:bCs/>
          <w:color w:val="000000"/>
          <w:sz w:val="22"/>
          <w:szCs w:val="22"/>
        </w:rPr>
        <w:t>1</w:t>
      </w:r>
      <w:r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 xml:space="preserve">)　</w:t>
      </w:r>
      <w:r w:rsidR="0067675B"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志願者</w:t>
      </w:r>
      <w:r w:rsidR="0095267C"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本人から学校</w:t>
      </w:r>
      <w:r w:rsidR="004909F9"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等</w:t>
      </w:r>
      <w:r w:rsidR="0095267C"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へ書類の提出</w:t>
      </w:r>
    </w:p>
    <w:p w14:paraId="51D3597C" w14:textId="0C61662C" w:rsidR="004F17DE" w:rsidRPr="00A938E3" w:rsidRDefault="006A7FBC" w:rsidP="004F17DE">
      <w:pPr>
        <w:ind w:left="440" w:firstLine="22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志願者本人から</w:t>
      </w:r>
      <w:r w:rsidR="004B468E">
        <w:rPr>
          <w:rFonts w:ascii="BIZ UDPゴシック" w:eastAsia="BIZ UDPゴシック" w:hAnsi="BIZ UDPゴシック" w:hint="eastAsia"/>
          <w:sz w:val="22"/>
          <w:szCs w:val="22"/>
        </w:rPr>
        <w:t>募集要項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の「必要書類一覧」</w:t>
      </w:r>
      <w:r w:rsidR="004F17DE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のうち、志願者本人が準備する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書類を</w:t>
      </w:r>
      <w:r w:rsidR="0095267C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受け取</w:t>
      </w:r>
      <w:r w:rsidR="0073188A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り</w:t>
      </w:r>
      <w:r w:rsidR="004F17DE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ます</w:t>
      </w:r>
      <w:r w:rsidR="0095267C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。</w:t>
      </w:r>
    </w:p>
    <w:p w14:paraId="4EFD4C6F" w14:textId="77777777" w:rsidR="007F1E24" w:rsidRPr="00A938E3" w:rsidRDefault="007F1E24" w:rsidP="004F17DE">
      <w:pPr>
        <w:ind w:firstLine="105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341CC3D0" w14:textId="2CC9A64B" w:rsidR="0013680F" w:rsidRPr="00A938E3" w:rsidRDefault="004F17DE" w:rsidP="004F17DE">
      <w:pPr>
        <w:ind w:firstLine="105"/>
        <w:rPr>
          <w:rFonts w:ascii="BIZ UDPゴシック" w:eastAsia="BIZ UDPゴシック" w:hAnsi="BIZ UDPゴシック"/>
          <w:b/>
          <w:bCs/>
          <w:color w:val="000000"/>
        </w:rPr>
      </w:pPr>
      <w:r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(</w:t>
      </w:r>
      <w:r w:rsidRPr="00A938E3">
        <w:rPr>
          <w:rFonts w:ascii="BIZ UDPゴシック" w:eastAsia="BIZ UDPゴシック" w:hAnsi="BIZ UDPゴシック"/>
          <w:b/>
          <w:bCs/>
          <w:color w:val="000000"/>
          <w:sz w:val="22"/>
          <w:szCs w:val="22"/>
        </w:rPr>
        <w:t>2</w:t>
      </w:r>
      <w:r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 xml:space="preserve">)　</w:t>
      </w:r>
      <w:r w:rsidR="00161CD1"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「</w:t>
      </w:r>
      <w:r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身体障害者奨学生推薦調書（第２号様式）</w:t>
      </w:r>
      <w:r w:rsidR="00161CD1"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」の作成</w:t>
      </w:r>
    </w:p>
    <w:p w14:paraId="4E90CD44" w14:textId="3AEB2FD4" w:rsidR="00161CD1" w:rsidRPr="00A938E3" w:rsidRDefault="009F5802" w:rsidP="00D56EB3">
      <w:pPr>
        <w:ind w:left="440" w:firstLine="269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「２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</w:t>
      </w:r>
      <w:r w:rsidR="004F17DE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推薦調書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の</w:t>
      </w:r>
      <w:r w:rsidR="0095267C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作成上の注意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」</w:t>
      </w:r>
      <w:r w:rsidR="004F17DE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を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ご一読</w:t>
      </w:r>
      <w:r w:rsidR="004F17DE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のうえ、</w:t>
      </w:r>
      <w:r w:rsidR="000128C3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記載例</w:t>
      </w:r>
      <w:r w:rsidR="004F17DE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を参照し、書類を</w:t>
      </w:r>
      <w:r w:rsidR="0013680F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作成してください。</w:t>
      </w:r>
    </w:p>
    <w:p w14:paraId="2CD0859A" w14:textId="77777777" w:rsidR="007F1E24" w:rsidRPr="00A938E3" w:rsidRDefault="007F1E24" w:rsidP="004F17DE">
      <w:pPr>
        <w:ind w:firstLine="11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241F8737" w14:textId="02921197" w:rsidR="00161CD1" w:rsidRPr="00A938E3" w:rsidRDefault="004F17DE" w:rsidP="004F17DE">
      <w:pPr>
        <w:ind w:firstLine="110"/>
        <w:rPr>
          <w:rFonts w:ascii="BIZ UDPゴシック" w:eastAsia="BIZ UDPゴシック" w:hAnsi="BIZ UDPゴシック"/>
          <w:b/>
          <w:bCs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(</w:t>
      </w:r>
      <w:r w:rsidRPr="00A938E3">
        <w:rPr>
          <w:rFonts w:ascii="BIZ UDPゴシック" w:eastAsia="BIZ UDPゴシック" w:hAnsi="BIZ UDPゴシック"/>
          <w:b/>
          <w:bCs/>
          <w:color w:val="000000"/>
          <w:sz w:val="22"/>
          <w:szCs w:val="22"/>
        </w:rPr>
        <w:t>3</w:t>
      </w:r>
      <w:r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)</w:t>
      </w:r>
      <w:r w:rsid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 xml:space="preserve">　</w:t>
      </w:r>
      <w:r w:rsidR="00161CD1" w:rsidRPr="00A938E3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書類の送付</w:t>
      </w:r>
    </w:p>
    <w:p w14:paraId="689316D4" w14:textId="1B4BDBB9" w:rsidR="0095267C" w:rsidRPr="00A938E3" w:rsidRDefault="00161CD1" w:rsidP="0013680F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b/>
          <w:color w:val="000000"/>
          <w:sz w:val="22"/>
          <w:szCs w:val="22"/>
        </w:rPr>
        <w:t xml:space="preserve">　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　</w:t>
      </w:r>
      <w:r w:rsid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必要書類が揃っていることを確認し、締切日までに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2"/>
        </w:rPr>
        <w:t>以下【書類提出先】</w:t>
      </w:r>
      <w:r w:rsidR="00B66615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あて</w:t>
      </w:r>
      <w:r w:rsidR="0011044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へ郵送にて</w:t>
      </w:r>
      <w:r w:rsidR="00B66615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ご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提出</w:t>
      </w:r>
      <w:r w:rsidR="004F17DE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ください。</w:t>
      </w:r>
    </w:p>
    <w:p w14:paraId="6DDFB8A7" w14:textId="77777777" w:rsidR="000D24DE" w:rsidRPr="00A938E3" w:rsidRDefault="000D24DE" w:rsidP="000D24DE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　　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  <w:u w:val="double"/>
        </w:rPr>
        <w:t>志願者が直接提出するのではなく、必ず学校</w:t>
      </w:r>
      <w:r w:rsidR="004909F9" w:rsidRPr="00A938E3">
        <w:rPr>
          <w:rFonts w:ascii="BIZ UDPゴシック" w:eastAsia="BIZ UDPゴシック" w:hAnsi="BIZ UDPゴシック" w:hint="eastAsia"/>
          <w:color w:val="000000"/>
          <w:sz w:val="22"/>
          <w:szCs w:val="22"/>
          <w:u w:val="double"/>
        </w:rPr>
        <w:t>等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  <w:u w:val="double"/>
        </w:rPr>
        <w:t>で取りまとめて提出してください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。</w:t>
      </w:r>
    </w:p>
    <w:p w14:paraId="42F2BC1E" w14:textId="6A1F3A61" w:rsidR="007F1E24" w:rsidRPr="00A938E3" w:rsidRDefault="000D24DE" w:rsidP="0013680F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　　選考結果は</w:t>
      </w:r>
      <w:r w:rsidR="00977886">
        <w:rPr>
          <w:rFonts w:ascii="BIZ UDPゴシック" w:eastAsia="BIZ UDPゴシック" w:hAnsi="BIZ UDPゴシック" w:hint="eastAsia"/>
          <w:color w:val="000000"/>
          <w:sz w:val="22"/>
          <w:szCs w:val="22"/>
        </w:rPr>
        <w:t>７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月</w:t>
      </w:r>
      <w:r w:rsid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頃</w:t>
      </w:r>
      <w:r w:rsidR="00AA7ACF">
        <w:rPr>
          <w:rFonts w:ascii="BIZ UDPゴシック" w:eastAsia="BIZ UDPゴシック" w:hAnsi="BIZ UDPゴシック" w:hint="eastAsia"/>
          <w:color w:val="000000"/>
          <w:sz w:val="22"/>
          <w:szCs w:val="22"/>
        </w:rPr>
        <w:t>（予定）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に、在籍している学校</w:t>
      </w:r>
      <w:r w:rsidR="004909F9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等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及び志願者本人に通知する予定です。</w:t>
      </w:r>
    </w:p>
    <w:p w14:paraId="4FA4D955" w14:textId="5967E953" w:rsidR="0013680F" w:rsidRPr="00A938E3" w:rsidRDefault="007F1E24" w:rsidP="0013680F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E11F50" wp14:editId="6C6F6139">
                <wp:simplePos x="0" y="0"/>
                <wp:positionH relativeFrom="margin">
                  <wp:posOffset>442383</wp:posOffset>
                </wp:positionH>
                <wp:positionV relativeFrom="paragraph">
                  <wp:posOffset>140335</wp:posOffset>
                </wp:positionV>
                <wp:extent cx="5708015" cy="1496483"/>
                <wp:effectExtent l="19050" t="19050" r="26035" b="27940"/>
                <wp:wrapNone/>
                <wp:docPr id="5" name="Text Box 4" descr="切り込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1496483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7906" w14:textId="5831D6A4" w:rsidR="00110443" w:rsidRDefault="0073188A" w:rsidP="00110443">
                            <w:pPr>
                              <w:spacing w:line="360" w:lineRule="exact"/>
                              <w:ind w:firstLine="220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【締切日】</w:t>
                            </w:r>
                          </w:p>
                          <w:p w14:paraId="4678FDEC" w14:textId="376587BF" w:rsidR="0073188A" w:rsidRPr="000D24DE" w:rsidRDefault="0073188A" w:rsidP="00110443">
                            <w:pPr>
                              <w:spacing w:line="360" w:lineRule="exact"/>
                              <w:ind w:firstLine="220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令和</w:t>
                            </w:r>
                            <w:r w:rsidR="00BB7F9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８</w:t>
                            </w: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年</w:t>
                            </w:r>
                            <w:r w:rsidR="0011044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５</w:t>
                            </w: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月</w:t>
                            </w:r>
                            <w:r w:rsidR="0072418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2</w:t>
                            </w:r>
                            <w:r w:rsidR="00BB7F9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7</w:t>
                            </w:r>
                            <w:r w:rsidR="0072418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日（</w:t>
                            </w:r>
                            <w:r w:rsidR="00BB7F9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水</w:t>
                            </w: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uble"/>
                              </w:rPr>
                              <w:t>）（当日消印有効）</w:t>
                            </w:r>
                          </w:p>
                          <w:p w14:paraId="2AB225E5" w14:textId="77777777" w:rsidR="0073188A" w:rsidRPr="000D24DE" w:rsidRDefault="001342D1" w:rsidP="00110443">
                            <w:pPr>
                              <w:spacing w:line="360" w:lineRule="exact"/>
                              <w:ind w:firstLineChars="100" w:firstLine="220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【書類提出先</w:t>
                            </w:r>
                            <w:r w:rsidR="0073188A"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0F648FE5" w14:textId="282BA658" w:rsidR="0073188A" w:rsidRPr="000D24DE" w:rsidRDefault="0073188A" w:rsidP="00110443">
                            <w:pPr>
                              <w:spacing w:line="360" w:lineRule="exact"/>
                              <w:ind w:firstLineChars="100" w:firstLine="220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〒231-0005　横浜市中区本町６丁目50番地の10</w:t>
                            </w:r>
                          </w:p>
                          <w:p w14:paraId="1FF10588" w14:textId="3487B427" w:rsidR="0073188A" w:rsidRPr="000D24DE" w:rsidRDefault="0073188A" w:rsidP="00110443">
                            <w:pPr>
                              <w:spacing w:line="360" w:lineRule="exact"/>
                              <w:ind w:firstLineChars="100" w:firstLine="220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横浜市こども青少年局</w:t>
                            </w:r>
                            <w:r w:rsidR="0011044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障害児福祉保健課</w:t>
                            </w:r>
                            <w:r w:rsidR="0011044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10443" w:rsidRPr="009D3A0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身体障害者奨学金担当</w:t>
                            </w:r>
                          </w:p>
                          <w:p w14:paraId="7C6DF4DD" w14:textId="14F1016D" w:rsidR="0073188A" w:rsidRPr="000D24DE" w:rsidRDefault="0073188A" w:rsidP="00110443">
                            <w:pPr>
                              <w:spacing w:line="360" w:lineRule="exact"/>
                              <w:ind w:firstLineChars="200" w:firstLine="440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TEL</w:t>
                            </w:r>
                            <w:r w:rsidR="0011044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０４５－６７１－４２７</w:t>
                            </w:r>
                            <w:r w:rsidR="00551EB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 xml:space="preserve">　　ＦＡＸ</w:t>
                            </w:r>
                            <w:r w:rsidR="0011044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0D24D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０４５－６６３－２３０４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11F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alt="切り込み" style="position:absolute;left:0;text-align:left;margin-left:34.85pt;margin-top:11.05pt;width:449.45pt;height:1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" filled="f" strokeweight="3pt">
                <v:stroke linestyle="thinThin"/>
                <v:textbox inset="5.85pt,.7pt,5.85pt,.7pt">
                  <w:txbxContent>
                    <w:p w14:paraId="34C47906" w14:textId="5831D6A4" w:rsidR="00110443" w:rsidRDefault="0073188A" w:rsidP="00110443">
                      <w:pPr>
                        <w:spacing w:line="360" w:lineRule="exact"/>
                        <w:ind w:firstLine="220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【締切日】</w:t>
                      </w:r>
                    </w:p>
                    <w:p w14:paraId="4678FDEC" w14:textId="376587BF" w:rsidR="0073188A" w:rsidRPr="000D24DE" w:rsidRDefault="0073188A" w:rsidP="00110443">
                      <w:pPr>
                        <w:spacing w:line="360" w:lineRule="exact"/>
                        <w:ind w:firstLine="220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0D24DE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令和</w:t>
                      </w:r>
                      <w:r w:rsidR="00BB7F92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８</w:t>
                      </w:r>
                      <w:r w:rsidRPr="000D24DE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年</w:t>
                      </w:r>
                      <w:r w:rsidR="00110443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５</w:t>
                      </w:r>
                      <w:r w:rsidRPr="000D24DE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月</w:t>
                      </w:r>
                      <w:r w:rsidR="0072418F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2</w:t>
                      </w:r>
                      <w:r w:rsidR="00BB7F92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7</w:t>
                      </w:r>
                      <w:r w:rsidR="0072418F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日（</w:t>
                      </w:r>
                      <w:r w:rsidR="00BB7F92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水</w:t>
                      </w:r>
                      <w:r w:rsidRPr="000D24DE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uble"/>
                        </w:rPr>
                        <w:t>）（当日消印有効）</w:t>
                      </w:r>
                    </w:p>
                    <w:p w14:paraId="2AB225E5" w14:textId="77777777" w:rsidR="0073188A" w:rsidRPr="000D24DE" w:rsidRDefault="001342D1" w:rsidP="00110443">
                      <w:pPr>
                        <w:spacing w:line="360" w:lineRule="exact"/>
                        <w:ind w:firstLineChars="100" w:firstLine="220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【書類提出先</w:t>
                      </w:r>
                      <w:r w:rsidR="0073188A"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】</w:t>
                      </w:r>
                    </w:p>
                    <w:p w14:paraId="0F648FE5" w14:textId="282BA658" w:rsidR="0073188A" w:rsidRPr="000D24DE" w:rsidRDefault="0073188A" w:rsidP="00110443">
                      <w:pPr>
                        <w:spacing w:line="360" w:lineRule="exact"/>
                        <w:ind w:firstLineChars="100" w:firstLine="220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〒231-0005　横浜市中区本町６丁目50番地の10</w:t>
                      </w:r>
                    </w:p>
                    <w:p w14:paraId="1FF10588" w14:textId="3487B427" w:rsidR="0073188A" w:rsidRPr="000D24DE" w:rsidRDefault="0073188A" w:rsidP="00110443">
                      <w:pPr>
                        <w:spacing w:line="360" w:lineRule="exact"/>
                        <w:ind w:firstLineChars="100" w:firstLine="220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横浜市こども青少年局</w:t>
                      </w:r>
                      <w:r w:rsidR="0011044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障害児福祉保健課</w:t>
                      </w:r>
                      <w:r w:rsidR="0011044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110443" w:rsidRPr="009D3A0E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身体障害者奨学金担当</w:t>
                      </w:r>
                    </w:p>
                    <w:p w14:paraId="7C6DF4DD" w14:textId="14F1016D" w:rsidR="0073188A" w:rsidRPr="000D24DE" w:rsidRDefault="0073188A" w:rsidP="00110443">
                      <w:pPr>
                        <w:spacing w:line="360" w:lineRule="exact"/>
                        <w:ind w:firstLineChars="200" w:firstLine="440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TEL</w:t>
                      </w:r>
                      <w:r w:rsidR="0011044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：</w:t>
                      </w:r>
                      <w:r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０４５－６７１－４２７</w:t>
                      </w:r>
                      <w:r w:rsidR="00551EB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８</w:t>
                      </w:r>
                      <w:r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 xml:space="preserve">　　ＦＡＸ</w:t>
                      </w:r>
                      <w:r w:rsidR="0011044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：</w:t>
                      </w:r>
                      <w:r w:rsidRPr="000D24D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０４５－６６３－２３０４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27EFB" w14:textId="77777777" w:rsidR="0013680F" w:rsidRPr="00A938E3" w:rsidRDefault="0013680F" w:rsidP="0013680F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663E0247" w14:textId="77777777" w:rsidR="008D1942" w:rsidRPr="00A938E3" w:rsidRDefault="008D1942" w:rsidP="0013680F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73EA463E" w14:textId="77777777" w:rsidR="008D1942" w:rsidRPr="00A938E3" w:rsidRDefault="008D1942" w:rsidP="0013680F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7D95B14E" w14:textId="77777777" w:rsidR="006574A5" w:rsidRPr="00A938E3" w:rsidRDefault="006574A5" w:rsidP="0013680F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72BFF60B" w14:textId="77777777" w:rsidR="00AE6640" w:rsidRPr="00A938E3" w:rsidRDefault="00AE6640" w:rsidP="0013680F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494EF5D0" w14:textId="77777777" w:rsidR="006574A5" w:rsidRPr="00A938E3" w:rsidRDefault="006574A5" w:rsidP="0013680F">
      <w:pPr>
        <w:rPr>
          <w:rFonts w:ascii="BIZ UDPゴシック" w:eastAsia="BIZ UDPゴシック" w:hAnsi="BIZ UDPゴシック"/>
          <w:b/>
          <w:color w:val="000000"/>
          <w:sz w:val="20"/>
          <w:szCs w:val="21"/>
        </w:rPr>
      </w:pPr>
    </w:p>
    <w:p w14:paraId="7539031A" w14:textId="75279F57" w:rsidR="000D24DE" w:rsidRPr="00A938E3" w:rsidRDefault="000D24DE" w:rsidP="0013680F">
      <w:pPr>
        <w:rPr>
          <w:rFonts w:ascii="BIZ UDPゴシック" w:eastAsia="BIZ UDPゴシック" w:hAnsi="BIZ UDPゴシック"/>
          <w:b/>
          <w:color w:val="000000"/>
          <w:sz w:val="20"/>
          <w:szCs w:val="21"/>
        </w:rPr>
      </w:pPr>
    </w:p>
    <w:p w14:paraId="0C18C1A6" w14:textId="04318090" w:rsidR="007F1E24" w:rsidRDefault="007F1E24" w:rsidP="0013680F">
      <w:pPr>
        <w:rPr>
          <w:rFonts w:ascii="BIZ UDPゴシック" w:eastAsia="BIZ UDPゴシック" w:hAnsi="BIZ UDPゴシック"/>
          <w:b/>
          <w:color w:val="000000"/>
          <w:sz w:val="20"/>
          <w:szCs w:val="21"/>
        </w:rPr>
      </w:pPr>
    </w:p>
    <w:p w14:paraId="3E42D747" w14:textId="77777777" w:rsidR="00110443" w:rsidRDefault="00110443" w:rsidP="0013680F">
      <w:pPr>
        <w:rPr>
          <w:rFonts w:ascii="BIZ UDPゴシック" w:eastAsia="BIZ UDPゴシック" w:hAnsi="BIZ UDPゴシック"/>
          <w:b/>
          <w:color w:val="000000"/>
          <w:sz w:val="20"/>
          <w:szCs w:val="21"/>
        </w:rPr>
      </w:pPr>
    </w:p>
    <w:p w14:paraId="18B1352E" w14:textId="37D695F0" w:rsidR="00110443" w:rsidRDefault="00110443" w:rsidP="0013680F">
      <w:pPr>
        <w:rPr>
          <w:rFonts w:ascii="BIZ UDPゴシック" w:eastAsia="BIZ UDPゴシック" w:hAnsi="BIZ UDPゴシック"/>
          <w:b/>
          <w:color w:val="000000"/>
          <w:sz w:val="20"/>
          <w:szCs w:val="21"/>
        </w:rPr>
      </w:pPr>
      <w:r w:rsidRPr="00A938E3">
        <w:rPr>
          <w:rFonts w:ascii="BIZ UDPゴシック" w:eastAsia="BIZ UDPゴシック" w:hAnsi="BIZ UDPゴシック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3D5372" wp14:editId="3D46D61D">
                <wp:simplePos x="0" y="0"/>
                <wp:positionH relativeFrom="margin">
                  <wp:posOffset>83608</wp:posOffset>
                </wp:positionH>
                <wp:positionV relativeFrom="paragraph">
                  <wp:posOffset>166370</wp:posOffset>
                </wp:positionV>
                <wp:extent cx="2010410" cy="299085"/>
                <wp:effectExtent l="0" t="0" r="27940" b="2476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410" cy="2990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BF47200" w14:textId="77777777" w:rsidR="00110443" w:rsidRPr="00A938E3" w:rsidRDefault="00110443" w:rsidP="0011044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938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２　推薦調書の作成上の注意</w:t>
                            </w:r>
                          </w:p>
                          <w:p w14:paraId="49411899" w14:textId="7194FE80" w:rsidR="00110443" w:rsidRPr="00110443" w:rsidRDefault="00110443" w:rsidP="0011044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D5372" id="テキスト ボックス 10" o:spid="_x0000_s1029" type="#_x0000_t202" style="position:absolute;left:0;text-align:left;margin-left:6.6pt;margin-top:13.1pt;width:158.3pt;height:23.5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" filled="f" strokecolor="#375623 [1609]" strokeweight="1.5pt">
                <v:textbox>
                  <w:txbxContent>
                    <w:p w14:paraId="7BF47200" w14:textId="77777777" w:rsidR="00110443" w:rsidRPr="00A938E3" w:rsidRDefault="00110443" w:rsidP="00110443">
                      <w:pPr>
                        <w:rPr>
                          <w:rFonts w:ascii="BIZ UDPゴシック" w:eastAsia="BIZ UDPゴシック" w:hAnsi="BIZ UDPゴシック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938E3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2"/>
                          <w:szCs w:val="22"/>
                        </w:rPr>
                        <w:t>２　推薦調書の作成上の注意</w:t>
                      </w:r>
                    </w:p>
                    <w:p w14:paraId="49411899" w14:textId="7194FE80" w:rsidR="00110443" w:rsidRPr="00110443" w:rsidRDefault="00110443" w:rsidP="0011044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1DC6F6" w14:textId="08A5BEDC" w:rsidR="00110443" w:rsidRPr="00A938E3" w:rsidRDefault="00110443" w:rsidP="0013680F">
      <w:pPr>
        <w:rPr>
          <w:rFonts w:ascii="BIZ UDPゴシック" w:eastAsia="BIZ UDPゴシック" w:hAnsi="BIZ UDPゴシック"/>
          <w:b/>
          <w:color w:val="000000"/>
          <w:sz w:val="20"/>
          <w:szCs w:val="21"/>
        </w:rPr>
      </w:pPr>
    </w:p>
    <w:p w14:paraId="267277AC" w14:textId="77777777" w:rsidR="007F1E24" w:rsidRPr="00A938E3" w:rsidRDefault="007F1E24" w:rsidP="00C71FF0">
      <w:pPr>
        <w:ind w:firstLine="11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4F136BB4" w14:textId="56A22BAD" w:rsidR="007B5F4E" w:rsidRPr="00A938E3" w:rsidRDefault="00C71FF0" w:rsidP="00C71FF0">
      <w:pPr>
        <w:ind w:firstLine="11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(</w:t>
      </w:r>
      <w:r w:rsidRPr="00A938E3">
        <w:rPr>
          <w:rFonts w:ascii="BIZ UDPゴシック" w:eastAsia="BIZ UDPゴシック" w:hAnsi="BIZ UDPゴシック"/>
          <w:color w:val="000000"/>
          <w:sz w:val="22"/>
          <w:szCs w:val="22"/>
        </w:rPr>
        <w:t>1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)</w:t>
      </w:r>
      <w:r w:rsidRPr="00A938E3"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  </w:t>
      </w:r>
      <w:r w:rsidR="002B3F15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在学生の場合（新入生で</w:t>
      </w:r>
      <w:r w:rsidR="009F5802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は</w:t>
      </w:r>
      <w:r w:rsidR="002B3F15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ない場合）</w:t>
      </w:r>
    </w:p>
    <w:p w14:paraId="3717CA6F" w14:textId="1BA243C0" w:rsidR="005A3788" w:rsidRPr="00A938E3" w:rsidRDefault="007B5F4E" w:rsidP="005A3788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　</w:t>
      </w:r>
      <w:r w:rsidR="00110443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</w:t>
      </w:r>
      <w:r w:rsidR="005A3788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ア　学業成績について</w:t>
      </w:r>
    </w:p>
    <w:p w14:paraId="2F943F21" w14:textId="28A96109" w:rsidR="00110443" w:rsidRDefault="00C71FF0" w:rsidP="00110443">
      <w:pPr>
        <w:autoSpaceDE w:val="0"/>
        <w:autoSpaceDN w:val="0"/>
        <w:spacing w:line="360" w:lineRule="exact"/>
        <w:ind w:right="159" w:firstLineChars="300" w:firstLine="66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・</w:t>
      </w:r>
      <w:r w:rsidR="005A3788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学業成績の審査基準は、</w:t>
      </w:r>
      <w:r w:rsidR="005A3788" w:rsidRPr="00A938E3">
        <w:rPr>
          <w:rFonts w:ascii="BIZ UDPゴシック" w:eastAsia="BIZ UDPゴシック" w:hAnsi="BIZ UDPゴシック" w:hint="eastAsia"/>
          <w:color w:val="000000"/>
          <w:sz w:val="22"/>
          <w:szCs w:val="22"/>
          <w:u w:val="single"/>
        </w:rPr>
        <w:t>前年度の全履修科目の評価平均が</w:t>
      </w:r>
      <w:r w:rsidR="005A3788" w:rsidRPr="00A938E3">
        <w:rPr>
          <w:rFonts w:ascii="BIZ UDPゴシック" w:eastAsia="BIZ UDPゴシック" w:hAnsi="BIZ UDPゴシック" w:hint="eastAsia"/>
          <w:b/>
          <w:color w:val="000000"/>
          <w:sz w:val="22"/>
          <w:szCs w:val="22"/>
          <w:u w:val="single"/>
        </w:rPr>
        <w:t>３．００</w:t>
      </w:r>
      <w:r w:rsidR="005A3788" w:rsidRPr="00A938E3">
        <w:rPr>
          <w:rFonts w:ascii="BIZ UDPゴシック" w:eastAsia="BIZ UDPゴシック" w:hAnsi="BIZ UDPゴシック" w:hint="eastAsia"/>
          <w:color w:val="000000"/>
          <w:sz w:val="22"/>
          <w:szCs w:val="22"/>
          <w:u w:val="single"/>
        </w:rPr>
        <w:t>以上</w:t>
      </w:r>
      <w:r w:rsidR="005A3788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です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。</w:t>
      </w:r>
    </w:p>
    <w:p w14:paraId="26BDC956" w14:textId="4E9D68EA" w:rsidR="005A3788" w:rsidRPr="00110443" w:rsidRDefault="00110443" w:rsidP="00110443">
      <w:pPr>
        <w:autoSpaceDE w:val="0"/>
        <w:autoSpaceDN w:val="0"/>
        <w:spacing w:line="360" w:lineRule="exact"/>
        <w:ind w:right="159" w:firstLineChars="350" w:firstLine="77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>（</w:t>
      </w:r>
      <w:r w:rsidRPr="008A5491">
        <w:rPr>
          <w:rFonts w:ascii="BIZ UDPゴシック" w:eastAsia="BIZ UDPゴシック" w:hAnsi="BIZ UDPゴシック" w:hint="eastAsia"/>
          <w:color w:val="000000"/>
        </w:rPr>
        <w:t>ただし</w:t>
      </w:r>
      <w:r>
        <w:rPr>
          <w:rFonts w:ascii="BIZ UDPゴシック" w:eastAsia="BIZ UDPゴシック" w:hAnsi="BIZ UDPゴシック" w:hint="eastAsia"/>
          <w:color w:val="000000"/>
        </w:rPr>
        <w:t>、履修科目に体育または保健体育がある場合は、その評価を除くことができます。</w:t>
      </w: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>）</w:t>
      </w:r>
    </w:p>
    <w:p w14:paraId="59E1A6E2" w14:textId="77777777" w:rsidR="00C71FF0" w:rsidRPr="00A938E3" w:rsidRDefault="00C71FF0" w:rsidP="00C71FF0">
      <w:pPr>
        <w:ind w:leftChars="300" w:left="63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40CC003F" w14:textId="613BD011" w:rsidR="00C71FF0" w:rsidRPr="00A938E3" w:rsidRDefault="00C71FF0" w:rsidP="00110443">
      <w:pPr>
        <w:ind w:leftChars="300" w:left="740" w:hangingChars="50" w:hanging="11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・前年度の各履修科目の成績及び全履修科目の評価</w:t>
      </w:r>
      <w:r w:rsidR="005A3788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平均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（小数点以下第３位を四捨五入し、小数点以下第２位まで）</w:t>
      </w:r>
      <w:r w:rsidR="005A3788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を記入してください</w:t>
      </w:r>
      <w:r w:rsidR="0011044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。</w:t>
      </w:r>
    </w:p>
    <w:p w14:paraId="6D324A0D" w14:textId="77777777" w:rsidR="00C71FF0" w:rsidRPr="00A938E3" w:rsidRDefault="00C71FF0" w:rsidP="00C71FF0">
      <w:pPr>
        <w:ind w:leftChars="300" w:left="63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3D4FB468" w14:textId="6EF13683" w:rsidR="00C71FF0" w:rsidRPr="00A938E3" w:rsidRDefault="00C71FF0" w:rsidP="00C71FF0">
      <w:pPr>
        <w:ind w:leftChars="300" w:left="63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・</w:t>
      </w:r>
      <w:r w:rsidR="00B076F2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科目が多く欄が足りない場合は、教科欄に「別紙のとおり」と記入し、別途学校</w:t>
      </w:r>
      <w:r w:rsidR="004909F9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等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で用意する</w:t>
      </w:r>
      <w:r w:rsidR="00B076F2"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所定の成績証明書を添付することも可能です。その場合、各履修科目の成績記入は不要ですが、「教科評価平均」は記入してください。</w:t>
      </w:r>
    </w:p>
    <w:p w14:paraId="35C8D1F9" w14:textId="77777777" w:rsidR="00C71FF0" w:rsidRPr="00A938E3" w:rsidRDefault="00C71FF0" w:rsidP="000D24DE">
      <w:pPr>
        <w:spacing w:line="280" w:lineRule="exact"/>
        <w:ind w:leftChars="300" w:left="63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742C0F47" w14:textId="4FEC1688" w:rsidR="005A3788" w:rsidRPr="00A938E3" w:rsidRDefault="00C71FF0" w:rsidP="000D24DE">
      <w:pPr>
        <w:spacing w:line="280" w:lineRule="exact"/>
        <w:ind w:leftChars="300" w:left="63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・</w:t>
      </w:r>
      <w:r w:rsidR="0048053A" w:rsidRPr="00D56EB3">
        <w:rPr>
          <w:rFonts w:ascii="BIZ UDPゴシック" w:eastAsia="BIZ UDPゴシック" w:hAnsi="BIZ UDPゴシック" w:hint="eastAsia"/>
          <w:b/>
          <w:color w:val="000000"/>
          <w:sz w:val="22"/>
          <w:szCs w:val="22"/>
          <w:u w:val="single"/>
        </w:rPr>
        <w:t>成</w:t>
      </w:r>
      <w:r w:rsidR="000D24DE" w:rsidRPr="00D56EB3">
        <w:rPr>
          <w:rFonts w:ascii="BIZ UDPゴシック" w:eastAsia="BIZ UDPゴシック" w:hAnsi="BIZ UDPゴシック" w:hint="eastAsia"/>
          <w:b/>
          <w:color w:val="000000"/>
          <w:sz w:val="22"/>
          <w:szCs w:val="22"/>
          <w:u w:val="single"/>
        </w:rPr>
        <w:t>績証明書は前年度に取得した単位（教科）が分かるよう、</w:t>
      </w:r>
      <w:r w:rsidR="0048053A" w:rsidRPr="00D56EB3">
        <w:rPr>
          <w:rFonts w:ascii="BIZ UDPゴシック" w:eastAsia="BIZ UDPゴシック" w:hAnsi="BIZ UDPゴシック" w:hint="eastAsia"/>
          <w:b/>
          <w:color w:val="000000"/>
          <w:sz w:val="22"/>
          <w:szCs w:val="22"/>
          <w:u w:val="single"/>
        </w:rPr>
        <w:t>補記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してください。</w:t>
      </w:r>
    </w:p>
    <w:p w14:paraId="2464AA0B" w14:textId="77777777" w:rsidR="00AB0D8B" w:rsidRDefault="00AB0D8B">
      <w:pPr>
        <w:widowControl/>
        <w:jc w:val="left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br w:type="page"/>
      </w:r>
    </w:p>
    <w:p w14:paraId="11CE5260" w14:textId="6C8E266A" w:rsidR="00110443" w:rsidRDefault="00F12EC1" w:rsidP="000D24DE">
      <w:pPr>
        <w:ind w:left="600" w:hangingChars="300" w:hanging="60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noProof/>
          <w:color w:val="000000"/>
          <w:sz w:val="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E7D59" wp14:editId="252BC01B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825615" cy="2854518"/>
                <wp:effectExtent l="0" t="0" r="13335" b="222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5615" cy="2854518"/>
                        </a:xfrm>
                        <a:prstGeom prst="roundRect">
                          <a:avLst>
                            <a:gd name="adj" fmla="val 9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853AD" id="AutoShape 14" o:spid="_x0000_s1026" style="position:absolute;left:0;text-align:left;margin-left:0;margin-top:.35pt;width:537.45pt;height:224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6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" filled="f">
                <v:textbox inset="5.85pt,.7pt,5.85pt,.7pt"/>
                <w10:wrap anchorx="margin"/>
              </v:roundrect>
            </w:pict>
          </mc:Fallback>
        </mc:AlternateContent>
      </w:r>
    </w:p>
    <w:p w14:paraId="6AA479C7" w14:textId="57EBE652" w:rsidR="007F1E24" w:rsidRPr="00A938E3" w:rsidRDefault="00581E10" w:rsidP="000D24DE">
      <w:pPr>
        <w:ind w:left="600" w:hangingChars="300" w:hanging="60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E7C077" wp14:editId="10CA316B">
                <wp:simplePos x="0" y="0"/>
                <wp:positionH relativeFrom="margin">
                  <wp:posOffset>384617</wp:posOffset>
                </wp:positionH>
                <wp:positionV relativeFrom="paragraph">
                  <wp:posOffset>54858</wp:posOffset>
                </wp:positionV>
                <wp:extent cx="6424653" cy="1114425"/>
                <wp:effectExtent l="0" t="0" r="0" b="952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653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69F9A" w14:textId="77777777" w:rsidR="0073188A" w:rsidRPr="00110443" w:rsidRDefault="0073188A" w:rsidP="005A3788">
                            <w:pPr>
                              <w:ind w:leftChars="-67" w:left="391" w:hangingChars="266" w:hanging="532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11044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11044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＜成績の評価換算について＞　</w:t>
                            </w:r>
                          </w:p>
                          <w:p w14:paraId="44D5B14F" w14:textId="08D226BD" w:rsidR="0073188A" w:rsidRPr="00110443" w:rsidRDefault="0073188A" w:rsidP="005A3788">
                            <w:pPr>
                              <w:rPr>
                                <w:rFonts w:ascii="BIZ UDPゴシック" w:eastAsia="BIZ UDPゴシック" w:hAnsi="BIZ UDPゴシック"/>
                                <w:position w:val="6"/>
                                <w:szCs w:val="21"/>
                              </w:rPr>
                            </w:pPr>
                            <w:r w:rsidRPr="00110443">
                              <w:rPr>
                                <w:rFonts w:ascii="BIZ UDPゴシック" w:eastAsia="BIZ UDPゴシック" w:hAnsi="BIZ UDPゴシック" w:hint="eastAsia"/>
                                <w:position w:val="6"/>
                                <w:szCs w:val="21"/>
                              </w:rPr>
                              <w:t>５段階評価で成績を記入してください。５段階によらない場合は、次の成績換算表により換算してください。</w:t>
                            </w:r>
                            <w:r w:rsidR="007F1E24" w:rsidRPr="00110443">
                              <w:rPr>
                                <w:rFonts w:ascii="BIZ UDPゴシック" w:eastAsia="BIZ UDPゴシック" w:hAnsi="BIZ UDPゴシック" w:hint="eastAsia"/>
                                <w:position w:val="6"/>
                                <w:szCs w:val="21"/>
                              </w:rPr>
                              <w:t>下記の成績換算が困難な場合は、学校長が全履修科目の評価が良好（全履修科目の評価の平均値が3.00以上）</w:t>
                            </w:r>
                            <w:r w:rsidR="00581E10" w:rsidRPr="00110443">
                              <w:rPr>
                                <w:rFonts w:ascii="BIZ UDPゴシック" w:eastAsia="BIZ UDPゴシック" w:hAnsi="BIZ UDPゴシック" w:hint="eastAsia"/>
                                <w:position w:val="6"/>
                                <w:szCs w:val="21"/>
                              </w:rPr>
                              <w:t>であることの証明</w:t>
                            </w:r>
                            <w:r w:rsidR="00BB7F92">
                              <w:rPr>
                                <w:rFonts w:ascii="BIZ UDPゴシック" w:eastAsia="BIZ UDPゴシック" w:hAnsi="BIZ UDPゴシック" w:hint="eastAsia"/>
                                <w:position w:val="6"/>
                                <w:szCs w:val="21"/>
                              </w:rPr>
                              <w:t>を</w:t>
                            </w:r>
                            <w:r w:rsidR="00581E10" w:rsidRPr="00110443">
                              <w:rPr>
                                <w:rFonts w:ascii="BIZ UDPゴシック" w:eastAsia="BIZ UDPゴシック" w:hAnsi="BIZ UDPゴシック" w:hint="eastAsia"/>
                                <w:position w:val="6"/>
                                <w:szCs w:val="21"/>
                              </w:rPr>
                              <w:t>する書類を提出してください。</w:t>
                            </w:r>
                          </w:p>
                          <w:p w14:paraId="1751E238" w14:textId="77777777" w:rsidR="00581E10" w:rsidRPr="00110443" w:rsidRDefault="00581E10" w:rsidP="005A3788">
                            <w:pPr>
                              <w:rPr>
                                <w:rFonts w:ascii="BIZ UDPゴシック" w:eastAsia="BIZ UDPゴシック" w:hAnsi="BIZ UDPゴシック"/>
                                <w:position w:val="6"/>
                                <w:szCs w:val="21"/>
                              </w:rPr>
                            </w:pPr>
                          </w:p>
                          <w:p w14:paraId="54FFFFC9" w14:textId="08DD01A5" w:rsidR="0073188A" w:rsidRPr="00392022" w:rsidRDefault="0073188A" w:rsidP="005A3788">
                            <w:pPr>
                              <w:rPr>
                                <w:rFonts w:ascii="ＭＳ 明朝" w:hAnsi="ＭＳ 明朝"/>
                                <w:position w:val="6"/>
                                <w:szCs w:val="21"/>
                              </w:rPr>
                            </w:pPr>
                            <w:r w:rsidRPr="00110443">
                              <w:rPr>
                                <w:rFonts w:ascii="BIZ UDPゴシック" w:eastAsia="BIZ UDPゴシック" w:hAnsi="BIZ UDPゴシック" w:hint="eastAsia"/>
                                <w:position w:val="6"/>
                                <w:szCs w:val="21"/>
                              </w:rPr>
                              <w:t>■</w:t>
                            </w:r>
                            <w:r w:rsidRPr="00110443">
                              <w:rPr>
                                <w:rFonts w:ascii="BIZ UDPゴシック" w:eastAsia="BIZ UDPゴシック" w:hAnsi="BIZ UDPゴシック"/>
                                <w:position w:val="6"/>
                                <w:szCs w:val="21"/>
                              </w:rPr>
                              <w:t xml:space="preserve">　</w:t>
                            </w:r>
                            <w:r w:rsidRPr="00110443">
                              <w:rPr>
                                <w:rFonts w:ascii="BIZ UDPゴシック" w:eastAsia="BIZ UDPゴシック" w:hAnsi="BIZ UDPゴシック" w:hint="eastAsia"/>
                                <w:position w:val="6"/>
                                <w:szCs w:val="21"/>
                              </w:rPr>
                              <w:t>10</w:t>
                            </w:r>
                            <w:r w:rsidRPr="00110443">
                              <w:rPr>
                                <w:rFonts w:ascii="BIZ UDPゴシック" w:eastAsia="BIZ UDPゴシック" w:hAnsi="BIZ UDPゴシック"/>
                                <w:position w:val="6"/>
                                <w:szCs w:val="21"/>
                              </w:rPr>
                              <w:t>段階評価の</w:t>
                            </w:r>
                            <w:r w:rsidRPr="00110443">
                              <w:rPr>
                                <w:rFonts w:ascii="BIZ UDPゴシック" w:eastAsia="BIZ UDPゴシック" w:hAnsi="BIZ UDPゴシック" w:hint="eastAsia"/>
                                <w:position w:val="6"/>
                                <w:szCs w:val="21"/>
                              </w:rPr>
                              <w:t>場合</w:t>
                            </w:r>
                            <w:r w:rsidRPr="00110443">
                              <w:rPr>
                                <w:rFonts w:ascii="BIZ UDPゴシック" w:eastAsia="BIZ UDPゴシック" w:hAnsi="BIZ UDPゴシック"/>
                                <w:position w:val="6"/>
                                <w:szCs w:val="21"/>
                              </w:rPr>
                              <w:t xml:space="preserve">　</w:t>
                            </w:r>
                            <w:r w:rsidRPr="00392022">
                              <w:rPr>
                                <w:rFonts w:ascii="ＭＳ 明朝" w:hAnsi="ＭＳ 明朝"/>
                                <w:position w:val="6"/>
                                <w:szCs w:val="21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7C077" id="Text Box 15" o:spid="_x0000_s1030" type="#_x0000_t202" style="position:absolute;left:0;text-align:left;margin-left:30.3pt;margin-top:4.3pt;width:505.9pt;height:87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" filled="f" stroked="f">
                <v:textbox inset="5.85pt,.7pt,5.85pt,.7pt">
                  <w:txbxContent>
                    <w:p w14:paraId="3F769F9A" w14:textId="77777777" w:rsidR="0073188A" w:rsidRPr="00110443" w:rsidRDefault="0073188A" w:rsidP="005A3788">
                      <w:pPr>
                        <w:ind w:leftChars="-67" w:left="391" w:hangingChars="266" w:hanging="532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11044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　</w:t>
                      </w:r>
                      <w:r w:rsidRPr="0011044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＜成績の評価換算について＞　</w:t>
                      </w:r>
                    </w:p>
                    <w:p w14:paraId="44D5B14F" w14:textId="08D226BD" w:rsidR="0073188A" w:rsidRPr="00110443" w:rsidRDefault="0073188A" w:rsidP="005A3788">
                      <w:pPr>
                        <w:rPr>
                          <w:rFonts w:ascii="BIZ UDPゴシック" w:eastAsia="BIZ UDPゴシック" w:hAnsi="BIZ UDPゴシック"/>
                          <w:position w:val="6"/>
                          <w:szCs w:val="21"/>
                        </w:rPr>
                      </w:pPr>
                      <w:r w:rsidRPr="00110443">
                        <w:rPr>
                          <w:rFonts w:ascii="BIZ UDPゴシック" w:eastAsia="BIZ UDPゴシック" w:hAnsi="BIZ UDPゴシック" w:hint="eastAsia"/>
                          <w:position w:val="6"/>
                          <w:szCs w:val="21"/>
                        </w:rPr>
                        <w:t>５段階評価で成績を記入してください。５段階によらない場合は、次の成績換算表により換算してください。</w:t>
                      </w:r>
                      <w:r w:rsidR="007F1E24" w:rsidRPr="00110443">
                        <w:rPr>
                          <w:rFonts w:ascii="BIZ UDPゴシック" w:eastAsia="BIZ UDPゴシック" w:hAnsi="BIZ UDPゴシック" w:hint="eastAsia"/>
                          <w:position w:val="6"/>
                          <w:szCs w:val="21"/>
                        </w:rPr>
                        <w:t>下記の成績換算が困難な場合は、学校長が全履修科目の評価が良好（全履修科目の評価の平均値が3.00以上）</w:t>
                      </w:r>
                      <w:r w:rsidR="00581E10" w:rsidRPr="00110443">
                        <w:rPr>
                          <w:rFonts w:ascii="BIZ UDPゴシック" w:eastAsia="BIZ UDPゴシック" w:hAnsi="BIZ UDPゴシック" w:hint="eastAsia"/>
                          <w:position w:val="6"/>
                          <w:szCs w:val="21"/>
                        </w:rPr>
                        <w:t>であることの証明</w:t>
                      </w:r>
                      <w:r w:rsidR="00BB7F92">
                        <w:rPr>
                          <w:rFonts w:ascii="BIZ UDPゴシック" w:eastAsia="BIZ UDPゴシック" w:hAnsi="BIZ UDPゴシック" w:hint="eastAsia"/>
                          <w:position w:val="6"/>
                          <w:szCs w:val="21"/>
                        </w:rPr>
                        <w:t>を</w:t>
                      </w:r>
                      <w:r w:rsidR="00581E10" w:rsidRPr="00110443">
                        <w:rPr>
                          <w:rFonts w:ascii="BIZ UDPゴシック" w:eastAsia="BIZ UDPゴシック" w:hAnsi="BIZ UDPゴシック" w:hint="eastAsia"/>
                          <w:position w:val="6"/>
                          <w:szCs w:val="21"/>
                        </w:rPr>
                        <w:t>する書類を提出してください。</w:t>
                      </w:r>
                    </w:p>
                    <w:p w14:paraId="1751E238" w14:textId="77777777" w:rsidR="00581E10" w:rsidRPr="00110443" w:rsidRDefault="00581E10" w:rsidP="005A3788">
                      <w:pPr>
                        <w:rPr>
                          <w:rFonts w:ascii="BIZ UDPゴシック" w:eastAsia="BIZ UDPゴシック" w:hAnsi="BIZ UDPゴシック"/>
                          <w:position w:val="6"/>
                          <w:szCs w:val="21"/>
                        </w:rPr>
                      </w:pPr>
                    </w:p>
                    <w:p w14:paraId="54FFFFC9" w14:textId="08DD01A5" w:rsidR="0073188A" w:rsidRPr="00392022" w:rsidRDefault="0073188A" w:rsidP="005A3788">
                      <w:pPr>
                        <w:rPr>
                          <w:rFonts w:ascii="ＭＳ 明朝" w:hAnsi="ＭＳ 明朝"/>
                          <w:position w:val="6"/>
                          <w:szCs w:val="21"/>
                        </w:rPr>
                      </w:pPr>
                      <w:r w:rsidRPr="00110443">
                        <w:rPr>
                          <w:rFonts w:ascii="BIZ UDPゴシック" w:eastAsia="BIZ UDPゴシック" w:hAnsi="BIZ UDPゴシック" w:hint="eastAsia"/>
                          <w:position w:val="6"/>
                          <w:szCs w:val="21"/>
                        </w:rPr>
                        <w:t>■</w:t>
                      </w:r>
                      <w:r w:rsidRPr="00110443">
                        <w:rPr>
                          <w:rFonts w:ascii="BIZ UDPゴシック" w:eastAsia="BIZ UDPゴシック" w:hAnsi="BIZ UDPゴシック"/>
                          <w:position w:val="6"/>
                          <w:szCs w:val="21"/>
                        </w:rPr>
                        <w:t xml:space="preserve">　</w:t>
                      </w:r>
                      <w:r w:rsidRPr="00110443">
                        <w:rPr>
                          <w:rFonts w:ascii="BIZ UDPゴシック" w:eastAsia="BIZ UDPゴシック" w:hAnsi="BIZ UDPゴシック" w:hint="eastAsia"/>
                          <w:position w:val="6"/>
                          <w:szCs w:val="21"/>
                        </w:rPr>
                        <w:t>10</w:t>
                      </w:r>
                      <w:r w:rsidRPr="00110443">
                        <w:rPr>
                          <w:rFonts w:ascii="BIZ UDPゴシック" w:eastAsia="BIZ UDPゴシック" w:hAnsi="BIZ UDPゴシック"/>
                          <w:position w:val="6"/>
                          <w:szCs w:val="21"/>
                        </w:rPr>
                        <w:t>段階評価の</w:t>
                      </w:r>
                      <w:r w:rsidRPr="00110443">
                        <w:rPr>
                          <w:rFonts w:ascii="BIZ UDPゴシック" w:eastAsia="BIZ UDPゴシック" w:hAnsi="BIZ UDPゴシック" w:hint="eastAsia"/>
                          <w:position w:val="6"/>
                          <w:szCs w:val="21"/>
                        </w:rPr>
                        <w:t>場合</w:t>
                      </w:r>
                      <w:r w:rsidRPr="00110443">
                        <w:rPr>
                          <w:rFonts w:ascii="BIZ UDPゴシック" w:eastAsia="BIZ UDPゴシック" w:hAnsi="BIZ UDPゴシック"/>
                          <w:position w:val="6"/>
                          <w:szCs w:val="21"/>
                        </w:rPr>
                        <w:t xml:space="preserve">　</w:t>
                      </w:r>
                      <w:r w:rsidRPr="00392022">
                        <w:rPr>
                          <w:rFonts w:ascii="ＭＳ 明朝" w:hAnsi="ＭＳ 明朝"/>
                          <w:position w:val="6"/>
                          <w:szCs w:val="21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C9D84" w14:textId="01F567B0" w:rsidR="007F1E24" w:rsidRPr="00A938E3" w:rsidRDefault="007F1E24" w:rsidP="000D24DE">
      <w:pPr>
        <w:ind w:left="660" w:hangingChars="300" w:hanging="66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4A9B42B9" w14:textId="27E948F5" w:rsidR="007F1E24" w:rsidRPr="00A938E3" w:rsidRDefault="007F1E24" w:rsidP="000D24DE">
      <w:pPr>
        <w:ind w:left="660" w:hangingChars="300" w:hanging="66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72108214" w14:textId="2530F8C5" w:rsidR="007F1E24" w:rsidRPr="00A938E3" w:rsidRDefault="007F1E24" w:rsidP="000D24DE">
      <w:pPr>
        <w:ind w:left="660" w:hangingChars="300" w:hanging="66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0A571DC3" w14:textId="634DB0B6" w:rsidR="007F1E24" w:rsidRPr="00A938E3" w:rsidRDefault="007F1E24" w:rsidP="000D24DE">
      <w:pPr>
        <w:ind w:left="660" w:hangingChars="300" w:hanging="66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tbl>
      <w:tblPr>
        <w:tblpPr w:leftFromText="142" w:rightFromText="142" w:vertAnchor="text" w:horzAnchor="page" w:tblpX="1391" w:tblpY="582"/>
        <w:tblW w:w="5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621"/>
        <w:gridCol w:w="992"/>
        <w:gridCol w:w="1621"/>
      </w:tblGrid>
      <w:tr w:rsidR="007F1E24" w:rsidRPr="00A938E3" w14:paraId="5568DC64" w14:textId="77777777" w:rsidTr="00110443">
        <w:trPr>
          <w:trHeight w:val="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4699DF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評　価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289E83D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換算後の評価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9F3909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評　価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BF60B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換算後の評価</w:t>
            </w:r>
          </w:p>
        </w:tc>
      </w:tr>
      <w:tr w:rsidR="007F1E24" w:rsidRPr="00A938E3" w14:paraId="1197488F" w14:textId="77777777" w:rsidTr="00110443">
        <w:trPr>
          <w:trHeight w:val="21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DBDAE5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769529E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５．０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933F8E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015A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２．５</w:t>
            </w:r>
          </w:p>
        </w:tc>
      </w:tr>
      <w:tr w:rsidR="007F1E24" w:rsidRPr="00A938E3" w14:paraId="46100604" w14:textId="77777777" w:rsidTr="00110443">
        <w:trPr>
          <w:trHeight w:val="2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C762E6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32A004D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４．５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5A4F6F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1769" w14:textId="411982DD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２．０</w:t>
            </w:r>
          </w:p>
        </w:tc>
      </w:tr>
      <w:tr w:rsidR="007F1E24" w:rsidRPr="00A938E3" w14:paraId="0A1EA711" w14:textId="77777777" w:rsidTr="00110443">
        <w:trPr>
          <w:trHeight w:val="2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C39DB1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E859220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４．０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43B529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B013" w14:textId="313C55CE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１．５</w:t>
            </w:r>
          </w:p>
        </w:tc>
      </w:tr>
      <w:tr w:rsidR="007F1E24" w:rsidRPr="00A938E3" w14:paraId="4D357C42" w14:textId="77777777" w:rsidTr="00110443">
        <w:trPr>
          <w:trHeight w:val="2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FBE69B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ECAA152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３．５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9BBEE7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5DE9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１．０</w:t>
            </w:r>
          </w:p>
        </w:tc>
      </w:tr>
      <w:tr w:rsidR="007F1E24" w:rsidRPr="00A938E3" w14:paraId="4DF6DF54" w14:textId="77777777" w:rsidTr="00110443">
        <w:trPr>
          <w:trHeight w:val="2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ECC65F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182EE8B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３．０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064800" w14:textId="77777777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0B6E" w14:textId="5763BDEC" w:rsidR="007F1E24" w:rsidRPr="00A938E3" w:rsidRDefault="007F1E24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１．０</w:t>
            </w:r>
          </w:p>
        </w:tc>
      </w:tr>
    </w:tbl>
    <w:p w14:paraId="5952FE1E" w14:textId="20FE12D6" w:rsidR="000D24DE" w:rsidRPr="00A938E3" w:rsidRDefault="00110443" w:rsidP="000D24DE">
      <w:pPr>
        <w:ind w:left="600" w:hangingChars="300" w:hanging="60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938E3">
        <w:rPr>
          <w:rFonts w:ascii="BIZ UDPゴシック" w:eastAsia="BIZ UDPゴシック" w:hAnsi="BIZ UDPゴシック" w:hint="eastAsia"/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B59602" wp14:editId="11E2E3DD">
                <wp:simplePos x="0" y="0"/>
                <wp:positionH relativeFrom="margin">
                  <wp:posOffset>3912263</wp:posOffset>
                </wp:positionH>
                <wp:positionV relativeFrom="paragraph">
                  <wp:posOffset>4279</wp:posOffset>
                </wp:positionV>
                <wp:extent cx="2181225" cy="238125"/>
                <wp:effectExtent l="0" t="0" r="0" b="952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D8785" w14:textId="133740EB" w:rsidR="007F1E24" w:rsidRPr="00110443" w:rsidRDefault="007F1E24" w:rsidP="007F1E24">
                            <w:pPr>
                              <w:rPr>
                                <w:rFonts w:ascii="BIZ UDPゴシック" w:eastAsia="BIZ UDPゴシック" w:hAnsi="BIZ UDPゴシック"/>
                                <w:position w:val="6"/>
                                <w:szCs w:val="21"/>
                              </w:rPr>
                            </w:pPr>
                            <w:r w:rsidRPr="00392022">
                              <w:rPr>
                                <w:rFonts w:ascii="ＭＳ 明朝" w:hAnsi="ＭＳ 明朝"/>
                                <w:position w:val="6"/>
                                <w:szCs w:val="21"/>
                              </w:rPr>
                              <w:t xml:space="preserve">　</w:t>
                            </w:r>
                            <w:r w:rsidRPr="00110443">
                              <w:rPr>
                                <w:rFonts w:ascii="BIZ UDPゴシック" w:eastAsia="BIZ UDPゴシック" w:hAnsi="BIZ UDPゴシック"/>
                                <w:position w:val="6"/>
                                <w:szCs w:val="21"/>
                              </w:rPr>
                              <w:t>■その他の評価の場合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59602" id="_x0000_s1031" type="#_x0000_t202" style="position:absolute;left:0;text-align:left;margin-left:308.05pt;margin-top:.35pt;width:171.7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" filled="f" stroked="f">
                <v:textbox inset="5.85pt,.7pt,5.85pt,.7pt">
                  <w:txbxContent>
                    <w:p w14:paraId="4A6D8785" w14:textId="133740EB" w:rsidR="007F1E24" w:rsidRPr="00110443" w:rsidRDefault="007F1E24" w:rsidP="007F1E24">
                      <w:pPr>
                        <w:rPr>
                          <w:rFonts w:ascii="BIZ UDPゴシック" w:eastAsia="BIZ UDPゴシック" w:hAnsi="BIZ UDPゴシック"/>
                          <w:position w:val="6"/>
                          <w:szCs w:val="21"/>
                        </w:rPr>
                      </w:pPr>
                      <w:r w:rsidRPr="00392022">
                        <w:rPr>
                          <w:rFonts w:ascii="ＭＳ 明朝" w:hAnsi="ＭＳ 明朝"/>
                          <w:position w:val="6"/>
                          <w:szCs w:val="21"/>
                        </w:rPr>
                        <w:t xml:space="preserve">　</w:t>
                      </w:r>
                      <w:r w:rsidRPr="00110443">
                        <w:rPr>
                          <w:rFonts w:ascii="BIZ UDPゴシック" w:eastAsia="BIZ UDPゴシック" w:hAnsi="BIZ UDPゴシック"/>
                          <w:position w:val="6"/>
                          <w:szCs w:val="21"/>
                        </w:rPr>
                        <w:t>■</w:t>
                      </w:r>
                      <w:r w:rsidRPr="00110443">
                        <w:rPr>
                          <w:rFonts w:ascii="BIZ UDPゴシック" w:eastAsia="BIZ UDPゴシック" w:hAnsi="BIZ UDPゴシック"/>
                          <w:position w:val="6"/>
                          <w:szCs w:val="21"/>
                        </w:rPr>
                        <w:t>その他の評価の場合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BB151" w14:textId="721FB4D6" w:rsidR="005A3788" w:rsidRPr="00A938E3" w:rsidRDefault="005A3788" w:rsidP="000D24DE">
      <w:pPr>
        <w:ind w:left="660" w:hangingChars="300" w:hanging="660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tbl>
      <w:tblPr>
        <w:tblpPr w:leftFromText="142" w:rightFromText="142" w:vertAnchor="text" w:horzAnchor="page" w:tblpX="7252" w:tblpY="19"/>
        <w:tblW w:w="324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1621"/>
      </w:tblGrid>
      <w:tr w:rsidR="00110443" w:rsidRPr="00A938E3" w14:paraId="63E09D01" w14:textId="77777777" w:rsidTr="00110443">
        <w:trPr>
          <w:trHeight w:val="22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13A" w14:textId="5CD2846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評　価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149C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換算後の評価</w:t>
            </w:r>
          </w:p>
        </w:tc>
      </w:tr>
      <w:tr w:rsidR="00110443" w:rsidRPr="00A938E3" w14:paraId="54B28EAF" w14:textId="77777777" w:rsidTr="00110443">
        <w:trPr>
          <w:trHeight w:val="21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24A0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秀またはＳ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F23B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５．０</w:t>
            </w:r>
          </w:p>
        </w:tc>
      </w:tr>
      <w:tr w:rsidR="00110443" w:rsidRPr="00A938E3" w14:paraId="1F9651E8" w14:textId="77777777" w:rsidTr="00110443">
        <w:trPr>
          <w:trHeight w:val="22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3D4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優またはＡ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A735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４．５</w:t>
            </w:r>
          </w:p>
        </w:tc>
      </w:tr>
      <w:tr w:rsidR="00110443" w:rsidRPr="00A938E3" w14:paraId="3D2CF822" w14:textId="77777777" w:rsidTr="00110443">
        <w:trPr>
          <w:trHeight w:val="22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E6DA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良またはＢ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3487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３．５</w:t>
            </w:r>
          </w:p>
        </w:tc>
      </w:tr>
      <w:tr w:rsidR="00110443" w:rsidRPr="00A938E3" w14:paraId="43C985FD" w14:textId="77777777" w:rsidTr="00110443">
        <w:trPr>
          <w:trHeight w:val="22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912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可またはＣ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AD69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２．５</w:t>
            </w:r>
          </w:p>
        </w:tc>
      </w:tr>
      <w:tr w:rsidR="00110443" w:rsidRPr="00A938E3" w14:paraId="2E1EBE0B" w14:textId="77777777" w:rsidTr="00110443">
        <w:trPr>
          <w:trHeight w:val="22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0EFB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不可またはＤ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8561" w14:textId="77777777" w:rsidR="00110443" w:rsidRPr="00A938E3" w:rsidRDefault="00110443" w:rsidP="0011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938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２．０</w:t>
            </w:r>
          </w:p>
        </w:tc>
      </w:tr>
    </w:tbl>
    <w:p w14:paraId="6FFE6A42" w14:textId="5738E9C5" w:rsidR="005A3788" w:rsidRPr="00A938E3" w:rsidRDefault="005A3788" w:rsidP="005A3788">
      <w:pPr>
        <w:ind w:left="600" w:hangingChars="300" w:hanging="600"/>
        <w:rPr>
          <w:rFonts w:ascii="BIZ UDPゴシック" w:eastAsia="BIZ UDPゴシック" w:hAnsi="BIZ UDPゴシック"/>
          <w:color w:val="000000"/>
          <w:sz w:val="20"/>
          <w:szCs w:val="21"/>
        </w:rPr>
      </w:pPr>
    </w:p>
    <w:p w14:paraId="0E3F4D28" w14:textId="0CE18515" w:rsidR="005A3788" w:rsidRPr="00A938E3" w:rsidRDefault="005A3788" w:rsidP="005A3788">
      <w:pPr>
        <w:ind w:left="600" w:hangingChars="300" w:hanging="600"/>
        <w:rPr>
          <w:rFonts w:ascii="BIZ UDPゴシック" w:eastAsia="BIZ UDPゴシック" w:hAnsi="BIZ UDPゴシック"/>
          <w:color w:val="000000"/>
          <w:sz w:val="20"/>
          <w:szCs w:val="21"/>
        </w:rPr>
      </w:pPr>
    </w:p>
    <w:p w14:paraId="2D7FAFA7" w14:textId="77777777" w:rsidR="005A3788" w:rsidRPr="00A938E3" w:rsidRDefault="005A3788" w:rsidP="005A3788">
      <w:pPr>
        <w:ind w:left="600" w:hangingChars="300" w:hanging="600"/>
        <w:rPr>
          <w:rFonts w:ascii="BIZ UDPゴシック" w:eastAsia="BIZ UDPゴシック" w:hAnsi="BIZ UDPゴシック"/>
          <w:color w:val="000000"/>
          <w:sz w:val="20"/>
          <w:szCs w:val="21"/>
        </w:rPr>
      </w:pPr>
    </w:p>
    <w:p w14:paraId="3EFF0F8D" w14:textId="77777777" w:rsidR="00BA2B4B" w:rsidRPr="00A938E3" w:rsidRDefault="00BA2B4B" w:rsidP="005A3788">
      <w:pPr>
        <w:ind w:left="600" w:hangingChars="300" w:hanging="600"/>
        <w:rPr>
          <w:rFonts w:ascii="BIZ UDPゴシック" w:eastAsia="BIZ UDPゴシック" w:hAnsi="BIZ UDPゴシック"/>
          <w:color w:val="000000"/>
          <w:sz w:val="20"/>
          <w:szCs w:val="21"/>
        </w:rPr>
      </w:pPr>
    </w:p>
    <w:p w14:paraId="4A21CA15" w14:textId="254924BA" w:rsidR="007F1E24" w:rsidRPr="00A938E3" w:rsidRDefault="007F1E24" w:rsidP="00C71FF0">
      <w:pPr>
        <w:ind w:firstLine="440"/>
        <w:rPr>
          <w:rFonts w:ascii="BIZ UDPゴシック" w:eastAsia="BIZ UDPゴシック" w:hAnsi="BIZ UDPゴシック"/>
          <w:color w:val="000000"/>
          <w:sz w:val="22"/>
          <w:szCs w:val="21"/>
        </w:rPr>
      </w:pPr>
    </w:p>
    <w:p w14:paraId="54451971" w14:textId="07B9931E" w:rsidR="007F1E24" w:rsidRPr="00A938E3" w:rsidRDefault="007F1E24" w:rsidP="00C71FF0">
      <w:pPr>
        <w:ind w:firstLine="440"/>
        <w:rPr>
          <w:rFonts w:ascii="BIZ UDPゴシック" w:eastAsia="BIZ UDPゴシック" w:hAnsi="BIZ UDPゴシック"/>
          <w:color w:val="000000"/>
          <w:sz w:val="22"/>
          <w:szCs w:val="21"/>
        </w:rPr>
      </w:pPr>
    </w:p>
    <w:p w14:paraId="35C2415D" w14:textId="3BCB5784" w:rsidR="007F1E24" w:rsidRDefault="007F1E24" w:rsidP="00C71FF0">
      <w:pPr>
        <w:ind w:firstLine="440"/>
        <w:rPr>
          <w:rFonts w:ascii="BIZ UDPゴシック" w:eastAsia="BIZ UDPゴシック" w:hAnsi="BIZ UDPゴシック"/>
          <w:color w:val="000000"/>
          <w:sz w:val="22"/>
          <w:szCs w:val="21"/>
        </w:rPr>
      </w:pPr>
    </w:p>
    <w:p w14:paraId="02E92D36" w14:textId="706E5803" w:rsidR="00110443" w:rsidRPr="00A938E3" w:rsidRDefault="00110443" w:rsidP="00C71FF0">
      <w:pPr>
        <w:ind w:firstLine="440"/>
        <w:rPr>
          <w:rFonts w:ascii="BIZ UDPゴシック" w:eastAsia="BIZ UDPゴシック" w:hAnsi="BIZ UDPゴシック"/>
          <w:color w:val="000000"/>
          <w:sz w:val="22"/>
          <w:szCs w:val="21"/>
        </w:rPr>
      </w:pPr>
    </w:p>
    <w:p w14:paraId="4CA3FBF5" w14:textId="77777777" w:rsidR="007F1E24" w:rsidRPr="00A938E3" w:rsidRDefault="007F1E24" w:rsidP="00110443">
      <w:pPr>
        <w:rPr>
          <w:rFonts w:ascii="BIZ UDPゴシック" w:eastAsia="BIZ UDPゴシック" w:hAnsi="BIZ UDPゴシック"/>
          <w:color w:val="000000"/>
          <w:sz w:val="22"/>
          <w:szCs w:val="21"/>
        </w:rPr>
      </w:pPr>
    </w:p>
    <w:p w14:paraId="5A046EE2" w14:textId="7759D742" w:rsidR="007B5F4E" w:rsidRPr="00A938E3" w:rsidRDefault="005A3788" w:rsidP="00110443">
      <w:pPr>
        <w:ind w:firstLineChars="200" w:firstLine="440"/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イ</w:t>
      </w:r>
      <w:r w:rsidR="007B5F4E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 xml:space="preserve">　所見欄について</w:t>
      </w:r>
    </w:p>
    <w:p w14:paraId="771ECC0F" w14:textId="77777777" w:rsidR="00C71FF0" w:rsidRPr="00A938E3" w:rsidRDefault="00C71FF0" w:rsidP="00C71FF0">
      <w:pPr>
        <w:ind w:left="600" w:hanging="600"/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 xml:space="preserve">　　　・</w:t>
      </w:r>
      <w:r w:rsidR="007B5F4E" w:rsidRPr="00A938E3">
        <w:rPr>
          <w:rFonts w:ascii="BIZ UDPゴシック" w:eastAsia="BIZ UDPゴシック" w:hAnsi="BIZ UDPゴシック" w:hint="eastAsia"/>
          <w:color w:val="000000"/>
          <w:sz w:val="22"/>
        </w:rPr>
        <w:t>学力所見、人物所見、家庭状況所見の欄を</w:t>
      </w:r>
      <w:r w:rsidR="007B5F4E" w:rsidRPr="00A938E3">
        <w:rPr>
          <w:rFonts w:ascii="BIZ UDPゴシック" w:eastAsia="BIZ UDPゴシック" w:hAnsi="BIZ UDPゴシック" w:hint="eastAsia"/>
          <w:color w:val="000000"/>
          <w:sz w:val="22"/>
          <w:u w:val="single"/>
        </w:rPr>
        <w:t>必ず</w:t>
      </w:r>
      <w:r w:rsidR="007B5F4E" w:rsidRPr="00A938E3">
        <w:rPr>
          <w:rFonts w:ascii="BIZ UDPゴシック" w:eastAsia="BIZ UDPゴシック" w:hAnsi="BIZ UDPゴシック" w:hint="eastAsia"/>
          <w:color w:val="000000"/>
          <w:sz w:val="22"/>
        </w:rPr>
        <w:t>記入してください。</w:t>
      </w:r>
    </w:p>
    <w:p w14:paraId="29B75425" w14:textId="466414FB" w:rsidR="00A01B65" w:rsidRPr="00A938E3" w:rsidRDefault="00140FF9" w:rsidP="00D56EB3">
      <w:pPr>
        <w:ind w:firstLineChars="300" w:firstLine="660"/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所見欄に記載のない場合は、学力等を判断できないものとして、選考の対象としません</w:t>
      </w:r>
      <w:r w:rsidR="000128C3" w:rsidRPr="00A938E3">
        <w:rPr>
          <w:rFonts w:ascii="BIZ UDPゴシック" w:eastAsia="BIZ UDPゴシック" w:hAnsi="BIZ UDPゴシック" w:hint="eastAsia"/>
          <w:color w:val="000000"/>
          <w:sz w:val="22"/>
        </w:rPr>
        <w:t>。</w:t>
      </w:r>
    </w:p>
    <w:p w14:paraId="7923DAE4" w14:textId="77777777" w:rsidR="000128C3" w:rsidRPr="00A938E3" w:rsidRDefault="00C71FF0" w:rsidP="00D56EB3">
      <w:pPr>
        <w:ind w:leftChars="202" w:left="424"/>
        <w:rPr>
          <w:rFonts w:ascii="BIZ UDPゴシック" w:eastAsia="BIZ UDPゴシック" w:hAnsi="BIZ UDPゴシック"/>
          <w:b/>
          <w:color w:val="000000"/>
          <w:sz w:val="20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・</w:t>
      </w:r>
      <w:r w:rsidR="000128C3" w:rsidRPr="00A938E3">
        <w:rPr>
          <w:rFonts w:ascii="BIZ UDPゴシック" w:eastAsia="BIZ UDPゴシック" w:hAnsi="BIZ UDPゴシック" w:hint="eastAsia"/>
          <w:color w:val="000000"/>
          <w:sz w:val="22"/>
        </w:rPr>
        <w:t>家庭状況に関する所見は、分かる範囲で結構です。</w:t>
      </w:r>
    </w:p>
    <w:p w14:paraId="6F9159A8" w14:textId="77777777" w:rsidR="00392022" w:rsidRPr="00A938E3" w:rsidRDefault="00392022" w:rsidP="00BD1540">
      <w:pPr>
        <w:ind w:firstLine="100"/>
        <w:rPr>
          <w:rFonts w:ascii="BIZ UDPゴシック" w:eastAsia="BIZ UDPゴシック" w:hAnsi="BIZ UDPゴシック"/>
          <w:color w:val="000000"/>
          <w:sz w:val="20"/>
          <w:szCs w:val="21"/>
        </w:rPr>
      </w:pPr>
    </w:p>
    <w:p w14:paraId="3629738C" w14:textId="77777777" w:rsidR="00BD1540" w:rsidRPr="00CB0BC8" w:rsidRDefault="00DF3E96" w:rsidP="00DF3E96">
      <w:pPr>
        <w:ind w:firstLine="110"/>
        <w:rPr>
          <w:rFonts w:ascii="BIZ UDPゴシック" w:eastAsia="BIZ UDPゴシック" w:hAnsi="BIZ UDPゴシック"/>
          <w:b/>
          <w:bCs/>
          <w:color w:val="000000"/>
          <w:sz w:val="22"/>
          <w:szCs w:val="21"/>
        </w:rPr>
      </w:pPr>
      <w:r w:rsidRPr="00CB0BC8">
        <w:rPr>
          <w:rFonts w:ascii="BIZ UDPゴシック" w:eastAsia="BIZ UDPゴシック" w:hAnsi="BIZ UDPゴシック" w:hint="eastAsia"/>
          <w:b/>
          <w:bCs/>
          <w:color w:val="000000"/>
          <w:sz w:val="22"/>
          <w:szCs w:val="21"/>
        </w:rPr>
        <w:t>(</w:t>
      </w:r>
      <w:r w:rsidRPr="00CB0BC8">
        <w:rPr>
          <w:rFonts w:ascii="BIZ UDPゴシック" w:eastAsia="BIZ UDPゴシック" w:hAnsi="BIZ UDPゴシック"/>
          <w:b/>
          <w:bCs/>
          <w:color w:val="000000"/>
          <w:sz w:val="22"/>
          <w:szCs w:val="21"/>
        </w:rPr>
        <w:t>2</w:t>
      </w:r>
      <w:r w:rsidRPr="00CB0BC8">
        <w:rPr>
          <w:rFonts w:ascii="BIZ UDPゴシック" w:eastAsia="BIZ UDPゴシック" w:hAnsi="BIZ UDPゴシック" w:hint="eastAsia"/>
          <w:b/>
          <w:bCs/>
          <w:color w:val="000000"/>
          <w:sz w:val="22"/>
          <w:szCs w:val="21"/>
        </w:rPr>
        <w:t>)</w:t>
      </w:r>
      <w:r w:rsidRPr="00CB0BC8">
        <w:rPr>
          <w:rFonts w:ascii="BIZ UDPゴシック" w:eastAsia="BIZ UDPゴシック" w:hAnsi="BIZ UDPゴシック"/>
          <w:b/>
          <w:bCs/>
          <w:color w:val="000000"/>
          <w:sz w:val="22"/>
          <w:szCs w:val="21"/>
        </w:rPr>
        <w:t xml:space="preserve">  </w:t>
      </w:r>
      <w:r w:rsidR="002B3F15" w:rsidRPr="00CB0BC8">
        <w:rPr>
          <w:rFonts w:ascii="BIZ UDPゴシック" w:eastAsia="BIZ UDPゴシック" w:hAnsi="BIZ UDPゴシック" w:hint="eastAsia"/>
          <w:b/>
          <w:bCs/>
          <w:color w:val="000000"/>
          <w:sz w:val="22"/>
          <w:szCs w:val="21"/>
        </w:rPr>
        <w:t>新入生</w:t>
      </w:r>
      <w:r w:rsidR="0095267C" w:rsidRPr="00CB0BC8">
        <w:rPr>
          <w:rFonts w:ascii="BIZ UDPゴシック" w:eastAsia="BIZ UDPゴシック" w:hAnsi="BIZ UDPゴシック" w:hint="eastAsia"/>
          <w:b/>
          <w:bCs/>
          <w:color w:val="000000"/>
          <w:sz w:val="22"/>
          <w:szCs w:val="21"/>
        </w:rPr>
        <w:t>・転入生</w:t>
      </w:r>
      <w:r w:rsidR="002B3F15" w:rsidRPr="00CB0BC8">
        <w:rPr>
          <w:rFonts w:ascii="BIZ UDPゴシック" w:eastAsia="BIZ UDPゴシック" w:hAnsi="BIZ UDPゴシック" w:hint="eastAsia"/>
          <w:b/>
          <w:bCs/>
          <w:color w:val="000000"/>
          <w:sz w:val="22"/>
          <w:szCs w:val="21"/>
        </w:rPr>
        <w:t>の場合</w:t>
      </w:r>
    </w:p>
    <w:p w14:paraId="6F42A2E4" w14:textId="77777777" w:rsidR="0048053A" w:rsidRPr="00A938E3" w:rsidRDefault="00BD1540" w:rsidP="0048053A">
      <w:pPr>
        <w:ind w:firstLine="410"/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ア　学業成績について</w:t>
      </w:r>
    </w:p>
    <w:p w14:paraId="6A6FE748" w14:textId="507EB149" w:rsidR="0048053A" w:rsidRPr="00A938E3" w:rsidRDefault="00C71FF0" w:rsidP="00C71FF0">
      <w:pPr>
        <w:ind w:left="660"/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・</w:t>
      </w:r>
      <w:r w:rsidR="00BD1540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学業成績の記入欄は、記入不要です。前在籍校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の発行する</w:t>
      </w:r>
      <w:r w:rsidR="00BD1540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「成績証明書」を添付し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、「別紙のとおり」と記入し</w:t>
      </w:r>
      <w:r w:rsidR="00BD1540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てください。</w:t>
      </w:r>
    </w:p>
    <w:p w14:paraId="6208A912" w14:textId="77777777" w:rsidR="0048053A" w:rsidRPr="00A938E3" w:rsidRDefault="0048053A" w:rsidP="0048053A">
      <w:pPr>
        <w:ind w:firstLine="426"/>
        <w:rPr>
          <w:rFonts w:ascii="BIZ UDPゴシック" w:eastAsia="BIZ UDPゴシック" w:hAnsi="BIZ UDPゴシック"/>
          <w:color w:val="000000"/>
          <w:sz w:val="22"/>
          <w:szCs w:val="21"/>
        </w:rPr>
      </w:pPr>
    </w:p>
    <w:p w14:paraId="014AF14F" w14:textId="77777777" w:rsidR="0048053A" w:rsidRPr="00A938E3" w:rsidRDefault="00BD1540" w:rsidP="0048053A">
      <w:pPr>
        <w:ind w:firstLine="426"/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イ　所見</w:t>
      </w:r>
      <w:r w:rsidR="005A3788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欄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について</w:t>
      </w:r>
    </w:p>
    <w:p w14:paraId="3318080A" w14:textId="43E42263" w:rsidR="00C71FF0" w:rsidRPr="00A938E3" w:rsidRDefault="00C71FF0" w:rsidP="00C71FF0">
      <w:pPr>
        <w:ind w:left="660"/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・</w:t>
      </w:r>
      <w:r w:rsidR="001B7940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前在籍校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の発行する</w:t>
      </w:r>
      <w:r w:rsidR="001B7940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「</w:t>
      </w:r>
      <w:r w:rsidR="00C65D4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推薦証明書」を添付してください。</w:t>
      </w:r>
    </w:p>
    <w:p w14:paraId="3BF94525" w14:textId="77777777" w:rsidR="00A01B65" w:rsidRPr="00A938E3" w:rsidRDefault="00A01B65" w:rsidP="00C71FF0">
      <w:pPr>
        <w:ind w:left="660"/>
        <w:rPr>
          <w:rFonts w:ascii="BIZ UDPゴシック" w:eastAsia="BIZ UDPゴシック" w:hAnsi="BIZ UDPゴシック"/>
          <w:color w:val="000000"/>
          <w:sz w:val="22"/>
          <w:szCs w:val="21"/>
        </w:rPr>
      </w:pPr>
    </w:p>
    <w:p w14:paraId="64DE75CB" w14:textId="1410AF85" w:rsidR="00BD1540" w:rsidRPr="00A938E3" w:rsidRDefault="00C71FF0" w:rsidP="00324777">
      <w:pPr>
        <w:spacing w:line="280" w:lineRule="exact"/>
        <w:ind w:left="658"/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・</w:t>
      </w:r>
      <w:r w:rsidR="00BD1540" w:rsidRPr="00A938E3">
        <w:rPr>
          <w:rFonts w:ascii="BIZ UDPゴシック" w:eastAsia="BIZ UDPゴシック" w:hAnsi="BIZ UDPゴシック" w:hint="eastAsia"/>
          <w:color w:val="000000"/>
          <w:sz w:val="22"/>
          <w:szCs w:val="21"/>
          <w:u w:val="single"/>
        </w:rPr>
        <w:t>前在籍校</w:t>
      </w:r>
      <w:r w:rsidR="00D56EB3" w:rsidRPr="00D56EB3">
        <w:rPr>
          <w:rFonts w:ascii="BIZ UDPゴシック" w:eastAsia="BIZ UDPゴシック" w:hAnsi="BIZ UDPゴシック" w:hint="eastAsia"/>
          <w:color w:val="000000"/>
          <w:sz w:val="22"/>
          <w:szCs w:val="21"/>
          <w:u w:val="single"/>
        </w:rPr>
        <w:t>の発行する</w:t>
      </w:r>
      <w:r w:rsidR="00BD1540" w:rsidRPr="00A938E3">
        <w:rPr>
          <w:rFonts w:ascii="BIZ UDPゴシック" w:eastAsia="BIZ UDPゴシック" w:hAnsi="BIZ UDPゴシック" w:hint="eastAsia"/>
          <w:color w:val="000000"/>
          <w:sz w:val="22"/>
          <w:szCs w:val="21"/>
          <w:u w:val="single"/>
        </w:rPr>
        <w:t>推薦証明書</w:t>
      </w:r>
      <w:r w:rsidR="000128C3" w:rsidRPr="00A938E3">
        <w:rPr>
          <w:rFonts w:ascii="BIZ UDPゴシック" w:eastAsia="BIZ UDPゴシック" w:hAnsi="BIZ UDPゴシック" w:hint="eastAsia"/>
          <w:color w:val="000000"/>
          <w:sz w:val="22"/>
          <w:szCs w:val="21"/>
          <w:u w:val="single"/>
        </w:rPr>
        <w:t>及び成績証明書を</w:t>
      </w:r>
      <w:r w:rsidR="000128C3" w:rsidRPr="00AB0D8B">
        <w:rPr>
          <w:rFonts w:ascii="BIZ UDPゴシック" w:eastAsia="BIZ UDPゴシック" w:hAnsi="BIZ UDPゴシック" w:hint="eastAsia"/>
          <w:b/>
          <w:bCs/>
          <w:color w:val="000000"/>
          <w:sz w:val="22"/>
          <w:szCs w:val="21"/>
          <w:u w:val="single"/>
        </w:rPr>
        <w:t>開封、</w:t>
      </w:r>
      <w:r w:rsidR="00D56EB3" w:rsidRPr="00AB0D8B">
        <w:rPr>
          <w:rFonts w:ascii="BIZ UDPゴシック" w:eastAsia="BIZ UDPゴシック" w:hAnsi="BIZ UDPゴシック" w:hint="eastAsia"/>
          <w:b/>
          <w:bCs/>
          <w:color w:val="000000"/>
          <w:sz w:val="22"/>
          <w:szCs w:val="21"/>
          <w:u w:val="single"/>
        </w:rPr>
        <w:t>ご</w:t>
      </w:r>
      <w:r w:rsidR="000128C3" w:rsidRPr="00AB0D8B">
        <w:rPr>
          <w:rFonts w:ascii="BIZ UDPゴシック" w:eastAsia="BIZ UDPゴシック" w:hAnsi="BIZ UDPゴシック" w:hint="eastAsia"/>
          <w:b/>
          <w:bCs/>
          <w:color w:val="000000"/>
          <w:sz w:val="22"/>
          <w:szCs w:val="21"/>
          <w:u w:val="single"/>
        </w:rPr>
        <w:t>確認</w:t>
      </w:r>
      <w:r w:rsidR="000128C3" w:rsidRPr="00A938E3">
        <w:rPr>
          <w:rFonts w:ascii="BIZ UDPゴシック" w:eastAsia="BIZ UDPゴシック" w:hAnsi="BIZ UDPゴシック" w:hint="eastAsia"/>
          <w:color w:val="000000"/>
          <w:sz w:val="22"/>
          <w:szCs w:val="21"/>
          <w:u w:val="single"/>
        </w:rPr>
        <w:t>いただき、</w:t>
      </w:r>
      <w:r w:rsidR="00BD1540" w:rsidRPr="00A938E3">
        <w:rPr>
          <w:rFonts w:ascii="BIZ UDPゴシック" w:eastAsia="BIZ UDPゴシック" w:hAnsi="BIZ UDPゴシック" w:hint="eastAsia"/>
          <w:color w:val="000000"/>
          <w:sz w:val="22"/>
          <w:szCs w:val="21"/>
          <w:u w:val="single"/>
        </w:rPr>
        <w:t>所見に補足する必要がなければ、</w:t>
      </w:r>
      <w:r w:rsidR="000128C3" w:rsidRPr="00A938E3">
        <w:rPr>
          <w:rFonts w:ascii="BIZ UDPゴシック" w:eastAsia="BIZ UDPゴシック" w:hAnsi="BIZ UDPゴシック" w:hint="eastAsia"/>
          <w:color w:val="000000"/>
          <w:sz w:val="22"/>
          <w:szCs w:val="21"/>
          <w:u w:val="single"/>
        </w:rPr>
        <w:t>「推薦証明書のとおり奨学生として適当と認め、推薦します。」と記入</w:t>
      </w:r>
      <w:r w:rsidR="000128C3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いただければ結構です。</w:t>
      </w:r>
    </w:p>
    <w:p w14:paraId="4559CAB5" w14:textId="77777777" w:rsidR="0048053A" w:rsidRPr="00A938E3" w:rsidRDefault="000128C3" w:rsidP="0048053A">
      <w:pPr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 xml:space="preserve">　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 xml:space="preserve"> </w:t>
      </w:r>
      <w:r w:rsidR="0048053A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 xml:space="preserve"> </w:t>
      </w:r>
    </w:p>
    <w:p w14:paraId="20C2530E" w14:textId="77777777" w:rsidR="0048053A" w:rsidRPr="00A938E3" w:rsidRDefault="000128C3" w:rsidP="0048053A">
      <w:pPr>
        <w:ind w:firstLine="440"/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 xml:space="preserve">ウ　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前在籍校から「成績証明書」及び「推薦証明書」が提出されない場合</w:t>
      </w:r>
    </w:p>
    <w:p w14:paraId="3F1A87AF" w14:textId="35EFEADC" w:rsidR="00A01B65" w:rsidRPr="00A938E3" w:rsidRDefault="00C71FF0" w:rsidP="00581E10">
      <w:pPr>
        <w:spacing w:line="280" w:lineRule="exact"/>
        <w:ind w:left="658"/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・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卒業後５年以上経過等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により</w:t>
      </w:r>
      <w:r w:rsidR="00D56EB3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前在籍校から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「成績証明書」及び「推薦証明書」が</w:t>
      </w:r>
      <w:r w:rsidR="0095267C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提出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されない場合は、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  <w:u w:val="single"/>
        </w:rPr>
        <w:t>「成績不発行証明書」の添付が必要</w:t>
      </w: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です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。</w:t>
      </w:r>
    </w:p>
    <w:p w14:paraId="77D40E73" w14:textId="11EC6D48" w:rsidR="001E75A1" w:rsidRPr="00A938E3" w:rsidRDefault="00C71FF0" w:rsidP="00C71FF0">
      <w:pPr>
        <w:ind w:left="660"/>
        <w:rPr>
          <w:rFonts w:ascii="BIZ UDPゴシック" w:eastAsia="BIZ UDPゴシック" w:hAnsi="BIZ UDPゴシック"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・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後日、貴校における最初の成績が出てから、「推薦調書」に学業成績と所見を記入し、追加書類としてご提出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ください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（学業成績</w:t>
      </w:r>
      <w:r w:rsidR="00D56EB3">
        <w:rPr>
          <w:rFonts w:ascii="BIZ UDPゴシック" w:eastAsia="BIZ UDPゴシック" w:hAnsi="BIZ UDPゴシック" w:hint="eastAsia"/>
          <w:color w:val="000000"/>
          <w:sz w:val="22"/>
          <w:szCs w:val="21"/>
        </w:rPr>
        <w:t>欄</w:t>
      </w:r>
      <w:r w:rsidR="001E75A1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及び所見欄の記入方法は「（１）在学生の場合」と同様です）。</w:t>
      </w:r>
    </w:p>
    <w:p w14:paraId="1D3B55BB" w14:textId="77777777" w:rsidR="00A01B65" w:rsidRPr="00A938E3" w:rsidRDefault="00A01B65" w:rsidP="00C71FF0">
      <w:pPr>
        <w:ind w:left="660"/>
        <w:rPr>
          <w:rFonts w:ascii="BIZ UDPゴシック" w:eastAsia="BIZ UDPゴシック" w:hAnsi="BIZ UDPゴシック"/>
          <w:color w:val="000000"/>
          <w:sz w:val="22"/>
          <w:szCs w:val="21"/>
        </w:rPr>
      </w:pPr>
    </w:p>
    <w:p w14:paraId="3A02232F" w14:textId="6E25ED39" w:rsidR="0095111C" w:rsidRDefault="00D56EB3" w:rsidP="00952EBD">
      <w:pPr>
        <w:ind w:left="660"/>
        <w:rPr>
          <w:rFonts w:ascii="BIZ UDPゴシック" w:eastAsia="BIZ UDPゴシック" w:hAnsi="BIZ UDPゴシック"/>
          <w:color w:val="000000"/>
          <w:sz w:val="22"/>
          <w:szCs w:val="21"/>
        </w:rPr>
      </w:pPr>
      <w:r>
        <w:rPr>
          <w:rFonts w:ascii="BIZ UDPゴシック" w:eastAsia="BIZ UDPゴシック" w:hAnsi="BIZ UDPゴシック" w:hint="eastAsia"/>
          <w:color w:val="000000"/>
          <w:sz w:val="22"/>
          <w:szCs w:val="21"/>
        </w:rPr>
        <w:t>・</w:t>
      </w:r>
      <w:r w:rsidR="00C71FF0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追加書類としてご提出いただ</w:t>
      </w:r>
      <w:r>
        <w:rPr>
          <w:rFonts w:ascii="BIZ UDPゴシック" w:eastAsia="BIZ UDPゴシック" w:hAnsi="BIZ UDPゴシック" w:hint="eastAsia"/>
          <w:color w:val="000000"/>
          <w:sz w:val="22"/>
          <w:szCs w:val="21"/>
        </w:rPr>
        <w:t>く</w:t>
      </w:r>
      <w:r w:rsidR="00C71FF0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「推薦調書」で選考を行うため、</w:t>
      </w:r>
      <w:r w:rsidR="00C71FF0" w:rsidRPr="00A938E3">
        <w:rPr>
          <w:rFonts w:ascii="BIZ UDPゴシック" w:eastAsia="BIZ UDPゴシック" w:hAnsi="BIZ UDPゴシック" w:hint="eastAsia"/>
          <w:color w:val="000000"/>
          <w:sz w:val="22"/>
          <w:szCs w:val="21"/>
          <w:u w:val="single"/>
        </w:rPr>
        <w:t>決定の時期が遅れます</w:t>
      </w:r>
      <w:r w:rsidR="00C71FF0"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。詳細はお問合せください。</w:t>
      </w:r>
    </w:p>
    <w:p w14:paraId="7F0C8AAD" w14:textId="460E2F2E" w:rsidR="00AB0D8B" w:rsidRDefault="00AB0D8B">
      <w:pPr>
        <w:widowControl/>
        <w:jc w:val="left"/>
        <w:rPr>
          <w:rFonts w:ascii="BIZ UDPゴシック" w:eastAsia="BIZ UDPゴシック" w:hAnsi="BIZ UDPゴシック"/>
          <w:color w:val="000000"/>
          <w:sz w:val="22"/>
          <w:szCs w:val="21"/>
        </w:rPr>
      </w:pPr>
      <w:r>
        <w:rPr>
          <w:rFonts w:ascii="BIZ UDPゴシック" w:eastAsia="BIZ UDPゴシック" w:hAnsi="BIZ UDPゴシック"/>
          <w:color w:val="000000"/>
          <w:sz w:val="22"/>
          <w:szCs w:val="21"/>
        </w:rPr>
        <w:br w:type="page"/>
      </w:r>
    </w:p>
    <w:p w14:paraId="1F310F6D" w14:textId="017995CF" w:rsidR="0095111C" w:rsidRPr="00A938E3" w:rsidRDefault="0095111C" w:rsidP="0095111C">
      <w:pPr>
        <w:ind w:firstLine="110"/>
        <w:rPr>
          <w:rFonts w:ascii="BIZ UDPゴシック" w:eastAsia="BIZ UDPゴシック" w:hAnsi="BIZ UDPゴシック"/>
          <w:b/>
          <w:color w:val="000000"/>
          <w:sz w:val="22"/>
          <w:szCs w:val="21"/>
        </w:rPr>
      </w:pPr>
      <w:r w:rsidRPr="00A938E3">
        <w:rPr>
          <w:rFonts w:ascii="BIZ UDPゴシック" w:eastAsia="BIZ UDPゴシック" w:hAnsi="BIZ UDPゴシック" w:hint="eastAsia"/>
          <w:b/>
          <w:color w:val="000000"/>
          <w:sz w:val="22"/>
          <w:szCs w:val="21"/>
        </w:rPr>
        <w:lastRenderedPageBreak/>
        <w:t>(</w:t>
      </w:r>
      <w:r w:rsidRPr="00A938E3">
        <w:rPr>
          <w:rFonts w:ascii="BIZ UDPゴシック" w:eastAsia="BIZ UDPゴシック" w:hAnsi="BIZ UDPゴシック"/>
          <w:b/>
          <w:color w:val="000000"/>
          <w:sz w:val="22"/>
          <w:szCs w:val="21"/>
        </w:rPr>
        <w:t>3</w:t>
      </w:r>
      <w:r w:rsidRPr="00A938E3">
        <w:rPr>
          <w:rFonts w:ascii="BIZ UDPゴシック" w:eastAsia="BIZ UDPゴシック" w:hAnsi="BIZ UDPゴシック" w:hint="eastAsia"/>
          <w:b/>
          <w:color w:val="000000"/>
          <w:sz w:val="22"/>
          <w:szCs w:val="21"/>
        </w:rPr>
        <w:t>)</w:t>
      </w:r>
      <w:r w:rsidRPr="00A938E3">
        <w:rPr>
          <w:rFonts w:ascii="BIZ UDPゴシック" w:eastAsia="BIZ UDPゴシック" w:hAnsi="BIZ UDPゴシック"/>
          <w:b/>
          <w:color w:val="000000"/>
          <w:sz w:val="22"/>
          <w:szCs w:val="21"/>
        </w:rPr>
        <w:t xml:space="preserve">  </w:t>
      </w:r>
      <w:r w:rsidRPr="00A938E3">
        <w:rPr>
          <w:rFonts w:ascii="BIZ UDPゴシック" w:eastAsia="BIZ UDPゴシック" w:hAnsi="BIZ UDPゴシック" w:hint="eastAsia"/>
          <w:b/>
          <w:color w:val="000000"/>
          <w:sz w:val="22"/>
          <w:szCs w:val="21"/>
        </w:rPr>
        <w:t>その他</w:t>
      </w:r>
    </w:p>
    <w:p w14:paraId="51ED3BB1" w14:textId="77777777" w:rsidR="00D56EB3" w:rsidRDefault="0095111C" w:rsidP="00D56EB3">
      <w:pPr>
        <w:ind w:left="440"/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  <w:szCs w:val="21"/>
        </w:rPr>
        <w:t>・推薦調書の推薦者としての「学校長」</w:t>
      </w: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名は、大学の場合は「学部長、研究科長」に替えることもできます。</w:t>
      </w:r>
    </w:p>
    <w:p w14:paraId="2E890889" w14:textId="1BE2413B" w:rsidR="0095111C" w:rsidRPr="00A938E3" w:rsidRDefault="0095111C" w:rsidP="00D56EB3">
      <w:pPr>
        <w:ind w:left="567"/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教員養成機関の場合は「施設長」名でも差し支えありません。</w:t>
      </w:r>
    </w:p>
    <w:p w14:paraId="43BFF6E0" w14:textId="77777777" w:rsidR="007B2902" w:rsidRPr="00A938E3" w:rsidRDefault="007B2902" w:rsidP="0095111C">
      <w:pPr>
        <w:ind w:left="440" w:firstLine="220"/>
        <w:rPr>
          <w:rFonts w:ascii="BIZ UDPゴシック" w:eastAsia="BIZ UDPゴシック" w:hAnsi="BIZ UDPゴシック"/>
          <w:color w:val="000000"/>
          <w:sz w:val="22"/>
        </w:rPr>
      </w:pPr>
    </w:p>
    <w:p w14:paraId="15B40829" w14:textId="77777777" w:rsidR="0095111C" w:rsidRDefault="0095111C" w:rsidP="00AB0D8B">
      <w:pPr>
        <w:ind w:leftChars="201" w:left="565" w:hanging="143"/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・様式は横浜市こども青少年局障害児福祉保健課及び各区役所（福祉保健センター）で配付している他、横浜市こども青少年局障害児福祉保健課</w:t>
      </w:r>
      <w:r>
        <w:rPr>
          <w:rFonts w:ascii="BIZ UDPゴシック" w:eastAsia="BIZ UDPゴシック" w:hAnsi="BIZ UDPゴシック" w:hint="eastAsia"/>
          <w:color w:val="000000"/>
          <w:sz w:val="22"/>
        </w:rPr>
        <w:t>ウェブ</w:t>
      </w: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ページからもダウンロードできます。</w:t>
      </w:r>
    </w:p>
    <w:p w14:paraId="36A9BE93" w14:textId="2F4D6723" w:rsidR="0095111C" w:rsidRDefault="00810105" w:rsidP="0095111C">
      <w:pPr>
        <w:ind w:left="440"/>
        <w:rPr>
          <w:rFonts w:ascii="BIZ UDPゴシック" w:eastAsia="BIZ UDPゴシック" w:hAnsi="BIZ UDPゴシック"/>
          <w:color w:val="000000"/>
          <w:sz w:val="22"/>
        </w:rPr>
      </w:pPr>
      <w:r>
        <w:rPr>
          <w:rFonts w:ascii="BIZ UDPゴシック" w:eastAsia="BIZ UDPゴシック" w:hAnsi="BIZ UDPゴシック" w:hint="eastAsia"/>
          <w:noProof/>
          <w:color w:val="000000"/>
        </w:rPr>
        <w:drawing>
          <wp:anchor distT="0" distB="0" distL="114300" distR="114300" simplePos="0" relativeHeight="251677184" behindDoc="0" locked="0" layoutInCell="1" allowOverlap="1" wp14:anchorId="2FF4BD3B" wp14:editId="4BCABF69">
            <wp:simplePos x="0" y="0"/>
            <wp:positionH relativeFrom="column">
              <wp:posOffset>1913860</wp:posOffset>
            </wp:positionH>
            <wp:positionV relativeFrom="paragraph">
              <wp:posOffset>175009</wp:posOffset>
            </wp:positionV>
            <wp:extent cx="669290" cy="66929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二次元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6929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DB097" w14:textId="24077DA5" w:rsidR="0095111C" w:rsidRPr="00A938E3" w:rsidRDefault="0095111C" w:rsidP="00952EBD">
      <w:pPr>
        <w:rPr>
          <w:rFonts w:ascii="BIZ UDPゴシック" w:eastAsia="BIZ UDPゴシック" w:hAnsi="BIZ UDPゴシック"/>
          <w:color w:val="000000"/>
          <w:sz w:val="22"/>
        </w:rPr>
      </w:pPr>
    </w:p>
    <w:p w14:paraId="119C6467" w14:textId="1B1FD57A" w:rsidR="0095111C" w:rsidRPr="00A938E3" w:rsidRDefault="0095111C" w:rsidP="0095111C">
      <w:pPr>
        <w:ind w:firstLineChars="2000" w:firstLine="4200"/>
        <w:rPr>
          <w:rFonts w:ascii="BIZ UDPゴシック" w:eastAsia="BIZ UDPゴシック" w:hAnsi="BIZ UDPゴシック"/>
        </w:rPr>
      </w:pPr>
      <w:r w:rsidRPr="00A938E3">
        <w:rPr>
          <w:rFonts w:ascii="Segoe UI Emoji" w:eastAsia="BIZ UDPゴシック" w:hAnsi="Segoe UI Emoji" w:cs="Segoe UI Emoji"/>
          <w:color w:val="000000"/>
        </w:rPr>
        <w:t>🔍</w:t>
      </w:r>
      <w:r w:rsidRPr="00A938E3">
        <w:rPr>
          <w:rFonts w:ascii="BIZ UDPゴシック" w:eastAsia="BIZ UDPゴシック" w:hAnsi="BIZ UDPゴシック" w:hint="eastAsia"/>
          <w:color w:val="000000"/>
          <w:bdr w:val="single" w:sz="4" w:space="0" w:color="auto"/>
        </w:rPr>
        <w:t>横浜市　身体障害者奨学金</w:t>
      </w:r>
      <w:r w:rsidRPr="00A938E3">
        <w:rPr>
          <w:rFonts w:ascii="BIZ UDPゴシック" w:eastAsia="BIZ UDPゴシック" w:hAnsi="BIZ UDPゴシック" w:hint="eastAsia"/>
          <w:color w:val="000000"/>
        </w:rPr>
        <w:t>で検索</w:t>
      </w:r>
    </w:p>
    <w:p w14:paraId="37C48B33" w14:textId="77777777" w:rsidR="0095111C" w:rsidRDefault="0095111C" w:rsidP="0095111C">
      <w:pPr>
        <w:rPr>
          <w:rFonts w:ascii="BIZ UDPゴシック" w:eastAsia="BIZ UDPゴシック" w:hAnsi="BIZ UDPゴシック"/>
          <w:color w:val="000000"/>
          <w:sz w:val="22"/>
        </w:rPr>
      </w:pPr>
    </w:p>
    <w:p w14:paraId="0A1CFDD2" w14:textId="77777777" w:rsidR="0095111C" w:rsidRDefault="0095111C" w:rsidP="0095111C">
      <w:pPr>
        <w:rPr>
          <w:rFonts w:ascii="BIZ UDPゴシック" w:eastAsia="BIZ UDPゴシック" w:hAnsi="BIZ UDPゴシック"/>
          <w:color w:val="000000"/>
          <w:sz w:val="22"/>
        </w:rPr>
      </w:pPr>
      <w:r>
        <w:rPr>
          <w:rFonts w:ascii="BIZ UDPゴシック" w:eastAsia="BIZ UDPゴシック" w:hAnsi="BIZ UDP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6E87E4" wp14:editId="25600B79">
                <wp:simplePos x="0" y="0"/>
                <wp:positionH relativeFrom="column">
                  <wp:posOffset>1781175</wp:posOffset>
                </wp:positionH>
                <wp:positionV relativeFrom="paragraph">
                  <wp:posOffset>5080</wp:posOffset>
                </wp:positionV>
                <wp:extent cx="10096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6ADC4" w14:textId="77777777" w:rsidR="0095111C" w:rsidRPr="008B2D93" w:rsidRDefault="0095111C" w:rsidP="0095111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B2D93">
                              <w:rPr>
                                <w:rFonts w:ascii="BIZ UDゴシック" w:eastAsia="BIZ UDゴシック" w:hAnsi="BIZ UDゴシック" w:hint="eastAsia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E87E4" id="テキスト ボックス 1" o:spid="_x0000_s1032" type="#_x0000_t202" style="position:absolute;left:0;text-align:left;margin-left:140.25pt;margin-top:.4pt;width:79.5pt;height:23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" fillcolor="white [3201]" strokeweight=".5pt">
                <v:textbox>
                  <w:txbxContent>
                    <w:p w14:paraId="72A6ADC4" w14:textId="77777777" w:rsidR="0095111C" w:rsidRPr="008B2D93" w:rsidRDefault="0095111C" w:rsidP="0095111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B2D93">
                        <w:rPr>
                          <w:rFonts w:ascii="BIZ UDゴシック" w:eastAsia="BIZ UDゴシック" w:hAnsi="BIZ UDゴシック" w:hint="eastAsia"/>
                        </w:rPr>
                        <w:t>二次元コード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1542100C" w14:textId="77777777" w:rsidR="0095111C" w:rsidRDefault="0095111C" w:rsidP="0095111C">
      <w:pPr>
        <w:rPr>
          <w:rFonts w:ascii="BIZ UDPゴシック" w:eastAsia="BIZ UDPゴシック" w:hAnsi="BIZ UDPゴシック"/>
          <w:color w:val="000000"/>
          <w:sz w:val="22"/>
        </w:rPr>
      </w:pPr>
    </w:p>
    <w:p w14:paraId="226E5D06" w14:textId="77777777" w:rsidR="0095111C" w:rsidRDefault="0095111C" w:rsidP="0095111C">
      <w:pPr>
        <w:rPr>
          <w:rFonts w:ascii="BIZ UDPゴシック" w:eastAsia="BIZ UDPゴシック" w:hAnsi="BIZ UDPゴシック"/>
          <w:color w:val="000000"/>
          <w:sz w:val="22"/>
        </w:rPr>
      </w:pPr>
    </w:p>
    <w:p w14:paraId="4A8D1E8B" w14:textId="366ED6C7" w:rsidR="0095111C" w:rsidRDefault="0095111C" w:rsidP="00952EBD">
      <w:pPr>
        <w:ind w:left="440"/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・ご不明な点等ありましたら、「横浜市こども青少年局　障害児福祉保健課　身体障害者奨学金担当」までお問合せください。</w:t>
      </w:r>
    </w:p>
    <w:p w14:paraId="55325D3E" w14:textId="77777777" w:rsidR="007B2902" w:rsidRDefault="007B2902" w:rsidP="00952EBD">
      <w:pPr>
        <w:ind w:left="440"/>
        <w:rPr>
          <w:rFonts w:ascii="BIZ UDPゴシック" w:eastAsia="BIZ UDPゴシック" w:hAnsi="BIZ UDPゴシック"/>
          <w:color w:val="000000"/>
          <w:sz w:val="22"/>
        </w:rPr>
      </w:pPr>
    </w:p>
    <w:p w14:paraId="22D9873A" w14:textId="77777777" w:rsidR="0095111C" w:rsidRDefault="0095111C" w:rsidP="0095111C">
      <w:pPr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A4EC08" wp14:editId="01FFEF43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2010410" cy="299085"/>
                <wp:effectExtent l="0" t="0" r="2794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410" cy="2990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F65303C" w14:textId="77777777" w:rsidR="0095111C" w:rsidRPr="00110443" w:rsidRDefault="0095111C" w:rsidP="0095111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３　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4EC08" id="テキスト ボックス 2" o:spid="_x0000_s1033" type="#_x0000_t202" style="position:absolute;left:0;text-align:left;margin-left:0;margin-top:10.3pt;width:158.3pt;height:23.55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" filled="f" strokecolor="#375623 [1609]" strokeweight="1.5pt">
                <v:textbox>
                  <w:txbxContent>
                    <w:p w14:paraId="7F65303C" w14:textId="77777777" w:rsidR="0095111C" w:rsidRPr="00110443" w:rsidRDefault="0095111C" w:rsidP="0095111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2"/>
                          <w:szCs w:val="22"/>
                        </w:rPr>
                        <w:t>３　問合せ先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56F8D" w14:textId="77777777" w:rsidR="0095111C" w:rsidRDefault="0095111C" w:rsidP="0095111C">
      <w:pPr>
        <w:rPr>
          <w:rFonts w:ascii="BIZ UDPゴシック" w:eastAsia="BIZ UDPゴシック" w:hAnsi="BIZ UDPゴシック"/>
          <w:color w:val="000000"/>
          <w:sz w:val="22"/>
        </w:rPr>
      </w:pPr>
    </w:p>
    <w:p w14:paraId="4D351F88" w14:textId="77777777" w:rsidR="0095111C" w:rsidRDefault="0095111C" w:rsidP="0095111C">
      <w:pPr>
        <w:rPr>
          <w:rFonts w:ascii="BIZ UDPゴシック" w:eastAsia="BIZ UDPゴシック" w:hAnsi="BIZ UDPゴシック"/>
          <w:color w:val="000000"/>
          <w:sz w:val="22"/>
        </w:rPr>
      </w:pPr>
    </w:p>
    <w:p w14:paraId="0A077DCD" w14:textId="77777777" w:rsidR="0095111C" w:rsidRPr="00A938E3" w:rsidRDefault="0095111C" w:rsidP="0095111C">
      <w:pPr>
        <w:ind w:firstLineChars="200" w:firstLine="440"/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横浜市こども青少年局　障害児福祉保健課　身体障害者奨学金担当</w:t>
      </w:r>
    </w:p>
    <w:p w14:paraId="5C71C955" w14:textId="06FEF8F0" w:rsidR="0095111C" w:rsidRPr="00A938E3" w:rsidRDefault="0095111C" w:rsidP="0095111C">
      <w:pPr>
        <w:ind w:firstLineChars="200" w:firstLine="440"/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TEL</w:t>
      </w:r>
      <w:r>
        <w:rPr>
          <w:rFonts w:ascii="BIZ UDPゴシック" w:eastAsia="BIZ UDPゴシック" w:hAnsi="BIZ UDPゴシック" w:hint="eastAsia"/>
          <w:color w:val="000000"/>
          <w:sz w:val="22"/>
        </w:rPr>
        <w:t>：</w:t>
      </w: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045（671）427</w:t>
      </w:r>
      <w:r w:rsidR="00551EB3">
        <w:rPr>
          <w:rFonts w:ascii="BIZ UDPゴシック" w:eastAsia="BIZ UDPゴシック" w:hAnsi="BIZ UDPゴシック" w:hint="eastAsia"/>
          <w:color w:val="000000"/>
          <w:sz w:val="22"/>
        </w:rPr>
        <w:t>8</w:t>
      </w:r>
      <w:r w:rsidRPr="00A938E3">
        <w:rPr>
          <w:rFonts w:ascii="BIZ UDPゴシック" w:eastAsia="BIZ UDPゴシック" w:hAnsi="BIZ UDPゴシック" w:hint="eastAsia"/>
          <w:color w:val="000000"/>
          <w:sz w:val="22"/>
        </w:rPr>
        <w:t xml:space="preserve">　FAX</w:t>
      </w:r>
      <w:r>
        <w:rPr>
          <w:rFonts w:ascii="BIZ UDPゴシック" w:eastAsia="BIZ UDPゴシック" w:hAnsi="BIZ UDPゴシック" w:hint="eastAsia"/>
          <w:color w:val="000000"/>
          <w:sz w:val="22"/>
        </w:rPr>
        <w:t>：</w:t>
      </w: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045（663）2304</w:t>
      </w:r>
    </w:p>
    <w:p w14:paraId="1445B3FF" w14:textId="7495FC81" w:rsidR="0095111C" w:rsidRPr="00A938E3" w:rsidRDefault="0095111C" w:rsidP="0095111C">
      <w:pPr>
        <w:ind w:firstLineChars="200" w:firstLine="440"/>
        <w:rPr>
          <w:rFonts w:ascii="BIZ UDPゴシック" w:eastAsia="BIZ UDPゴシック" w:hAnsi="BIZ UDPゴシック"/>
          <w:color w:val="000000"/>
          <w:sz w:val="22"/>
        </w:rPr>
      </w:pP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メールアドレス</w:t>
      </w:r>
      <w:r>
        <w:rPr>
          <w:rFonts w:ascii="BIZ UDPゴシック" w:eastAsia="BIZ UDPゴシック" w:hAnsi="BIZ UDPゴシック" w:hint="eastAsia"/>
          <w:color w:val="000000"/>
          <w:sz w:val="22"/>
        </w:rPr>
        <w:t>：</w:t>
      </w: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kd-syogaijifukuho@city.yokohama.</w:t>
      </w:r>
      <w:r w:rsidR="00551EB3">
        <w:rPr>
          <w:rFonts w:ascii="BIZ UDPゴシック" w:eastAsia="BIZ UDPゴシック" w:hAnsi="BIZ UDPゴシック"/>
          <w:color w:val="000000"/>
          <w:sz w:val="22"/>
        </w:rPr>
        <w:t>lg.</w:t>
      </w:r>
      <w:r w:rsidRPr="00A938E3">
        <w:rPr>
          <w:rFonts w:ascii="BIZ UDPゴシック" w:eastAsia="BIZ UDPゴシック" w:hAnsi="BIZ UDPゴシック" w:hint="eastAsia"/>
          <w:color w:val="000000"/>
          <w:sz w:val="22"/>
        </w:rPr>
        <w:t>jp</w:t>
      </w:r>
    </w:p>
    <w:p w14:paraId="7C909094" w14:textId="74416E9F" w:rsidR="0096545D" w:rsidRPr="00551EB3" w:rsidRDefault="0096545D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0D3DBE34" w14:textId="14B68EDC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3A9349B7" w14:textId="3F7FC95F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245D1DD3" w14:textId="234DF91A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015A1EEF" w14:textId="79616B0C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29549C5B" w14:textId="2DFF0AC7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2C4D4538" w14:textId="2B652F6A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63D8C694" w14:textId="0E470A23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565CA98B" w14:textId="3BE1289E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47DFF72F" w14:textId="761AB258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7938C5DD" w14:textId="120B9EB5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62D43D20" w14:textId="0339D762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5D088D83" w14:textId="2C29BC4D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58299B0E" w14:textId="4F2E540F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3F5B9379" w14:textId="3735627F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16107E4D" w14:textId="11CA137C" w:rsidR="0095111C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105A48C7" w14:textId="77777777" w:rsidR="0095111C" w:rsidRPr="0096545D" w:rsidRDefault="0095111C" w:rsidP="00CB0BC8">
      <w:pPr>
        <w:rPr>
          <w:rFonts w:ascii="BIZ UDPゴシック" w:eastAsia="BIZ UDPゴシック" w:hAnsi="BIZ UDPゴシック"/>
          <w:color w:val="000000"/>
          <w:sz w:val="22"/>
        </w:rPr>
      </w:pPr>
    </w:p>
    <w:p w14:paraId="59920887" w14:textId="07889327" w:rsidR="00A01B65" w:rsidRPr="00A938E3" w:rsidRDefault="00A01B65" w:rsidP="0096545D">
      <w:pPr>
        <w:rPr>
          <w:rFonts w:ascii="BIZ UDPゴシック" w:eastAsia="BIZ UDPゴシック" w:hAnsi="BIZ UDPゴシック"/>
          <w:color w:val="000000"/>
          <w:sz w:val="22"/>
        </w:rPr>
      </w:pPr>
    </w:p>
    <w:sectPr w:rsidR="00A01B65" w:rsidRPr="00A938E3" w:rsidSect="0083693D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CE77" w14:textId="77777777" w:rsidR="0000303B" w:rsidRDefault="0000303B" w:rsidP="00476D65">
      <w:r>
        <w:separator/>
      </w:r>
    </w:p>
  </w:endnote>
  <w:endnote w:type="continuationSeparator" w:id="0">
    <w:p w14:paraId="23F2B209" w14:textId="77777777" w:rsidR="0000303B" w:rsidRDefault="0000303B" w:rsidP="0047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756880"/>
      <w:docPartObj>
        <w:docPartGallery w:val="Page Numbers (Bottom of Page)"/>
        <w:docPartUnique/>
      </w:docPartObj>
    </w:sdtPr>
    <w:sdtEndPr/>
    <w:sdtContent>
      <w:p w14:paraId="70760213" w14:textId="1A1D9000" w:rsidR="00B008AD" w:rsidRDefault="00B008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08AD">
          <w:rPr>
            <w:noProof/>
            <w:lang w:val="ja-JP"/>
          </w:rPr>
          <w:t>1</w:t>
        </w:r>
        <w:r>
          <w:fldChar w:fldCharType="end"/>
        </w:r>
      </w:p>
    </w:sdtContent>
  </w:sdt>
  <w:p w14:paraId="44629FEB" w14:textId="77777777" w:rsidR="00B008AD" w:rsidRDefault="00B008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EE7D" w14:textId="77777777" w:rsidR="0000303B" w:rsidRDefault="0000303B" w:rsidP="00476D65">
      <w:r>
        <w:separator/>
      </w:r>
    </w:p>
  </w:footnote>
  <w:footnote w:type="continuationSeparator" w:id="0">
    <w:p w14:paraId="34632896" w14:textId="77777777" w:rsidR="0000303B" w:rsidRDefault="0000303B" w:rsidP="00476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62A87"/>
    <w:multiLevelType w:val="hybridMultilevel"/>
    <w:tmpl w:val="865AAB2E"/>
    <w:lvl w:ilvl="0" w:tplc="C69E3A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457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0F"/>
    <w:rsid w:val="0000303B"/>
    <w:rsid w:val="0001105A"/>
    <w:rsid w:val="000122CB"/>
    <w:rsid w:val="000128C3"/>
    <w:rsid w:val="00017596"/>
    <w:rsid w:val="000321B2"/>
    <w:rsid w:val="00034982"/>
    <w:rsid w:val="00041061"/>
    <w:rsid w:val="00064F79"/>
    <w:rsid w:val="000875F7"/>
    <w:rsid w:val="00096D27"/>
    <w:rsid w:val="000B3830"/>
    <w:rsid w:val="000D24DE"/>
    <w:rsid w:val="00110443"/>
    <w:rsid w:val="00132749"/>
    <w:rsid w:val="001342D1"/>
    <w:rsid w:val="0013680F"/>
    <w:rsid w:val="00140FF9"/>
    <w:rsid w:val="00154FF6"/>
    <w:rsid w:val="00160088"/>
    <w:rsid w:val="00161CD1"/>
    <w:rsid w:val="00166CF6"/>
    <w:rsid w:val="00174812"/>
    <w:rsid w:val="00180EA9"/>
    <w:rsid w:val="00181679"/>
    <w:rsid w:val="00192D66"/>
    <w:rsid w:val="001B7940"/>
    <w:rsid w:val="001C16FA"/>
    <w:rsid w:val="001E75A1"/>
    <w:rsid w:val="00202020"/>
    <w:rsid w:val="002175B0"/>
    <w:rsid w:val="0025752A"/>
    <w:rsid w:val="00263FFB"/>
    <w:rsid w:val="002672D4"/>
    <w:rsid w:val="00284CE4"/>
    <w:rsid w:val="002A7954"/>
    <w:rsid w:val="002B3DC5"/>
    <w:rsid w:val="002B3F15"/>
    <w:rsid w:val="002F1503"/>
    <w:rsid w:val="003016F3"/>
    <w:rsid w:val="00321FBE"/>
    <w:rsid w:val="00322228"/>
    <w:rsid w:val="00324777"/>
    <w:rsid w:val="00331585"/>
    <w:rsid w:val="00351EFC"/>
    <w:rsid w:val="00392022"/>
    <w:rsid w:val="003B18C5"/>
    <w:rsid w:val="003C5634"/>
    <w:rsid w:val="00442875"/>
    <w:rsid w:val="004546DC"/>
    <w:rsid w:val="00456E03"/>
    <w:rsid w:val="00476D65"/>
    <w:rsid w:val="0048053A"/>
    <w:rsid w:val="004909F9"/>
    <w:rsid w:val="00494BF9"/>
    <w:rsid w:val="004B468E"/>
    <w:rsid w:val="004F051D"/>
    <w:rsid w:val="004F0983"/>
    <w:rsid w:val="004F17DE"/>
    <w:rsid w:val="0051706D"/>
    <w:rsid w:val="005207A0"/>
    <w:rsid w:val="00537A78"/>
    <w:rsid w:val="00542660"/>
    <w:rsid w:val="00551EB3"/>
    <w:rsid w:val="00560892"/>
    <w:rsid w:val="00574B9E"/>
    <w:rsid w:val="00581E10"/>
    <w:rsid w:val="005A3788"/>
    <w:rsid w:val="005F06B6"/>
    <w:rsid w:val="00636B83"/>
    <w:rsid w:val="00647561"/>
    <w:rsid w:val="006574A5"/>
    <w:rsid w:val="00665769"/>
    <w:rsid w:val="0066781C"/>
    <w:rsid w:val="0067675B"/>
    <w:rsid w:val="00685064"/>
    <w:rsid w:val="006A7FBC"/>
    <w:rsid w:val="006E597A"/>
    <w:rsid w:val="006F3BC2"/>
    <w:rsid w:val="0072418F"/>
    <w:rsid w:val="0073188A"/>
    <w:rsid w:val="00745FCB"/>
    <w:rsid w:val="00792C9A"/>
    <w:rsid w:val="007A00DC"/>
    <w:rsid w:val="007A7C18"/>
    <w:rsid w:val="007B2902"/>
    <w:rsid w:val="007B5F4E"/>
    <w:rsid w:val="007C7AB0"/>
    <w:rsid w:val="007F1E24"/>
    <w:rsid w:val="00810105"/>
    <w:rsid w:val="00815169"/>
    <w:rsid w:val="0083693D"/>
    <w:rsid w:val="00860571"/>
    <w:rsid w:val="0089429B"/>
    <w:rsid w:val="0089795F"/>
    <w:rsid w:val="008A0E6B"/>
    <w:rsid w:val="008B2064"/>
    <w:rsid w:val="008B2D93"/>
    <w:rsid w:val="008D1942"/>
    <w:rsid w:val="00904D30"/>
    <w:rsid w:val="00914A1F"/>
    <w:rsid w:val="0095111C"/>
    <w:rsid w:val="0095267C"/>
    <w:rsid w:val="00952EBD"/>
    <w:rsid w:val="00962A89"/>
    <w:rsid w:val="0096545D"/>
    <w:rsid w:val="00977886"/>
    <w:rsid w:val="00982CCC"/>
    <w:rsid w:val="009B07E3"/>
    <w:rsid w:val="009D1DEC"/>
    <w:rsid w:val="009F5802"/>
    <w:rsid w:val="00A01B65"/>
    <w:rsid w:val="00A34F18"/>
    <w:rsid w:val="00A47B66"/>
    <w:rsid w:val="00A76B51"/>
    <w:rsid w:val="00A87F86"/>
    <w:rsid w:val="00A938E3"/>
    <w:rsid w:val="00AA5F7D"/>
    <w:rsid w:val="00AA754A"/>
    <w:rsid w:val="00AA7ACF"/>
    <w:rsid w:val="00AB0D8B"/>
    <w:rsid w:val="00AB66EC"/>
    <w:rsid w:val="00AC6DB1"/>
    <w:rsid w:val="00AE2B3E"/>
    <w:rsid w:val="00AE6640"/>
    <w:rsid w:val="00B008AD"/>
    <w:rsid w:val="00B076F2"/>
    <w:rsid w:val="00B22BB0"/>
    <w:rsid w:val="00B26456"/>
    <w:rsid w:val="00B66615"/>
    <w:rsid w:val="00B70A39"/>
    <w:rsid w:val="00B76096"/>
    <w:rsid w:val="00B82ED9"/>
    <w:rsid w:val="00B860D2"/>
    <w:rsid w:val="00BA2B4B"/>
    <w:rsid w:val="00BB7F92"/>
    <w:rsid w:val="00BD1540"/>
    <w:rsid w:val="00C12EB8"/>
    <w:rsid w:val="00C22D09"/>
    <w:rsid w:val="00C65D41"/>
    <w:rsid w:val="00C71FF0"/>
    <w:rsid w:val="00CB04EB"/>
    <w:rsid w:val="00CB0BC8"/>
    <w:rsid w:val="00CD05DB"/>
    <w:rsid w:val="00CD79C0"/>
    <w:rsid w:val="00D03286"/>
    <w:rsid w:val="00D56EB3"/>
    <w:rsid w:val="00D8612B"/>
    <w:rsid w:val="00D92B05"/>
    <w:rsid w:val="00DA354D"/>
    <w:rsid w:val="00DA5A36"/>
    <w:rsid w:val="00DF33BE"/>
    <w:rsid w:val="00DF393F"/>
    <w:rsid w:val="00DF3E96"/>
    <w:rsid w:val="00DF3F9B"/>
    <w:rsid w:val="00E1602F"/>
    <w:rsid w:val="00E277C0"/>
    <w:rsid w:val="00E37545"/>
    <w:rsid w:val="00E61601"/>
    <w:rsid w:val="00E66636"/>
    <w:rsid w:val="00E73C04"/>
    <w:rsid w:val="00E85080"/>
    <w:rsid w:val="00E857C7"/>
    <w:rsid w:val="00EA50ED"/>
    <w:rsid w:val="00EC4721"/>
    <w:rsid w:val="00EC62C2"/>
    <w:rsid w:val="00EF6A8F"/>
    <w:rsid w:val="00F06F0E"/>
    <w:rsid w:val="00F12EC1"/>
    <w:rsid w:val="00F16754"/>
    <w:rsid w:val="00F759AD"/>
    <w:rsid w:val="00FB0918"/>
    <w:rsid w:val="00FB3C67"/>
    <w:rsid w:val="00FC0A35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70EF4E"/>
  <w15:chartTrackingRefBased/>
  <w15:docId w15:val="{E85B5318-F96A-495B-B46D-DC4F025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6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6D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476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6D65"/>
    <w:rPr>
      <w:kern w:val="2"/>
      <w:sz w:val="21"/>
      <w:szCs w:val="24"/>
    </w:rPr>
  </w:style>
  <w:style w:type="paragraph" w:styleId="a7">
    <w:name w:val="Balloon Text"/>
    <w:basedOn w:val="a"/>
    <w:link w:val="a8"/>
    <w:rsid w:val="00AE664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E664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0128C3"/>
    <w:rPr>
      <w:sz w:val="18"/>
      <w:szCs w:val="18"/>
    </w:rPr>
  </w:style>
  <w:style w:type="paragraph" w:styleId="aa">
    <w:name w:val="annotation text"/>
    <w:basedOn w:val="a"/>
    <w:link w:val="ab"/>
    <w:rsid w:val="000128C3"/>
    <w:pPr>
      <w:jc w:val="left"/>
    </w:pPr>
  </w:style>
  <w:style w:type="character" w:customStyle="1" w:styleId="ab">
    <w:name w:val="コメント文字列 (文字)"/>
    <w:link w:val="aa"/>
    <w:rsid w:val="000128C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128C3"/>
    <w:rPr>
      <w:b/>
      <w:bCs/>
    </w:rPr>
  </w:style>
  <w:style w:type="character" w:customStyle="1" w:styleId="ad">
    <w:name w:val="コメント内容 (文字)"/>
    <w:link w:val="ac"/>
    <w:rsid w:val="000128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900A-0DE4-48D8-9438-3F345770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1546</Words>
  <Characters>290</Characters>
  <DocSecurity>0</DocSecurity>
  <Lines>32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(横浜市身体障害者奨学生の出願手続きについて：学校用)</vt:lpstr>
      <vt:lpstr>(横浜市身体障害者奨学生の出願手続きについて：学校用)</vt:lpstr>
    </vt:vector>
  </TitlesOfParts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2024-03-27T07:05:00Z</cp:lastPrinted>
  <dcterms:created xsi:type="dcterms:W3CDTF">2023-03-20T10:35:00Z</dcterms:created>
  <dcterms:modified xsi:type="dcterms:W3CDTF">2026-01-13T09:44:00Z</dcterms:modified>
</cp:coreProperties>
</file>