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ED41" w14:textId="743F5DB5" w:rsidR="00161EB1" w:rsidRDefault="00161EB1" w:rsidP="004901FA">
      <w:pPr>
        <w:ind w:firstLine="412"/>
        <w:jc w:val="left"/>
        <w:rPr>
          <w:rFonts w:ascii="游ゴシック Medium" w:eastAsia="游ゴシック Medium" w:hAnsi="游ゴシック Medium"/>
          <w:b/>
          <w:sz w:val="32"/>
          <w:u w:val="single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b/>
        </w:rPr>
        <w:t>「</w:t>
      </w:r>
      <w:r w:rsidRPr="00161EB1">
        <w:rPr>
          <w:rFonts w:ascii="游ゴシック Medium" w:eastAsia="游ゴシック Medium" w:hAnsi="游ゴシック Medium" w:hint="eastAsia"/>
          <w:b/>
        </w:rPr>
        <w:t>横浜市立特別支援学校（看護師配置校）医療的ケア等指示書</w:t>
      </w:r>
      <w:r>
        <w:rPr>
          <w:rFonts w:ascii="游ゴシック Medium" w:eastAsia="游ゴシック Medium" w:hAnsi="游ゴシック Medium" w:hint="eastAsia"/>
          <w:b/>
          <w:sz w:val="18"/>
        </w:rPr>
        <w:t>」</w:t>
      </w:r>
      <w:r w:rsidRPr="00161EB1">
        <w:rPr>
          <w:rFonts w:ascii="游ゴシック Medium" w:eastAsia="游ゴシック Medium" w:hAnsi="游ゴシック Medium" w:hint="eastAsia"/>
          <w:b/>
        </w:rPr>
        <w:t>への</w:t>
      </w:r>
      <w:r w:rsidRPr="00161EB1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>添付文書</w:t>
      </w:r>
      <w:r w:rsidR="00294D13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 xml:space="preserve">　</w:t>
      </w:r>
      <w:r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　枚中　　</w:t>
      </w:r>
      <w:r w:rsidR="001C29ED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</w:t>
      </w:r>
      <w:r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>枚目</w:t>
      </w:r>
    </w:p>
    <w:p w14:paraId="72EA4E5E" w14:textId="004420F3" w:rsidR="00161EB1" w:rsidRDefault="00161EB1" w:rsidP="004E46B1">
      <w:pPr>
        <w:spacing w:line="360" w:lineRule="exact"/>
        <w:ind w:left="840" w:firstLine="210"/>
        <w:jc w:val="left"/>
        <w:rPr>
          <w:rFonts w:ascii="游明朝" w:hAnsi="游明朝"/>
          <w:szCs w:val="21"/>
        </w:rPr>
      </w:pPr>
      <w:r w:rsidRPr="00816E87">
        <w:rPr>
          <w:rFonts w:ascii="游明朝" w:hAnsi="游明朝" w:hint="eastAsia"/>
        </w:rPr>
        <w:t>次の</w:t>
      </w:r>
      <w:r w:rsidR="00294D13">
        <w:rPr>
          <w:rFonts w:ascii="游明朝" w:hAnsi="游明朝" w:hint="eastAsia"/>
        </w:rPr>
        <w:t>児童生徒</w:t>
      </w:r>
      <w:r w:rsidR="00436374">
        <w:rPr>
          <w:rFonts w:ascii="游明朝" w:hAnsi="游明朝" w:hint="eastAsia"/>
        </w:rPr>
        <w:t>の</w:t>
      </w:r>
      <w:r w:rsidR="005A3807">
        <w:rPr>
          <w:rFonts w:ascii="メイリオ" w:eastAsia="メイリオ" w:hAnsi="メイリオ" w:hint="eastAsia"/>
          <w:b/>
          <w:sz w:val="32"/>
          <w:bdr w:val="single" w:sz="4" w:space="0" w:color="auto"/>
        </w:rPr>
        <w:t>人工呼吸器使用時の安全確保</w:t>
      </w:r>
      <w:r>
        <w:rPr>
          <w:rFonts w:ascii="游明朝" w:hAnsi="游明朝" w:hint="eastAsia"/>
        </w:rPr>
        <w:t>について</w:t>
      </w:r>
      <w:r w:rsidR="00294D13" w:rsidRPr="00294D13">
        <w:rPr>
          <w:rFonts w:ascii="游明朝" w:hAnsi="游明朝" w:hint="eastAsia"/>
        </w:rPr>
        <w:t>「横浜市立特別支援学校（看護師配置校）医療的ケア等指示書</w:t>
      </w:r>
      <w:r w:rsidR="00294D13" w:rsidRPr="00294D13">
        <w:rPr>
          <w:rFonts w:ascii="游明朝" w:hAnsi="游明朝" w:hint="eastAsia"/>
          <w:sz w:val="18"/>
        </w:rPr>
        <w:t>」</w:t>
      </w:r>
      <w:r w:rsidR="00294D13" w:rsidRPr="00294D13">
        <w:rPr>
          <w:rFonts w:ascii="游明朝" w:hAnsi="游明朝" w:hint="eastAsia"/>
          <w:szCs w:val="21"/>
        </w:rPr>
        <w:t>に</w:t>
      </w:r>
      <w:r w:rsidR="00436374" w:rsidRPr="00294D13">
        <w:rPr>
          <w:rFonts w:ascii="游明朝" w:hAnsi="游明朝" w:hint="eastAsia"/>
          <w:szCs w:val="21"/>
        </w:rPr>
        <w:t>本</w:t>
      </w:r>
      <w:r w:rsidR="00294D13">
        <w:rPr>
          <w:rFonts w:ascii="游明朝" w:hAnsi="游明朝" w:hint="eastAsia"/>
          <w:szCs w:val="21"/>
        </w:rPr>
        <w:t>書類</w:t>
      </w:r>
      <w:r w:rsidR="004E46B1">
        <w:rPr>
          <w:rFonts w:ascii="游明朝" w:hAnsi="游明朝" w:hint="eastAsia"/>
          <w:szCs w:val="21"/>
        </w:rPr>
        <w:t>および下記書類</w:t>
      </w:r>
      <w:r w:rsidR="00294D13">
        <w:rPr>
          <w:rFonts w:ascii="游明朝" w:hAnsi="游明朝" w:hint="eastAsia"/>
          <w:szCs w:val="21"/>
        </w:rPr>
        <w:t>を添付して</w:t>
      </w:r>
      <w:r w:rsidRPr="00294D13">
        <w:rPr>
          <w:rFonts w:ascii="游明朝" w:hAnsi="游明朝" w:hint="eastAsia"/>
          <w:szCs w:val="21"/>
        </w:rPr>
        <w:t>補足します。</w:t>
      </w:r>
    </w:p>
    <w:p w14:paraId="35847736" w14:textId="77777777" w:rsidR="003003E4" w:rsidRDefault="004E46B1" w:rsidP="003003E4">
      <w:pPr>
        <w:ind w:left="2520" w:firstLine="210"/>
        <w:rPr>
          <w:rFonts w:ascii="游明朝" w:hAnsi="游明朝"/>
        </w:rPr>
      </w:pPr>
      <w:r w:rsidRPr="004E46B1">
        <w:rPr>
          <w:rFonts w:asciiTheme="minorEastAsia" w:eastAsiaTheme="minorEastAsia" w:hAnsiTheme="minorEastAsia" w:cs="Segoe UI Symbol"/>
        </w:rPr>
        <w:t>☑</w:t>
      </w:r>
      <w:r w:rsidRPr="004E46B1">
        <w:rPr>
          <w:rFonts w:ascii="游明朝" w:hAnsi="游明朝" w:cs="ＭＳ 明朝" w:hint="eastAsia"/>
        </w:rPr>
        <w:t>添付</w:t>
      </w:r>
      <w:r>
        <w:rPr>
          <w:rFonts w:ascii="游明朝" w:hAnsi="游明朝" w:hint="eastAsia"/>
        </w:rPr>
        <w:t>文書（本書類）</w:t>
      </w:r>
      <w:r>
        <w:rPr>
          <w:rFonts w:ascii="游明朝" w:hAnsi="游明朝"/>
        </w:rPr>
        <w:tab/>
      </w:r>
      <w:r>
        <w:rPr>
          <w:rFonts w:ascii="游明朝" w:hAnsi="游明朝" w:hint="eastAsia"/>
        </w:rPr>
        <w:t>□人工呼吸器設定数値</w:t>
      </w:r>
      <w:r>
        <w:rPr>
          <w:rFonts w:ascii="游明朝" w:hAnsi="游明朝"/>
        </w:rPr>
        <w:tab/>
      </w:r>
      <w:r>
        <w:rPr>
          <w:rFonts w:ascii="游明朝" w:hAnsi="游明朝" w:hint="eastAsia"/>
        </w:rPr>
        <w:t>□メーカー連絡先等</w:t>
      </w:r>
      <w:r>
        <w:rPr>
          <w:rFonts w:ascii="游明朝" w:hAnsi="游明朝"/>
        </w:rPr>
        <w:tab/>
      </w:r>
    </w:p>
    <w:p w14:paraId="48B07C5E" w14:textId="4A3E30F1" w:rsidR="004E46B1" w:rsidRDefault="004E46B1" w:rsidP="003003E4">
      <w:pPr>
        <w:ind w:left="2520" w:firstLine="210"/>
      </w:pPr>
      <w:r>
        <w:rPr>
          <w:rFonts w:hint="eastAsia"/>
        </w:rPr>
        <w:t>□簡易説明書等</w:t>
      </w:r>
      <w:r w:rsidR="003003E4">
        <w:tab/>
      </w:r>
      <w:r>
        <w:rPr>
          <w:rFonts w:hint="eastAsia"/>
        </w:rPr>
        <w:t>□その他（　　　　　　　　　　　　　　　　　　　　　）</w:t>
      </w:r>
    </w:p>
    <w:tbl>
      <w:tblPr>
        <w:tblStyle w:val="ac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969"/>
      </w:tblGrid>
      <w:tr w:rsidR="004E46B1" w14:paraId="1B04B9E3" w14:textId="77777777" w:rsidTr="004E46B1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14E7C888" w14:textId="77777777" w:rsidR="004E46B1" w:rsidRDefault="004E46B1" w:rsidP="004E46B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</w:tr>
      <w:tr w:rsidR="004E46B1" w14:paraId="279D28B2" w14:textId="77777777" w:rsidTr="004E46B1">
        <w:trPr>
          <w:trHeight w:val="459"/>
        </w:trPr>
        <w:tc>
          <w:tcPr>
            <w:tcW w:w="3969" w:type="dxa"/>
            <w:vAlign w:val="center"/>
          </w:tcPr>
          <w:p w14:paraId="1F5C00F3" w14:textId="77777777" w:rsidR="004E46B1" w:rsidRDefault="004E46B1" w:rsidP="004E46B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記入医師氏名　　　　　　　　　　印</w:t>
            </w:r>
          </w:p>
        </w:tc>
      </w:tr>
    </w:tbl>
    <w:p w14:paraId="0DCCA62F" w14:textId="77777777" w:rsidR="004E46B1" w:rsidRDefault="004E46B1" w:rsidP="004E46B1">
      <w:pPr>
        <w:ind w:left="3360"/>
      </w:pPr>
    </w:p>
    <w:tbl>
      <w:tblPr>
        <w:tblStyle w:val="ac"/>
        <w:tblpPr w:leftFromText="142" w:rightFromText="142" w:vertAnchor="page" w:horzAnchor="margin" w:tblpXSpec="right" w:tblpY="3772"/>
        <w:tblW w:w="9918" w:type="dxa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276"/>
        <w:gridCol w:w="2693"/>
      </w:tblGrid>
      <w:tr w:rsidR="003003E4" w14:paraId="03BC43BA" w14:textId="77777777" w:rsidTr="003003E4">
        <w:trPr>
          <w:cantSplit/>
          <w:trHeight w:val="416"/>
          <w:jc w:val="right"/>
        </w:trPr>
        <w:tc>
          <w:tcPr>
            <w:tcW w:w="846" w:type="dxa"/>
            <w:vMerge w:val="restart"/>
            <w:noWrap/>
            <w:tcMar>
              <w:left w:w="0" w:type="dxa"/>
              <w:right w:w="0" w:type="dxa"/>
            </w:tcMar>
          </w:tcPr>
          <w:p w14:paraId="607FDC47" w14:textId="77777777" w:rsidR="003003E4" w:rsidRDefault="003003E4" w:rsidP="003003E4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  <w:p w14:paraId="243266A3" w14:textId="77777777" w:rsidR="003003E4" w:rsidRPr="00E1726D" w:rsidRDefault="003003E4" w:rsidP="003003E4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対象者</w:t>
            </w:r>
          </w:p>
        </w:tc>
        <w:tc>
          <w:tcPr>
            <w:tcW w:w="1559" w:type="dxa"/>
            <w:vAlign w:val="center"/>
          </w:tcPr>
          <w:p w14:paraId="3C9842B2" w14:textId="77777777" w:rsidR="003003E4" w:rsidRPr="00E1726D" w:rsidRDefault="003003E4" w:rsidP="003003E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38438B72" w14:textId="77777777" w:rsidR="003003E4" w:rsidRPr="00E1726D" w:rsidRDefault="003003E4" w:rsidP="003003E4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124953A8" w14:textId="77777777" w:rsidR="003003E4" w:rsidRPr="00E1726D" w:rsidRDefault="003003E4" w:rsidP="003003E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21B1333" w14:textId="77777777" w:rsidR="003003E4" w:rsidRPr="00E1726D" w:rsidRDefault="003003E4" w:rsidP="003003E4">
            <w:pPr>
              <w:ind w:firstLine="420"/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3003E4" w14:paraId="049225C4" w14:textId="77777777" w:rsidTr="003003E4">
        <w:trPr>
          <w:cantSplit/>
          <w:trHeight w:val="422"/>
          <w:jc w:val="right"/>
        </w:trPr>
        <w:tc>
          <w:tcPr>
            <w:tcW w:w="846" w:type="dxa"/>
            <w:vMerge/>
            <w:textDirection w:val="tbRlV"/>
          </w:tcPr>
          <w:p w14:paraId="687EF2E3" w14:textId="77777777" w:rsidR="003003E4" w:rsidRDefault="003003E4" w:rsidP="003003E4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938D0C5" w14:textId="77777777" w:rsidR="003003E4" w:rsidRPr="00E1726D" w:rsidRDefault="003003E4" w:rsidP="003003E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43ADFB65" w14:textId="77777777" w:rsidR="003003E4" w:rsidRPr="00E1726D" w:rsidRDefault="003003E4" w:rsidP="003003E4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003E4" w14:paraId="65090093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75BF7C09" w14:textId="77777777" w:rsidR="003003E4" w:rsidRPr="00E1726D" w:rsidRDefault="003003E4" w:rsidP="003003E4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人工呼吸器使用の事由等</w:t>
            </w:r>
          </w:p>
        </w:tc>
        <w:tc>
          <w:tcPr>
            <w:tcW w:w="7513" w:type="dxa"/>
            <w:gridSpan w:val="3"/>
            <w:vAlign w:val="center"/>
          </w:tcPr>
          <w:p w14:paraId="4E064913" w14:textId="77777777" w:rsidR="003003E4" w:rsidRPr="00496787" w:rsidRDefault="003003E4" w:rsidP="007D52F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496787">
              <w:rPr>
                <w:rFonts w:ascii="游明朝" w:hAnsi="游明朝" w:hint="eastAsia"/>
              </w:rPr>
              <w:t>□気道の確保　　□換気の補助　  □ガス交換の維持・改善</w:t>
            </w:r>
          </w:p>
          <w:p w14:paraId="622E35A4" w14:textId="36A51215" w:rsidR="003003E4" w:rsidRPr="00496787" w:rsidRDefault="00521470" w:rsidP="007D52F2">
            <w:pPr>
              <w:spacing w:line="240" w:lineRule="exact"/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□今後人工呼吸器の使用時間を減らしていく。　</w:t>
            </w:r>
            <w:r w:rsidR="003003E4" w:rsidRPr="00496787">
              <w:rPr>
                <w:rFonts w:ascii="游明朝" w:hAnsi="游明朝" w:hint="eastAsia"/>
              </w:rPr>
              <w:t xml:space="preserve">（見通し等　　　　　　）　　　　　　　　　　</w:t>
            </w:r>
          </w:p>
          <w:p w14:paraId="21CCC952" w14:textId="6A61EEBB" w:rsidR="003003E4" w:rsidRPr="00496787" w:rsidRDefault="003003E4" w:rsidP="007D52F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496787">
              <w:rPr>
                <w:rFonts w:ascii="游明朝" w:hAnsi="游明朝" w:hint="eastAsia"/>
              </w:rPr>
              <w:t xml:space="preserve">□短期的に人工呼吸器からの離脱を目指している。（見通し等　</w:t>
            </w:r>
            <w:r w:rsidR="00521470">
              <w:rPr>
                <w:rFonts w:ascii="游明朝" w:hAnsi="游明朝" w:hint="eastAsia"/>
              </w:rPr>
              <w:t xml:space="preserve">　</w:t>
            </w:r>
            <w:r w:rsidRPr="00496787">
              <w:rPr>
                <w:rFonts w:ascii="游明朝" w:hAnsi="游明朝" w:hint="eastAsia"/>
              </w:rPr>
              <w:t xml:space="preserve">　　　</w:t>
            </w:r>
            <w:r w:rsidRPr="00521470">
              <w:rPr>
                <w:rFonts w:ascii="游明朝" w:hAnsi="游明朝" w:hint="eastAsia"/>
                <w:sz w:val="10"/>
              </w:rPr>
              <w:t xml:space="preserve">　</w:t>
            </w:r>
            <w:r w:rsidRPr="00496787">
              <w:rPr>
                <w:rFonts w:ascii="游明朝" w:hAnsi="游明朝" w:hint="eastAsia"/>
              </w:rPr>
              <w:t>）</w:t>
            </w:r>
          </w:p>
          <w:p w14:paraId="4854021D" w14:textId="36B7F84F" w:rsidR="003003E4" w:rsidRPr="00496787" w:rsidRDefault="003003E4" w:rsidP="007D52F2">
            <w:pPr>
              <w:spacing w:line="240" w:lineRule="exact"/>
              <w:ind w:firstLine="210"/>
              <w:jc w:val="left"/>
              <w:rPr>
                <w:rFonts w:ascii="游明朝" w:hAnsi="游明朝"/>
              </w:rPr>
            </w:pPr>
            <w:r w:rsidRPr="00496787">
              <w:rPr>
                <w:rFonts w:ascii="游明朝" w:hAnsi="游明朝" w:hint="eastAsia"/>
              </w:rPr>
              <w:t xml:space="preserve">（→□ウィーニングあり→頻度　　　　　　　　　　　</w:t>
            </w:r>
            <w:r w:rsidR="00521470">
              <w:rPr>
                <w:rFonts w:ascii="游明朝" w:hAnsi="游明朝" w:hint="eastAsia"/>
              </w:rPr>
              <w:t xml:space="preserve">　</w:t>
            </w:r>
            <w:r w:rsidRPr="00496787">
              <w:rPr>
                <w:rFonts w:ascii="游明朝" w:hAnsi="游明朝" w:hint="eastAsia"/>
              </w:rPr>
              <w:t xml:space="preserve">　　　　　　）</w:t>
            </w:r>
          </w:p>
          <w:p w14:paraId="59E1FCA2" w14:textId="04150D9D" w:rsidR="003003E4" w:rsidRPr="00496787" w:rsidRDefault="003003E4" w:rsidP="007D52F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496787">
              <w:rPr>
                <w:rFonts w:ascii="游明朝" w:hAnsi="游明朝" w:hint="eastAsia"/>
              </w:rPr>
              <w:t>□今後人工呼吸器の使用時間を増やしていく。</w:t>
            </w:r>
            <w:r w:rsidR="00521470">
              <w:rPr>
                <w:rFonts w:ascii="游明朝" w:hAnsi="游明朝" w:hint="eastAsia"/>
              </w:rPr>
              <w:t xml:space="preserve">　</w:t>
            </w:r>
            <w:r w:rsidR="00521470" w:rsidRPr="00E11DB6">
              <w:rPr>
                <w:rFonts w:ascii="游明朝" w:hAnsi="游明朝" w:hint="eastAsia"/>
              </w:rPr>
              <w:t>（見通し等　　　　　　）</w:t>
            </w:r>
          </w:p>
          <w:p w14:paraId="4DA5B47C" w14:textId="77777777" w:rsidR="003003E4" w:rsidRPr="00496787" w:rsidRDefault="003003E4" w:rsidP="007D52F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496787">
              <w:rPr>
                <w:rFonts w:ascii="游明朝" w:hAnsi="游明朝" w:hint="eastAsia"/>
              </w:rPr>
              <w:t>□その他特記事項等</w:t>
            </w:r>
          </w:p>
          <w:p w14:paraId="6909C685" w14:textId="77777777" w:rsidR="003003E4" w:rsidRDefault="003003E4" w:rsidP="007D52F2">
            <w:pPr>
              <w:spacing w:line="240" w:lineRule="exact"/>
              <w:ind w:left="174"/>
              <w:jc w:val="left"/>
              <w:rPr>
                <w:rFonts w:ascii="游ゴシック Medium" w:eastAsia="游ゴシック Medium" w:hAnsi="游ゴシック Medium"/>
              </w:rPr>
            </w:pPr>
          </w:p>
          <w:p w14:paraId="3711D57A" w14:textId="77777777" w:rsidR="003003E4" w:rsidRDefault="003003E4" w:rsidP="007D52F2">
            <w:pPr>
              <w:spacing w:line="240" w:lineRule="exact"/>
              <w:ind w:left="174"/>
              <w:jc w:val="left"/>
              <w:rPr>
                <w:rFonts w:ascii="游ゴシック Medium" w:eastAsia="游ゴシック Medium" w:hAnsi="游ゴシック Medium"/>
              </w:rPr>
            </w:pPr>
          </w:p>
          <w:p w14:paraId="42377825" w14:textId="24C691FD" w:rsidR="003003E4" w:rsidRPr="00E1726D" w:rsidRDefault="003003E4" w:rsidP="007D52F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855D5" w14:paraId="08B036EF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2567FF24" w14:textId="261F282E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使用時</w:t>
            </w:r>
          </w:p>
        </w:tc>
        <w:tc>
          <w:tcPr>
            <w:tcW w:w="7513" w:type="dxa"/>
            <w:gridSpan w:val="3"/>
            <w:vAlign w:val="center"/>
          </w:tcPr>
          <w:p w14:paraId="4C20129C" w14:textId="4586811E" w:rsidR="006855D5" w:rsidRPr="006855D5" w:rsidRDefault="006855D5" w:rsidP="007D52F2">
            <w:pPr>
              <w:jc w:val="left"/>
              <w:rPr>
                <w:rFonts w:ascii="游明朝" w:hAnsi="游明朝"/>
              </w:rPr>
            </w:pPr>
            <w:r w:rsidRPr="006855D5">
              <w:rPr>
                <w:rFonts w:ascii="游明朝" w:hAnsi="游明朝" w:hint="eastAsia"/>
              </w:rPr>
              <w:t xml:space="preserve">□24時間　　</w:t>
            </w:r>
            <w:r>
              <w:rPr>
                <w:rFonts w:ascii="游明朝" w:hAnsi="游明朝" w:hint="eastAsia"/>
              </w:rPr>
              <w:t xml:space="preserve">　　　</w:t>
            </w:r>
            <w:r w:rsidRPr="006855D5">
              <w:rPr>
                <w:rFonts w:ascii="游明朝" w:hAnsi="游明朝" w:hint="eastAsia"/>
              </w:rPr>
              <w:t xml:space="preserve">□　　：　　～　　：　　　　</w:t>
            </w:r>
          </w:p>
          <w:p w14:paraId="21B3C599" w14:textId="5EC7837F" w:rsidR="006855D5" w:rsidRDefault="006855D5" w:rsidP="007D52F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6855D5">
              <w:rPr>
                <w:rFonts w:ascii="游明朝" w:hAnsi="游明朝" w:hint="eastAsia"/>
              </w:rPr>
              <w:t>□</w:t>
            </w:r>
            <w:r w:rsidRPr="006855D5">
              <w:rPr>
                <w:rFonts w:ascii="游明朝" w:hAnsi="游明朝" w:hint="eastAsia"/>
                <w:sz w:val="12"/>
              </w:rPr>
              <w:t xml:space="preserve">（その他条件）　　</w:t>
            </w:r>
            <w:r w:rsidRPr="006855D5"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6855D5" w14:paraId="40DE544E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22C0B6E2" w14:textId="693A8A06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離脱可能時間</w:t>
            </w:r>
          </w:p>
        </w:tc>
        <w:tc>
          <w:tcPr>
            <w:tcW w:w="7513" w:type="dxa"/>
            <w:gridSpan w:val="3"/>
            <w:vAlign w:val="center"/>
          </w:tcPr>
          <w:p w14:paraId="5634C109" w14:textId="06EA4028" w:rsidR="006855D5" w:rsidRPr="006855D5" w:rsidRDefault="006855D5" w:rsidP="007D52F2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覚醒時</w:t>
            </w:r>
            <w:r w:rsidRPr="006855D5">
              <w:rPr>
                <w:rFonts w:ascii="游明朝" w:hAnsi="游明朝" w:hint="eastAsia"/>
                <w:u w:val="single"/>
              </w:rPr>
              <w:t xml:space="preserve">　　　　</w:t>
            </w:r>
            <w:r>
              <w:rPr>
                <w:rFonts w:ascii="游明朝" w:hAnsi="游明朝" w:hint="eastAsia"/>
              </w:rPr>
              <w:t>分程度　　・　　睡眠時</w:t>
            </w:r>
            <w:r w:rsidRPr="006855D5">
              <w:rPr>
                <w:rFonts w:ascii="游明朝" w:hAnsi="游明朝" w:hint="eastAsia"/>
                <w:u w:val="single"/>
              </w:rPr>
              <w:t xml:space="preserve">　　　　</w:t>
            </w:r>
            <w:r>
              <w:rPr>
                <w:rFonts w:ascii="游明朝" w:hAnsi="游明朝" w:hint="eastAsia"/>
              </w:rPr>
              <w:t>分程度</w:t>
            </w:r>
          </w:p>
        </w:tc>
      </w:tr>
      <w:tr w:rsidR="006855D5" w14:paraId="2E8C807D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6B3812B6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着目すべきバイタルサインや設定値</w:t>
            </w:r>
          </w:p>
          <w:p w14:paraId="6132D08B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及び</w:t>
            </w:r>
          </w:p>
          <w:p w14:paraId="75774B38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傾向や必要な対処</w:t>
            </w:r>
          </w:p>
          <w:p w14:paraId="7C8DA4AB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</w:tcPr>
          <w:p w14:paraId="60F321BD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□酸素飽和度</w:t>
            </w:r>
          </w:p>
          <w:p w14:paraId="6A6245F8" w14:textId="504574EE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7233407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□毎分心拍</w:t>
            </w:r>
          </w:p>
          <w:p w14:paraId="7C8FD0D3" w14:textId="13A39D70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44B1827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□一回換気量（画面表記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14:paraId="3FEA606B" w14:textId="06DB966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1D81B0F4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□分時換気量（画面表記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14:paraId="136E5071" w14:textId="31259030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A0B076A" w14:textId="77777777" w:rsidR="006855D5" w:rsidRPr="00043B7A" w:rsidRDefault="006855D5" w:rsidP="007D52F2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043B7A">
              <w:rPr>
                <w:rFonts w:ascii="メイリオ" w:eastAsia="メイリオ" w:hAnsi="メイリオ" w:hint="eastAsia"/>
                <w:b/>
              </w:rPr>
              <w:t>その他あれば以下に記載</w:t>
            </w:r>
          </w:p>
          <w:p w14:paraId="660348DD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270F30E9" w14:textId="6EEBCCDF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428398F" w14:textId="197884A1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26351644" w14:textId="671F6C2A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0CD42055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40E90D82" w14:textId="3B85697D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DA3F715" w14:textId="77777777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764ACC4C" w14:textId="082CBF46" w:rsidR="006855D5" w:rsidRPr="006B6EDC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855D5" w14:paraId="508C7030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251F9FB1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頻度が高い処理等</w:t>
            </w:r>
          </w:p>
          <w:p w14:paraId="493E0DDC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CA6927A" w14:textId="77777777" w:rsidR="006855D5" w:rsidRDefault="006855D5" w:rsidP="007D52F2">
            <w:pPr>
              <w:spacing w:line="240" w:lineRule="exact"/>
              <w:jc w:val="lef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呼吸器回路の</w:t>
            </w:r>
            <w:r>
              <w:t>着脱</w:t>
            </w:r>
            <w:r>
              <w:rPr>
                <w:rFonts w:hint="eastAsia"/>
              </w:rPr>
              <w:t>、</w:t>
            </w:r>
            <w:r>
              <w:t>およびその際の警報音の処理</w:t>
            </w:r>
          </w:p>
          <w:p w14:paraId="4D4E3F31" w14:textId="77777777" w:rsidR="006855D5" w:rsidRDefault="006855D5" w:rsidP="007D52F2">
            <w:pPr>
              <w:spacing w:line="240" w:lineRule="exact"/>
              <w:jc w:val="lef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t>呼吸器回路</w:t>
            </w:r>
            <w:r>
              <w:rPr>
                <w:rFonts w:hint="eastAsia"/>
              </w:rPr>
              <w:t>の途中への</w:t>
            </w:r>
            <w:r>
              <w:t>人工鼻の着脱</w:t>
            </w:r>
            <w:r>
              <w:rPr>
                <w:rFonts w:hint="eastAsia"/>
              </w:rPr>
              <w:t>、</w:t>
            </w:r>
            <w:r>
              <w:t>およびその際の</w:t>
            </w:r>
            <w:r>
              <w:rPr>
                <w:rFonts w:hint="eastAsia"/>
              </w:rPr>
              <w:t>警報音の</w:t>
            </w:r>
            <w:r>
              <w:t>処理</w:t>
            </w:r>
          </w:p>
          <w:p w14:paraId="4DDB11CB" w14:textId="77777777" w:rsidR="006855D5" w:rsidRDefault="006855D5" w:rsidP="007D52F2">
            <w:pPr>
              <w:spacing w:line="240" w:lineRule="exact"/>
              <w:jc w:val="lef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呼吸器回路の</w:t>
            </w:r>
            <w:r>
              <w:t>結露水の処理</w:t>
            </w:r>
            <w:r>
              <w:rPr>
                <w:rFonts w:hint="eastAsia"/>
              </w:rPr>
              <w:t>（ウォータートラップの</w:t>
            </w:r>
            <w:r>
              <w:t>着脱</w:t>
            </w:r>
            <w:r>
              <w:rPr>
                <w:rFonts w:hint="eastAsia"/>
              </w:rPr>
              <w:t>含）</w:t>
            </w:r>
            <w:r>
              <w:t>、およびその際</w:t>
            </w:r>
            <w:r>
              <w:rPr>
                <w:rFonts w:hint="eastAsia"/>
              </w:rPr>
              <w:t>の</w:t>
            </w:r>
            <w:r>
              <w:t>警報音の処理</w:t>
            </w:r>
          </w:p>
          <w:p w14:paraId="68466E2A" w14:textId="77777777" w:rsidR="006855D5" w:rsidRDefault="006855D5" w:rsidP="007D52F2">
            <w:pPr>
              <w:spacing w:line="240" w:lineRule="exact"/>
              <w:jc w:val="lef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人工呼吸器の</w:t>
            </w:r>
            <w:r>
              <w:t>電源切り替え、バッテリーの交換</w:t>
            </w:r>
            <w:r>
              <w:rPr>
                <w:rFonts w:hint="eastAsia"/>
              </w:rPr>
              <w:t>、</w:t>
            </w:r>
            <w:r>
              <w:t>およびその際の警報音の処理</w:t>
            </w:r>
          </w:p>
          <w:p w14:paraId="70FD1DCB" w14:textId="37B29242" w:rsidR="006855D5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バギングによる換気（</w:t>
            </w:r>
            <w:r>
              <w:rPr>
                <w:rFonts w:hint="eastAsia"/>
              </w:rPr>
              <w:t>必要時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最長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分まで</w:t>
            </w:r>
            <w:r>
              <w:t>）</w:t>
            </w:r>
          </w:p>
          <w:p w14:paraId="396CDB19" w14:textId="77777777" w:rsidR="006855D5" w:rsidRPr="00D2232A" w:rsidRDefault="006855D5" w:rsidP="007D52F2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>
              <w:t>特に必要な対応等</w:t>
            </w:r>
          </w:p>
          <w:p w14:paraId="40A65221" w14:textId="19E93580" w:rsidR="006855D5" w:rsidRDefault="006855D5" w:rsidP="007D52F2">
            <w:pPr>
              <w:spacing w:line="240" w:lineRule="exact"/>
              <w:jc w:val="left"/>
            </w:pPr>
          </w:p>
          <w:p w14:paraId="22B62CDE" w14:textId="41E4116C" w:rsidR="006855D5" w:rsidRDefault="006855D5" w:rsidP="007D52F2">
            <w:pPr>
              <w:spacing w:line="240" w:lineRule="exact"/>
              <w:jc w:val="left"/>
            </w:pPr>
          </w:p>
          <w:p w14:paraId="76487F81" w14:textId="77777777" w:rsidR="006855D5" w:rsidRDefault="006855D5" w:rsidP="007D52F2">
            <w:pPr>
              <w:spacing w:line="240" w:lineRule="exact"/>
              <w:jc w:val="left"/>
            </w:pPr>
          </w:p>
          <w:p w14:paraId="47A99A2C" w14:textId="77777777" w:rsidR="006855D5" w:rsidRDefault="006855D5" w:rsidP="007D52F2">
            <w:pPr>
              <w:spacing w:line="240" w:lineRule="exact"/>
              <w:ind w:firstLine="2730"/>
              <w:jc w:val="left"/>
            </w:pPr>
            <w:r>
              <w:rPr>
                <w:rFonts w:hint="eastAsia"/>
              </w:rPr>
              <w:t>※必要ない場合はチェックを外してください。</w:t>
            </w:r>
          </w:p>
        </w:tc>
      </w:tr>
      <w:tr w:rsidR="006855D5" w14:paraId="7FCAB0D6" w14:textId="77777777" w:rsidTr="003003E4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36B8B1FC" w14:textId="77777777" w:rsidR="006855D5" w:rsidRDefault="006855D5" w:rsidP="006855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その他必要な留意点等</w:t>
            </w:r>
          </w:p>
        </w:tc>
        <w:tc>
          <w:tcPr>
            <w:tcW w:w="7513" w:type="dxa"/>
            <w:gridSpan w:val="3"/>
            <w:vAlign w:val="center"/>
          </w:tcPr>
          <w:p w14:paraId="314E7E16" w14:textId="77777777" w:rsidR="006855D5" w:rsidRDefault="006855D5" w:rsidP="007D52F2">
            <w:pPr>
              <w:spacing w:line="240" w:lineRule="exact"/>
              <w:jc w:val="left"/>
              <w:rPr>
                <w:rFonts w:asciiTheme="minorEastAsia" w:eastAsiaTheme="minorEastAsia" w:hAnsiTheme="minorEastAsia" w:cs="Segoe UI Symbol"/>
              </w:rPr>
            </w:pPr>
          </w:p>
          <w:p w14:paraId="01519A81" w14:textId="77777777" w:rsidR="006855D5" w:rsidRDefault="006855D5" w:rsidP="007D52F2">
            <w:pPr>
              <w:spacing w:line="240" w:lineRule="exact"/>
              <w:jc w:val="left"/>
              <w:rPr>
                <w:rFonts w:asciiTheme="minorEastAsia" w:eastAsiaTheme="minorEastAsia" w:hAnsiTheme="minorEastAsia" w:cs="Segoe UI Symbol"/>
              </w:rPr>
            </w:pPr>
          </w:p>
          <w:p w14:paraId="5DDCEF06" w14:textId="32A0EECD" w:rsidR="006855D5" w:rsidRPr="00043B7A" w:rsidRDefault="006855D5" w:rsidP="007D52F2">
            <w:pPr>
              <w:spacing w:line="240" w:lineRule="exact"/>
              <w:jc w:val="left"/>
              <w:rPr>
                <w:rFonts w:asciiTheme="minorEastAsia" w:eastAsiaTheme="minorEastAsia" w:hAnsiTheme="minorEastAsia" w:cs="Segoe UI Symbol"/>
              </w:rPr>
            </w:pPr>
            <w:bookmarkStart w:id="0" w:name="_GoBack"/>
            <w:bookmarkEnd w:id="0"/>
          </w:p>
        </w:tc>
      </w:tr>
    </w:tbl>
    <w:p w14:paraId="521824BE" w14:textId="73F04625" w:rsidR="00436374" w:rsidRDefault="00436374" w:rsidP="00161EB1"/>
    <w:p w14:paraId="63BFE57C" w14:textId="3FFBE90E" w:rsidR="00436374" w:rsidRDefault="00436374" w:rsidP="00161EB1"/>
    <w:p w14:paraId="3E28A603" w14:textId="38759875" w:rsidR="005A3807" w:rsidRDefault="005A3807" w:rsidP="00161EB1"/>
    <w:p w14:paraId="12669267" w14:textId="040B415A" w:rsidR="005A3807" w:rsidRDefault="005A3807" w:rsidP="00161EB1"/>
    <w:p w14:paraId="3ED6DB8F" w14:textId="53B1C9D3" w:rsidR="005A3807" w:rsidRDefault="005A3807" w:rsidP="00161EB1"/>
    <w:p w14:paraId="66988B6D" w14:textId="0529C465" w:rsidR="005A3807" w:rsidRDefault="005A3807" w:rsidP="00161EB1"/>
    <w:p w14:paraId="2E600A78" w14:textId="357E64C7" w:rsidR="005A3807" w:rsidRDefault="005A3807" w:rsidP="00161EB1"/>
    <w:p w14:paraId="4CECEF33" w14:textId="38A14740" w:rsidR="005A3807" w:rsidRDefault="005A3807" w:rsidP="00161EB1"/>
    <w:p w14:paraId="1E374648" w14:textId="498FFE70" w:rsidR="005A3807" w:rsidRDefault="005A3807" w:rsidP="00161EB1"/>
    <w:p w14:paraId="3420F710" w14:textId="6FB2FB9F" w:rsidR="005A3807" w:rsidRDefault="005A3807" w:rsidP="00161EB1"/>
    <w:p w14:paraId="406C08A9" w14:textId="0B9505A7" w:rsidR="005A3807" w:rsidRDefault="005A3807" w:rsidP="00161EB1"/>
    <w:p w14:paraId="6F068B5E" w14:textId="691D7BB9" w:rsidR="005A3807" w:rsidRDefault="005A3807" w:rsidP="00161EB1"/>
    <w:p w14:paraId="2B205BAC" w14:textId="1369ABCE" w:rsidR="005A3807" w:rsidRDefault="005A3807" w:rsidP="00161EB1"/>
    <w:p w14:paraId="57F0BAE7" w14:textId="493F0B2E" w:rsidR="005A3807" w:rsidRDefault="005A3807" w:rsidP="00161EB1"/>
    <w:p w14:paraId="129CC6B2" w14:textId="237F4C1E" w:rsidR="005A3807" w:rsidRDefault="005A3807" w:rsidP="00161EB1"/>
    <w:p w14:paraId="6597F03D" w14:textId="10E85018" w:rsidR="005A3807" w:rsidRDefault="005A3807" w:rsidP="00161EB1"/>
    <w:p w14:paraId="3B556CD4" w14:textId="44979C53" w:rsidR="005A3807" w:rsidRDefault="005A3807" w:rsidP="00161EB1"/>
    <w:p w14:paraId="5548ADDC" w14:textId="296F7909" w:rsidR="005A3807" w:rsidRDefault="005A3807" w:rsidP="00161EB1"/>
    <w:p w14:paraId="77D7756F" w14:textId="2BDAF624" w:rsidR="005A3807" w:rsidRDefault="005A3807" w:rsidP="00161EB1"/>
    <w:p w14:paraId="4C0A4B6B" w14:textId="05C11733" w:rsidR="005A3807" w:rsidRDefault="005A3807" w:rsidP="00161EB1"/>
    <w:p w14:paraId="007536FE" w14:textId="1FEE3EDF" w:rsidR="005A3807" w:rsidRDefault="005A3807" w:rsidP="00161EB1"/>
    <w:p w14:paraId="3360C0B6" w14:textId="72AAB472" w:rsidR="005A3807" w:rsidRDefault="005A3807" w:rsidP="00161EB1"/>
    <w:p w14:paraId="6F2B9D3C" w14:textId="5A27F3FA" w:rsidR="005A3807" w:rsidRDefault="005A3807" w:rsidP="00161EB1"/>
    <w:p w14:paraId="513DB6CE" w14:textId="39DFB12F" w:rsidR="005A3807" w:rsidRDefault="005A3807" w:rsidP="00161EB1"/>
    <w:p w14:paraId="1A6F796B" w14:textId="006B4F10" w:rsidR="005A3807" w:rsidRDefault="005A3807" w:rsidP="00161EB1"/>
    <w:p w14:paraId="0FA919D9" w14:textId="77777777" w:rsidR="005A3807" w:rsidRDefault="005A3807" w:rsidP="00161EB1"/>
    <w:p w14:paraId="10F6CBD3" w14:textId="49BA8DC1" w:rsidR="00436374" w:rsidRDefault="00436374" w:rsidP="00161EB1"/>
    <w:p w14:paraId="11085B73" w14:textId="7DEB8D8B" w:rsidR="00436374" w:rsidRDefault="00436374" w:rsidP="00161EB1"/>
    <w:p w14:paraId="1215C9CB" w14:textId="44BFF7B9" w:rsidR="007F0469" w:rsidRDefault="00436374" w:rsidP="001E3048">
      <w:pPr>
        <w:rPr>
          <w:rFonts w:ascii="游ゴシック Medium" w:eastAsia="游ゴシック Medium" w:hAnsi="游ゴシック Medium"/>
          <w:b/>
          <w:sz w:val="32"/>
          <w:u w:val="single"/>
          <w:bdr w:val="single" w:sz="4" w:space="0" w:color="auto"/>
        </w:rPr>
      </w:pPr>
      <w:r>
        <w:tab/>
      </w:r>
      <w:r w:rsidR="001E3048">
        <w:br w:type="page"/>
      </w:r>
      <w:r w:rsidR="007F0469">
        <w:rPr>
          <w:rFonts w:ascii="游ゴシック Medium" w:eastAsia="游ゴシック Medium" w:hAnsi="游ゴシック Medium" w:hint="eastAsia"/>
          <w:b/>
        </w:rPr>
        <w:lastRenderedPageBreak/>
        <w:t>「</w:t>
      </w:r>
      <w:r w:rsidR="007F0469" w:rsidRPr="00161EB1">
        <w:rPr>
          <w:rFonts w:ascii="游ゴシック Medium" w:eastAsia="游ゴシック Medium" w:hAnsi="游ゴシック Medium" w:hint="eastAsia"/>
          <w:b/>
        </w:rPr>
        <w:t>横浜市立特別支援学校（看護師配置校）医療的ケア等指示書</w:t>
      </w:r>
      <w:r w:rsidR="007F0469">
        <w:rPr>
          <w:rFonts w:ascii="游ゴシック Medium" w:eastAsia="游ゴシック Medium" w:hAnsi="游ゴシック Medium" w:hint="eastAsia"/>
          <w:b/>
          <w:sz w:val="18"/>
        </w:rPr>
        <w:t>」</w:t>
      </w:r>
      <w:r w:rsidR="007F0469" w:rsidRPr="00161EB1">
        <w:rPr>
          <w:rFonts w:ascii="游ゴシック Medium" w:eastAsia="游ゴシック Medium" w:hAnsi="游ゴシック Medium" w:hint="eastAsia"/>
          <w:b/>
        </w:rPr>
        <w:t>への</w:t>
      </w:r>
      <w:r w:rsidR="007F0469" w:rsidRPr="00161EB1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>添付文書</w:t>
      </w:r>
      <w:r w:rsidR="007F0469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 xml:space="preserve">　</w:t>
      </w:r>
      <w:r w:rsidR="007F0469"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</w:t>
      </w:r>
      <w:r w:rsidR="007F0469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>３</w:t>
      </w:r>
      <w:r w:rsidR="007F0469"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枚中　</w:t>
      </w:r>
      <w:r w:rsidR="007F0469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>１</w:t>
      </w:r>
      <w:r w:rsidR="007F0469"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>枚目</w:t>
      </w:r>
    </w:p>
    <w:p w14:paraId="68EB28B7" w14:textId="77777777" w:rsidR="007F0469" w:rsidRDefault="007F0469" w:rsidP="007F0469">
      <w:pPr>
        <w:spacing w:line="360" w:lineRule="exact"/>
        <w:ind w:left="840" w:firstLine="210"/>
        <w:jc w:val="left"/>
        <w:rPr>
          <w:rFonts w:ascii="游明朝" w:hAnsi="游明朝"/>
          <w:szCs w:val="21"/>
        </w:rPr>
      </w:pPr>
      <w:r w:rsidRPr="00816E87">
        <w:rPr>
          <w:rFonts w:ascii="游明朝" w:hAnsi="游明朝" w:hint="eastAsia"/>
        </w:rPr>
        <w:t>次の</w:t>
      </w:r>
      <w:r>
        <w:rPr>
          <w:rFonts w:ascii="游明朝" w:hAnsi="游明朝" w:hint="eastAsia"/>
        </w:rPr>
        <w:t>児童生徒の</w:t>
      </w:r>
      <w:r>
        <w:rPr>
          <w:rFonts w:ascii="メイリオ" w:eastAsia="メイリオ" w:hAnsi="メイリオ" w:hint="eastAsia"/>
          <w:b/>
          <w:sz w:val="32"/>
          <w:bdr w:val="single" w:sz="4" w:space="0" w:color="auto"/>
        </w:rPr>
        <w:t>人工呼吸器使用時の安全確保</w:t>
      </w:r>
      <w:r>
        <w:rPr>
          <w:rFonts w:ascii="游明朝" w:hAnsi="游明朝" w:hint="eastAsia"/>
        </w:rPr>
        <w:t>について</w:t>
      </w:r>
      <w:r w:rsidRPr="00294D13">
        <w:rPr>
          <w:rFonts w:ascii="游明朝" w:hAnsi="游明朝" w:hint="eastAsia"/>
        </w:rPr>
        <w:t>「横浜市立特別支援学校（看護師配置校）医療的ケア等指示書</w:t>
      </w:r>
      <w:r w:rsidRPr="00294D13">
        <w:rPr>
          <w:rFonts w:ascii="游明朝" w:hAnsi="游明朝" w:hint="eastAsia"/>
          <w:sz w:val="18"/>
        </w:rPr>
        <w:t>」</w:t>
      </w:r>
      <w:r w:rsidRPr="00294D13">
        <w:rPr>
          <w:rFonts w:ascii="游明朝" w:hAnsi="游明朝" w:hint="eastAsia"/>
          <w:szCs w:val="21"/>
        </w:rPr>
        <w:t>に本</w:t>
      </w:r>
      <w:r>
        <w:rPr>
          <w:rFonts w:ascii="游明朝" w:hAnsi="游明朝" w:hint="eastAsia"/>
          <w:szCs w:val="21"/>
        </w:rPr>
        <w:t>書類および下記書類を添付して</w:t>
      </w:r>
      <w:r w:rsidRPr="00294D13">
        <w:rPr>
          <w:rFonts w:ascii="游明朝" w:hAnsi="游明朝" w:hint="eastAsia"/>
          <w:szCs w:val="21"/>
        </w:rPr>
        <w:t>補足します。</w:t>
      </w:r>
    </w:p>
    <w:p w14:paraId="2085E89F" w14:textId="77777777" w:rsidR="007F0469" w:rsidRDefault="007F0469" w:rsidP="007F0469">
      <w:pPr>
        <w:ind w:left="2520" w:firstLine="210"/>
        <w:rPr>
          <w:rFonts w:ascii="游明朝" w:hAnsi="游明朝"/>
        </w:rPr>
      </w:pPr>
      <w:r w:rsidRPr="004E46B1">
        <w:rPr>
          <w:rFonts w:asciiTheme="minorEastAsia" w:eastAsiaTheme="minorEastAsia" w:hAnsiTheme="minorEastAsia" w:cs="Segoe UI Symbol"/>
        </w:rPr>
        <w:t>☑</w:t>
      </w:r>
      <w:r w:rsidRPr="004E46B1">
        <w:rPr>
          <w:rFonts w:ascii="游明朝" w:hAnsi="游明朝" w:cs="ＭＳ 明朝" w:hint="eastAsia"/>
        </w:rPr>
        <w:t>添付</w:t>
      </w:r>
      <w:r>
        <w:rPr>
          <w:rFonts w:ascii="游明朝" w:hAnsi="游明朝" w:hint="eastAsia"/>
        </w:rPr>
        <w:t>文書（本書類）</w:t>
      </w:r>
      <w:r>
        <w:rPr>
          <w:rFonts w:ascii="游明朝" w:hAnsi="游明朝"/>
        </w:rPr>
        <w:tab/>
      </w:r>
      <w:r w:rsidRPr="004E46B1">
        <w:rPr>
          <w:rFonts w:asciiTheme="minorEastAsia" w:eastAsiaTheme="minorEastAsia" w:hAnsiTheme="minorEastAsia" w:cs="Segoe UI Symbol"/>
        </w:rPr>
        <w:t>☑</w:t>
      </w:r>
      <w:r>
        <w:rPr>
          <w:rFonts w:ascii="游明朝" w:hAnsi="游明朝" w:hint="eastAsia"/>
        </w:rPr>
        <w:t>人工呼吸器設定数値</w:t>
      </w:r>
      <w:r>
        <w:rPr>
          <w:rFonts w:ascii="游明朝" w:hAnsi="游明朝"/>
        </w:rPr>
        <w:tab/>
      </w:r>
      <w:r>
        <w:rPr>
          <w:rFonts w:ascii="游明朝" w:hAnsi="游明朝" w:hint="eastAsia"/>
        </w:rPr>
        <w:t>□メーカー連絡先等</w:t>
      </w:r>
      <w:r>
        <w:rPr>
          <w:rFonts w:ascii="游明朝" w:hAnsi="游明朝"/>
        </w:rPr>
        <w:tab/>
      </w:r>
    </w:p>
    <w:p w14:paraId="4C39E411" w14:textId="77777777" w:rsidR="007F0469" w:rsidRDefault="007F0469" w:rsidP="007F0469">
      <w:pPr>
        <w:ind w:left="2520" w:firstLine="210"/>
      </w:pPr>
      <w:r w:rsidRPr="004E46B1">
        <w:rPr>
          <w:rFonts w:asciiTheme="minorEastAsia" w:eastAsiaTheme="minorEastAsia" w:hAnsiTheme="minorEastAsia" w:cs="Segoe UI Symbol"/>
        </w:rPr>
        <w:t>☑</w:t>
      </w:r>
      <w:r>
        <w:rPr>
          <w:rFonts w:hint="eastAsia"/>
        </w:rPr>
        <w:t>簡易説明書等</w:t>
      </w:r>
      <w:r>
        <w:tab/>
      </w:r>
      <w:r>
        <w:rPr>
          <w:rFonts w:hint="eastAsia"/>
        </w:rPr>
        <w:t>□その他（　　　　　　　　　　　　　　　　　　　　　）</w:t>
      </w:r>
    </w:p>
    <w:tbl>
      <w:tblPr>
        <w:tblStyle w:val="ac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969"/>
      </w:tblGrid>
      <w:tr w:rsidR="007F0469" w14:paraId="6D324A5F" w14:textId="77777777" w:rsidTr="00560212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3EF44E1" w14:textId="77777777" w:rsidR="007F0469" w:rsidRDefault="007F0469" w:rsidP="00560212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４年　２月　25日</w:t>
            </w:r>
          </w:p>
        </w:tc>
      </w:tr>
      <w:tr w:rsidR="007F0469" w14:paraId="0EB1EB3C" w14:textId="77777777" w:rsidTr="00560212">
        <w:trPr>
          <w:trHeight w:val="459"/>
        </w:trPr>
        <w:tc>
          <w:tcPr>
            <w:tcW w:w="3969" w:type="dxa"/>
            <w:vAlign w:val="center"/>
          </w:tcPr>
          <w:p w14:paraId="3D5C0829" w14:textId="77777777" w:rsidR="007F0469" w:rsidRDefault="007F0469" w:rsidP="00560212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記入医師氏名　</w:t>
            </w:r>
            <w:r>
              <w:rPr>
                <w:rFonts w:ascii="游ゴシック" w:eastAsia="游ゴシック" w:hAnsi="游ゴシック" w:hint="eastAsia"/>
                <w:sz w:val="36"/>
              </w:rPr>
              <w:t>横浜太郎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印</w:t>
            </w:r>
          </w:p>
        </w:tc>
      </w:tr>
    </w:tbl>
    <w:p w14:paraId="5A9A0435" w14:textId="77777777" w:rsidR="007F0469" w:rsidRDefault="007F0469" w:rsidP="007F0469">
      <w:pPr>
        <w:ind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B99F" wp14:editId="0C40D651">
                <wp:simplePos x="0" y="0"/>
                <wp:positionH relativeFrom="column">
                  <wp:posOffset>339725</wp:posOffset>
                </wp:positionH>
                <wp:positionV relativeFrom="paragraph">
                  <wp:posOffset>34925</wp:posOffset>
                </wp:positionV>
                <wp:extent cx="2076450" cy="409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50E7" w14:textId="77777777" w:rsidR="007F0469" w:rsidRPr="00D47AA0" w:rsidRDefault="007F0469" w:rsidP="007F046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記入</w:t>
                            </w:r>
                            <w:r w:rsidRPr="00D47AA0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FB99F" id="角丸四角形 1" o:spid="_x0000_s1026" style="position:absolute;left:0;text-align:left;margin-left:26.75pt;margin-top:2.75pt;width:16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" fillcolor="#4f81bd [3204]" strokecolor="#243f60 [1604]" strokeweight="2pt">
                <v:textbox>
                  <w:txbxContent>
                    <w:p w14:paraId="305D50E7" w14:textId="77777777" w:rsidR="007F0469" w:rsidRPr="00D47AA0" w:rsidRDefault="007F0469" w:rsidP="007F046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記入</w:t>
                      </w:r>
                      <w:r w:rsidRPr="00D47AA0">
                        <w:rPr>
                          <w:rFonts w:ascii="メイリオ" w:eastAsia="メイリオ" w:hAnsi="メイリオ" w:hint="eastAsia"/>
                          <w:sz w:val="36"/>
                        </w:rPr>
                        <w:t>例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36"/>
                        </w:rPr>
                        <w:t>注意点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c"/>
        <w:tblpPr w:leftFromText="142" w:rightFromText="142" w:vertAnchor="page" w:horzAnchor="margin" w:tblpXSpec="right" w:tblpY="3772"/>
        <w:tblW w:w="9918" w:type="dxa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276"/>
        <w:gridCol w:w="2693"/>
      </w:tblGrid>
      <w:tr w:rsidR="007F0469" w14:paraId="77BD5C86" w14:textId="77777777" w:rsidTr="00560212">
        <w:trPr>
          <w:cantSplit/>
          <w:trHeight w:val="416"/>
          <w:jc w:val="right"/>
        </w:trPr>
        <w:tc>
          <w:tcPr>
            <w:tcW w:w="846" w:type="dxa"/>
            <w:vMerge w:val="restart"/>
            <w:noWrap/>
            <w:tcMar>
              <w:left w:w="0" w:type="dxa"/>
              <w:right w:w="0" w:type="dxa"/>
            </w:tcMar>
          </w:tcPr>
          <w:p w14:paraId="61A053EC" w14:textId="77777777" w:rsidR="007F0469" w:rsidRDefault="007F0469" w:rsidP="0056021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  <w:p w14:paraId="5EC06970" w14:textId="77777777" w:rsidR="007F0469" w:rsidRPr="00E1726D" w:rsidRDefault="007F0469" w:rsidP="0056021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対象者</w:t>
            </w:r>
          </w:p>
        </w:tc>
        <w:tc>
          <w:tcPr>
            <w:tcW w:w="1559" w:type="dxa"/>
            <w:vAlign w:val="center"/>
          </w:tcPr>
          <w:p w14:paraId="1699CC53" w14:textId="77777777" w:rsidR="007F0469" w:rsidRPr="00E1726D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25404F71" w14:textId="77777777" w:rsidR="007F0469" w:rsidRPr="00E1726D" w:rsidRDefault="007F0469" w:rsidP="0056021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関内　　　花子</w:t>
            </w:r>
          </w:p>
        </w:tc>
        <w:tc>
          <w:tcPr>
            <w:tcW w:w="1276" w:type="dxa"/>
            <w:vAlign w:val="center"/>
          </w:tcPr>
          <w:p w14:paraId="2F3459E0" w14:textId="77777777" w:rsidR="007F0469" w:rsidRPr="00E1726D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0668A638" w14:textId="77777777" w:rsidR="007F0469" w:rsidRPr="00E1726D" w:rsidRDefault="007F0469" w:rsidP="00560212">
            <w:pPr>
              <w:ind w:firstLine="42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平成21</w:t>
            </w:r>
            <w:r w:rsidRPr="00E1726D">
              <w:rPr>
                <w:rFonts w:ascii="游ゴシック Medium" w:eastAsia="游ゴシック Medium" w:hAnsi="游ゴシック Medium" w:hint="eastAsia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>６</w:t>
            </w:r>
            <w:r w:rsidRPr="00E1726D">
              <w:rPr>
                <w:rFonts w:ascii="游ゴシック Medium" w:eastAsia="游ゴシック Medium" w:hAnsi="游ゴシック Medium" w:hint="eastAsia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>２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7F0469" w14:paraId="0FD06F2C" w14:textId="77777777" w:rsidTr="00560212">
        <w:trPr>
          <w:cantSplit/>
          <w:trHeight w:val="422"/>
          <w:jc w:val="right"/>
        </w:trPr>
        <w:tc>
          <w:tcPr>
            <w:tcW w:w="846" w:type="dxa"/>
            <w:vMerge/>
            <w:textDirection w:val="tbRlV"/>
          </w:tcPr>
          <w:p w14:paraId="36938B00" w14:textId="77777777" w:rsidR="007F0469" w:rsidRDefault="007F0469" w:rsidP="00560212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5483E77" w14:textId="77777777" w:rsidR="007F0469" w:rsidRPr="00E1726D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4F912F4D" w14:textId="77777777" w:rsidR="007F0469" w:rsidRPr="00E1726D" w:rsidRDefault="007F0469" w:rsidP="0056021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神奈川県　横浜市　中区　関内1丁目1番地</w:t>
            </w:r>
          </w:p>
        </w:tc>
      </w:tr>
      <w:tr w:rsidR="007F0469" w14:paraId="4C77E2F9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4A45A86D" w14:textId="77777777" w:rsidR="007F0469" w:rsidRPr="00E1726D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人工呼吸器使用の事由等</w:t>
            </w:r>
          </w:p>
        </w:tc>
        <w:tc>
          <w:tcPr>
            <w:tcW w:w="7513" w:type="dxa"/>
            <w:gridSpan w:val="3"/>
            <w:vAlign w:val="center"/>
          </w:tcPr>
          <w:p w14:paraId="6D5B3556" w14:textId="77777777" w:rsidR="007F0469" w:rsidRPr="00E11DB6" w:rsidRDefault="007F0469" w:rsidP="0056021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E11DB6">
              <w:rPr>
                <w:rFonts w:ascii="Segoe UI Symbol" w:hAnsi="Segoe UI Symbol" w:cs="Segoe UI Symbol"/>
              </w:rPr>
              <w:t>☑</w:t>
            </w:r>
            <w:r w:rsidRPr="00E11DB6">
              <w:rPr>
                <w:rFonts w:ascii="游明朝" w:hAnsi="游明朝" w:hint="eastAsia"/>
              </w:rPr>
              <w:t xml:space="preserve">気道の確保　　</w:t>
            </w:r>
            <w:r w:rsidRPr="00E11DB6">
              <w:rPr>
                <w:rFonts w:ascii="Segoe UI Symbol" w:hAnsi="Segoe UI Symbol" w:cs="Segoe UI Symbol"/>
              </w:rPr>
              <w:t>☑</w:t>
            </w:r>
            <w:r w:rsidRPr="00E11DB6">
              <w:rPr>
                <w:rFonts w:ascii="游明朝" w:hAnsi="游明朝" w:hint="eastAsia"/>
              </w:rPr>
              <w:t xml:space="preserve">換気の補助　  </w:t>
            </w:r>
            <w:r w:rsidRPr="00E11DB6">
              <w:rPr>
                <w:rFonts w:ascii="Segoe UI Symbol" w:hAnsi="Segoe UI Symbol" w:cs="Segoe UI Symbol"/>
              </w:rPr>
              <w:t>☑</w:t>
            </w:r>
            <w:r w:rsidRPr="00E11DB6">
              <w:rPr>
                <w:rFonts w:ascii="游明朝" w:hAnsi="游明朝" w:hint="eastAsia"/>
              </w:rPr>
              <w:t>ガス交換の維持・改善</w:t>
            </w:r>
          </w:p>
          <w:p w14:paraId="5F1A18FB" w14:textId="77777777" w:rsidR="007F0469" w:rsidRPr="00E11DB6" w:rsidRDefault="007F0469" w:rsidP="0056021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E11DB6">
              <w:rPr>
                <w:rFonts w:ascii="游明朝" w:hAnsi="游明朝" w:hint="eastAsia"/>
              </w:rPr>
              <w:t xml:space="preserve">□今後人工呼吸器の使用時間を減らしていく。　（見通し等　　　　　　）　　　　　　　　　　</w:t>
            </w:r>
          </w:p>
          <w:p w14:paraId="073D2F07" w14:textId="77777777" w:rsidR="007F0469" w:rsidRPr="00E11DB6" w:rsidRDefault="007F0469" w:rsidP="0056021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E11DB6">
              <w:rPr>
                <w:rFonts w:ascii="游明朝" w:hAnsi="游明朝" w:hint="eastAsia"/>
              </w:rPr>
              <w:t>□短期的に人工呼吸器からの離脱を目指している。（見通し等　　　　　　）</w:t>
            </w:r>
          </w:p>
          <w:p w14:paraId="5141CADA" w14:textId="77777777" w:rsidR="007F0469" w:rsidRPr="00E11DB6" w:rsidRDefault="007F0469" w:rsidP="00560212">
            <w:pPr>
              <w:spacing w:line="240" w:lineRule="exact"/>
              <w:ind w:firstLine="210"/>
              <w:jc w:val="left"/>
              <w:rPr>
                <w:rFonts w:ascii="游明朝" w:hAnsi="游明朝"/>
              </w:rPr>
            </w:pPr>
            <w:r w:rsidRPr="00E11DB6">
              <w:rPr>
                <w:rFonts w:ascii="游明朝" w:hAnsi="游明朝" w:hint="eastAsia"/>
              </w:rPr>
              <w:t>（→□ウィーニングあり→頻度　　　　　　　　　　　　　　　　　）</w:t>
            </w:r>
          </w:p>
          <w:p w14:paraId="640FE695" w14:textId="77777777" w:rsidR="007F0469" w:rsidRDefault="007F0469" w:rsidP="0056021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E11DB6">
              <w:rPr>
                <w:rFonts w:ascii="Segoe UI Symbol" w:hAnsi="Segoe UI Symbol" w:cs="Segoe UI Symbol"/>
              </w:rPr>
              <w:t>☑</w:t>
            </w:r>
            <w:r w:rsidRPr="00E11DB6">
              <w:rPr>
                <w:rFonts w:ascii="游明朝" w:hAnsi="游明朝" w:hint="eastAsia"/>
              </w:rPr>
              <w:t>今後人工呼吸器の使用時間を増やしていく。</w:t>
            </w:r>
          </w:p>
          <w:p w14:paraId="510DD6B7" w14:textId="77777777" w:rsidR="007F0469" w:rsidRPr="00E11DB6" w:rsidRDefault="007F0469" w:rsidP="00560212">
            <w:pPr>
              <w:spacing w:line="240" w:lineRule="exact"/>
              <w:ind w:firstLine="2940"/>
              <w:jc w:val="left"/>
              <w:rPr>
                <w:rFonts w:ascii="游明朝" w:hAnsi="游明朝"/>
              </w:rPr>
            </w:pPr>
            <w:r w:rsidRPr="00E11DB6">
              <w:rPr>
                <w:rFonts w:ascii="游明朝" w:hAnsi="游明朝" w:hint="eastAsia"/>
              </w:rPr>
              <w:t>（見通し等</w:t>
            </w:r>
            <w:r w:rsidRPr="00216B5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高等部ごろまでかかり徐々に</w:t>
            </w:r>
            <w:r w:rsidRPr="00E11DB6">
              <w:rPr>
                <w:rFonts w:ascii="游明朝" w:hAnsi="游明朝" w:hint="eastAsia"/>
              </w:rPr>
              <w:t>）</w:t>
            </w:r>
          </w:p>
          <w:p w14:paraId="1AF31C99" w14:textId="77777777" w:rsidR="007F0469" w:rsidRPr="00E11DB6" w:rsidRDefault="007F0469" w:rsidP="00560212">
            <w:pPr>
              <w:spacing w:line="240" w:lineRule="exact"/>
              <w:jc w:val="left"/>
              <w:rPr>
                <w:rFonts w:ascii="游明朝" w:hAnsi="游明朝"/>
              </w:rPr>
            </w:pPr>
            <w:r w:rsidRPr="00E11DB6">
              <w:rPr>
                <w:rFonts w:ascii="游明朝" w:hAnsi="游明朝" w:hint="eastAsia"/>
              </w:rPr>
              <w:t>□その他特記事項等</w:t>
            </w:r>
          </w:p>
          <w:p w14:paraId="7B9CE58E" w14:textId="77777777" w:rsidR="007F0469" w:rsidRDefault="007F0469" w:rsidP="00560212">
            <w:pPr>
              <w:spacing w:line="240" w:lineRule="exact"/>
              <w:ind w:left="174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筋ジスの進行により、昨年度より人工呼吸器使用開始した。QOLの維持向上のため、呼吸状況を見ながら、必要時は使用時間を増やしていく。</w:t>
            </w:r>
          </w:p>
          <w:p w14:paraId="4D1F7FD5" w14:textId="77777777" w:rsidR="007F0469" w:rsidRPr="00E1726D" w:rsidRDefault="007F0469" w:rsidP="00560212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7F0469" w14:paraId="5FAC8896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2E4B4712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使用時</w:t>
            </w:r>
          </w:p>
        </w:tc>
        <w:tc>
          <w:tcPr>
            <w:tcW w:w="7513" w:type="dxa"/>
            <w:gridSpan w:val="3"/>
            <w:vAlign w:val="center"/>
          </w:tcPr>
          <w:p w14:paraId="18F24480" w14:textId="77777777" w:rsidR="007F0469" w:rsidRPr="00E11DB6" w:rsidRDefault="007F0469" w:rsidP="00560212">
            <w:pPr>
              <w:rPr>
                <w:rFonts w:ascii="游明朝" w:hAnsi="游明朝"/>
              </w:rPr>
            </w:pPr>
            <w:r w:rsidRPr="00E11DB6">
              <w:rPr>
                <w:rFonts w:ascii="游明朝" w:hAnsi="游明朝" w:cs="Segoe UI Symbol" w:hint="eastAsia"/>
              </w:rPr>
              <w:t>□</w:t>
            </w:r>
            <w:r w:rsidRPr="00E11DB6">
              <w:rPr>
                <w:rFonts w:ascii="游明朝" w:hAnsi="游明朝" w:hint="eastAsia"/>
              </w:rPr>
              <w:t xml:space="preserve">24時間　　　　　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Pr="00684047">
              <w:rPr>
                <w:rFonts w:ascii="游ゴシック" w:eastAsia="游ゴシック" w:hAnsi="游ゴシック" w:hint="eastAsia"/>
              </w:rPr>
              <w:t>７：00</w:t>
            </w:r>
            <w:r>
              <w:rPr>
                <w:rFonts w:ascii="游明朝" w:hAnsi="游明朝" w:hint="eastAsia"/>
              </w:rPr>
              <w:t>～</w:t>
            </w:r>
            <w:r w:rsidRPr="00684047">
              <w:rPr>
                <w:rFonts w:ascii="游ゴシック" w:eastAsia="游ゴシック" w:hAnsi="游ゴシック" w:hint="eastAsia"/>
              </w:rPr>
              <w:t>21：00（就寝中）</w:t>
            </w:r>
            <w:r w:rsidRPr="00E11DB6">
              <w:rPr>
                <w:rFonts w:ascii="游明朝" w:hAnsi="游明朝" w:hint="eastAsia"/>
              </w:rPr>
              <w:t xml:space="preserve">　　　　</w:t>
            </w:r>
          </w:p>
          <w:p w14:paraId="213A9681" w14:textId="77777777" w:rsidR="007F0469" w:rsidRDefault="007F0469" w:rsidP="00560212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6855D5">
              <w:rPr>
                <w:rFonts w:ascii="游明朝" w:hAnsi="游明朝" w:hint="eastAsia"/>
              </w:rPr>
              <w:t>□</w:t>
            </w:r>
            <w:r w:rsidRPr="006855D5">
              <w:rPr>
                <w:rFonts w:ascii="游明朝" w:hAnsi="游明朝" w:hint="eastAsia"/>
                <w:sz w:val="12"/>
              </w:rPr>
              <w:t xml:space="preserve">（その他条件）　　</w:t>
            </w:r>
            <w:r w:rsidRPr="006855D5"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7F0469" w14:paraId="2E263975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7900C565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離脱可能時間</w:t>
            </w:r>
          </w:p>
        </w:tc>
        <w:tc>
          <w:tcPr>
            <w:tcW w:w="7513" w:type="dxa"/>
            <w:gridSpan w:val="3"/>
            <w:vAlign w:val="center"/>
          </w:tcPr>
          <w:p w14:paraId="2DA1AAE7" w14:textId="77777777" w:rsidR="007F0469" w:rsidRPr="006855D5" w:rsidRDefault="007F0469" w:rsidP="00560212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覚醒時</w:t>
            </w:r>
            <w:r>
              <w:rPr>
                <w:rFonts w:ascii="游明朝" w:hAnsi="游明朝" w:hint="eastAsia"/>
                <w:u w:val="single"/>
              </w:rPr>
              <w:t xml:space="preserve">　</w:t>
            </w:r>
            <w:r w:rsidRPr="00684047">
              <w:rPr>
                <w:rFonts w:ascii="游ゴシック" w:eastAsia="游ゴシック" w:hAnsi="游ゴシック" w:hint="eastAsia"/>
                <w:u w:val="single"/>
              </w:rPr>
              <w:t xml:space="preserve">１２０　</w:t>
            </w:r>
            <w:r>
              <w:rPr>
                <w:rFonts w:ascii="游明朝" w:hAnsi="游明朝" w:hint="eastAsia"/>
              </w:rPr>
              <w:t>分程度　　・　　睡眠時</w:t>
            </w:r>
            <w:r w:rsidRPr="00684047">
              <w:rPr>
                <w:rFonts w:ascii="游ゴシック" w:eastAsia="游ゴシック" w:hAnsi="游ゴシック" w:hint="eastAsia"/>
                <w:u w:val="single"/>
              </w:rPr>
              <w:t xml:space="preserve">　６０　</w:t>
            </w:r>
            <w:r>
              <w:rPr>
                <w:rFonts w:ascii="游明朝" w:hAnsi="游明朝" w:hint="eastAsia"/>
              </w:rPr>
              <w:t>分程度</w:t>
            </w:r>
          </w:p>
        </w:tc>
      </w:tr>
      <w:tr w:rsidR="007F0469" w14:paraId="2A442329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0B7719AB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着目すべきバイタルサインや設定値</w:t>
            </w:r>
          </w:p>
          <w:p w14:paraId="732078A1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及び</w:t>
            </w:r>
          </w:p>
          <w:p w14:paraId="3FC0AB94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傾向や必要な対処</w:t>
            </w:r>
          </w:p>
          <w:p w14:paraId="5D83269A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</w:tcPr>
          <w:p w14:paraId="0B6CD9FC" w14:textId="77777777" w:rsidR="007F0469" w:rsidRDefault="007F0469" w:rsidP="00560212">
            <w:pPr>
              <w:spacing w:line="240" w:lineRule="exact"/>
              <w:jc w:val="left"/>
            </w:pPr>
            <w:r w:rsidRPr="004E46B1">
              <w:rPr>
                <w:rFonts w:asciiTheme="minorEastAsia" w:eastAsiaTheme="minorEastAsia" w:hAnsiTheme="minorEastAsia" w:cs="Segoe UI Symbol"/>
              </w:rPr>
              <w:t>☑</w:t>
            </w:r>
            <w:r>
              <w:rPr>
                <w:rFonts w:hint="eastAsia"/>
              </w:rPr>
              <w:t>酸素飽和度</w:t>
            </w:r>
          </w:p>
          <w:p w14:paraId="69F34B92" w14:textId="77777777" w:rsidR="007F0469" w:rsidRDefault="007F0469" w:rsidP="00560212">
            <w:pPr>
              <w:spacing w:line="240" w:lineRule="exact"/>
              <w:ind w:left="210" w:hanging="210"/>
              <w:jc w:val="left"/>
            </w:pPr>
            <w:r>
              <w:rPr>
                <w:rFonts w:hint="eastAsia"/>
              </w:rPr>
              <w:t>（</w:t>
            </w:r>
            <w:r w:rsidRPr="00216B54">
              <w:rPr>
                <w:rFonts w:ascii="游ゴシック" w:eastAsia="游ゴシック" w:hAnsi="游ゴシック" w:hint="eastAsia"/>
                <w:sz w:val="16"/>
              </w:rPr>
              <w:t>頻回に96％</w:t>
            </w:r>
            <w:r>
              <w:rPr>
                <w:rFonts w:ascii="游ゴシック" w:eastAsia="游ゴシック" w:hAnsi="游ゴシック" w:hint="eastAsia"/>
                <w:sz w:val="16"/>
              </w:rPr>
              <w:t>を切る場合</w:t>
            </w:r>
            <w:r w:rsidRPr="00216B54">
              <w:rPr>
                <w:rFonts w:ascii="游ゴシック" w:eastAsia="游ゴシック" w:hAnsi="游ゴシック" w:hint="eastAsia"/>
                <w:sz w:val="16"/>
              </w:rPr>
              <w:t>に</w:t>
            </w:r>
            <w:r>
              <w:rPr>
                <w:rFonts w:ascii="游ゴシック" w:eastAsia="游ゴシック" w:hAnsi="游ゴシック" w:hint="eastAsia"/>
                <w:sz w:val="16"/>
              </w:rPr>
              <w:t>は</w:t>
            </w:r>
            <w:r w:rsidRPr="00216B54">
              <w:rPr>
                <w:rFonts w:ascii="游ゴシック" w:eastAsia="游ゴシック" w:hAnsi="游ゴシック" w:hint="eastAsia"/>
                <w:sz w:val="16"/>
              </w:rPr>
              <w:t>、</w:t>
            </w:r>
            <w:r>
              <w:rPr>
                <w:rFonts w:ascii="游ゴシック" w:eastAsia="游ゴシック" w:hAnsi="游ゴシック" w:hint="eastAsia"/>
                <w:sz w:val="16"/>
              </w:rPr>
              <w:t>腹部の張りがある場合は、呑気と息止めが考えられるため、姿勢の変換等で、呼吸の再開を試みる。喘鳴があるようなら、吸引をする。それでも15分以上96％を切るようなら、医師に状況を報告し指示を受けてほしい。</w:t>
            </w:r>
            <w:r>
              <w:rPr>
                <w:rFonts w:hint="eastAsia"/>
              </w:rPr>
              <w:t>）</w:t>
            </w:r>
          </w:p>
          <w:p w14:paraId="35A714A1" w14:textId="77777777" w:rsidR="007F0469" w:rsidRDefault="007F0469" w:rsidP="00560212">
            <w:pPr>
              <w:spacing w:line="240" w:lineRule="exact"/>
              <w:jc w:val="left"/>
            </w:pPr>
            <w:r w:rsidRPr="004E46B1">
              <w:rPr>
                <w:rFonts w:asciiTheme="minorEastAsia" w:eastAsiaTheme="minorEastAsia" w:hAnsiTheme="minorEastAsia" w:cs="Segoe UI Symbol"/>
              </w:rPr>
              <w:t>☑</w:t>
            </w:r>
            <w:r>
              <w:rPr>
                <w:rFonts w:hint="eastAsia"/>
              </w:rPr>
              <w:t>毎分心拍</w:t>
            </w:r>
          </w:p>
          <w:p w14:paraId="65CF303D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84047">
              <w:rPr>
                <w:rFonts w:ascii="游ゴシック" w:eastAsia="游ゴシック" w:hAnsi="游ゴシック" w:hint="eastAsia"/>
                <w:sz w:val="16"/>
              </w:rPr>
              <w:t>通常90～110程度　120を15分以上超えるようなら医師に状況を報告し指示を受け</w:t>
            </w:r>
            <w:r>
              <w:rPr>
                <w:rFonts w:ascii="游ゴシック" w:eastAsia="游ゴシック" w:hAnsi="游ゴシック" w:hint="eastAsia"/>
                <w:sz w:val="16"/>
              </w:rPr>
              <w:t>てほしい</w:t>
            </w:r>
            <w:r w:rsidRPr="00684047">
              <w:rPr>
                <w:rFonts w:ascii="游ゴシック" w:eastAsia="游ゴシック" w:hAnsi="游ゴシック" w:hint="eastAsia"/>
                <w:sz w:val="16"/>
              </w:rPr>
              <w:t>。</w:t>
            </w:r>
            <w:r>
              <w:rPr>
                <w:rFonts w:hint="eastAsia"/>
              </w:rPr>
              <w:t>）</w:t>
            </w:r>
          </w:p>
          <w:p w14:paraId="587A8680" w14:textId="77777777" w:rsidR="007F0469" w:rsidRDefault="007F0469" w:rsidP="00560212">
            <w:pPr>
              <w:spacing w:line="240" w:lineRule="exact"/>
              <w:jc w:val="left"/>
            </w:pPr>
            <w:r w:rsidRPr="004E46B1">
              <w:rPr>
                <w:rFonts w:asciiTheme="minorEastAsia" w:eastAsiaTheme="minorEastAsia" w:hAnsiTheme="minorEastAsia" w:cs="Segoe UI Symbol"/>
              </w:rPr>
              <w:t>☑</w:t>
            </w:r>
            <w:r>
              <w:rPr>
                <w:rFonts w:hint="eastAsia"/>
              </w:rPr>
              <w:t xml:space="preserve">一回換気量（画面表記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Vt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6F86BD61" w14:textId="77777777" w:rsidR="007F0469" w:rsidRDefault="007F0469" w:rsidP="00560212">
            <w:pPr>
              <w:spacing w:line="240" w:lineRule="exact"/>
              <w:ind w:left="210" w:hanging="210"/>
              <w:jc w:val="left"/>
            </w:pPr>
            <w:r>
              <w:rPr>
                <w:rFonts w:hint="eastAsia"/>
              </w:rPr>
              <w:t>（</w:t>
            </w:r>
            <w:r w:rsidRPr="00684047">
              <w:rPr>
                <w:rFonts w:ascii="游ゴシック" w:eastAsia="游ゴシック" w:hAnsi="游ゴシック" w:hint="eastAsia"/>
                <w:sz w:val="16"/>
              </w:rPr>
              <w:t>通常140ml程度　120mlを頻回に切るようなら、痰の貯留を確認し、吸引の後、回復しなければ医師に状況を報告し指示を受けてほしい。</w:t>
            </w:r>
            <w:r>
              <w:rPr>
                <w:rFonts w:hint="eastAsia"/>
              </w:rPr>
              <w:t>）</w:t>
            </w:r>
          </w:p>
          <w:p w14:paraId="1F1C2D1F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□分時換気量（画面表記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14:paraId="16FBD3E8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5FD365C" w14:textId="77777777" w:rsidR="007F0469" w:rsidRPr="00043B7A" w:rsidRDefault="007F0469" w:rsidP="00560212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043B7A">
              <w:rPr>
                <w:rFonts w:ascii="メイリオ" w:eastAsia="メイリオ" w:hAnsi="メイリオ" w:hint="eastAsia"/>
                <w:b/>
              </w:rPr>
              <w:t>その他あれば以下に記載</w:t>
            </w:r>
          </w:p>
          <w:p w14:paraId="6E1B4169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26A938C1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44F31543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3C837A51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1AF83A23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3FDB19D8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37B5819" w14:textId="77777777" w:rsidR="007F0469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</w:p>
          <w:p w14:paraId="3DEF8EC0" w14:textId="77777777" w:rsidR="007F0469" w:rsidRPr="006B6EDC" w:rsidRDefault="007F0469" w:rsidP="00560212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Pr="006B6EDC">
              <w:rPr>
                <w:rFonts w:hint="eastAsia"/>
                <w:sz w:val="16"/>
              </w:rPr>
              <w:t>傾向と対処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F0469" w14:paraId="180BB334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13059358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頻度が高い処理等</w:t>
            </w:r>
          </w:p>
          <w:p w14:paraId="57F25A54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7802DAC" w14:textId="77777777" w:rsidR="007F0469" w:rsidRDefault="007F0469" w:rsidP="00560212">
            <w:pPr>
              <w:spacing w:line="240" w:lineRule="exac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呼吸器回路の</w:t>
            </w:r>
            <w:r>
              <w:t>着脱</w:t>
            </w:r>
            <w:r>
              <w:rPr>
                <w:rFonts w:hint="eastAsia"/>
              </w:rPr>
              <w:t>、</w:t>
            </w:r>
            <w:r>
              <w:t>およびその際の警報音の処理</w:t>
            </w:r>
          </w:p>
          <w:p w14:paraId="5B64DB33" w14:textId="77777777" w:rsidR="007F0469" w:rsidRDefault="007F0469" w:rsidP="00560212">
            <w:pPr>
              <w:spacing w:line="240" w:lineRule="exac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t>呼吸器回路</w:t>
            </w:r>
            <w:r>
              <w:rPr>
                <w:rFonts w:hint="eastAsia"/>
              </w:rPr>
              <w:t>の途中への</w:t>
            </w:r>
            <w:r>
              <w:t>人工鼻の着脱</w:t>
            </w:r>
            <w:r>
              <w:rPr>
                <w:rFonts w:hint="eastAsia"/>
              </w:rPr>
              <w:t>、</w:t>
            </w:r>
            <w:r>
              <w:t>およびその際の</w:t>
            </w:r>
            <w:r>
              <w:rPr>
                <w:rFonts w:hint="eastAsia"/>
              </w:rPr>
              <w:t>警報音の</w:t>
            </w:r>
            <w:r>
              <w:t>処理</w:t>
            </w:r>
          </w:p>
          <w:p w14:paraId="473A2AD0" w14:textId="77777777" w:rsidR="007F0469" w:rsidRDefault="007F0469" w:rsidP="00560212">
            <w:pPr>
              <w:spacing w:line="240" w:lineRule="exac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呼吸器回路の</w:t>
            </w:r>
            <w:r>
              <w:t>結露水の処理</w:t>
            </w:r>
            <w:r>
              <w:rPr>
                <w:rFonts w:hint="eastAsia"/>
              </w:rPr>
              <w:t>（ウォータートラップの</w:t>
            </w:r>
            <w:r>
              <w:t>着脱</w:t>
            </w:r>
            <w:r>
              <w:rPr>
                <w:rFonts w:hint="eastAsia"/>
              </w:rPr>
              <w:t>含）</w:t>
            </w:r>
            <w:r>
              <w:t>、およびその際</w:t>
            </w:r>
            <w:r>
              <w:rPr>
                <w:rFonts w:hint="eastAsia"/>
              </w:rPr>
              <w:t>の</w:t>
            </w:r>
            <w:r>
              <w:t>警報音の処理</w:t>
            </w:r>
          </w:p>
          <w:p w14:paraId="1D894DFF" w14:textId="77777777" w:rsidR="007F0469" w:rsidRDefault="007F0469" w:rsidP="00560212">
            <w:pPr>
              <w:spacing w:line="240" w:lineRule="exac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rPr>
                <w:rFonts w:hint="eastAsia"/>
              </w:rPr>
              <w:t>人工呼吸器の</w:t>
            </w:r>
            <w:r>
              <w:t>電源切り替え、バッテリーの交換</w:t>
            </w:r>
            <w:r>
              <w:rPr>
                <w:rFonts w:hint="eastAsia"/>
              </w:rPr>
              <w:t>、</w:t>
            </w:r>
            <w:r>
              <w:t>およびその際の警報音の処理</w:t>
            </w:r>
          </w:p>
          <w:p w14:paraId="378200B6" w14:textId="77777777" w:rsidR="007F0469" w:rsidRDefault="007F0469" w:rsidP="00560212">
            <w:pPr>
              <w:spacing w:line="240" w:lineRule="exact"/>
            </w:pPr>
            <w:r w:rsidRPr="00043B7A">
              <w:rPr>
                <w:rFonts w:asciiTheme="minorEastAsia" w:eastAsiaTheme="minorEastAsia" w:hAnsiTheme="minorEastAsia" w:cs="Segoe UI Symbol" w:hint="eastAsia"/>
              </w:rPr>
              <w:t>☑</w:t>
            </w:r>
            <w:r>
              <w:t>バギングによる換気（</w:t>
            </w:r>
            <w:r>
              <w:rPr>
                <w:rFonts w:hint="eastAsia"/>
              </w:rPr>
              <w:t>必要時</w:t>
            </w:r>
            <w:r>
              <w:rPr>
                <w:rFonts w:hint="eastAsia"/>
                <w:u w:val="single"/>
              </w:rPr>
              <w:t xml:space="preserve">　　</w:t>
            </w:r>
            <w:r w:rsidRPr="00684047">
              <w:rPr>
                <w:rFonts w:ascii="游ゴシック" w:eastAsia="游ゴシック" w:hAnsi="游ゴシック" w:hint="eastAsia"/>
                <w:u w:val="single"/>
              </w:rPr>
              <w:t xml:space="preserve">水泳学習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最長</w:t>
            </w:r>
            <w:r>
              <w:rPr>
                <w:rFonts w:hint="eastAsia"/>
                <w:u w:val="single"/>
              </w:rPr>
              <w:t xml:space="preserve">　</w:t>
            </w:r>
            <w:r w:rsidRPr="00684047">
              <w:rPr>
                <w:rFonts w:ascii="游ゴシック" w:eastAsia="游ゴシック" w:hAnsi="游ゴシック" w:hint="eastAsia"/>
                <w:u w:val="single"/>
              </w:rPr>
              <w:t>10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分まで</w:t>
            </w:r>
            <w:r>
              <w:t>）</w:t>
            </w:r>
          </w:p>
          <w:p w14:paraId="11620E20" w14:textId="77777777" w:rsidR="007F0469" w:rsidRPr="00D2232A" w:rsidRDefault="007F0469" w:rsidP="00560212">
            <w:pPr>
              <w:spacing w:line="240" w:lineRule="exact"/>
            </w:pPr>
            <w:r>
              <w:rPr>
                <w:rFonts w:hint="eastAsia"/>
              </w:rPr>
              <w:t>□その他</w:t>
            </w:r>
            <w:r>
              <w:t>特に必要な対応等</w:t>
            </w:r>
          </w:p>
          <w:p w14:paraId="79C4AA74" w14:textId="77777777" w:rsidR="007F0469" w:rsidRDefault="007F0469" w:rsidP="00560212">
            <w:pPr>
              <w:spacing w:line="240" w:lineRule="exact"/>
            </w:pPr>
          </w:p>
          <w:p w14:paraId="08CC1343" w14:textId="77777777" w:rsidR="007F0469" w:rsidRDefault="007F0469" w:rsidP="00560212">
            <w:pPr>
              <w:spacing w:line="240" w:lineRule="exact"/>
              <w:ind w:firstLine="2730"/>
            </w:pPr>
            <w:r>
              <w:rPr>
                <w:rFonts w:hint="eastAsia"/>
              </w:rPr>
              <w:t>※必要ない場合はチェックを外してください。</w:t>
            </w:r>
          </w:p>
        </w:tc>
      </w:tr>
      <w:tr w:rsidR="007F0469" w14:paraId="10ED3488" w14:textId="77777777" w:rsidTr="00560212">
        <w:trPr>
          <w:cantSplit/>
          <w:trHeight w:val="422"/>
          <w:jc w:val="right"/>
        </w:trPr>
        <w:tc>
          <w:tcPr>
            <w:tcW w:w="2405" w:type="dxa"/>
            <w:gridSpan w:val="2"/>
          </w:tcPr>
          <w:p w14:paraId="13E69EC5" w14:textId="77777777" w:rsidR="007F0469" w:rsidRDefault="007F0469" w:rsidP="0056021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その他必要な留意点等</w:t>
            </w:r>
          </w:p>
        </w:tc>
        <w:tc>
          <w:tcPr>
            <w:tcW w:w="7513" w:type="dxa"/>
            <w:gridSpan w:val="3"/>
            <w:vAlign w:val="center"/>
          </w:tcPr>
          <w:p w14:paraId="1165ACFB" w14:textId="77777777" w:rsidR="007F0469" w:rsidRDefault="007F0469" w:rsidP="00560212">
            <w:pPr>
              <w:spacing w:line="240" w:lineRule="exact"/>
              <w:rPr>
                <w:rFonts w:asciiTheme="minorEastAsia" w:eastAsiaTheme="minorEastAsia" w:hAnsiTheme="minorEastAsia" w:cs="Segoe UI Symbol"/>
              </w:rPr>
            </w:pPr>
          </w:p>
          <w:p w14:paraId="04677B2E" w14:textId="77777777" w:rsidR="007F0469" w:rsidRPr="00043B7A" w:rsidRDefault="007F0469" w:rsidP="00560212">
            <w:pPr>
              <w:spacing w:line="240" w:lineRule="exact"/>
              <w:rPr>
                <w:rFonts w:asciiTheme="minorEastAsia" w:eastAsiaTheme="minorEastAsia" w:hAnsiTheme="minorEastAsia" w:cs="Segoe UI Symbol"/>
              </w:rPr>
            </w:pPr>
          </w:p>
        </w:tc>
      </w:tr>
    </w:tbl>
    <w:p w14:paraId="77050E4F" w14:textId="77777777" w:rsidR="007F0469" w:rsidRDefault="007F0469" w:rsidP="007F0469"/>
    <w:p w14:paraId="1802E2CA" w14:textId="77777777" w:rsidR="007F0469" w:rsidRDefault="007F0469" w:rsidP="007F0469"/>
    <w:p w14:paraId="41C31D0D" w14:textId="77777777" w:rsidR="007F0469" w:rsidRDefault="007F0469" w:rsidP="007F0469"/>
    <w:p w14:paraId="753E4201" w14:textId="77777777" w:rsidR="007F0469" w:rsidRDefault="007F0469" w:rsidP="007F0469"/>
    <w:p w14:paraId="707708BC" w14:textId="77777777" w:rsidR="007F0469" w:rsidRDefault="007F0469" w:rsidP="007F0469"/>
    <w:p w14:paraId="2197158D" w14:textId="77777777" w:rsidR="007F0469" w:rsidRDefault="007F0469" w:rsidP="007F0469"/>
    <w:p w14:paraId="3C228270" w14:textId="77777777" w:rsidR="007F0469" w:rsidRDefault="007F0469" w:rsidP="007F0469"/>
    <w:p w14:paraId="12F2CFB8" w14:textId="77777777" w:rsidR="007F0469" w:rsidRDefault="007F0469" w:rsidP="007F0469"/>
    <w:p w14:paraId="08176ED5" w14:textId="77777777" w:rsidR="007F0469" w:rsidRDefault="007F0469" w:rsidP="007F0469"/>
    <w:p w14:paraId="0603A292" w14:textId="77777777" w:rsidR="007F0469" w:rsidRDefault="007F0469" w:rsidP="007F0469"/>
    <w:p w14:paraId="54806F90" w14:textId="77777777" w:rsidR="007F0469" w:rsidRDefault="007F0469" w:rsidP="007F0469"/>
    <w:p w14:paraId="5E44CDD0" w14:textId="77777777" w:rsidR="007F0469" w:rsidRDefault="007F0469" w:rsidP="007F0469"/>
    <w:p w14:paraId="109890FD" w14:textId="77777777" w:rsidR="007F0469" w:rsidRDefault="007F0469" w:rsidP="007F0469"/>
    <w:p w14:paraId="47FEE704" w14:textId="77777777" w:rsidR="007F0469" w:rsidRDefault="007F0469" w:rsidP="007F0469"/>
    <w:p w14:paraId="18F16BA2" w14:textId="77777777" w:rsidR="007F0469" w:rsidRDefault="007F0469" w:rsidP="007F0469"/>
    <w:p w14:paraId="00BADDE7" w14:textId="77777777" w:rsidR="007F0469" w:rsidRDefault="007F0469" w:rsidP="007F0469"/>
    <w:p w14:paraId="1BDF954D" w14:textId="77777777" w:rsidR="007F0469" w:rsidRDefault="007F0469" w:rsidP="007F0469"/>
    <w:p w14:paraId="6B6F6F28" w14:textId="77777777" w:rsidR="007F0469" w:rsidRDefault="007F0469" w:rsidP="007F0469"/>
    <w:p w14:paraId="2D08421D" w14:textId="77777777" w:rsidR="007F0469" w:rsidRDefault="007F0469" w:rsidP="007F0469"/>
    <w:p w14:paraId="30DD160C" w14:textId="77777777" w:rsidR="007F0469" w:rsidRDefault="007F0469" w:rsidP="007F0469"/>
    <w:p w14:paraId="2CA39716" w14:textId="77777777" w:rsidR="007F0469" w:rsidRDefault="007F0469" w:rsidP="007F0469"/>
    <w:p w14:paraId="1AE800D5" w14:textId="77777777" w:rsidR="007F0469" w:rsidRDefault="007F0469" w:rsidP="007F0469"/>
    <w:p w14:paraId="5174BD0D" w14:textId="77777777" w:rsidR="007F0469" w:rsidRDefault="007F0469" w:rsidP="007F0469"/>
    <w:p w14:paraId="0685751E" w14:textId="77777777" w:rsidR="007F0469" w:rsidRDefault="007F0469" w:rsidP="007F0469"/>
    <w:p w14:paraId="48EAA7C3" w14:textId="77777777" w:rsidR="007F0469" w:rsidRDefault="007F0469" w:rsidP="007F0469"/>
    <w:p w14:paraId="6D32AF97" w14:textId="77777777" w:rsidR="007F0469" w:rsidRDefault="007F0469" w:rsidP="007F0469"/>
    <w:p w14:paraId="4C872632" w14:textId="77777777" w:rsidR="007F0469" w:rsidRDefault="007F0469" w:rsidP="007F0469"/>
    <w:p w14:paraId="77D12D31" w14:textId="77777777" w:rsidR="007F0469" w:rsidRDefault="007F0469" w:rsidP="007F0469"/>
    <w:p w14:paraId="33840465" w14:textId="77777777" w:rsidR="007F0469" w:rsidRPr="007F0469" w:rsidRDefault="007F0469" w:rsidP="00557E95"/>
    <w:sectPr w:rsidR="007F0469" w:rsidRPr="007F0469" w:rsidSect="00161EB1">
      <w:pgSz w:w="11906" w:h="16838"/>
      <w:pgMar w:top="680" w:right="680" w:bottom="680" w:left="680" w:header="851" w:footer="170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04C9" w14:textId="77777777" w:rsidR="00132DE6" w:rsidRDefault="00132DE6" w:rsidP="007D72B4">
      <w:r>
        <w:separator/>
      </w:r>
    </w:p>
  </w:endnote>
  <w:endnote w:type="continuationSeparator" w:id="0">
    <w:p w14:paraId="03677267" w14:textId="77777777" w:rsidR="00132DE6" w:rsidRDefault="00132DE6" w:rsidP="007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5EDA" w14:textId="77777777" w:rsidR="00132DE6" w:rsidRDefault="00132DE6" w:rsidP="007D72B4">
      <w:r>
        <w:separator/>
      </w:r>
    </w:p>
  </w:footnote>
  <w:footnote w:type="continuationSeparator" w:id="0">
    <w:p w14:paraId="3F0A6AFE" w14:textId="77777777" w:rsidR="00132DE6" w:rsidRDefault="00132DE6" w:rsidP="007D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教室" style="width:45.1pt;height:40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" o:bullet="t">
        <v:imagedata r:id="rId1" o:title="" croptop="-6261f" cropbottom="-5611f" cropleft="-2107f" cropright="-1380f"/>
        <o:lock v:ext="edit" aspectratio="f"/>
      </v:shape>
    </w:pict>
  </w:numPicBullet>
  <w:abstractNum w:abstractNumId="0" w15:restartNumberingAfterBreak="0">
    <w:nsid w:val="074A5907"/>
    <w:multiLevelType w:val="hybridMultilevel"/>
    <w:tmpl w:val="EA24FAA6"/>
    <w:lvl w:ilvl="0" w:tplc="68F864A0">
      <w:start w:val="1"/>
      <w:numFmt w:val="decimalFullWidth"/>
      <w:pStyle w:val="3"/>
      <w:lvlText w:val="%1）"/>
      <w:lvlJc w:val="left"/>
      <w:pPr>
        <w:ind w:left="-41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-140" w:hanging="420"/>
      </w:pPr>
    </w:lvl>
    <w:lvl w:ilvl="2" w:tplc="04090011">
      <w:start w:val="1"/>
      <w:numFmt w:val="decimalEnclosedCircle"/>
      <w:lvlText w:val="%3"/>
      <w:lvlJc w:val="left"/>
      <w:pPr>
        <w:ind w:left="280" w:hanging="420"/>
      </w:pPr>
    </w:lvl>
    <w:lvl w:ilvl="3" w:tplc="0409000F">
      <w:start w:val="1"/>
      <w:numFmt w:val="decimal"/>
      <w:lvlText w:val="%4."/>
      <w:lvlJc w:val="left"/>
      <w:pPr>
        <w:ind w:left="700" w:hanging="420"/>
      </w:pPr>
    </w:lvl>
    <w:lvl w:ilvl="4" w:tplc="04090017">
      <w:start w:val="1"/>
      <w:numFmt w:val="aiueoFullWidth"/>
      <w:lvlText w:val="(%5)"/>
      <w:lvlJc w:val="left"/>
      <w:pPr>
        <w:ind w:left="1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40" w:hanging="420"/>
      </w:pPr>
    </w:lvl>
    <w:lvl w:ilvl="6" w:tplc="0409000F" w:tentative="1">
      <w:start w:val="1"/>
      <w:numFmt w:val="decimal"/>
      <w:lvlText w:val="%7."/>
      <w:lvlJc w:val="left"/>
      <w:pPr>
        <w:ind w:left="1960" w:hanging="420"/>
      </w:pPr>
    </w:lvl>
    <w:lvl w:ilvl="7" w:tplc="04090017" w:tentative="1">
      <w:start w:val="1"/>
      <w:numFmt w:val="aiueoFullWidth"/>
      <w:lvlText w:val="(%8)"/>
      <w:lvlJc w:val="left"/>
      <w:pPr>
        <w:ind w:left="2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00" w:hanging="420"/>
      </w:pPr>
    </w:lvl>
  </w:abstractNum>
  <w:abstractNum w:abstractNumId="1" w15:restartNumberingAfterBreak="0">
    <w:nsid w:val="0A0A5AA1"/>
    <w:multiLevelType w:val="hybridMultilevel"/>
    <w:tmpl w:val="C21C348A"/>
    <w:lvl w:ilvl="0" w:tplc="0C86C150">
      <w:start w:val="1"/>
      <w:numFmt w:val="decimalEnclosedCircle"/>
      <w:pStyle w:val="4"/>
      <w:lvlText w:val="%1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7456D17"/>
    <w:multiLevelType w:val="hybridMultilevel"/>
    <w:tmpl w:val="84120B46"/>
    <w:lvl w:ilvl="0" w:tplc="C124F3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06215"/>
    <w:multiLevelType w:val="hybridMultilevel"/>
    <w:tmpl w:val="0268CE60"/>
    <w:lvl w:ilvl="0" w:tplc="E46A33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805A4"/>
    <w:multiLevelType w:val="hybridMultilevel"/>
    <w:tmpl w:val="0A0AA6C0"/>
    <w:lvl w:ilvl="0" w:tplc="B1407FA0">
      <w:start w:val="1"/>
      <w:numFmt w:val="aiueoFullWidth"/>
      <w:pStyle w:val="5"/>
      <w:lvlText w:val="%1"/>
      <w:lvlJc w:val="left"/>
      <w:pPr>
        <w:ind w:left="420" w:hanging="420"/>
      </w:pPr>
      <w:rPr>
        <w:rFonts w:eastAsia="メイリオ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8258D"/>
    <w:multiLevelType w:val="hybridMultilevel"/>
    <w:tmpl w:val="2B001204"/>
    <w:lvl w:ilvl="0" w:tplc="7E8A17E6">
      <w:start w:val="1"/>
      <w:numFmt w:val="decimal"/>
      <w:pStyle w:val="a"/>
      <w:lvlText w:val="G-%1   "/>
      <w:lvlJc w:val="left"/>
      <w:pPr>
        <w:ind w:left="4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34EBA"/>
    <w:multiLevelType w:val="hybridMultilevel"/>
    <w:tmpl w:val="57968BB2"/>
    <w:lvl w:ilvl="0" w:tplc="9288E2A6">
      <w:start w:val="1"/>
      <w:numFmt w:val="decimalFullWidth"/>
      <w:pStyle w:val="2"/>
      <w:lvlText w:val="%1"/>
      <w:lvlJc w:val="left"/>
      <w:pPr>
        <w:ind w:left="704" w:hanging="4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C5F69A6"/>
    <w:multiLevelType w:val="hybridMultilevel"/>
    <w:tmpl w:val="38C4FF96"/>
    <w:lvl w:ilvl="0" w:tplc="E33C2B9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B30D59"/>
    <w:multiLevelType w:val="hybridMultilevel"/>
    <w:tmpl w:val="8A06AA9C"/>
    <w:lvl w:ilvl="0" w:tplc="975C21C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D2367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042CB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F86CD0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3C0C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F4E3B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2EC8304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28FCC5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75662B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0"/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4"/>
    <w:lvlOverride w:ilvl="0">
      <w:startOverride w:val="1"/>
    </w:lvlOverride>
  </w:num>
  <w:num w:numId="60">
    <w:abstractNumId w:val="6"/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6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5"/>
  </w:num>
  <w:num w:numId="68">
    <w:abstractNumId w:val="1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6"/>
    <w:lvlOverride w:ilvl="0">
      <w:startOverride w:val="1"/>
    </w:lvlOverride>
  </w:num>
  <w:num w:numId="73">
    <w:abstractNumId w:val="1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3"/>
  </w:num>
  <w:num w:numId="77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C"/>
    <w:rsid w:val="0000463A"/>
    <w:rsid w:val="00021E89"/>
    <w:rsid w:val="0003504F"/>
    <w:rsid w:val="0004216F"/>
    <w:rsid w:val="00043B7A"/>
    <w:rsid w:val="00045F7C"/>
    <w:rsid w:val="00047513"/>
    <w:rsid w:val="00063009"/>
    <w:rsid w:val="00117A77"/>
    <w:rsid w:val="00132DE6"/>
    <w:rsid w:val="00133041"/>
    <w:rsid w:val="001361C0"/>
    <w:rsid w:val="001556B7"/>
    <w:rsid w:val="00161EB1"/>
    <w:rsid w:val="001B195F"/>
    <w:rsid w:val="001C29ED"/>
    <w:rsid w:val="001C4929"/>
    <w:rsid w:val="001C516F"/>
    <w:rsid w:val="001D03A7"/>
    <w:rsid w:val="001D1845"/>
    <w:rsid w:val="001D1C74"/>
    <w:rsid w:val="001E3048"/>
    <w:rsid w:val="001E50EE"/>
    <w:rsid w:val="001E5274"/>
    <w:rsid w:val="002156E8"/>
    <w:rsid w:val="0021680D"/>
    <w:rsid w:val="00227AC6"/>
    <w:rsid w:val="00241826"/>
    <w:rsid w:val="00247E37"/>
    <w:rsid w:val="002541E4"/>
    <w:rsid w:val="00283332"/>
    <w:rsid w:val="00294D13"/>
    <w:rsid w:val="002B7D2A"/>
    <w:rsid w:val="002C1F9F"/>
    <w:rsid w:val="002C6522"/>
    <w:rsid w:val="003003E4"/>
    <w:rsid w:val="0030474F"/>
    <w:rsid w:val="00317C5A"/>
    <w:rsid w:val="00317F30"/>
    <w:rsid w:val="00346B90"/>
    <w:rsid w:val="00353C6B"/>
    <w:rsid w:val="00377765"/>
    <w:rsid w:val="003A139E"/>
    <w:rsid w:val="003A1905"/>
    <w:rsid w:val="003A4DA2"/>
    <w:rsid w:val="003A6B07"/>
    <w:rsid w:val="003C2D6E"/>
    <w:rsid w:val="003C387F"/>
    <w:rsid w:val="003C4ECC"/>
    <w:rsid w:val="00405D8B"/>
    <w:rsid w:val="00406CFB"/>
    <w:rsid w:val="00411931"/>
    <w:rsid w:val="00420D63"/>
    <w:rsid w:val="004213DE"/>
    <w:rsid w:val="00436374"/>
    <w:rsid w:val="00485E8F"/>
    <w:rsid w:val="004901FA"/>
    <w:rsid w:val="00496787"/>
    <w:rsid w:val="00496DBB"/>
    <w:rsid w:val="004A4BCE"/>
    <w:rsid w:val="004A531E"/>
    <w:rsid w:val="004B25BB"/>
    <w:rsid w:val="004E46B1"/>
    <w:rsid w:val="00501833"/>
    <w:rsid w:val="00513EA1"/>
    <w:rsid w:val="005211F9"/>
    <w:rsid w:val="00521470"/>
    <w:rsid w:val="00533276"/>
    <w:rsid w:val="0053751F"/>
    <w:rsid w:val="00547F8C"/>
    <w:rsid w:val="00557E95"/>
    <w:rsid w:val="005637BD"/>
    <w:rsid w:val="00567816"/>
    <w:rsid w:val="00584B3C"/>
    <w:rsid w:val="005A3807"/>
    <w:rsid w:val="005A53F2"/>
    <w:rsid w:val="005B3DC8"/>
    <w:rsid w:val="005E002B"/>
    <w:rsid w:val="005F6B0E"/>
    <w:rsid w:val="006029EE"/>
    <w:rsid w:val="00610787"/>
    <w:rsid w:val="006238BD"/>
    <w:rsid w:val="006455B2"/>
    <w:rsid w:val="006602E8"/>
    <w:rsid w:val="006757BB"/>
    <w:rsid w:val="006855D5"/>
    <w:rsid w:val="00685640"/>
    <w:rsid w:val="006924E1"/>
    <w:rsid w:val="006B6EDC"/>
    <w:rsid w:val="006D0CE8"/>
    <w:rsid w:val="006E5158"/>
    <w:rsid w:val="0070446C"/>
    <w:rsid w:val="00706F13"/>
    <w:rsid w:val="00717DE6"/>
    <w:rsid w:val="00752098"/>
    <w:rsid w:val="0075232D"/>
    <w:rsid w:val="00755B56"/>
    <w:rsid w:val="007712CD"/>
    <w:rsid w:val="0079427A"/>
    <w:rsid w:val="007B7309"/>
    <w:rsid w:val="007C61DC"/>
    <w:rsid w:val="007D52F2"/>
    <w:rsid w:val="007D72B4"/>
    <w:rsid w:val="007E19BE"/>
    <w:rsid w:val="007E270A"/>
    <w:rsid w:val="007E7955"/>
    <w:rsid w:val="007F0469"/>
    <w:rsid w:val="007F68B0"/>
    <w:rsid w:val="008103B3"/>
    <w:rsid w:val="00822E4B"/>
    <w:rsid w:val="00837739"/>
    <w:rsid w:val="008811B9"/>
    <w:rsid w:val="008C71A8"/>
    <w:rsid w:val="008C721C"/>
    <w:rsid w:val="008E272C"/>
    <w:rsid w:val="008E75A7"/>
    <w:rsid w:val="008E7AC1"/>
    <w:rsid w:val="008F1AF6"/>
    <w:rsid w:val="00910B64"/>
    <w:rsid w:val="00937DBC"/>
    <w:rsid w:val="00950BA6"/>
    <w:rsid w:val="00972F80"/>
    <w:rsid w:val="0098289C"/>
    <w:rsid w:val="009852DE"/>
    <w:rsid w:val="00A20BEB"/>
    <w:rsid w:val="00A81BC0"/>
    <w:rsid w:val="00A85FD0"/>
    <w:rsid w:val="00A86255"/>
    <w:rsid w:val="00AD0626"/>
    <w:rsid w:val="00AE1867"/>
    <w:rsid w:val="00B078C3"/>
    <w:rsid w:val="00B14E0F"/>
    <w:rsid w:val="00B72204"/>
    <w:rsid w:val="00B741EA"/>
    <w:rsid w:val="00B80441"/>
    <w:rsid w:val="00B837E1"/>
    <w:rsid w:val="00B86FB0"/>
    <w:rsid w:val="00BA165E"/>
    <w:rsid w:val="00BB5BDE"/>
    <w:rsid w:val="00BD25F9"/>
    <w:rsid w:val="00BD3F50"/>
    <w:rsid w:val="00C03A59"/>
    <w:rsid w:val="00C115D2"/>
    <w:rsid w:val="00C13980"/>
    <w:rsid w:val="00C32975"/>
    <w:rsid w:val="00C57011"/>
    <w:rsid w:val="00C57877"/>
    <w:rsid w:val="00C60050"/>
    <w:rsid w:val="00C677DF"/>
    <w:rsid w:val="00C821C6"/>
    <w:rsid w:val="00C91A93"/>
    <w:rsid w:val="00CA0392"/>
    <w:rsid w:val="00CA0B0C"/>
    <w:rsid w:val="00CA20D3"/>
    <w:rsid w:val="00CB07EF"/>
    <w:rsid w:val="00CE25F2"/>
    <w:rsid w:val="00D02EE3"/>
    <w:rsid w:val="00D05572"/>
    <w:rsid w:val="00D0718F"/>
    <w:rsid w:val="00D3134F"/>
    <w:rsid w:val="00D51B85"/>
    <w:rsid w:val="00D63CFF"/>
    <w:rsid w:val="00D670C0"/>
    <w:rsid w:val="00D74F01"/>
    <w:rsid w:val="00D75495"/>
    <w:rsid w:val="00D902B2"/>
    <w:rsid w:val="00DA082E"/>
    <w:rsid w:val="00DB67A9"/>
    <w:rsid w:val="00DC31F9"/>
    <w:rsid w:val="00DE4094"/>
    <w:rsid w:val="00E033B8"/>
    <w:rsid w:val="00E227BC"/>
    <w:rsid w:val="00E42F26"/>
    <w:rsid w:val="00E620B0"/>
    <w:rsid w:val="00E869AF"/>
    <w:rsid w:val="00E926CB"/>
    <w:rsid w:val="00E94BA5"/>
    <w:rsid w:val="00EB772B"/>
    <w:rsid w:val="00EC1976"/>
    <w:rsid w:val="00EC43B4"/>
    <w:rsid w:val="00EE3597"/>
    <w:rsid w:val="00EE7874"/>
    <w:rsid w:val="00F0201D"/>
    <w:rsid w:val="00F11ADC"/>
    <w:rsid w:val="00F16AA8"/>
    <w:rsid w:val="00F3633D"/>
    <w:rsid w:val="00F50B3A"/>
    <w:rsid w:val="00F61E90"/>
    <w:rsid w:val="00F637CB"/>
    <w:rsid w:val="00F63F0B"/>
    <w:rsid w:val="00F73276"/>
    <w:rsid w:val="00F96408"/>
    <w:rsid w:val="00FA31DD"/>
    <w:rsid w:val="00FB1FFE"/>
    <w:rsid w:val="00FC53A2"/>
    <w:rsid w:val="00FC5FFF"/>
    <w:rsid w:val="00FC7B32"/>
    <w:rsid w:val="00FD386A"/>
    <w:rsid w:val="00FD6A5F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F8E4"/>
  <w15:docId w15:val="{8566ED94-D595-4132-922E-62B9092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6AA8"/>
    <w:pPr>
      <w:widowControl w:val="0"/>
      <w:jc w:val="both"/>
    </w:pPr>
    <w:rPr>
      <w:rFonts w:eastAsia="游明朝"/>
    </w:rPr>
  </w:style>
  <w:style w:type="paragraph" w:styleId="1">
    <w:name w:val="heading 1"/>
    <w:basedOn w:val="a0"/>
    <w:next w:val="a0"/>
    <w:link w:val="10"/>
    <w:uiPriority w:val="9"/>
    <w:qFormat/>
    <w:rsid w:val="006E5158"/>
    <w:pPr>
      <w:numPr>
        <w:numId w:val="4"/>
      </w:numPr>
      <w:jc w:val="left"/>
      <w:outlineLvl w:val="0"/>
    </w:pPr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paragraph" w:styleId="2">
    <w:name w:val="heading 2"/>
    <w:basedOn w:val="1"/>
    <w:next w:val="a0"/>
    <w:link w:val="20"/>
    <w:uiPriority w:val="9"/>
    <w:unhideWhenUsed/>
    <w:qFormat/>
    <w:rsid w:val="006757BB"/>
    <w:pPr>
      <w:numPr>
        <w:numId w:val="60"/>
      </w:numPr>
      <w:outlineLvl w:val="1"/>
    </w:pPr>
    <w:rPr>
      <w:rFonts w:ascii="メイリオ"/>
      <w:bdr w:val="none" w:sz="0" w:space="0" w:color="auto"/>
    </w:rPr>
  </w:style>
  <w:style w:type="paragraph" w:styleId="3">
    <w:name w:val="heading 3"/>
    <w:basedOn w:val="2"/>
    <w:next w:val="a0"/>
    <w:link w:val="30"/>
    <w:uiPriority w:val="9"/>
    <w:unhideWhenUsed/>
    <w:qFormat/>
    <w:rsid w:val="008C71A8"/>
    <w:pPr>
      <w:numPr>
        <w:numId w:val="50"/>
      </w:numPr>
      <w:spacing w:line="360" w:lineRule="exact"/>
      <w:ind w:leftChars="400" w:left="1410"/>
      <w:outlineLvl w:val="2"/>
    </w:pPr>
    <w:rPr>
      <w:b w:val="0"/>
      <w:sz w:val="24"/>
    </w:rPr>
  </w:style>
  <w:style w:type="paragraph" w:styleId="4">
    <w:name w:val="heading 4"/>
    <w:aliases w:val="見出し 4（手順）"/>
    <w:basedOn w:val="a1"/>
    <w:next w:val="a0"/>
    <w:link w:val="40"/>
    <w:uiPriority w:val="9"/>
    <w:unhideWhenUsed/>
    <w:qFormat/>
    <w:rsid w:val="008F1AF6"/>
    <w:pPr>
      <w:numPr>
        <w:numId w:val="2"/>
      </w:numPr>
      <w:ind w:leftChars="671" w:left="1769"/>
      <w:outlineLvl w:val="3"/>
    </w:pPr>
  </w:style>
  <w:style w:type="paragraph" w:styleId="5">
    <w:name w:val="heading 5"/>
    <w:basedOn w:val="a1"/>
    <w:next w:val="a0"/>
    <w:link w:val="50"/>
    <w:uiPriority w:val="9"/>
    <w:unhideWhenUsed/>
    <w:qFormat/>
    <w:rsid w:val="006455B2"/>
    <w:pPr>
      <w:numPr>
        <w:numId w:val="3"/>
      </w:numPr>
      <w:spacing w:line="280" w:lineRule="exact"/>
      <w:ind w:leftChars="403" w:left="606" w:hangingChars="203" w:hanging="203"/>
      <w:outlineLvl w:val="4"/>
    </w:pPr>
    <w:rPr>
      <w:rFonts w:ascii="游明朝" w:hAnsi="游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6E5158"/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character" w:customStyle="1" w:styleId="20">
    <w:name w:val="見出し 2 (文字)"/>
    <w:basedOn w:val="a2"/>
    <w:link w:val="2"/>
    <w:uiPriority w:val="9"/>
    <w:rsid w:val="006757BB"/>
    <w:rPr>
      <w:rFonts w:ascii="メイリオ" w:eastAsia="メイリオ" w:hAnsiTheme="majorHAnsi" w:cstheme="majorBidi"/>
      <w:b/>
      <w:color w:val="000000" w:themeColor="text1"/>
      <w:sz w:val="28"/>
      <w:szCs w:val="24"/>
    </w:rPr>
  </w:style>
  <w:style w:type="character" w:customStyle="1" w:styleId="30">
    <w:name w:val="見出し 3 (文字)"/>
    <w:basedOn w:val="a2"/>
    <w:link w:val="3"/>
    <w:uiPriority w:val="9"/>
    <w:rsid w:val="008C71A8"/>
    <w:rPr>
      <w:rFonts w:ascii="メイリオ" w:eastAsia="メイリオ" w:hAnsiTheme="majorHAnsi" w:cstheme="majorBidi"/>
      <w:color w:val="000000" w:themeColor="text1"/>
      <w:sz w:val="24"/>
      <w:szCs w:val="24"/>
    </w:rPr>
  </w:style>
  <w:style w:type="paragraph" w:styleId="a1">
    <w:name w:val="List Paragraph"/>
    <w:basedOn w:val="a0"/>
    <w:uiPriority w:val="34"/>
    <w:qFormat/>
    <w:rsid w:val="00501833"/>
    <w:pPr>
      <w:ind w:leftChars="400" w:left="840"/>
    </w:pPr>
  </w:style>
  <w:style w:type="character" w:customStyle="1" w:styleId="40">
    <w:name w:val="見出し 4 (文字)"/>
    <w:aliases w:val="見出し 4（手順） (文字)"/>
    <w:basedOn w:val="a2"/>
    <w:link w:val="4"/>
    <w:uiPriority w:val="9"/>
    <w:rsid w:val="008F1AF6"/>
    <w:rPr>
      <w:rFonts w:eastAsia="游明朝"/>
    </w:rPr>
  </w:style>
  <w:style w:type="character" w:customStyle="1" w:styleId="50">
    <w:name w:val="見出し 5 (文字)"/>
    <w:basedOn w:val="a2"/>
    <w:link w:val="5"/>
    <w:uiPriority w:val="9"/>
    <w:rsid w:val="006455B2"/>
    <w:rPr>
      <w:rFonts w:ascii="游明朝" w:eastAsia="游明朝" w:hAnsi="游明朝"/>
    </w:rPr>
  </w:style>
  <w:style w:type="paragraph" w:styleId="a5">
    <w:name w:val="header"/>
    <w:basedOn w:val="a0"/>
    <w:link w:val="a6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D72B4"/>
  </w:style>
  <w:style w:type="paragraph" w:styleId="a7">
    <w:name w:val="footer"/>
    <w:basedOn w:val="a0"/>
    <w:link w:val="a8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D72B4"/>
  </w:style>
  <w:style w:type="paragraph" w:styleId="a">
    <w:name w:val="Title"/>
    <w:basedOn w:val="a0"/>
    <w:next w:val="a0"/>
    <w:link w:val="a9"/>
    <w:uiPriority w:val="10"/>
    <w:qFormat/>
    <w:rsid w:val="001361C0"/>
    <w:pPr>
      <w:numPr>
        <w:numId w:val="67"/>
      </w:numPr>
      <w:pBdr>
        <w:bottom w:val="thickThinMediumGap" w:sz="24" w:space="1" w:color="auto"/>
      </w:pBdr>
      <w:shd w:val="clear" w:color="auto" w:fill="0070C0"/>
      <w:spacing w:before="240" w:after="120" w:line="600" w:lineRule="exact"/>
      <w:jc w:val="left"/>
      <w:outlineLvl w:val="0"/>
    </w:pPr>
    <w:rPr>
      <w:rFonts w:asciiTheme="majorHAnsi" w:eastAsia="メイリオ" w:hAnsiTheme="majorHAnsi" w:cstheme="majorBidi"/>
      <w:color w:val="FFFFFF" w:themeColor="background1"/>
      <w:sz w:val="52"/>
      <w:szCs w:val="32"/>
    </w:rPr>
  </w:style>
  <w:style w:type="character" w:customStyle="1" w:styleId="a9">
    <w:name w:val="表題 (文字)"/>
    <w:basedOn w:val="a2"/>
    <w:link w:val="a"/>
    <w:uiPriority w:val="10"/>
    <w:rsid w:val="001361C0"/>
    <w:rPr>
      <w:rFonts w:asciiTheme="majorHAnsi" w:eastAsia="メイリオ" w:hAnsiTheme="majorHAnsi" w:cstheme="majorBidi"/>
      <w:color w:val="FFFFFF" w:themeColor="background1"/>
      <w:sz w:val="52"/>
      <w:szCs w:val="32"/>
      <w:shd w:val="clear" w:color="auto" w:fill="0070C0"/>
    </w:rPr>
  </w:style>
  <w:style w:type="paragraph" w:styleId="aa">
    <w:name w:val="Subtitle"/>
    <w:basedOn w:val="a0"/>
    <w:next w:val="a0"/>
    <w:link w:val="ab"/>
    <w:uiPriority w:val="11"/>
    <w:qFormat/>
    <w:rsid w:val="00411931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411931"/>
    <w:rPr>
      <w:sz w:val="24"/>
      <w:szCs w:val="24"/>
    </w:rPr>
  </w:style>
  <w:style w:type="table" w:styleId="ac">
    <w:name w:val="Table Grid"/>
    <w:basedOn w:val="a3"/>
    <w:uiPriority w:val="59"/>
    <w:rsid w:val="003A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D8B"/>
    <w:pPr>
      <w:widowControl w:val="0"/>
      <w:jc w:val="both"/>
    </w:pPr>
    <w:rPr>
      <w:rFonts w:eastAsia="游明朝"/>
    </w:rPr>
  </w:style>
  <w:style w:type="paragraph" w:customStyle="1" w:styleId="ae">
    <w:name w:val="一太郎"/>
    <w:rsid w:val="00405D8B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C1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C1398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"/>
    <w:next w:val="a0"/>
    <w:uiPriority w:val="39"/>
    <w:unhideWhenUsed/>
    <w:qFormat/>
    <w:rsid w:val="00C13980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/>
      <w:b w:val="0"/>
      <w:color w:val="365F91" w:themeColor="accent1" w:themeShade="BF"/>
      <w:kern w:val="0"/>
      <w:sz w:val="32"/>
      <w:szCs w:val="32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C13980"/>
  </w:style>
  <w:style w:type="paragraph" w:styleId="21">
    <w:name w:val="toc 2"/>
    <w:basedOn w:val="a0"/>
    <w:next w:val="a0"/>
    <w:autoRedefine/>
    <w:uiPriority w:val="39"/>
    <w:unhideWhenUsed/>
    <w:rsid w:val="00C13980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C1398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E447-D154-4F6D-9C31-D6F2D5B4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2022-02-21T11:39:00Z</cp:lastPrinted>
  <dcterms:created xsi:type="dcterms:W3CDTF">2022-12-05T08:17:00Z</dcterms:created>
  <dcterms:modified xsi:type="dcterms:W3CDTF">2022-12-05T09:13:00Z</dcterms:modified>
</cp:coreProperties>
</file>