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E5" w:rsidRDefault="003E7EE5" w:rsidP="003E7EE5">
      <w:pPr>
        <w:rPr>
          <w:rFonts w:ascii="ＭＳ ゴシック" w:eastAsia="ＭＳ ゴシック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日時：令和６年２月14</w:t>
      </w:r>
      <w:r>
        <w:rPr>
          <w:rFonts w:ascii="ＭＳ ゴシック" w:eastAsia="ＭＳ ゴシック" w:hint="eastAsia"/>
          <w:bCs/>
          <w:sz w:val="24"/>
        </w:rPr>
        <w:t>日（水）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10時から12時まで</w:t>
      </w:r>
    </w:p>
    <w:p w:rsidR="003E7EE5" w:rsidRDefault="003E7EE5" w:rsidP="003E7EE5">
      <w:pPr>
        <w:rPr>
          <w:rFonts w:ascii="ＭＳ ゴシック" w:eastAsia="ＭＳ ゴシック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場所：市庁舎18階みなと１、２、３会議室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第51回　横浜市福祉のまちづくり推進会議　次第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１　開会</w:t>
      </w:r>
    </w:p>
    <w:p w:rsidR="003E7EE5" w:rsidRPr="003E7EE5" w:rsidRDefault="003E7EE5" w:rsidP="003E7EE5">
      <w:pPr>
        <w:rPr>
          <w:rFonts w:ascii="ＭＳ ゴシック" w:eastAsia="ＭＳ ゴシック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２　福祉のまちづくり推進事業の経緯について</w:t>
      </w:r>
      <w:r>
        <w:rPr>
          <w:rFonts w:ascii="ＭＳ ゴシック" w:eastAsia="ＭＳ ゴシック" w:hint="eastAsia"/>
          <w:bCs/>
          <w:sz w:val="24"/>
        </w:rPr>
        <w:tab/>
      </w:r>
      <w:r>
        <w:rPr>
          <w:rFonts w:ascii="ＭＳ ゴシック" w:eastAsia="ＭＳ ゴシック" w:hint="eastAsia"/>
          <w:bCs/>
          <w:sz w:val="24"/>
        </w:rPr>
        <w:tab/>
      </w:r>
      <w:r>
        <w:rPr>
          <w:rFonts w:ascii="ＭＳ ゴシック" w:eastAsia="ＭＳ ゴシック" w:hint="eastAsia"/>
          <w:bCs/>
          <w:sz w:val="24"/>
        </w:rPr>
        <w:tab/>
      </w:r>
      <w:r>
        <w:rPr>
          <w:rFonts w:ascii="ＭＳ ゴシック" w:eastAsia="ＭＳ ゴシック" w:hint="eastAsia"/>
          <w:bCs/>
          <w:sz w:val="24"/>
        </w:rPr>
        <w:tab/>
      </w:r>
      <w:r>
        <w:rPr>
          <w:rFonts w:ascii="ＭＳ ゴシック" w:eastAsia="ＭＳ ゴシック" w:hint="eastAsia"/>
          <w:bCs/>
          <w:sz w:val="24"/>
        </w:rPr>
        <w:tab/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３　議事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会長及び副会長の選出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４　報告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（１）パーキングパーミット制度の導入について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（２）小柴自然公園整備の進捗状況について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５　資料配布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バリアフリー基本構想について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６　その他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資料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【資料１】横浜市福祉のまちづくり事業開始から現在までの経緯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【資料２】パーキングパーミット制度の導入について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【資料３】小柴自然公園インクルーシブ遊具広場の供用開始について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【資料３-１】小柴自然公園パンフレット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【配布資料】横浜市バリアフリー基本構想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【配布資料】港北区バリアフリー基本構想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【配布資料】緑区バリアフリー基本構想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【参考資料１】推進会議について</w:t>
      </w:r>
    </w:p>
    <w:p w:rsidR="003E7EE5" w:rsidRPr="003E7EE5" w:rsidRDefault="003E7EE5" w:rsidP="003E7EE5">
      <w:pPr>
        <w:rPr>
          <w:rFonts w:ascii="ＭＳ ゴシック" w:eastAsia="ＭＳ ゴシック" w:hint="eastAsia"/>
          <w:bCs/>
          <w:sz w:val="24"/>
        </w:rPr>
      </w:pPr>
      <w:r w:rsidRPr="003E7EE5">
        <w:rPr>
          <w:rFonts w:ascii="ＭＳ ゴシック" w:eastAsia="ＭＳ ゴシック" w:hint="eastAsia"/>
          <w:bCs/>
          <w:sz w:val="24"/>
        </w:rPr>
        <w:t>【参考資料２】横浜市福祉のまちづくり条例</w:t>
      </w:r>
    </w:p>
    <w:p w:rsidR="00A9204E" w:rsidRPr="003E7EE5" w:rsidRDefault="003E7EE5" w:rsidP="003E7EE5">
      <w:bookmarkStart w:id="0" w:name="_GoBack"/>
      <w:bookmarkEnd w:id="0"/>
      <w:r w:rsidRPr="003E7EE5">
        <w:rPr>
          <w:rFonts w:ascii="ＭＳ ゴシック" w:eastAsia="ＭＳ ゴシック" w:hint="eastAsia"/>
          <w:bCs/>
          <w:sz w:val="24"/>
        </w:rPr>
        <w:t>【参考資料３】推進会議運営要綱</w:t>
      </w:r>
    </w:p>
    <w:sectPr w:rsidR="00A9204E" w:rsidRPr="003E7EE5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E5" w:rsidRDefault="003E7EE5" w:rsidP="001E678E">
      <w:r>
        <w:separator/>
      </w:r>
    </w:p>
  </w:endnote>
  <w:endnote w:type="continuationSeparator" w:id="0">
    <w:p w:rsidR="003E7EE5" w:rsidRDefault="003E7EE5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E5" w:rsidRDefault="003E7EE5" w:rsidP="001E678E">
      <w:r>
        <w:separator/>
      </w:r>
    </w:p>
  </w:footnote>
  <w:footnote w:type="continuationSeparator" w:id="0">
    <w:p w:rsidR="003E7EE5" w:rsidRDefault="003E7EE5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E5"/>
    <w:rsid w:val="001B664C"/>
    <w:rsid w:val="001E678E"/>
    <w:rsid w:val="00247B89"/>
    <w:rsid w:val="003E7EE5"/>
    <w:rsid w:val="004E108E"/>
    <w:rsid w:val="00645252"/>
    <w:rsid w:val="006D3D74"/>
    <w:rsid w:val="0083569A"/>
    <w:rsid w:val="00A9204E"/>
    <w:rsid w:val="00DC2CC1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BD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7EE5"/>
    <w:pPr>
      <w:widowControl w:val="0"/>
      <w:jc w:val="both"/>
    </w:pPr>
    <w:rPr>
      <w:rFonts w:ascii="Century" w:hAnsi="Century" w:cs="Times New Roman"/>
      <w:kern w:val="2"/>
      <w:sz w:val="21"/>
      <w:szCs w:val="20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widowControl/>
      <w:spacing w:before="240"/>
      <w:jc w:val="left"/>
      <w:outlineLvl w:val="0"/>
    </w:pPr>
    <w:rPr>
      <w:rFonts w:ascii="Meiryo UI" w:eastAsiaTheme="majorEastAsia" w:hAnsi="Meiryo UI" w:cstheme="majorBidi"/>
      <w:color w:val="1F4E79" w:themeColor="accent1" w:themeShade="80"/>
      <w:kern w:val="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widowControl/>
      <w:spacing w:before="40"/>
      <w:jc w:val="left"/>
      <w:outlineLvl w:val="1"/>
    </w:pPr>
    <w:rPr>
      <w:rFonts w:ascii="Meiryo UI" w:eastAsiaTheme="majorEastAsia" w:hAnsi="Meiryo UI" w:cstheme="majorBidi"/>
      <w:color w:val="1F4E79" w:themeColor="accent1" w:themeShade="80"/>
      <w:kern w:val="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widowControl/>
      <w:spacing w:before="40"/>
      <w:jc w:val="left"/>
      <w:outlineLvl w:val="2"/>
    </w:pPr>
    <w:rPr>
      <w:rFonts w:ascii="Meiryo UI" w:eastAsiaTheme="majorEastAsia" w:hAnsi="Meiryo UI" w:cstheme="majorBidi"/>
      <w:color w:val="1F4D78" w:themeColor="accent1" w:themeShade="7F"/>
      <w:kern w:val="0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widowControl/>
      <w:spacing w:before="40"/>
      <w:jc w:val="left"/>
      <w:outlineLvl w:val="3"/>
    </w:pPr>
    <w:rPr>
      <w:rFonts w:ascii="Meiryo UI" w:eastAsiaTheme="majorEastAsia" w:hAnsi="Meiryo UI" w:cstheme="majorBidi"/>
      <w:i/>
      <w:iCs/>
      <w:color w:val="1F4E79" w:themeColor="accent1" w:themeShade="80"/>
      <w:kern w:val="0"/>
      <w:sz w:val="22"/>
      <w:szCs w:val="22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widowControl/>
      <w:spacing w:before="40"/>
      <w:jc w:val="left"/>
      <w:outlineLvl w:val="4"/>
    </w:pPr>
    <w:rPr>
      <w:rFonts w:ascii="Meiryo UI" w:eastAsiaTheme="majorEastAsia" w:hAnsi="Meiryo UI" w:cstheme="majorBidi"/>
      <w:color w:val="1F4E79" w:themeColor="accent1" w:themeShade="80"/>
      <w:kern w:val="0"/>
      <w:sz w:val="22"/>
      <w:szCs w:val="22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widowControl/>
      <w:spacing w:before="40"/>
      <w:jc w:val="left"/>
      <w:outlineLvl w:val="5"/>
    </w:pPr>
    <w:rPr>
      <w:rFonts w:ascii="Meiryo UI" w:eastAsiaTheme="majorEastAsia" w:hAnsi="Meiryo UI" w:cstheme="majorBidi"/>
      <w:color w:val="1F4D78" w:themeColor="accent1" w:themeShade="7F"/>
      <w:kern w:val="0"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widowControl/>
      <w:spacing w:before="40"/>
      <w:jc w:val="left"/>
      <w:outlineLvl w:val="6"/>
    </w:pPr>
    <w:rPr>
      <w:rFonts w:ascii="Meiryo UI" w:eastAsiaTheme="majorEastAsia" w:hAnsi="Meiryo UI" w:cstheme="majorBidi"/>
      <w:i/>
      <w:iCs/>
      <w:color w:val="1F4D78" w:themeColor="accent1" w:themeShade="7F"/>
      <w:kern w:val="0"/>
      <w:sz w:val="22"/>
      <w:szCs w:val="22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widowControl/>
      <w:spacing w:before="40"/>
      <w:jc w:val="left"/>
      <w:outlineLvl w:val="7"/>
    </w:pPr>
    <w:rPr>
      <w:rFonts w:ascii="Meiryo UI" w:eastAsiaTheme="majorEastAsia" w:hAnsi="Meiryo UI" w:cstheme="majorBidi"/>
      <w:color w:val="272727" w:themeColor="text1" w:themeTint="D8"/>
      <w:kern w:val="0"/>
      <w:sz w:val="22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widowControl/>
      <w:spacing w:before="40"/>
      <w:jc w:val="left"/>
      <w:outlineLvl w:val="8"/>
    </w:pPr>
    <w:rPr>
      <w:rFonts w:ascii="Meiryo UI" w:eastAsiaTheme="majorEastAsia" w:hAnsi="Meiryo UI" w:cstheme="majorBidi"/>
      <w:i/>
      <w:iCs/>
      <w:color w:val="272727" w:themeColor="text1" w:themeTint="D8"/>
      <w:kern w:val="0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widowControl/>
      <w:contextualSpacing/>
      <w:jc w:val="left"/>
    </w:pPr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widowControl/>
      <w:numPr>
        <w:ilvl w:val="1"/>
      </w:numPr>
      <w:jc w:val="left"/>
    </w:pPr>
    <w:rPr>
      <w:rFonts w:ascii="Meiryo UI" w:eastAsiaTheme="minorEastAsia" w:hAnsi="Meiryo UI" w:cstheme="minorBidi"/>
      <w:color w:val="5A5A5A" w:themeColor="text1" w:themeTint="A5"/>
      <w:spacing w:val="15"/>
      <w:kern w:val="0"/>
      <w:sz w:val="22"/>
      <w:szCs w:val="22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widowControl/>
      <w:spacing w:before="200"/>
      <w:ind w:left="864" w:right="864"/>
      <w:jc w:val="center"/>
    </w:pPr>
    <w:rPr>
      <w:rFonts w:ascii="Meiryo UI" w:eastAsia="Meiryo UI" w:hAnsi="Meiryo UI" w:cstheme="minorBidi"/>
      <w:i/>
      <w:iCs/>
      <w:color w:val="404040" w:themeColor="text1" w:themeTint="BF"/>
      <w:kern w:val="0"/>
      <w:sz w:val="22"/>
      <w:szCs w:val="22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widowControl/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Meiryo UI" w:eastAsia="Meiryo UI" w:hAnsi="Meiryo UI" w:cstheme="minorBidi"/>
      <w:i/>
      <w:iCs/>
      <w:color w:val="1F4E79" w:themeColor="accent1" w:themeShade="80"/>
      <w:kern w:val="0"/>
      <w:sz w:val="22"/>
      <w:szCs w:val="22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widowControl/>
      <w:spacing w:after="200"/>
      <w:jc w:val="left"/>
    </w:pPr>
    <w:rPr>
      <w:rFonts w:ascii="Meiryo UI" w:eastAsia="Meiryo UI" w:hAnsi="Meiryo UI" w:cstheme="minorBidi"/>
      <w:i/>
      <w:iCs/>
      <w:color w:val="44546A" w:themeColor="text2"/>
      <w:kern w:val="0"/>
      <w:sz w:val="2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="Segoe UI"/>
      <w:kern w:val="0"/>
      <w:sz w:val="22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  <w:jc w:val="left"/>
    </w:pPr>
    <w:rPr>
      <w:rFonts w:ascii="Meiryo UI" w:eastAsiaTheme="minorEastAsia" w:hAnsi="Meiryo UI" w:cstheme="minorBidi"/>
      <w:i/>
      <w:iCs/>
      <w:color w:val="1F4E79" w:themeColor="accent1" w:themeShade="80"/>
      <w:kern w:val="0"/>
      <w:sz w:val="22"/>
      <w:szCs w:val="22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widowControl/>
      <w:spacing w:after="120"/>
      <w:jc w:val="left"/>
    </w:pPr>
    <w:rPr>
      <w:rFonts w:ascii="Meiryo UI" w:eastAsia="Meiryo UI" w:hAnsi="Meiryo UI" w:cstheme="minorBidi"/>
      <w:kern w:val="0"/>
      <w:sz w:val="22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widowControl/>
      <w:spacing w:after="120"/>
      <w:ind w:left="360"/>
      <w:jc w:val="left"/>
    </w:pPr>
    <w:rPr>
      <w:rFonts w:ascii="Meiryo UI" w:eastAsia="Meiryo UI" w:hAnsi="Meiryo UI" w:cstheme="minorBidi"/>
      <w:kern w:val="0"/>
      <w:sz w:val="22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theme="minorBidi"/>
      <w:kern w:val="0"/>
      <w:sz w:val="22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="Segoe UI"/>
      <w:kern w:val="0"/>
      <w:sz w:val="22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theme="minorBidi"/>
      <w:kern w:val="0"/>
      <w:sz w:val="22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pPr>
      <w:widowControl/>
      <w:jc w:val="left"/>
    </w:pPr>
    <w:rPr>
      <w:rFonts w:ascii="Meiryo UI" w:eastAsiaTheme="majorEastAsia" w:hAnsi="Meiryo UI" w:cstheme="majorBidi"/>
      <w:kern w:val="0"/>
      <w:sz w:val="22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theme="minorBidi"/>
      <w:kern w:val="0"/>
      <w:sz w:val="22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theme="minorBidi"/>
      <w:kern w:val="0"/>
      <w:sz w:val="22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theme="minorBidi"/>
      <w:kern w:val="0"/>
      <w:sz w:val="22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pPr>
      <w:widowControl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pPr>
      <w:widowControl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widowControl/>
      <w:spacing w:after="120"/>
      <w:ind w:left="1757"/>
      <w:jc w:val="left"/>
    </w:pPr>
    <w:rPr>
      <w:rFonts w:ascii="Meiryo UI" w:hAnsi="Meiryo UI" w:cstheme="minorBidi"/>
      <w:kern w:val="0"/>
      <w:sz w:val="22"/>
      <w:szCs w:val="22"/>
    </w:rPr>
  </w:style>
  <w:style w:type="character" w:customStyle="1" w:styleId="Mention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theme="minorBidi"/>
      <w:i/>
      <w:iCs/>
      <w:kern w:val="0"/>
      <w:sz w:val="22"/>
      <w:szCs w:val="22"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widowControl/>
      <w:spacing w:after="100"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widowControl/>
      <w:spacing w:after="100"/>
      <w:ind w:left="220"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widowControl/>
      <w:spacing w:after="100"/>
      <w:ind w:left="440"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widowControl/>
      <w:spacing w:after="100"/>
      <w:ind w:left="660"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widowControl/>
      <w:spacing w:after="100"/>
      <w:ind w:left="880"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widowControl/>
      <w:spacing w:after="100"/>
      <w:ind w:left="1100"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widowControl/>
      <w:spacing w:after="100"/>
      <w:ind w:left="1320"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widowControl/>
      <w:spacing w:after="100"/>
      <w:ind w:left="1540"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  <w:pPr>
      <w:widowControl/>
      <w:jc w:val="left"/>
    </w:pPr>
    <w:rPr>
      <w:rFonts w:ascii="Meiryo UI" w:hAnsi="Meiryo UI" w:cstheme="minorBidi"/>
      <w:kern w:val="0"/>
      <w:sz w:val="22"/>
      <w:szCs w:val="22"/>
    </w:rPr>
  </w:style>
  <w:style w:type="character" w:customStyle="1" w:styleId="Hashtag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Meiryo UI" w:eastAsiaTheme="majorEastAsia" w:hAnsi="Meiryo UI" w:cstheme="majorBidi"/>
      <w:kern w:val="0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widowControl/>
      <w:ind w:left="360" w:hanging="360"/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28">
    <w:name w:val="List 2"/>
    <w:basedOn w:val="a2"/>
    <w:uiPriority w:val="99"/>
    <w:semiHidden/>
    <w:unhideWhenUsed/>
    <w:rsid w:val="001E678E"/>
    <w:pPr>
      <w:widowControl/>
      <w:ind w:left="720" w:hanging="360"/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38">
    <w:name w:val="List 3"/>
    <w:basedOn w:val="a2"/>
    <w:uiPriority w:val="99"/>
    <w:semiHidden/>
    <w:unhideWhenUsed/>
    <w:rsid w:val="001E678E"/>
    <w:pPr>
      <w:widowControl/>
      <w:ind w:left="1080" w:hanging="360"/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4b">
    <w:name w:val="List 4"/>
    <w:basedOn w:val="a2"/>
    <w:uiPriority w:val="99"/>
    <w:semiHidden/>
    <w:unhideWhenUsed/>
    <w:rsid w:val="001E678E"/>
    <w:pPr>
      <w:widowControl/>
      <w:ind w:left="1440" w:hanging="360"/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5b">
    <w:name w:val="List 5"/>
    <w:basedOn w:val="a2"/>
    <w:uiPriority w:val="99"/>
    <w:semiHidden/>
    <w:unhideWhenUsed/>
    <w:rsid w:val="001E678E"/>
    <w:pPr>
      <w:widowControl/>
      <w:ind w:left="1800" w:hanging="360"/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widowControl/>
      <w:spacing w:after="120"/>
      <w:ind w:left="360"/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2a">
    <w:name w:val="List Continue 2"/>
    <w:basedOn w:val="a2"/>
    <w:uiPriority w:val="99"/>
    <w:semiHidden/>
    <w:unhideWhenUsed/>
    <w:rsid w:val="001E678E"/>
    <w:pPr>
      <w:widowControl/>
      <w:spacing w:after="120"/>
      <w:ind w:left="720"/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3a">
    <w:name w:val="List Continue 3"/>
    <w:basedOn w:val="a2"/>
    <w:uiPriority w:val="99"/>
    <w:semiHidden/>
    <w:unhideWhenUsed/>
    <w:rsid w:val="001E678E"/>
    <w:pPr>
      <w:widowControl/>
      <w:spacing w:after="120"/>
      <w:ind w:left="1080"/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4d">
    <w:name w:val="List Continue 4"/>
    <w:basedOn w:val="a2"/>
    <w:uiPriority w:val="99"/>
    <w:semiHidden/>
    <w:unhideWhenUsed/>
    <w:rsid w:val="001E678E"/>
    <w:pPr>
      <w:widowControl/>
      <w:spacing w:after="120"/>
      <w:ind w:left="1440"/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5d">
    <w:name w:val="List Continue 5"/>
    <w:basedOn w:val="a2"/>
    <w:uiPriority w:val="99"/>
    <w:semiHidden/>
    <w:unhideWhenUsed/>
    <w:rsid w:val="001E678E"/>
    <w:pPr>
      <w:widowControl/>
      <w:spacing w:after="120"/>
      <w:ind w:left="1800"/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afff4">
    <w:name w:val="List Paragraph"/>
    <w:basedOn w:val="a2"/>
    <w:uiPriority w:val="34"/>
    <w:semiHidden/>
    <w:unhideWhenUsed/>
    <w:qFormat/>
    <w:rsid w:val="001E678E"/>
    <w:pPr>
      <w:widowControl/>
      <w:ind w:left="720"/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a">
    <w:name w:val="List Number"/>
    <w:basedOn w:val="a2"/>
    <w:uiPriority w:val="99"/>
    <w:semiHidden/>
    <w:unhideWhenUsed/>
    <w:rsid w:val="001E678E"/>
    <w:pPr>
      <w:widowControl/>
      <w:numPr>
        <w:numId w:val="13"/>
      </w:numPr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2">
    <w:name w:val="List Number 2"/>
    <w:basedOn w:val="a2"/>
    <w:uiPriority w:val="99"/>
    <w:semiHidden/>
    <w:unhideWhenUsed/>
    <w:rsid w:val="001E678E"/>
    <w:pPr>
      <w:widowControl/>
      <w:numPr>
        <w:numId w:val="14"/>
      </w:numPr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3">
    <w:name w:val="List Number 3"/>
    <w:basedOn w:val="a2"/>
    <w:uiPriority w:val="99"/>
    <w:semiHidden/>
    <w:unhideWhenUsed/>
    <w:rsid w:val="001E678E"/>
    <w:pPr>
      <w:widowControl/>
      <w:numPr>
        <w:numId w:val="15"/>
      </w:numPr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4">
    <w:name w:val="List Number 4"/>
    <w:basedOn w:val="a2"/>
    <w:uiPriority w:val="99"/>
    <w:semiHidden/>
    <w:unhideWhenUsed/>
    <w:rsid w:val="001E678E"/>
    <w:pPr>
      <w:widowControl/>
      <w:numPr>
        <w:numId w:val="16"/>
      </w:numPr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5">
    <w:name w:val="List Number 5"/>
    <w:basedOn w:val="a2"/>
    <w:uiPriority w:val="99"/>
    <w:semiHidden/>
    <w:unhideWhenUsed/>
    <w:rsid w:val="001E678E"/>
    <w:pPr>
      <w:widowControl/>
      <w:numPr>
        <w:numId w:val="17"/>
      </w:numPr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a0">
    <w:name w:val="List Bullet"/>
    <w:basedOn w:val="a2"/>
    <w:uiPriority w:val="99"/>
    <w:semiHidden/>
    <w:unhideWhenUsed/>
    <w:rsid w:val="001E678E"/>
    <w:pPr>
      <w:widowControl/>
      <w:numPr>
        <w:numId w:val="8"/>
      </w:numPr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20">
    <w:name w:val="List Bullet 2"/>
    <w:basedOn w:val="a2"/>
    <w:uiPriority w:val="99"/>
    <w:semiHidden/>
    <w:unhideWhenUsed/>
    <w:rsid w:val="001E678E"/>
    <w:pPr>
      <w:widowControl/>
      <w:numPr>
        <w:numId w:val="9"/>
      </w:numPr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30">
    <w:name w:val="List Bullet 3"/>
    <w:basedOn w:val="a2"/>
    <w:uiPriority w:val="99"/>
    <w:semiHidden/>
    <w:unhideWhenUsed/>
    <w:rsid w:val="001E678E"/>
    <w:pPr>
      <w:widowControl/>
      <w:numPr>
        <w:numId w:val="10"/>
      </w:numPr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40">
    <w:name w:val="List Bullet 4"/>
    <w:basedOn w:val="a2"/>
    <w:uiPriority w:val="99"/>
    <w:semiHidden/>
    <w:unhideWhenUsed/>
    <w:rsid w:val="001E678E"/>
    <w:pPr>
      <w:widowControl/>
      <w:numPr>
        <w:numId w:val="11"/>
      </w:numPr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50">
    <w:name w:val="List Bullet 5"/>
    <w:basedOn w:val="a2"/>
    <w:uiPriority w:val="99"/>
    <w:semiHidden/>
    <w:unhideWhenUsed/>
    <w:rsid w:val="001E678E"/>
    <w:pPr>
      <w:widowControl/>
      <w:numPr>
        <w:numId w:val="12"/>
      </w:numPr>
      <w:contextualSpacing/>
      <w:jc w:val="left"/>
    </w:pPr>
    <w:rPr>
      <w:rFonts w:ascii="Meiryo UI" w:hAnsi="Meiryo UI" w:cstheme="minorBidi"/>
      <w:kern w:val="0"/>
      <w:sz w:val="22"/>
      <w:szCs w:val="22"/>
    </w:r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  <w:pPr>
      <w:widowControl/>
      <w:jc w:val="left"/>
    </w:pPr>
    <w:rPr>
      <w:rFonts w:ascii="Meiryo UI" w:hAnsi="Meiryo UI" w:cstheme="minorBidi"/>
      <w:kern w:val="0"/>
      <w:sz w:val="22"/>
      <w:szCs w:val="22"/>
    </w:rPr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widowControl/>
      <w:ind w:left="220" w:hanging="220"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widowControl/>
      <w:spacing w:before="120"/>
      <w:jc w:val="left"/>
    </w:pPr>
    <w:rPr>
      <w:rFonts w:ascii="Meiryo UI" w:eastAsiaTheme="majorEastAsia" w:hAnsi="Meiryo UI" w:cstheme="majorBidi"/>
      <w:b/>
      <w:bCs/>
      <w:kern w:val="0"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widowControl/>
      <w:ind w:left="2880"/>
      <w:jc w:val="left"/>
    </w:pPr>
    <w:rPr>
      <w:rFonts w:ascii="Meiryo UI" w:eastAsiaTheme="majorEastAsia" w:hAnsi="Meiryo UI" w:cstheme="majorBidi"/>
      <w:kern w:val="0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pPr>
      <w:widowControl/>
      <w:jc w:val="left"/>
    </w:pPr>
    <w:rPr>
      <w:rFonts w:ascii="Meiryo UI" w:hAnsi="Meiryo UI"/>
      <w:kern w:val="0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widowControl/>
      <w:spacing w:after="1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widowControl/>
      <w:spacing w:after="120" w:line="480" w:lineRule="auto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widowControl/>
      <w:spacing w:after="120"/>
      <w:ind w:left="36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widowControl/>
      <w:spacing w:after="120" w:line="480" w:lineRule="auto"/>
      <w:ind w:left="36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widowControl/>
      <w:ind w:left="720"/>
      <w:jc w:val="left"/>
    </w:pPr>
    <w:rPr>
      <w:rFonts w:ascii="Meiryo UI" w:hAnsi="Meiryo UI" w:cstheme="minorBidi"/>
      <w:kern w:val="0"/>
      <w:sz w:val="22"/>
      <w:szCs w:val="2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widowControl/>
      <w:ind w:left="43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widowControl/>
      <w:ind w:left="220" w:hanging="2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widowControl/>
      <w:ind w:left="440" w:hanging="2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widowControl/>
      <w:ind w:left="660" w:hanging="2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widowControl/>
      <w:ind w:left="880" w:hanging="2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widowControl/>
      <w:ind w:left="1100" w:hanging="2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widowControl/>
      <w:ind w:left="1320" w:hanging="2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widowControl/>
      <w:ind w:left="1540" w:hanging="2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widowControl/>
      <w:ind w:left="1760" w:hanging="2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widowControl/>
      <w:ind w:left="1980" w:hanging="2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paragraph" w:styleId="affffd">
    <w:name w:val="index heading"/>
    <w:basedOn w:val="a2"/>
    <w:next w:val="1f1"/>
    <w:uiPriority w:val="99"/>
    <w:semiHidden/>
    <w:unhideWhenUsed/>
    <w:rsid w:val="001E678E"/>
    <w:pPr>
      <w:widowControl/>
      <w:jc w:val="left"/>
    </w:pPr>
    <w:rPr>
      <w:rFonts w:ascii="Meiryo UI" w:eastAsia="Meiryo UI" w:hAnsi="Meiryo UI" w:cstheme="majorBidi"/>
      <w:b/>
      <w:bCs/>
      <w:kern w:val="0"/>
      <w:sz w:val="22"/>
      <w:szCs w:val="22"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widowControl/>
      <w:ind w:left="4320"/>
      <w:jc w:val="left"/>
    </w:pPr>
    <w:rPr>
      <w:rFonts w:ascii="Meiryo UI" w:eastAsia="Meiryo UI" w:hAnsi="Meiryo UI" w:cstheme="minorBidi"/>
      <w:kern w:val="0"/>
      <w:sz w:val="22"/>
      <w:szCs w:val="22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61297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A6852C-94DF-4297-8C25-75E0226A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(空白).dotx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2024-02-28T04:30:00Z</dcterms:created>
  <dcterms:modified xsi:type="dcterms:W3CDTF">2024-02-28T05:01:00Z</dcterms:modified>
</cp:coreProperties>
</file>