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E82" w:rsidRDefault="00212F90" w:rsidP="00EF29B6">
      <w:pPr>
        <w:jc w:val="center"/>
        <w:rPr>
          <w:rFonts w:ascii="ＭＳ ゴシック" w:eastAsia="ＭＳ ゴシック" w:hAnsi="ＭＳ ゴシック"/>
          <w:sz w:val="24"/>
        </w:rPr>
      </w:pPr>
      <w:r>
        <w:rPr>
          <w:rFonts w:asciiTheme="majorEastAsia" w:eastAsiaTheme="majorEastAsia" w:hAnsiTheme="majorEastAsia" w:hint="eastAsia"/>
          <w:noProof/>
          <w:sz w:val="24"/>
        </w:rPr>
        <mc:AlternateContent>
          <mc:Choice Requires="wps">
            <w:drawing>
              <wp:anchor distT="0" distB="0" distL="114300" distR="114300" simplePos="0" relativeHeight="251659264" behindDoc="0" locked="0" layoutInCell="1" allowOverlap="1" wp14:anchorId="62417BA7" wp14:editId="0531AFF4">
                <wp:simplePos x="0" y="0"/>
                <wp:positionH relativeFrom="column">
                  <wp:posOffset>5233034</wp:posOffset>
                </wp:positionH>
                <wp:positionV relativeFrom="paragraph">
                  <wp:posOffset>-318770</wp:posOffset>
                </wp:positionV>
                <wp:extent cx="1076325" cy="314325"/>
                <wp:effectExtent l="0" t="0" r="28575" b="28575"/>
                <wp:wrapNone/>
                <wp:docPr id="4" name="テキスト ボックス 4"/>
                <wp:cNvGraphicFramePr/>
                <a:graphic xmlns:a="http://schemas.openxmlformats.org/drawingml/2006/main">
                  <a:graphicData uri="http://schemas.microsoft.com/office/word/2010/wordprocessingShape">
                    <wps:wsp>
                      <wps:cNvSpPr txBox="1"/>
                      <wps:spPr>
                        <a:xfrm>
                          <a:off x="0" y="0"/>
                          <a:ext cx="1076325" cy="314325"/>
                        </a:xfrm>
                        <a:prstGeom prst="rect">
                          <a:avLst/>
                        </a:prstGeom>
                        <a:ln/>
                      </wps:spPr>
                      <wps:style>
                        <a:lnRef idx="2">
                          <a:schemeClr val="dk1"/>
                        </a:lnRef>
                        <a:fillRef idx="1">
                          <a:schemeClr val="lt1"/>
                        </a:fillRef>
                        <a:effectRef idx="0">
                          <a:schemeClr val="dk1"/>
                        </a:effectRef>
                        <a:fontRef idx="minor">
                          <a:schemeClr val="dk1"/>
                        </a:fontRef>
                      </wps:style>
                      <wps:txbx>
                        <w:txbxContent>
                          <w:p w:rsidR="00E958C2" w:rsidRPr="00AE43C3" w:rsidRDefault="00E958C2" w:rsidP="00A366B6">
                            <w:pPr>
                              <w:jc w:val="center"/>
                              <w:rPr>
                                <w:rFonts w:ascii="ＭＳ ゴシック" w:eastAsia="ＭＳ ゴシック" w:hAnsi="ＭＳ ゴシック"/>
                                <w:sz w:val="24"/>
                              </w:rPr>
                            </w:pPr>
                            <w:r w:rsidRPr="00AE43C3">
                              <w:rPr>
                                <w:rFonts w:ascii="ＭＳ ゴシック" w:eastAsia="ＭＳ ゴシック" w:hAnsi="ＭＳ ゴシック" w:hint="eastAsia"/>
                                <w:sz w:val="24"/>
                              </w:rPr>
                              <w:t>資料</w:t>
                            </w:r>
                            <w:r w:rsidR="00DD2694">
                              <w:rPr>
                                <w:rFonts w:ascii="ＭＳ ゴシック" w:eastAsia="ＭＳ ゴシック" w:hAnsi="ＭＳ ゴシック" w:hint="eastAsia"/>
                                <w:sz w:val="24"/>
                              </w:rPr>
                              <w:t>５</w:t>
                            </w:r>
                            <w:r>
                              <w:rPr>
                                <w:rFonts w:ascii="ＭＳ ゴシック" w:eastAsia="ＭＳ ゴシック" w:hAnsi="ＭＳ ゴシック" w:hint="eastAsia"/>
                                <w:sz w:val="24"/>
                              </w:rPr>
                              <w:t>別紙</w:t>
                            </w:r>
                          </w:p>
                          <w:p w:rsidR="00E958C2" w:rsidRPr="0091490F" w:rsidRDefault="00E958C2" w:rsidP="00A366B6">
                            <w:pPr>
                              <w:jc w:val="cente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417BA7" id="_x0000_t202" coordsize="21600,21600" o:spt="202" path="m,l,21600r21600,l21600,xe">
                <v:stroke joinstyle="miter"/>
                <v:path gradientshapeok="t" o:connecttype="rect"/>
              </v:shapetype>
              <v:shape id="テキスト ボックス 4" o:spid="_x0000_s1026" type="#_x0000_t202" style="position:absolute;left:0;text-align:left;margin-left:412.05pt;margin-top:-25.1pt;width:84.7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YVigIAADQFAAAOAAAAZHJzL2Uyb0RvYy54bWysVM1uEzEQviPxDpbvdJM0bSHqpgqtipCq&#10;tqJFPTteu1nh9RjbyW44JhLiIXgFxJnn2Rdh7P1JVCoOiIs99sw345n5xqdnVaHISliXg07p8GBA&#10;idAcslw/pvTj/eWr15Q4z3TGFGiR0rVw9Gz68sVpaSZiBAtQmbAEnWg3KU1KF96bSZI4vhAFcwdg&#10;hEalBFswj0f7mGSWlei9UMloMDhOSrCZscCFc3h70SjpNPqXUnB/I6UTnqiU4tt8XG1c52FNpqds&#10;8miZWeS8fQb7h1cULNcYtHd1wTwjS5v/4arIuQUH0h9wKBKQMuci5oDZDAdPsrlbMCNiLlgcZ/oy&#10;uf/nll+vbi3Js5SOKdGswBbV26/15ke9+VVvv5F6+73ebuvNTzyTcShXadwEUXcGcb56CxW2vbt3&#10;eBmqUElbhB3zI6jHwq/7YovKEx5Ag5Pjw9ERJRx1h8NxkNF9skMb6/w7AQUJQkotNjPWmK2unG9M&#10;O5MQTOlwF57XPCNKfq1Eo/wgJOaJgUfRSWSYOFeWrBhyI/sUk8DoSqNlgMhcqR40fA6kfAdqbQNM&#10;RNb1wMFzwF203jpGBO17YJFrsH8Hy8a+y7rJNaTtq3nVtmoO2Ro7ZaGhvjP8MsdyXjHnb5lFrmNz&#10;cH79DS5SQZlSaCVKFmC/PHcf7JGCqKWkxNlJqfu8ZFZQot5rJOeb4Xgchi0exkcnIzzYfc18X6OX&#10;xTlgC4b4UxgexWDvVSdKC8UDjvksREUV0xxjp9R34rlvJhq/CS5ms2iE42WYv9J3hgfXobyBLPfV&#10;A7OmZZRHLl5DN2Vs8oRYjW1AapgtPcg8si4UuKlqW3gczcjb9hsJs79/jla7z276GwAA//8DAFBL&#10;AwQUAAYACAAAACEAhGpoz+AAAAAJAQAADwAAAGRycy9kb3ducmV2LnhtbEyPwU7DMAyG70i8Q2Qk&#10;bluyFsZWmk7ANAlNuzA4cMwar63WOFWTreXt8U5wtP3p9/fnq9G14oJ9aDxpmE0VCKTS24YqDV+f&#10;m8kCRIiGrGk9oYYfDLAqbm9yk1k/0Ade9rESHEIhMxrqGLtMylDW6EyY+g6Jb0ffOxN57CtpezNw&#10;uGtlotRcOtMQf6hNh281lqf92WnYpnj6TquwC8PxNX23ar1rt2ut7+/Gl2cQEcf4B8NVn9WhYKeD&#10;P5MNotWwSB5mjGqYPKoEBBPLZToHceDNE8gil/8bFL8AAAD//wMAUEsBAi0AFAAGAAgAAAAhALaD&#10;OJL+AAAA4QEAABMAAAAAAAAAAAAAAAAAAAAAAFtDb250ZW50X1R5cGVzXS54bWxQSwECLQAUAAYA&#10;CAAAACEAOP0h/9YAAACUAQAACwAAAAAAAAAAAAAAAAAvAQAAX3JlbHMvLnJlbHNQSwECLQAUAAYA&#10;CAAAACEAyVumFYoCAAA0BQAADgAAAAAAAAAAAAAAAAAuAgAAZHJzL2Uyb0RvYy54bWxQSwECLQAU&#10;AAYACAAAACEAhGpoz+AAAAAJAQAADwAAAAAAAAAAAAAAAADkBAAAZHJzL2Rvd25yZXYueG1sUEsF&#10;BgAAAAAEAAQA8wAAAPEFAAAAAA==&#10;" fillcolor="white [3201]" strokecolor="black [3200]" strokeweight="1pt">
                <v:textbox>
                  <w:txbxContent>
                    <w:p w:rsidR="00E958C2" w:rsidRPr="00AE43C3" w:rsidRDefault="00E958C2" w:rsidP="00A366B6">
                      <w:pPr>
                        <w:jc w:val="center"/>
                        <w:rPr>
                          <w:rFonts w:ascii="ＭＳ ゴシック" w:eastAsia="ＭＳ ゴシック" w:hAnsi="ＭＳ ゴシック"/>
                          <w:sz w:val="24"/>
                        </w:rPr>
                      </w:pPr>
                      <w:r w:rsidRPr="00AE43C3">
                        <w:rPr>
                          <w:rFonts w:ascii="ＭＳ ゴシック" w:eastAsia="ＭＳ ゴシック" w:hAnsi="ＭＳ ゴシック" w:hint="eastAsia"/>
                          <w:sz w:val="24"/>
                        </w:rPr>
                        <w:t>資料</w:t>
                      </w:r>
                      <w:r w:rsidR="00DD2694">
                        <w:rPr>
                          <w:rFonts w:ascii="ＭＳ ゴシック" w:eastAsia="ＭＳ ゴシック" w:hAnsi="ＭＳ ゴシック" w:hint="eastAsia"/>
                          <w:sz w:val="24"/>
                        </w:rPr>
                        <w:t>５</w:t>
                      </w:r>
                      <w:r>
                        <w:rPr>
                          <w:rFonts w:ascii="ＭＳ ゴシック" w:eastAsia="ＭＳ ゴシック" w:hAnsi="ＭＳ ゴシック" w:hint="eastAsia"/>
                          <w:sz w:val="24"/>
                        </w:rPr>
                        <w:t>別紙</w:t>
                      </w:r>
                    </w:p>
                    <w:p w:rsidR="00E958C2" w:rsidRPr="0091490F" w:rsidRDefault="00E958C2" w:rsidP="00A366B6">
                      <w:pPr>
                        <w:jc w:val="center"/>
                        <w:rPr>
                          <w:sz w:val="24"/>
                        </w:rPr>
                      </w:pPr>
                    </w:p>
                  </w:txbxContent>
                </v:textbox>
              </v:shape>
            </w:pict>
          </mc:Fallback>
        </mc:AlternateContent>
      </w:r>
      <w:r>
        <w:rPr>
          <w:rFonts w:ascii="ＭＳ ゴシック" w:eastAsia="ＭＳ ゴシック" w:hAnsi="ＭＳ ゴシック" w:hint="eastAsia"/>
          <w:sz w:val="24"/>
        </w:rPr>
        <w:t>整備基準の</w:t>
      </w:r>
      <w:r w:rsidR="00503DD7">
        <w:rPr>
          <w:rFonts w:ascii="ＭＳ ゴシック" w:eastAsia="ＭＳ ゴシック" w:hAnsi="ＭＳ ゴシック" w:hint="eastAsia"/>
          <w:sz w:val="24"/>
        </w:rPr>
        <w:t>改正内容</w:t>
      </w:r>
      <w:r w:rsidR="00586B04">
        <w:rPr>
          <w:rFonts w:ascii="ＭＳ ゴシック" w:eastAsia="ＭＳ ゴシック" w:hAnsi="ＭＳ ゴシック" w:hint="eastAsia"/>
          <w:sz w:val="24"/>
        </w:rPr>
        <w:t>（</w:t>
      </w:r>
      <w:r w:rsidR="006019A2">
        <w:rPr>
          <w:rFonts w:ascii="ＭＳ ゴシック" w:eastAsia="ＭＳ ゴシック" w:hAnsi="ＭＳ ゴシック" w:hint="eastAsia"/>
          <w:sz w:val="24"/>
        </w:rPr>
        <w:t>公共交通機関の施設</w:t>
      </w:r>
      <w:r w:rsidR="00586B04">
        <w:rPr>
          <w:rFonts w:ascii="ＭＳ ゴシック" w:eastAsia="ＭＳ ゴシック" w:hAnsi="ＭＳ ゴシック" w:hint="eastAsia"/>
          <w:sz w:val="24"/>
        </w:rPr>
        <w:t>）</w:t>
      </w:r>
    </w:p>
    <w:p w:rsidR="006019A2" w:rsidRDefault="00EF29B6" w:rsidP="00F57E82">
      <w:pPr>
        <w:jc w:val="right"/>
        <w:rPr>
          <w:rFonts w:ascii="ＭＳ ゴシック" w:eastAsia="ＭＳ ゴシック" w:hAnsi="ＭＳ ゴシック"/>
          <w:sz w:val="24"/>
        </w:rPr>
      </w:pPr>
      <w:r w:rsidRPr="00EF29B6">
        <w:rPr>
          <w:rFonts w:ascii="ＭＳ ゴシック" w:eastAsia="ＭＳ ゴシック" w:hAnsi="ＭＳ ゴシック"/>
          <w:noProof/>
          <w:sz w:val="24"/>
        </w:rPr>
        <mc:AlternateContent>
          <mc:Choice Requires="wps">
            <w:drawing>
              <wp:anchor distT="45720" distB="45720" distL="114300" distR="114300" simplePos="0" relativeHeight="251716608" behindDoc="0" locked="0" layoutInCell="1" allowOverlap="1">
                <wp:simplePos x="0" y="0"/>
                <wp:positionH relativeFrom="column">
                  <wp:posOffset>3099435</wp:posOffset>
                </wp:positionH>
                <wp:positionV relativeFrom="paragraph">
                  <wp:posOffset>176530</wp:posOffset>
                </wp:positionV>
                <wp:extent cx="3438525" cy="1200150"/>
                <wp:effectExtent l="0" t="0" r="28575" b="1905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200150"/>
                        </a:xfrm>
                        <a:prstGeom prst="rect">
                          <a:avLst/>
                        </a:prstGeom>
                        <a:solidFill>
                          <a:srgbClr val="FFFFFF"/>
                        </a:solidFill>
                        <a:ln w="9525">
                          <a:solidFill>
                            <a:srgbClr val="000000"/>
                          </a:solidFill>
                          <a:miter lim="800000"/>
                          <a:headEnd/>
                          <a:tailEnd/>
                        </a:ln>
                      </wps:spPr>
                      <wps:txbx>
                        <w:txbxContent>
                          <w:p w:rsidR="00EF29B6" w:rsidRPr="00EF29B6" w:rsidRDefault="00EF29B6" w:rsidP="00EF29B6">
                            <w:pPr>
                              <w:rPr>
                                <w:rFonts w:ascii="ＭＳ 明朝" w:eastAsia="ＭＳ 明朝" w:hAnsi="ＭＳ 明朝"/>
                                <w:sz w:val="18"/>
                                <w:szCs w:val="18"/>
                              </w:rPr>
                            </w:pPr>
                            <w:r w:rsidRPr="00EF29B6">
                              <w:rPr>
                                <w:rFonts w:ascii="ＭＳ 明朝" w:eastAsia="ＭＳ 明朝" w:hAnsi="ＭＳ 明朝" w:hint="eastAsia"/>
                                <w:sz w:val="18"/>
                                <w:szCs w:val="18"/>
                              </w:rPr>
                              <w:t>・</w:t>
                            </w:r>
                            <w:r w:rsidRPr="00EF29B6">
                              <w:rPr>
                                <w:rFonts w:ascii="ＭＳ 明朝" w:eastAsia="ＭＳ 明朝" w:hAnsi="ＭＳ 明朝" w:hint="eastAsia"/>
                                <w:b/>
                                <w:sz w:val="18"/>
                                <w:szCs w:val="18"/>
                                <w:u w:val="single"/>
                                <w:bdr w:val="single" w:sz="4" w:space="0" w:color="auto"/>
                              </w:rPr>
                              <w:t>整備基準（改正箇所）</w:t>
                            </w:r>
                            <w:r w:rsidRPr="007D2D99">
                              <w:rPr>
                                <w:rFonts w:ascii="ＭＳ 明朝" w:eastAsia="ＭＳ 明朝" w:hAnsi="ＭＳ 明朝" w:hint="eastAsia"/>
                                <w:sz w:val="18"/>
                                <w:szCs w:val="18"/>
                              </w:rPr>
                              <w:t>：</w:t>
                            </w:r>
                          </w:p>
                          <w:p w:rsidR="00EF29B6" w:rsidRPr="00EF29B6" w:rsidRDefault="00EF29B6" w:rsidP="00EF29B6">
                            <w:pPr>
                              <w:ind w:firstLineChars="200" w:firstLine="360"/>
                              <w:rPr>
                                <w:rFonts w:ascii="ＭＳ 明朝" w:eastAsia="ＭＳ 明朝" w:hAnsi="ＭＳ 明朝"/>
                                <w:sz w:val="18"/>
                                <w:szCs w:val="18"/>
                              </w:rPr>
                            </w:pPr>
                            <w:r w:rsidRPr="00EF29B6">
                              <w:rPr>
                                <w:rFonts w:ascii="ＭＳ 明朝" w:eastAsia="ＭＳ 明朝" w:hAnsi="ＭＳ 明朝" w:hint="eastAsia"/>
                                <w:sz w:val="18"/>
                                <w:szCs w:val="18"/>
                              </w:rPr>
                              <w:t>今回の改正に関わる内容</w:t>
                            </w:r>
                            <w:r>
                              <w:rPr>
                                <w:rFonts w:ascii="ＭＳ 明朝" w:eastAsia="ＭＳ 明朝" w:hAnsi="ＭＳ 明朝"/>
                                <w:sz w:val="18"/>
                                <w:szCs w:val="18"/>
                              </w:rPr>
                              <w:t>。</w:t>
                            </w:r>
                            <w:r>
                              <w:rPr>
                                <w:rFonts w:ascii="ＭＳ 明朝" w:eastAsia="ＭＳ 明朝" w:hAnsi="ＭＳ 明朝" w:hint="eastAsia"/>
                                <w:sz w:val="18"/>
                                <w:szCs w:val="18"/>
                              </w:rPr>
                              <w:t>専門</w:t>
                            </w:r>
                            <w:r>
                              <w:rPr>
                                <w:rFonts w:ascii="ＭＳ 明朝" w:eastAsia="ＭＳ 明朝" w:hAnsi="ＭＳ 明朝"/>
                                <w:sz w:val="18"/>
                                <w:szCs w:val="18"/>
                              </w:rPr>
                              <w:t>委員会委員の了承済み</w:t>
                            </w:r>
                          </w:p>
                          <w:p w:rsidR="00EF29B6" w:rsidRPr="00EF29B6" w:rsidRDefault="00FF6981" w:rsidP="00EF29B6">
                            <w:pPr>
                              <w:rPr>
                                <w:rFonts w:ascii="ＭＳ 明朝" w:eastAsia="ＭＳ 明朝" w:hAnsi="ＭＳ 明朝"/>
                                <w:sz w:val="18"/>
                                <w:szCs w:val="18"/>
                              </w:rPr>
                            </w:pPr>
                            <w:r>
                              <w:rPr>
                                <w:rFonts w:ascii="ＭＳ 明朝" w:eastAsia="ＭＳ 明朝" w:hAnsi="ＭＳ 明朝" w:hint="eastAsia"/>
                                <w:sz w:val="18"/>
                                <w:szCs w:val="18"/>
                              </w:rPr>
                              <w:t>・（参考）マニュアルへの</w:t>
                            </w:r>
                            <w:r w:rsidR="00EF29B6" w:rsidRPr="00EF29B6">
                              <w:rPr>
                                <w:rFonts w:ascii="ＭＳ 明朝" w:eastAsia="ＭＳ 明朝" w:hAnsi="ＭＳ 明朝" w:hint="eastAsia"/>
                                <w:sz w:val="18"/>
                                <w:szCs w:val="18"/>
                              </w:rPr>
                              <w:t>記載を検討する内容例：</w:t>
                            </w:r>
                          </w:p>
                          <w:p w:rsidR="00EF29B6" w:rsidRPr="00EF29B6" w:rsidRDefault="00EF29B6" w:rsidP="00EF29B6">
                            <w:pPr>
                              <w:ind w:leftChars="200" w:left="420"/>
                              <w:rPr>
                                <w:rFonts w:ascii="ＭＳ 明朝" w:eastAsia="ＭＳ 明朝" w:hAnsi="ＭＳ 明朝"/>
                                <w:sz w:val="18"/>
                                <w:szCs w:val="18"/>
                              </w:rPr>
                            </w:pPr>
                            <w:r w:rsidRPr="00EF29B6">
                              <w:rPr>
                                <w:rFonts w:ascii="ＭＳ 明朝" w:eastAsia="ＭＳ 明朝" w:hAnsi="ＭＳ 明朝" w:hint="eastAsia"/>
                                <w:sz w:val="18"/>
                                <w:szCs w:val="18"/>
                              </w:rPr>
                              <w:t>これまでの専門委員会で検討した内容のうち、マニュアルへの記載について検討している内容</w:t>
                            </w:r>
                          </w:p>
                          <w:p w:rsidR="00EF29B6" w:rsidRPr="00EF29B6" w:rsidRDefault="00EF29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7" type="#_x0000_t202" style="position:absolute;left:0;text-align:left;margin-left:244.05pt;margin-top:13.9pt;width:270.75pt;height:94.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1tQwIAAF0EAAAOAAAAZHJzL2Uyb0RvYy54bWysVM2O0zAQviPxDpbvNE1/oBs1XS1dipCW&#10;H2nhARzHaSwcT7DdJuXYSoiH4BUQZ54nL8LY6XarBXFA5GB5PJ7P33wzk/llWymyFcZK0CmNB0NK&#10;hOaQS71O6Yf3qyczSqxjOmcKtEjpTlh6uXj8aN7UiRhBCSoXhiCItklTp7R0rk6iyPJSVMwOoBYa&#10;nQWYijk0zTrKDWsQvVLRaDh8GjVg8toAF9bi6XXvpIuAXxSCu7dFYYUjKqXIzYXVhDXza7SYs2Rt&#10;WF1KfqTB/oFFxaTGR09Q18wxsjHyN6hKcgMWCjfgUEVQFJKLkANmEw8fZHNbslqEXFAcW59ksv8P&#10;lr/ZvjNE5ikdU6JZhSXqDl+6/fdu/7M7fCXd4Vt3OHT7H2iTkZerqW2CUbc1xrn2ObRY9pC6rW+A&#10;f7REw7Jkei2ujIGmFCxHurGPjM5CexzrQbLmNeT4Lts4CEBtYSqvJapDEB3LtjuVSrSOcDwcT8az&#10;6WhKCUdfjJ0QT0MxI5bchdfGupcCKuI3KTXYCwGebW+s83RYcnfFv2ZByXwllQqGWWdLZciWYd+s&#10;whcyeHBNadKk9MIT+TvEMHx/gqikwwFQskrp7HSJJV63FzoP7emYVP0eKSt9FNJr16vo2qwNJQwq&#10;e5EzyHeorIG+33E+cVOC+UxJg72eUvtpw4ygRL3SWJ2LeDLxwxGMyfTZCA1z7snOPUxzhEqpo6Tf&#10;Ll0YKK+AhiusYiGDvvdMjpSxh4Psx3nzQ3Juh1v3f4XFLwAAAP//AwBQSwMEFAAGAAgAAAAhABVg&#10;V3LgAAAACwEAAA8AAABkcnMvZG93bnJldi54bWxMj8FOwzAMhu9IvENkJC6IpS1Tl5WmE0ICwQ0G&#10;gmvWeG1F4pQk68rbk53gaPvT7++vN7M1bEIfBkcS8kUGDKl1eqBOwvvbw7UAFqIirYwjlPCDATbN&#10;+VmtKu2O9IrTNnYshVColIQ+xrHiPLQ9WhUWbkRKt73zVsU0+o5rr44p3BpeZFnJrRoofejViPc9&#10;tl/bg5Uglk/TZ3i+efloy71Zx6vV9Pjtpby8mO9ugUWc4x8MJ/2kDk1y2rkD6cCMhKUQeUIlFKtU&#10;4QRkxboEtkubvBTAm5r/79D8AgAA//8DAFBLAQItABQABgAIAAAAIQC2gziS/gAAAOEBAAATAAAA&#10;AAAAAAAAAAAAAAAAAABbQ29udGVudF9UeXBlc10ueG1sUEsBAi0AFAAGAAgAAAAhADj9If/WAAAA&#10;lAEAAAsAAAAAAAAAAAAAAAAALwEAAF9yZWxzLy5yZWxzUEsBAi0AFAAGAAgAAAAhABRUbW1DAgAA&#10;XQQAAA4AAAAAAAAAAAAAAAAALgIAAGRycy9lMm9Eb2MueG1sUEsBAi0AFAAGAAgAAAAhABVgV3Lg&#10;AAAACwEAAA8AAAAAAAAAAAAAAAAAnQQAAGRycy9kb3ducmV2LnhtbFBLBQYAAAAABAAEAPMAAACq&#10;BQAAAAA=&#10;">
                <v:textbox>
                  <w:txbxContent>
                    <w:p w:rsidR="00EF29B6" w:rsidRPr="00EF29B6" w:rsidRDefault="00EF29B6" w:rsidP="00EF29B6">
                      <w:pPr>
                        <w:rPr>
                          <w:rFonts w:ascii="ＭＳ 明朝" w:eastAsia="ＭＳ 明朝" w:hAnsi="ＭＳ 明朝"/>
                          <w:sz w:val="18"/>
                          <w:szCs w:val="18"/>
                        </w:rPr>
                      </w:pPr>
                      <w:r w:rsidRPr="00EF29B6">
                        <w:rPr>
                          <w:rFonts w:ascii="ＭＳ 明朝" w:eastAsia="ＭＳ 明朝" w:hAnsi="ＭＳ 明朝" w:hint="eastAsia"/>
                          <w:sz w:val="18"/>
                          <w:szCs w:val="18"/>
                        </w:rPr>
                        <w:t>・</w:t>
                      </w:r>
                      <w:r w:rsidRPr="00EF29B6">
                        <w:rPr>
                          <w:rFonts w:ascii="ＭＳ 明朝" w:eastAsia="ＭＳ 明朝" w:hAnsi="ＭＳ 明朝" w:hint="eastAsia"/>
                          <w:b/>
                          <w:sz w:val="18"/>
                          <w:szCs w:val="18"/>
                          <w:u w:val="single"/>
                          <w:bdr w:val="single" w:sz="4" w:space="0" w:color="auto"/>
                        </w:rPr>
                        <w:t>整備基準（改正箇所）</w:t>
                      </w:r>
                      <w:r w:rsidRPr="007D2D99">
                        <w:rPr>
                          <w:rFonts w:ascii="ＭＳ 明朝" w:eastAsia="ＭＳ 明朝" w:hAnsi="ＭＳ 明朝" w:hint="eastAsia"/>
                          <w:sz w:val="18"/>
                          <w:szCs w:val="18"/>
                        </w:rPr>
                        <w:t>：</w:t>
                      </w:r>
                    </w:p>
                    <w:p w:rsidR="00EF29B6" w:rsidRPr="00EF29B6" w:rsidRDefault="00EF29B6" w:rsidP="00EF29B6">
                      <w:pPr>
                        <w:ind w:firstLineChars="200" w:firstLine="360"/>
                        <w:rPr>
                          <w:rFonts w:ascii="ＭＳ 明朝" w:eastAsia="ＭＳ 明朝" w:hAnsi="ＭＳ 明朝"/>
                          <w:sz w:val="18"/>
                          <w:szCs w:val="18"/>
                        </w:rPr>
                      </w:pPr>
                      <w:r w:rsidRPr="00EF29B6">
                        <w:rPr>
                          <w:rFonts w:ascii="ＭＳ 明朝" w:eastAsia="ＭＳ 明朝" w:hAnsi="ＭＳ 明朝" w:hint="eastAsia"/>
                          <w:sz w:val="18"/>
                          <w:szCs w:val="18"/>
                        </w:rPr>
                        <w:t>今回の改正に関わる内容</w:t>
                      </w:r>
                      <w:r>
                        <w:rPr>
                          <w:rFonts w:ascii="ＭＳ 明朝" w:eastAsia="ＭＳ 明朝" w:hAnsi="ＭＳ 明朝"/>
                          <w:sz w:val="18"/>
                          <w:szCs w:val="18"/>
                        </w:rPr>
                        <w:t>。</w:t>
                      </w:r>
                      <w:r>
                        <w:rPr>
                          <w:rFonts w:ascii="ＭＳ 明朝" w:eastAsia="ＭＳ 明朝" w:hAnsi="ＭＳ 明朝" w:hint="eastAsia"/>
                          <w:sz w:val="18"/>
                          <w:szCs w:val="18"/>
                        </w:rPr>
                        <w:t>専門</w:t>
                      </w:r>
                      <w:r>
                        <w:rPr>
                          <w:rFonts w:ascii="ＭＳ 明朝" w:eastAsia="ＭＳ 明朝" w:hAnsi="ＭＳ 明朝"/>
                          <w:sz w:val="18"/>
                          <w:szCs w:val="18"/>
                        </w:rPr>
                        <w:t>委員会委員の了承済み</w:t>
                      </w:r>
                    </w:p>
                    <w:p w:rsidR="00EF29B6" w:rsidRPr="00EF29B6" w:rsidRDefault="00FF6981" w:rsidP="00EF29B6">
                      <w:pPr>
                        <w:rPr>
                          <w:rFonts w:ascii="ＭＳ 明朝" w:eastAsia="ＭＳ 明朝" w:hAnsi="ＭＳ 明朝"/>
                          <w:sz w:val="18"/>
                          <w:szCs w:val="18"/>
                        </w:rPr>
                      </w:pPr>
                      <w:r>
                        <w:rPr>
                          <w:rFonts w:ascii="ＭＳ 明朝" w:eastAsia="ＭＳ 明朝" w:hAnsi="ＭＳ 明朝" w:hint="eastAsia"/>
                          <w:sz w:val="18"/>
                          <w:szCs w:val="18"/>
                        </w:rPr>
                        <w:t>・（参考）マニュアルへの</w:t>
                      </w:r>
                      <w:r w:rsidR="00EF29B6" w:rsidRPr="00EF29B6">
                        <w:rPr>
                          <w:rFonts w:ascii="ＭＳ 明朝" w:eastAsia="ＭＳ 明朝" w:hAnsi="ＭＳ 明朝" w:hint="eastAsia"/>
                          <w:sz w:val="18"/>
                          <w:szCs w:val="18"/>
                        </w:rPr>
                        <w:t>記載を検討する内容例：</w:t>
                      </w:r>
                    </w:p>
                    <w:p w:rsidR="00EF29B6" w:rsidRPr="00EF29B6" w:rsidRDefault="00EF29B6" w:rsidP="00EF29B6">
                      <w:pPr>
                        <w:ind w:leftChars="200" w:left="420"/>
                        <w:rPr>
                          <w:rFonts w:ascii="ＭＳ 明朝" w:eastAsia="ＭＳ 明朝" w:hAnsi="ＭＳ 明朝"/>
                          <w:sz w:val="18"/>
                          <w:szCs w:val="18"/>
                        </w:rPr>
                      </w:pPr>
                      <w:r w:rsidRPr="00EF29B6">
                        <w:rPr>
                          <w:rFonts w:ascii="ＭＳ 明朝" w:eastAsia="ＭＳ 明朝" w:hAnsi="ＭＳ 明朝" w:hint="eastAsia"/>
                          <w:sz w:val="18"/>
                          <w:szCs w:val="18"/>
                        </w:rPr>
                        <w:t>これまでの専門委員会で検討した内容のうち、マニュアルへの記載について検討している内容</w:t>
                      </w:r>
                    </w:p>
                    <w:p w:rsidR="00EF29B6" w:rsidRPr="00EF29B6" w:rsidRDefault="00EF29B6"/>
                  </w:txbxContent>
                </v:textbox>
              </v:shape>
            </w:pict>
          </mc:Fallback>
        </mc:AlternateContent>
      </w:r>
    </w:p>
    <w:p w:rsidR="00EF29B6" w:rsidRDefault="00EF29B6" w:rsidP="00F57E82">
      <w:pPr>
        <w:jc w:val="right"/>
        <w:rPr>
          <w:rFonts w:ascii="ＭＳ ゴシック" w:eastAsia="ＭＳ ゴシック" w:hAnsi="ＭＳ ゴシック"/>
          <w:sz w:val="24"/>
        </w:rPr>
      </w:pPr>
    </w:p>
    <w:p w:rsidR="00F152A6" w:rsidRDefault="00F152A6" w:rsidP="005011FF">
      <w:pPr>
        <w:tabs>
          <w:tab w:val="right" w:pos="9632"/>
        </w:tabs>
        <w:jc w:val="left"/>
        <w:rPr>
          <w:rFonts w:ascii="ＭＳ ゴシック" w:eastAsia="ＭＳ ゴシック" w:hAnsi="ＭＳ ゴシック"/>
        </w:rPr>
      </w:pPr>
    </w:p>
    <w:p w:rsidR="00EF29B6" w:rsidRDefault="00EF29B6" w:rsidP="005011FF">
      <w:pPr>
        <w:tabs>
          <w:tab w:val="right" w:pos="9632"/>
        </w:tabs>
        <w:jc w:val="left"/>
        <w:rPr>
          <w:rFonts w:ascii="ＭＳ ゴシック" w:eastAsia="ＭＳ ゴシック" w:hAnsi="ＭＳ ゴシック"/>
        </w:rPr>
      </w:pPr>
    </w:p>
    <w:p w:rsidR="00EF29B6" w:rsidRDefault="00EF29B6" w:rsidP="005011FF">
      <w:pPr>
        <w:tabs>
          <w:tab w:val="right" w:pos="9632"/>
        </w:tabs>
        <w:jc w:val="left"/>
        <w:rPr>
          <w:rFonts w:ascii="ＭＳ ゴシック" w:eastAsia="ＭＳ ゴシック" w:hAnsi="ＭＳ ゴシック"/>
        </w:rPr>
      </w:pPr>
    </w:p>
    <w:p w:rsidR="00EF29B6" w:rsidRPr="00EF29B6" w:rsidRDefault="00EF29B6" w:rsidP="005011FF">
      <w:pPr>
        <w:tabs>
          <w:tab w:val="right" w:pos="9632"/>
        </w:tabs>
        <w:jc w:val="left"/>
        <w:rPr>
          <w:rFonts w:ascii="ＭＳ ゴシック" w:eastAsia="ＭＳ ゴシック" w:hAnsi="ＭＳ ゴシック"/>
        </w:rPr>
      </w:pPr>
    </w:p>
    <w:p w:rsidR="00883463" w:rsidRPr="00EF29B6" w:rsidRDefault="00EF29B6" w:rsidP="00EF29B6">
      <w:pPr>
        <w:rPr>
          <w:rFonts w:ascii="ＭＳ ゴシック" w:eastAsia="ＭＳ ゴシック" w:hAnsi="ＭＳ ゴシック"/>
          <w:sz w:val="22"/>
        </w:rPr>
      </w:pPr>
      <w:r>
        <w:rPr>
          <w:rFonts w:ascii="ＭＳ ゴシック" w:eastAsia="ＭＳ ゴシック" w:hAnsi="ＭＳ ゴシック" w:hint="eastAsia"/>
          <w:sz w:val="22"/>
        </w:rPr>
        <w:t xml:space="preserve">１ </w:t>
      </w:r>
      <w:r w:rsidR="00883463" w:rsidRPr="00EF29B6">
        <w:rPr>
          <w:rFonts w:ascii="ＭＳ ゴシック" w:eastAsia="ＭＳ ゴシック" w:hAnsi="ＭＳ ゴシック" w:hint="eastAsia"/>
          <w:sz w:val="22"/>
        </w:rPr>
        <w:t>便所</w:t>
      </w:r>
    </w:p>
    <w:tbl>
      <w:tblPr>
        <w:tblStyle w:val="1"/>
        <w:tblW w:w="10183" w:type="dxa"/>
        <w:tblLook w:val="04A0" w:firstRow="1" w:lastRow="0" w:firstColumn="1" w:lastColumn="0" w:noHBand="0" w:noVBand="1"/>
      </w:tblPr>
      <w:tblGrid>
        <w:gridCol w:w="4513"/>
        <w:gridCol w:w="3969"/>
        <w:gridCol w:w="1701"/>
      </w:tblGrid>
      <w:tr w:rsidR="00F9105B" w:rsidRPr="00F9105B" w:rsidTr="00F03C04">
        <w:trPr>
          <w:trHeight w:val="817"/>
        </w:trPr>
        <w:tc>
          <w:tcPr>
            <w:tcW w:w="4513" w:type="dxa"/>
            <w:tcBorders>
              <w:top w:val="single" w:sz="18" w:space="0" w:color="auto"/>
              <w:left w:val="single" w:sz="18" w:space="0" w:color="auto"/>
              <w:bottom w:val="single" w:sz="4" w:space="0" w:color="auto"/>
              <w:right w:val="single" w:sz="18" w:space="0" w:color="auto"/>
            </w:tcBorders>
            <w:shd w:val="clear" w:color="auto" w:fill="D9D9D9" w:themeFill="background1" w:themeFillShade="D9"/>
          </w:tcPr>
          <w:p w:rsidR="00F9105B" w:rsidRPr="00FC19DB" w:rsidRDefault="00E4777D" w:rsidP="00F9105B">
            <w:pPr>
              <w:rPr>
                <w:rFonts w:ascii="ＭＳ ゴシック" w:eastAsia="ＭＳ ゴシック" w:hAnsi="ＭＳ ゴシック"/>
                <w:b/>
                <w:u w:val="single"/>
              </w:rPr>
            </w:pPr>
            <w:r w:rsidRPr="00FC19DB">
              <w:rPr>
                <w:rFonts w:ascii="ＭＳ ゴシック" w:eastAsia="ＭＳ ゴシック" w:hAnsi="ＭＳ ゴシック" w:hint="eastAsia"/>
                <w:b/>
                <w:u w:val="single"/>
              </w:rPr>
              <w:t>整備</w:t>
            </w:r>
            <w:r w:rsidR="00660A84" w:rsidRPr="00FC19DB">
              <w:rPr>
                <w:rFonts w:ascii="ＭＳ ゴシック" w:eastAsia="ＭＳ ゴシック" w:hAnsi="ＭＳ ゴシック" w:hint="eastAsia"/>
                <w:b/>
                <w:u w:val="single"/>
              </w:rPr>
              <w:t>基準（改正箇所）</w:t>
            </w:r>
          </w:p>
        </w:tc>
        <w:tc>
          <w:tcPr>
            <w:tcW w:w="3969" w:type="dxa"/>
            <w:tcBorders>
              <w:left w:val="single" w:sz="18" w:space="0" w:color="auto"/>
            </w:tcBorders>
            <w:shd w:val="clear" w:color="auto" w:fill="D9D9D9" w:themeFill="background1" w:themeFillShade="D9"/>
          </w:tcPr>
          <w:p w:rsidR="00F9105B" w:rsidRPr="00F9105B" w:rsidRDefault="00FF6981" w:rsidP="00F9105B">
            <w:pPr>
              <w:ind w:left="210" w:hangingChars="100" w:hanging="210"/>
              <w:rPr>
                <w:rFonts w:ascii="ＭＳ ゴシック" w:eastAsia="ＭＳ ゴシック" w:hAnsi="ＭＳ ゴシック"/>
              </w:rPr>
            </w:pPr>
            <w:r>
              <w:rPr>
                <w:rFonts w:ascii="ＭＳ ゴシック" w:eastAsia="ＭＳ ゴシック" w:hAnsi="ＭＳ ゴシック" w:hint="eastAsia"/>
              </w:rPr>
              <w:t>（参考）マニュアルへの</w:t>
            </w:r>
            <w:r w:rsidR="00F9105B" w:rsidRPr="00F9105B">
              <w:rPr>
                <w:rFonts w:ascii="ＭＳ ゴシック" w:eastAsia="ＭＳ ゴシック" w:hAnsi="ＭＳ ゴシック" w:hint="eastAsia"/>
              </w:rPr>
              <w:t>記載を検討する内容例</w:t>
            </w:r>
          </w:p>
        </w:tc>
        <w:tc>
          <w:tcPr>
            <w:tcW w:w="1701" w:type="dxa"/>
            <w:shd w:val="clear" w:color="auto" w:fill="D9D9D9" w:themeFill="background1" w:themeFillShade="D9"/>
          </w:tcPr>
          <w:p w:rsidR="00AE31A4" w:rsidRPr="00F9105B" w:rsidRDefault="0008369E" w:rsidP="00F9105B">
            <w:pPr>
              <w:rPr>
                <w:rFonts w:ascii="ＭＳ ゴシック" w:eastAsia="ＭＳ ゴシック" w:hAnsi="ＭＳ ゴシック"/>
              </w:rPr>
            </w:pPr>
            <w:r w:rsidRPr="00C350F2">
              <w:rPr>
                <w:rFonts w:ascii="ＭＳ ゴシック" w:eastAsia="ＭＳ ゴシック" w:hAnsi="ＭＳ ゴシック" w:hint="eastAsia"/>
                <w:sz w:val="20"/>
              </w:rPr>
              <w:t>整備</w:t>
            </w:r>
            <w:r w:rsidR="00F9105B" w:rsidRPr="00C350F2">
              <w:rPr>
                <w:rFonts w:ascii="ＭＳ ゴシック" w:eastAsia="ＭＳ ゴシック" w:hAnsi="ＭＳ ゴシック" w:hint="eastAsia"/>
                <w:sz w:val="20"/>
              </w:rPr>
              <w:t>基準改正の</w:t>
            </w:r>
            <w:r w:rsidR="00F152A6" w:rsidRPr="00C350F2">
              <w:rPr>
                <w:rFonts w:ascii="ＭＳ ゴシック" w:eastAsia="ＭＳ ゴシック" w:hAnsi="ＭＳ ゴシック" w:hint="eastAsia"/>
                <w:sz w:val="20"/>
              </w:rPr>
              <w:t>主な</w:t>
            </w:r>
            <w:r w:rsidR="00F9105B" w:rsidRPr="00C350F2">
              <w:rPr>
                <w:rFonts w:ascii="ＭＳ ゴシック" w:eastAsia="ＭＳ ゴシック" w:hAnsi="ＭＳ ゴシック" w:hint="eastAsia"/>
                <w:sz w:val="20"/>
              </w:rPr>
              <w:t>理由</w:t>
            </w:r>
          </w:p>
        </w:tc>
      </w:tr>
      <w:tr w:rsidR="00F9105B" w:rsidRPr="00F9105B" w:rsidTr="00DC61E3">
        <w:trPr>
          <w:trHeight w:val="8733"/>
        </w:trPr>
        <w:tc>
          <w:tcPr>
            <w:tcW w:w="4513" w:type="dxa"/>
            <w:tcBorders>
              <w:top w:val="single" w:sz="4" w:space="0" w:color="auto"/>
              <w:left w:val="single" w:sz="18" w:space="0" w:color="auto"/>
              <w:bottom w:val="single" w:sz="4" w:space="0" w:color="auto"/>
              <w:right w:val="single" w:sz="18" w:space="0" w:color="auto"/>
            </w:tcBorders>
          </w:tcPr>
          <w:p w:rsidR="00F9105B" w:rsidRPr="00F9105B" w:rsidRDefault="00E21051" w:rsidP="00F9105B">
            <w:pPr>
              <w:ind w:left="210" w:hangingChars="100" w:hanging="210"/>
              <w:rPr>
                <w:rFonts w:ascii="ＭＳ ゴシック" w:eastAsia="ＭＳ ゴシック" w:hAnsi="ＭＳ ゴシック"/>
              </w:rPr>
            </w:pPr>
            <w:r>
              <w:rPr>
                <w:rFonts w:ascii="ＭＳ ゴシック" w:eastAsia="ＭＳ ゴシック" w:hAnsi="ＭＳ ゴシック" w:hint="eastAsia"/>
              </w:rPr>
              <w:t>(1)</w:t>
            </w:r>
            <w:r w:rsidR="00F9105B" w:rsidRPr="00F9105B">
              <w:rPr>
                <w:rFonts w:ascii="ＭＳ ゴシック" w:eastAsia="ＭＳ ゴシック" w:hAnsi="ＭＳ ゴシック" w:hint="eastAsia"/>
              </w:rPr>
              <w:t xml:space="preserve">　</w:t>
            </w:r>
            <w:r w:rsidR="004230C1">
              <w:rPr>
                <w:rFonts w:ascii="ＭＳ ゴシック" w:eastAsia="ＭＳ ゴシック" w:hAnsi="ＭＳ ゴシック" w:hint="eastAsia"/>
              </w:rPr>
              <w:t>整備</w:t>
            </w:r>
            <w:r w:rsidR="00F9105B" w:rsidRPr="00F9105B">
              <w:rPr>
                <w:rFonts w:ascii="ＭＳ ゴシック" w:eastAsia="ＭＳ ゴシック" w:hAnsi="ＭＳ ゴシック" w:hint="eastAsia"/>
              </w:rPr>
              <w:t>基準の構成の変更　①</w:t>
            </w:r>
            <w:r w:rsidR="00660A84">
              <w:rPr>
                <w:rFonts w:ascii="ＭＳ ゴシック" w:eastAsia="ＭＳ ゴシック" w:hAnsi="ＭＳ ゴシック" w:hint="eastAsia"/>
              </w:rPr>
              <w:t>（図１参照）</w:t>
            </w:r>
          </w:p>
          <w:p w:rsidR="00F9105B" w:rsidRPr="00C116B0" w:rsidRDefault="006355B2" w:rsidP="00C116B0">
            <w:pPr>
              <w:ind w:left="210" w:hangingChars="100" w:hanging="210"/>
              <w:rPr>
                <w:rFonts w:ascii="ＭＳ 明朝" w:eastAsia="ＭＳ 明朝" w:hAnsi="ＭＳ 明朝"/>
                <w:sz w:val="20"/>
                <w:szCs w:val="20"/>
              </w:rPr>
            </w:pPr>
            <w:r w:rsidRPr="006355B2">
              <w:rPr>
                <w:rFonts w:ascii="ＭＳ ゴシック" w:eastAsia="ＭＳ ゴシック" w:hAnsi="ＭＳ ゴシック"/>
                <w:noProof/>
              </w:rPr>
              <mc:AlternateContent>
                <mc:Choice Requires="wps">
                  <w:drawing>
                    <wp:anchor distT="45720" distB="45720" distL="114300" distR="114300" simplePos="0" relativeHeight="251769856" behindDoc="0" locked="0" layoutInCell="1" allowOverlap="1">
                      <wp:simplePos x="0" y="0"/>
                      <wp:positionH relativeFrom="column">
                        <wp:posOffset>1186815</wp:posOffset>
                      </wp:positionH>
                      <wp:positionV relativeFrom="paragraph">
                        <wp:posOffset>1432560</wp:posOffset>
                      </wp:positionV>
                      <wp:extent cx="809625" cy="1404620"/>
                      <wp:effectExtent l="0" t="0" r="0" b="0"/>
                      <wp:wrapNone/>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04620"/>
                              </a:xfrm>
                              <a:prstGeom prst="rect">
                                <a:avLst/>
                              </a:prstGeom>
                              <a:noFill/>
                              <a:ln w="9525">
                                <a:noFill/>
                                <a:miter lim="800000"/>
                                <a:headEnd/>
                                <a:tailEnd/>
                              </a:ln>
                            </wps:spPr>
                            <wps:txbx>
                              <w:txbxContent>
                                <w:p w:rsidR="006355B2" w:rsidRPr="006355B2" w:rsidRDefault="006355B2">
                                  <w:pPr>
                                    <w:rPr>
                                      <w:rFonts w:ascii="ＭＳ 明朝" w:eastAsia="ＭＳ 明朝" w:hAnsi="ＭＳ 明朝"/>
                                      <w:sz w:val="20"/>
                                    </w:rPr>
                                  </w:pPr>
                                  <w:r w:rsidRPr="006355B2">
                                    <w:rPr>
                                      <w:rFonts w:ascii="ＭＳ 明朝" w:eastAsia="ＭＳ 明朝" w:hAnsi="ＭＳ 明朝" w:hint="eastAsia"/>
                                      <w:sz w:val="20"/>
                                    </w:rPr>
                                    <w:t>（解消</w:t>
                                  </w:r>
                                  <w:r w:rsidRPr="006355B2">
                                    <w:rPr>
                                      <w:rFonts w:ascii="ＭＳ 明朝" w:eastAsia="ＭＳ 明朝" w:hAnsi="ＭＳ 明朝"/>
                                      <w:sz w:val="20"/>
                                    </w:rPr>
                                    <w:t>前</w:t>
                                  </w:r>
                                  <w:r w:rsidRPr="006355B2">
                                    <w:rPr>
                                      <w:rFonts w:ascii="ＭＳ 明朝" w:eastAsia="ＭＳ 明朝" w:hAnsi="ＭＳ 明朝" w:hint="eastAsia"/>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93.45pt;margin-top:112.8pt;width:63.75pt;height:110.6pt;z-index:251769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n28LQIAAA0EAAAOAAAAZHJzL2Uyb0RvYy54bWysU82O0zAQviPxDpbvNGnVlm3UdLXsUoS0&#10;/EgLD+A6TmPheIztNinHVkI8BK+AOPM8eRHGTluq5YbIwbI9mc/zffPN/LqtFdkK6yTonA4HKSVC&#10;cyikXuf044flsytKnGe6YAq0yOlOOHq9ePpk3phMjKACVQhLEES7rDE5rbw3WZI4XomauQEYoTFY&#10;gq2Zx6NdJ4VlDaLXKhml6TRpwBbGAhfO4e1dH6SLiF+Wgvt3ZemEJyqnWJuPq43rKqzJYs6ytWWm&#10;kvxYBvuHKmomNT56hrpjnpGNlX9B1ZJbcFD6AYc6gbKUXEQOyGaYPmLzUDEjIhcUx5mzTO7/wfK3&#10;2/eWyCKnqCYlmtXYpO7wtdv/6Pa/usM30h2+d4dDt/+JZzIKgjXGZZj3YDDTty+gxcZH8s7cA//k&#10;iIbbium1uLEWmkqwAgsehszkIrXHcQFk1byBAt9lGw8RqC1tHdREfQiiY2G7c7NE6wnHy6t0Nh1N&#10;KOEYGo7T8XQUu5mw7JRtrPOvBNQkbHJq0QwRnW3vnQ/VsOz0S3hMw1IqFQ2hNGlyOpsg/qNILT36&#10;Vck6FBC+3kGB5EtdxGTPpOr3+IDSR9aBaE/Zt6s2Kj6cntRcQbFDHSz0/sR5wk0F9gslDXozp+7z&#10;hllBiXqtUcvZcDwOZo6H8eQ5Mif2MrK6jDDNESqnnpJ+e+vjAARmztyg5ksZ5QjN6Ss51oyeiyod&#10;5yOY+vIc//ozxYvfAAAA//8DAFBLAwQUAAYACAAAACEAS3xh+N8AAAALAQAADwAAAGRycy9kb3du&#10;cmV2LnhtbEyPwU7DMBBE70j8g7VI3KjTENIQ4lQVassRaCPObmySiHht2W4a/p7lBMfRPs28rdaz&#10;GdmkfRgsClguEmAaW6sG7AQ0x91dASxEiUqOFrWAbx1gXV9fVbJU9oLvejrEjlEJhlIK6GN0Jeeh&#10;7bWRYWGdRrp9Wm9kpOg7rry8ULkZeZokOTdyQFropdPPvW6/DmcjwEW3X73417fNdjclzce+SYdu&#10;K8Ttzbx5Ahb1HP9g+NUndajJ6WTPqAIbKRf5I6EC0vQhB0bE/TLLgJ0EZFleAK8r/v+H+gcAAP//&#10;AwBQSwECLQAUAAYACAAAACEAtoM4kv4AAADhAQAAEwAAAAAAAAAAAAAAAAAAAAAAW0NvbnRlbnRf&#10;VHlwZXNdLnhtbFBLAQItABQABgAIAAAAIQA4/SH/1gAAAJQBAAALAAAAAAAAAAAAAAAAAC8BAABf&#10;cmVscy8ucmVsc1BLAQItABQABgAIAAAAIQBh9n28LQIAAA0EAAAOAAAAAAAAAAAAAAAAAC4CAABk&#10;cnMvZTJvRG9jLnhtbFBLAQItABQABgAIAAAAIQBLfGH43wAAAAsBAAAPAAAAAAAAAAAAAAAAAIcE&#10;AABkcnMvZG93bnJldi54bWxQSwUGAAAAAAQABADzAAAAkwUAAAAA&#10;" filled="f" stroked="f">
                      <v:textbox style="mso-fit-shape-to-text:t">
                        <w:txbxContent>
                          <w:p w:rsidR="006355B2" w:rsidRPr="006355B2" w:rsidRDefault="006355B2">
                            <w:pPr>
                              <w:rPr>
                                <w:rFonts w:ascii="ＭＳ 明朝" w:eastAsia="ＭＳ 明朝" w:hAnsi="ＭＳ 明朝" w:hint="eastAsia"/>
                                <w:sz w:val="20"/>
                              </w:rPr>
                            </w:pPr>
                            <w:r w:rsidRPr="006355B2">
                              <w:rPr>
                                <w:rFonts w:ascii="ＭＳ 明朝" w:eastAsia="ＭＳ 明朝" w:hAnsi="ＭＳ 明朝" w:hint="eastAsia"/>
                                <w:sz w:val="20"/>
                              </w:rPr>
                              <w:t>（</w:t>
                            </w:r>
                            <w:r w:rsidRPr="006355B2">
                              <w:rPr>
                                <w:rFonts w:ascii="ＭＳ 明朝" w:eastAsia="ＭＳ 明朝" w:hAnsi="ＭＳ 明朝" w:hint="eastAsia"/>
                                <w:sz w:val="20"/>
                              </w:rPr>
                              <w:t>解消</w:t>
                            </w:r>
                            <w:r w:rsidRPr="006355B2">
                              <w:rPr>
                                <w:rFonts w:ascii="ＭＳ 明朝" w:eastAsia="ＭＳ 明朝" w:hAnsi="ＭＳ 明朝"/>
                                <w:sz w:val="20"/>
                              </w:rPr>
                              <w:t>前</w:t>
                            </w:r>
                            <w:r w:rsidRPr="006355B2">
                              <w:rPr>
                                <w:rFonts w:ascii="ＭＳ 明朝" w:eastAsia="ＭＳ 明朝" w:hAnsi="ＭＳ 明朝" w:hint="eastAsia"/>
                                <w:sz w:val="20"/>
                              </w:rPr>
                              <w:t>）</w:t>
                            </w:r>
                          </w:p>
                        </w:txbxContent>
                      </v:textbox>
                    </v:shape>
                  </w:pict>
                </mc:Fallback>
              </mc:AlternateContent>
            </w:r>
            <w:r>
              <w:rPr>
                <w:rFonts w:hint="eastAsia"/>
                <w:noProof/>
              </w:rPr>
              <mc:AlternateContent>
                <mc:Choice Requires="wps">
                  <w:drawing>
                    <wp:anchor distT="0" distB="0" distL="114300" distR="114300" simplePos="0" relativeHeight="251767808" behindDoc="0" locked="0" layoutInCell="1" allowOverlap="1">
                      <wp:simplePos x="0" y="0"/>
                      <wp:positionH relativeFrom="column">
                        <wp:posOffset>910590</wp:posOffset>
                      </wp:positionH>
                      <wp:positionV relativeFrom="paragraph">
                        <wp:posOffset>1479550</wp:posOffset>
                      </wp:positionV>
                      <wp:extent cx="4648200" cy="219075"/>
                      <wp:effectExtent l="0" t="0" r="0" b="9525"/>
                      <wp:wrapNone/>
                      <wp:docPr id="195" name="正方形/長方形 195"/>
                      <wp:cNvGraphicFramePr/>
                      <a:graphic xmlns:a="http://schemas.openxmlformats.org/drawingml/2006/main">
                        <a:graphicData uri="http://schemas.microsoft.com/office/word/2010/wordprocessingShape">
                          <wps:wsp>
                            <wps:cNvSpPr/>
                            <wps:spPr>
                              <a:xfrm>
                                <a:off x="0" y="0"/>
                                <a:ext cx="464820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DDEC31" id="正方形/長方形 195" o:spid="_x0000_s1026" style="position:absolute;left:0;text-align:left;margin-left:71.7pt;margin-top:116.5pt;width:366pt;height:17.2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grAIAAJIFAAAOAAAAZHJzL2Uyb0RvYy54bWysVM1uEzEQviPxDpbvdHej9C/qpopaFSFV&#10;bUWLena8drKS12NsJ5vwHvAAcOaMOPA4VOItGNu7m1IQB0QOzszOzDf/c3K6aRRZC+tq0CUt9nJK&#10;hOZQ1XpR0jd3Fy+OKHGe6Yop0KKkW+Ho6fT5s5PWTMQIlqAqYQmCaDdpTUmX3ptJljm+FA1ze2CE&#10;RqEE2zCPrF1klWUtojcqG+X5QdaCrYwFLpzDr+dJSKcRX0rB/bWUTniiSoqx+fja+M7Dm01P2GRh&#10;mVnWvAuD/UMUDas1Oh2gzplnZGXr36CamltwIP0ehyYDKWsuYg6YTZE/yeZ2yYyIuWBxnBnK5P4f&#10;LL9a31hSV9i7431KNGuwSQ+fPz18+Pr928fsx/sviSJBjMVqjZugza25sR3nkAyZb6Rtwj/mRDax&#10;wNuhwGLjCceP44PxEXaNEo6yUXGcH0bQbGdtrPMvBTQkECW12MBYV7a+dB49omqvEpw5UHV1USsV&#10;mTA04kxZsmbY7vmiCBGjxS9aSgddDcEqicOXLCSWUomU3yoR9JR+LSTWB4MfxUDiZO6cMM6F9kUS&#10;LVklku/9HH+99z6sGEsEDMgS/Q/YHUCvmUB67BRlpx9MRRzswTj/W2DJeLCInkH7wbipNdg/ASjM&#10;qvOc9PsipdKEKs2h2uL0WEhr5Qy/qLFtl8z5G2Zxj7DTeBv8NT5SQVtS6ChKlmDf/el70MfxRikl&#10;Le5lSd3bFbOCEvVK4+AfF+NxWOTIjPcPR8jYx5L5Y4leNWeAs1DgFTI8kkHfq56UFpp7PCGz4BVF&#10;THP0XVLubc+c+XQv8AhxMZtFNVxew/ylvjU8gIeqhrG829wza7rZ9Tj1V9DvMJs8GeGkGyw1zFYe&#10;ZB3ne1fXrt64+HFwuiMVLstjPmrtTun0JwAAAP//AwBQSwMEFAAGAAgAAAAhAOKuEKTgAAAACwEA&#10;AA8AAABkcnMvZG93bnJldi54bWxMj81OwzAQhO9IvIO1SFwQdaj7pxCnAiQkLhwoFeLoxktiNV5H&#10;sZukPD3LCY4z+2l2pthOvhUD9tEF0nA3y0AgVcE6qjXs359vNyBiMmRNGwg1nDHCtry8KExuw0hv&#10;OOxSLTiEYm40NCl1uZSxatCbOAsdEt++Qu9NYtnX0vZm5HDfynmWraQ3jvhDYzp8arA67k5ew+tZ&#10;qZfhRh3HvVO1+5afjx9N0Pr6anq4B5FwSn8w/Nbn6lByp0M4kY2iZb1QC0Y1zJXiUUxs1kt2Duys&#10;1kuQZSH/byh/AAAA//8DAFBLAQItABQABgAIAAAAIQC2gziS/gAAAOEBAAATAAAAAAAAAAAAAAAA&#10;AAAAAABbQ29udGVudF9UeXBlc10ueG1sUEsBAi0AFAAGAAgAAAAhADj9If/WAAAAlAEAAAsAAAAA&#10;AAAAAAAAAAAALwEAAF9yZWxzLy5yZWxzUEsBAi0AFAAGAAgAAAAhAFP7ImCsAgAAkgUAAA4AAAAA&#10;AAAAAAAAAAAALgIAAGRycy9lMm9Eb2MueG1sUEsBAi0AFAAGAAgAAAAhAOKuEKTgAAAACwEAAA8A&#10;AAAAAAAAAAAAAAAABgUAAGRycy9kb3ducmV2LnhtbFBLBQYAAAAABAAEAPMAAAATBgAAAAA=&#10;" fillcolor="white [3212]" stroked="f" strokeweight="1pt"/>
                  </w:pict>
                </mc:Fallback>
              </mc:AlternateContent>
            </w:r>
            <w:r w:rsidR="00F9105B" w:rsidRPr="00F9105B">
              <w:rPr>
                <w:rFonts w:ascii="ＭＳ 明朝" w:eastAsia="ＭＳ 明朝" w:hAnsi="ＭＳ 明朝" w:hint="eastAsia"/>
              </w:rPr>
              <w:t>・</w:t>
            </w:r>
            <w:r w:rsidR="00F9105B" w:rsidRPr="00F94F7A">
              <w:rPr>
                <w:rFonts w:ascii="ＭＳ 明朝" w:eastAsia="ＭＳ 明朝" w:hAnsi="ＭＳ 明朝" w:hint="eastAsia"/>
                <w:sz w:val="20"/>
                <w:szCs w:val="20"/>
              </w:rPr>
              <w:t>多機能トイレへの利用者集中を解消</w:t>
            </w:r>
            <w:r w:rsidR="005011FF">
              <w:rPr>
                <w:rFonts w:ascii="ＭＳ 明朝" w:eastAsia="ＭＳ 明朝" w:hAnsi="ＭＳ 明朝" w:hint="eastAsia"/>
                <w:sz w:val="20"/>
                <w:szCs w:val="20"/>
              </w:rPr>
              <w:t>するため、多機能トイレを想定した現行</w:t>
            </w:r>
            <w:r w:rsidR="00DC61E3">
              <w:rPr>
                <w:rFonts w:ascii="ＭＳ 明朝" w:eastAsia="ＭＳ 明朝" w:hAnsi="ＭＳ 明朝" w:hint="eastAsia"/>
                <w:sz w:val="20"/>
                <w:szCs w:val="20"/>
              </w:rPr>
              <w:t>整備</w:t>
            </w:r>
            <w:r w:rsidR="005011FF">
              <w:rPr>
                <w:rFonts w:ascii="ＭＳ 明朝" w:eastAsia="ＭＳ 明朝" w:hAnsi="ＭＳ 明朝" w:hint="eastAsia"/>
                <w:sz w:val="20"/>
                <w:szCs w:val="20"/>
              </w:rPr>
              <w:t>基準の構成から、多様な利用者のニーズを複数のトイレで対応すること</w:t>
            </w:r>
            <w:r w:rsidR="00F9105B" w:rsidRPr="00F94F7A">
              <w:rPr>
                <w:rFonts w:ascii="ＭＳ 明朝" w:eastAsia="ＭＳ 明朝" w:hAnsi="ＭＳ 明朝" w:hint="eastAsia"/>
                <w:sz w:val="20"/>
                <w:szCs w:val="20"/>
              </w:rPr>
              <w:t>が可能な構成に変更します。</w:t>
            </w:r>
          </w:p>
        </w:tc>
        <w:tc>
          <w:tcPr>
            <w:tcW w:w="3969" w:type="dxa"/>
            <w:tcBorders>
              <w:left w:val="single" w:sz="18" w:space="0" w:color="auto"/>
              <w:bottom w:val="single" w:sz="4" w:space="0" w:color="auto"/>
            </w:tcBorders>
          </w:tcPr>
          <w:p w:rsidR="00F9105B" w:rsidRPr="00F9105B" w:rsidRDefault="006355B2" w:rsidP="00F9105B">
            <w:pPr>
              <w:ind w:left="210" w:hangingChars="100" w:hanging="210"/>
            </w:pPr>
            <w:r w:rsidRPr="006355B2">
              <w:rPr>
                <w:rFonts w:ascii="ＭＳ ゴシック" w:eastAsia="ＭＳ ゴシック" w:hAnsi="ＭＳ ゴシック"/>
                <w:noProof/>
              </w:rPr>
              <mc:AlternateContent>
                <mc:Choice Requires="wps">
                  <w:drawing>
                    <wp:anchor distT="45720" distB="45720" distL="114300" distR="114300" simplePos="0" relativeHeight="251771904" behindDoc="0" locked="0" layoutInCell="1" allowOverlap="1" wp14:anchorId="0C8CA3E3" wp14:editId="0A77FE61">
                      <wp:simplePos x="0" y="0"/>
                      <wp:positionH relativeFrom="column">
                        <wp:posOffset>1532255</wp:posOffset>
                      </wp:positionH>
                      <wp:positionV relativeFrom="paragraph">
                        <wp:posOffset>1658620</wp:posOffset>
                      </wp:positionV>
                      <wp:extent cx="809625" cy="1404620"/>
                      <wp:effectExtent l="0" t="0" r="0" b="0"/>
                      <wp:wrapNone/>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04620"/>
                              </a:xfrm>
                              <a:prstGeom prst="rect">
                                <a:avLst/>
                              </a:prstGeom>
                              <a:noFill/>
                              <a:ln w="9525">
                                <a:noFill/>
                                <a:miter lim="800000"/>
                                <a:headEnd/>
                                <a:tailEnd/>
                              </a:ln>
                            </wps:spPr>
                            <wps:txbx>
                              <w:txbxContent>
                                <w:p w:rsidR="006355B2" w:rsidRPr="006355B2" w:rsidRDefault="006355B2" w:rsidP="006355B2">
                                  <w:pPr>
                                    <w:rPr>
                                      <w:rFonts w:ascii="ＭＳ 明朝" w:eastAsia="ＭＳ 明朝" w:hAnsi="ＭＳ 明朝"/>
                                      <w:sz w:val="20"/>
                                    </w:rPr>
                                  </w:pPr>
                                  <w:r w:rsidRPr="006355B2">
                                    <w:rPr>
                                      <w:rFonts w:ascii="ＭＳ 明朝" w:eastAsia="ＭＳ 明朝" w:hAnsi="ＭＳ 明朝" w:hint="eastAsia"/>
                                      <w:sz w:val="20"/>
                                    </w:rPr>
                                    <w:t>（</w:t>
                                  </w:r>
                                  <w:r w:rsidRPr="006355B2">
                                    <w:rPr>
                                      <w:rFonts w:ascii="ＭＳ 明朝" w:eastAsia="ＭＳ 明朝" w:hAnsi="ＭＳ 明朝" w:hint="eastAsia"/>
                                      <w:sz w:val="20"/>
                                    </w:rPr>
                                    <w:t>解消</w:t>
                                  </w:r>
                                  <w:r>
                                    <w:rPr>
                                      <w:rFonts w:ascii="ＭＳ 明朝" w:eastAsia="ＭＳ 明朝" w:hAnsi="ＭＳ 明朝" w:hint="eastAsia"/>
                                      <w:sz w:val="20"/>
                                    </w:rPr>
                                    <w:t>後</w:t>
                                  </w:r>
                                  <w:r w:rsidRPr="006355B2">
                                    <w:rPr>
                                      <w:rFonts w:ascii="ＭＳ 明朝" w:eastAsia="ＭＳ 明朝" w:hAnsi="ＭＳ 明朝" w:hint="eastAsia"/>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8CA3E3" id="_x0000_s1029" type="#_x0000_t202" style="position:absolute;left:0;text-align:left;margin-left:120.65pt;margin-top:130.6pt;width:63.75pt;height:110.6pt;z-index:251771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mj8LgIAAA0EAAAOAAAAZHJzL2Uyb0RvYy54bWysU0tu2zAQ3RfoHQjua31gO7FgOUiTuiiQ&#10;foC0B6ApyiLKX0nakruMgaCH6BWKrnseXaRDynaNdFdUC4LkaB7nvXkzv+qkQFtmHdeqxNkoxYgp&#10;qiuu1iX+9HH54hIj54mqiNCKlXjHHL5aPH82b03Bct1oUTGLAES5ojUlbrw3RZI42jBJ3EgbpiBY&#10;ayuJh6NdJ5UlLaBLkeRpOk1abStjNWXOwe3tEMSLiF/XjPr3de2YR6LEUJuPq43rKqzJYk6KtSWm&#10;4fRQBvmHKiThCh49Qd0ST9DG8r+gJKdWO137EdUy0XXNKYscgE2WPmFz3xDDIhcQx5mTTO7/wdJ3&#10;2w8W8arEeZpjpIiEJvX7x/7hR//wq99/Q/3+e7/f9w8/4YzyIFhrXAF59wYyffdSd9D4SN6ZO00/&#10;O6T0TUPUml1bq9uGkQoKzkJmcpY64LgAsmrf6greJRuvI1BXWxnUBH0QoEPjdqdmsc4jCpeX6Wya&#10;TzCiEMrG6Xiax24mpDhmG+v8a6YlCpsSWzBDRCfbO+dDNaQ4/hIeU3rJhYiGEAq1JZ5NAP9JRHIP&#10;fhVchgLCNzgokHylqpjsCRfDHh4Q6sA6EB0o+27VRcWzi6OaK13tQAerB3/CPMGm0fYrRi14s8Tu&#10;y4ZYhpF4o0DLWTYeBzPHw3hyAcyRPY+sziNEUYAqscdo2N74OACBmTPXoPmSRzlCc4ZKDjWD56JK&#10;h/kIpj4/x7/+TPHiNwAAAP//AwBQSwMEFAAGAAgAAAAhAJ1ukwrfAAAACwEAAA8AAABkcnMvZG93&#10;bnJldi54bWxMj8FOwzAMhu9IvENkJG4sbVaVqjSdJrSNI2xUnLMmtBWNUyVZV94ec4KbLX/6/f3V&#10;ZrEjm40Pg0MJ6SoBZrB1esBOQvO+fyiAhahQq9GhkfBtAmzq25tKldpd8WjmU+wYhWAolYQ+xqnk&#10;PLS9sSqs3GSQbp/OWxVp9R3XXl0p3I5cJEnOrRqQPvRqMs+9ab9OFythitPh8cW/vm13+zlpPg6N&#10;GLqdlPd3y/YJWDRL/IPhV5/UoSans7ugDmyUILJ0TSgNeSqAEbHOCypzlpAVIgNeV/x/h/oHAAD/&#10;/wMAUEsBAi0AFAAGAAgAAAAhALaDOJL+AAAA4QEAABMAAAAAAAAAAAAAAAAAAAAAAFtDb250ZW50&#10;X1R5cGVzXS54bWxQSwECLQAUAAYACAAAACEAOP0h/9YAAACUAQAACwAAAAAAAAAAAAAAAAAvAQAA&#10;X3JlbHMvLnJlbHNQSwECLQAUAAYACAAAACEA5CJo/C4CAAANBAAADgAAAAAAAAAAAAAAAAAuAgAA&#10;ZHJzL2Uyb0RvYy54bWxQSwECLQAUAAYACAAAACEAnW6TCt8AAAALAQAADwAAAAAAAAAAAAAAAACI&#10;BAAAZHJzL2Rvd25yZXYueG1sUEsFBgAAAAAEAAQA8wAAAJQFAAAAAA==&#10;" filled="f" stroked="f">
                      <v:textbox style="mso-fit-shape-to-text:t">
                        <w:txbxContent>
                          <w:p w:rsidR="006355B2" w:rsidRPr="006355B2" w:rsidRDefault="006355B2" w:rsidP="006355B2">
                            <w:pPr>
                              <w:rPr>
                                <w:rFonts w:ascii="ＭＳ 明朝" w:eastAsia="ＭＳ 明朝" w:hAnsi="ＭＳ 明朝" w:hint="eastAsia"/>
                                <w:sz w:val="20"/>
                              </w:rPr>
                            </w:pPr>
                            <w:r w:rsidRPr="006355B2">
                              <w:rPr>
                                <w:rFonts w:ascii="ＭＳ 明朝" w:eastAsia="ＭＳ 明朝" w:hAnsi="ＭＳ 明朝" w:hint="eastAsia"/>
                                <w:sz w:val="20"/>
                              </w:rPr>
                              <w:t>（</w:t>
                            </w:r>
                            <w:r w:rsidRPr="006355B2">
                              <w:rPr>
                                <w:rFonts w:ascii="ＭＳ 明朝" w:eastAsia="ＭＳ 明朝" w:hAnsi="ＭＳ 明朝" w:hint="eastAsia"/>
                                <w:sz w:val="20"/>
                              </w:rPr>
                              <w:t>解消</w:t>
                            </w:r>
                            <w:r>
                              <w:rPr>
                                <w:rFonts w:ascii="ＭＳ 明朝" w:eastAsia="ＭＳ 明朝" w:hAnsi="ＭＳ 明朝" w:hint="eastAsia"/>
                                <w:sz w:val="20"/>
                              </w:rPr>
                              <w:t>後</w:t>
                            </w:r>
                            <w:r w:rsidRPr="006355B2">
                              <w:rPr>
                                <w:rFonts w:ascii="ＭＳ 明朝" w:eastAsia="ＭＳ 明朝" w:hAnsi="ＭＳ 明朝" w:hint="eastAsia"/>
                                <w:sz w:val="20"/>
                              </w:rPr>
                              <w:t>）</w:t>
                            </w:r>
                          </w:p>
                        </w:txbxContent>
                      </v:textbox>
                    </v:shape>
                  </w:pict>
                </mc:Fallback>
              </mc:AlternateContent>
            </w:r>
            <w:r w:rsidR="000911E8">
              <w:rPr>
                <w:rFonts w:ascii="ＭＳ ゴシック" w:eastAsia="ＭＳ ゴシック" w:hAnsi="ＭＳ ゴシック" w:hint="eastAsia"/>
              </w:rPr>
              <w:t>―</w:t>
            </w:r>
            <w:r w:rsidR="00DC61E3" w:rsidRPr="00DC61E3">
              <w:rPr>
                <w:rFonts w:ascii="ＭＳ 明朝" w:eastAsia="ＭＳ 明朝" w:hAnsi="ＭＳ 明朝"/>
                <w:noProof/>
                <w:sz w:val="20"/>
                <w:szCs w:val="20"/>
              </w:rPr>
              <w:drawing>
                <wp:anchor distT="0" distB="0" distL="114300" distR="114300" simplePos="0" relativeHeight="251729920" behindDoc="0" locked="0" layoutInCell="1" allowOverlap="1">
                  <wp:simplePos x="0" y="0"/>
                  <wp:positionH relativeFrom="column">
                    <wp:posOffset>-2489835</wp:posOffset>
                  </wp:positionH>
                  <wp:positionV relativeFrom="paragraph">
                    <wp:posOffset>1423035</wp:posOffset>
                  </wp:positionV>
                  <wp:extent cx="5638165" cy="3829050"/>
                  <wp:effectExtent l="0" t="0" r="63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8165" cy="3829050"/>
                          </a:xfrm>
                          <a:prstGeom prst="rect">
                            <a:avLst/>
                          </a:prstGeom>
                          <a:noFill/>
                          <a:ln>
                            <a:noFill/>
                          </a:ln>
                        </pic:spPr>
                      </pic:pic>
                    </a:graphicData>
                  </a:graphic>
                </wp:anchor>
              </w:drawing>
            </w:r>
            <w:r w:rsidR="00DC61E3">
              <w:rPr>
                <w:rFonts w:ascii="ＭＳ 明朝" w:eastAsia="ＭＳ 明朝" w:hAnsi="ＭＳ 明朝" w:hint="eastAsia"/>
                <w:noProof/>
              </w:rPr>
              <mc:AlternateContent>
                <mc:Choice Requires="wps">
                  <w:drawing>
                    <wp:anchor distT="0" distB="0" distL="114300" distR="114300" simplePos="0" relativeHeight="251728896" behindDoc="0" locked="0" layoutInCell="1" allowOverlap="1">
                      <wp:simplePos x="0" y="0"/>
                      <wp:positionH relativeFrom="column">
                        <wp:posOffset>-2631440</wp:posOffset>
                      </wp:positionH>
                      <wp:positionV relativeFrom="paragraph">
                        <wp:posOffset>1327785</wp:posOffset>
                      </wp:positionV>
                      <wp:extent cx="5924550" cy="4010025"/>
                      <wp:effectExtent l="0" t="0" r="19050" b="28575"/>
                      <wp:wrapNone/>
                      <wp:docPr id="15" name="正方形/長方形 15"/>
                      <wp:cNvGraphicFramePr/>
                      <a:graphic xmlns:a="http://schemas.openxmlformats.org/drawingml/2006/main">
                        <a:graphicData uri="http://schemas.microsoft.com/office/word/2010/wordprocessingShape">
                          <wps:wsp>
                            <wps:cNvSpPr/>
                            <wps:spPr>
                              <a:xfrm>
                                <a:off x="0" y="0"/>
                                <a:ext cx="5924550" cy="4010025"/>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B31F8" id="正方形/長方形 15" o:spid="_x0000_s1026" style="position:absolute;left:0;text-align:left;margin-left:-207.2pt;margin-top:104.55pt;width:466.5pt;height:315.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YsuQIAANQFAAAOAAAAZHJzL2Uyb0RvYy54bWysVMFuEzEQvSPxD5bvdDdRAjTqpopaFSFV&#10;paJFPTteO7uS12NsJ5vwH/ABcOaMOPA5VOIvGNu7m1IqkBA5ODM7M288zzNzdLxtFNkI62rQBR0d&#10;5JQIzaGs9aqgb67PnjynxHmmS6ZAi4LuhKPH88ePjlozE2OoQJXCEgTRbtaaglbem1mWOV6JhrkD&#10;MEKjUYJtmEfVrrLSshbRG5WN8/xp1oItjQUunMOvp8lI5xFfSsH9Kymd8EQVFO/m42njuQxnNj9i&#10;s5Vlpqp5dw32D7doWK0x6QB1yjwja1v/BtXU3IID6Q84NBlIWXMRa8BqRvm9aq4qZkSsBclxZqDJ&#10;/T9YfrG5tKQu8e2mlGjW4Bvdfv50++Hr928fsx/vvySJoBWpao2bYcSVubSd5lAMdW+lbcI/VkS2&#10;kd7dQK/YesLx4/RwPJlO8RU42iZYbj6OqNk+3FjnXwhoSBAKavH9Iq1sc+48pkTX3iVkc6Dq8qxW&#10;KiqhZ8SJsmTD8LWXq1G4Mkb84qX03wL99sHAkPeUuSqhu50LSpchgGaBnERHlPxOiZBK6ddCIsNI&#10;wDjWEnt7f0/GudB+lEwVK0VKMM3x1xfQVxbLiYABWWLhA3YH0HsmkB478dD5h1ARR2MIzv90sRQ8&#10;RMTMoP0Q3NQa7EMACqvqMif/nqRETWBpCeUO+89CGkxn+FmNPJ8z5y+ZxUnEbsHt4l/hIRW0BYVO&#10;oqQC++6h78EfBwStlLQ42QV1b9fMCkrUS42jcziaTMIqiMpk+myMir1rWd616HVzAthOI9xjhkcx&#10;+HvVi9JCc4NLaBGyoolpjrkLyr3tlROfNg6uMS4Wi+iG42+YP9dXhgfwwGrosOvtDbOma3+Pk3MB&#10;/RZgs3tTkHxDpIbF2oOs44jsee34xtURG6dbc2E33dWj134Zz38CAAD//wMAUEsDBBQABgAIAAAA&#10;IQCw3MP24QAAAAwBAAAPAAAAZHJzL2Rvd25yZXYueG1sTI9BTsMwEEX3SNzBGiR2rZ0qRCFkUqFW&#10;rcQGRNsDuPGQRMTjKHbawOkxK1iO/tP/b8r1bHtxodF3jhGSpQJBXDvTcYNwOu4WOQgfNBvdOyaE&#10;L/Kwrm5vSl0Yd+V3uhxCI2IJ+0IjtCEMhZS+bslqv3QDccw+3Gh1iOfYSDPqayy3vVwplUmrO44L&#10;rR5o01L9eZgswrz95uFlcvrN7fbb48bQaS9fEe/v5ucnEIHm8AfDr35Uhyo6nd3ExoseYZEmaRpZ&#10;hJV6TEBE5CHJMxBnhDxVGciqlP+fqH4AAAD//wMAUEsBAi0AFAAGAAgAAAAhALaDOJL+AAAA4QEA&#10;ABMAAAAAAAAAAAAAAAAAAAAAAFtDb250ZW50X1R5cGVzXS54bWxQSwECLQAUAAYACAAAACEAOP0h&#10;/9YAAACUAQAACwAAAAAAAAAAAAAAAAAvAQAAX3JlbHMvLnJlbHNQSwECLQAUAAYACAAAACEAVTv2&#10;LLkCAADUBQAADgAAAAAAAAAAAAAAAAAuAgAAZHJzL2Uyb0RvYy54bWxQSwECLQAUAAYACAAAACEA&#10;sNzD9uEAAAAMAQAADwAAAAAAAAAAAAAAAAATBQAAZHJzL2Rvd25yZXYueG1sUEsFBgAAAAAEAAQA&#10;8wAAACEGAAAAAA==&#10;" fillcolor="white [3212]" strokecolor="black [3213]" strokeweight="1pt">
                      <v:stroke dashstyle="3 1"/>
                    </v:rect>
                  </w:pict>
                </mc:Fallback>
              </mc:AlternateContent>
            </w:r>
          </w:p>
        </w:tc>
        <w:tc>
          <w:tcPr>
            <w:tcW w:w="1701" w:type="dxa"/>
            <w:tcBorders>
              <w:bottom w:val="single" w:sz="4" w:space="0" w:color="auto"/>
            </w:tcBorders>
          </w:tcPr>
          <w:p w:rsidR="00F9105B" w:rsidRDefault="00C116B0" w:rsidP="00F9105B">
            <w:pPr>
              <w:rPr>
                <w:rFonts w:ascii="ＭＳ 明朝" w:eastAsia="ＭＳ 明朝" w:hAnsi="ＭＳ 明朝"/>
                <w:sz w:val="20"/>
                <w:szCs w:val="20"/>
              </w:rPr>
            </w:pPr>
            <w:r>
              <w:rPr>
                <w:rFonts w:ascii="ＭＳ 明朝" w:eastAsia="ＭＳ 明朝" w:hAnsi="ＭＳ 明朝" w:hint="eastAsia"/>
                <w:sz w:val="20"/>
                <w:szCs w:val="20"/>
              </w:rPr>
              <w:t>・</w:t>
            </w:r>
            <w:r w:rsidR="00AE31A4">
              <w:rPr>
                <w:rFonts w:ascii="ＭＳ 明朝" w:eastAsia="ＭＳ 明朝" w:hAnsi="ＭＳ 明朝" w:hint="eastAsia"/>
                <w:sz w:val="20"/>
                <w:szCs w:val="20"/>
              </w:rPr>
              <w:t>国の改正</w:t>
            </w:r>
          </w:p>
          <w:p w:rsidR="00C116B0" w:rsidRPr="00B0264F" w:rsidRDefault="00C116B0" w:rsidP="00C41539">
            <w:pPr>
              <w:ind w:left="200" w:hangingChars="100" w:hanging="200"/>
              <w:rPr>
                <w:rFonts w:ascii="ＭＳ 明朝" w:eastAsia="ＭＳ 明朝" w:hAnsi="ＭＳ 明朝"/>
                <w:sz w:val="20"/>
                <w:szCs w:val="20"/>
              </w:rPr>
            </w:pPr>
            <w:r>
              <w:rPr>
                <w:rFonts w:ascii="ＭＳ 明朝" w:eastAsia="ＭＳ 明朝" w:hAnsi="ＭＳ 明朝" w:hint="eastAsia"/>
                <w:sz w:val="20"/>
                <w:szCs w:val="20"/>
              </w:rPr>
              <w:t>・本市「建築物」</w:t>
            </w:r>
            <w:r w:rsidR="00DC61E3">
              <w:rPr>
                <w:rFonts w:ascii="ＭＳ 明朝" w:eastAsia="ＭＳ 明朝" w:hAnsi="ＭＳ 明朝" w:hint="eastAsia"/>
                <w:sz w:val="20"/>
                <w:szCs w:val="20"/>
              </w:rPr>
              <w:t>整備</w:t>
            </w:r>
            <w:r>
              <w:rPr>
                <w:rFonts w:ascii="ＭＳ 明朝" w:eastAsia="ＭＳ 明朝" w:hAnsi="ＭＳ 明朝" w:hint="eastAsia"/>
                <w:sz w:val="20"/>
                <w:szCs w:val="20"/>
              </w:rPr>
              <w:t>基準との整合</w:t>
            </w:r>
          </w:p>
        </w:tc>
      </w:tr>
      <w:tr w:rsidR="00F9105B" w:rsidRPr="00F9105B" w:rsidTr="00F03C04">
        <w:tc>
          <w:tcPr>
            <w:tcW w:w="4513" w:type="dxa"/>
            <w:tcBorders>
              <w:top w:val="single" w:sz="4" w:space="0" w:color="auto"/>
              <w:left w:val="single" w:sz="18" w:space="0" w:color="auto"/>
              <w:right w:val="single" w:sz="18" w:space="0" w:color="auto"/>
            </w:tcBorders>
          </w:tcPr>
          <w:p w:rsidR="00F9105B" w:rsidRPr="00F9105B" w:rsidRDefault="00E21051" w:rsidP="00F9105B">
            <w:pPr>
              <w:ind w:left="210" w:hangingChars="100" w:hanging="210"/>
              <w:rPr>
                <w:rFonts w:ascii="ＭＳ ゴシック" w:eastAsia="ＭＳ ゴシック" w:hAnsi="ＭＳ ゴシック"/>
              </w:rPr>
            </w:pPr>
            <w:r>
              <w:rPr>
                <w:rFonts w:ascii="ＭＳ ゴシック" w:eastAsia="ＭＳ ゴシック" w:hAnsi="ＭＳ ゴシック" w:hint="eastAsia"/>
              </w:rPr>
              <w:t>(2)</w:t>
            </w:r>
            <w:r w:rsidR="00F9105B" w:rsidRPr="00F9105B">
              <w:rPr>
                <w:rFonts w:ascii="ＭＳ ゴシック" w:eastAsia="ＭＳ ゴシック" w:hAnsi="ＭＳ ゴシック" w:hint="eastAsia"/>
              </w:rPr>
              <w:t xml:space="preserve">　</w:t>
            </w:r>
            <w:r w:rsidR="004230C1">
              <w:rPr>
                <w:rFonts w:ascii="ＭＳ ゴシック" w:eastAsia="ＭＳ ゴシック" w:hAnsi="ＭＳ ゴシック" w:hint="eastAsia"/>
              </w:rPr>
              <w:t>整備</w:t>
            </w:r>
            <w:r w:rsidR="00F9105B" w:rsidRPr="00F9105B">
              <w:rPr>
                <w:rFonts w:ascii="ＭＳ ゴシック" w:eastAsia="ＭＳ ゴシック" w:hAnsi="ＭＳ ゴシック" w:hint="eastAsia"/>
              </w:rPr>
              <w:t>基準の構成の変更　②</w:t>
            </w:r>
          </w:p>
          <w:p w:rsidR="00F9105B" w:rsidRPr="00F94F7A" w:rsidRDefault="00F9105B" w:rsidP="00F9105B">
            <w:pPr>
              <w:ind w:left="200" w:hangingChars="100" w:hanging="200"/>
              <w:rPr>
                <w:rFonts w:ascii="ＭＳ 明朝" w:eastAsia="ＭＳ 明朝" w:hAnsi="ＭＳ 明朝"/>
                <w:sz w:val="20"/>
                <w:szCs w:val="20"/>
              </w:rPr>
            </w:pPr>
            <w:r w:rsidRPr="00F94F7A">
              <w:rPr>
                <w:rFonts w:ascii="ＭＳ 明朝" w:eastAsia="ＭＳ 明朝" w:hAnsi="ＭＳ 明朝" w:hint="eastAsia"/>
                <w:sz w:val="20"/>
                <w:szCs w:val="20"/>
              </w:rPr>
              <w:t>・現行</w:t>
            </w:r>
            <w:r w:rsidR="00DC61E3">
              <w:rPr>
                <w:rFonts w:ascii="ＭＳ 明朝" w:eastAsia="ＭＳ 明朝" w:hAnsi="ＭＳ 明朝" w:hint="eastAsia"/>
                <w:sz w:val="20"/>
                <w:szCs w:val="20"/>
              </w:rPr>
              <w:t>整備</w:t>
            </w:r>
            <w:r w:rsidRPr="00F94F7A">
              <w:rPr>
                <w:rFonts w:ascii="ＭＳ 明朝" w:eastAsia="ＭＳ 明朝" w:hAnsi="ＭＳ 明朝" w:hint="eastAsia"/>
                <w:sz w:val="20"/>
                <w:szCs w:val="20"/>
              </w:rPr>
              <w:t>基準の構成は、便所全体に関する</w:t>
            </w:r>
            <w:r w:rsidR="00DC61E3">
              <w:rPr>
                <w:rFonts w:ascii="ＭＳ 明朝" w:eastAsia="ＭＳ 明朝" w:hAnsi="ＭＳ 明朝" w:hint="eastAsia"/>
                <w:sz w:val="20"/>
                <w:szCs w:val="20"/>
              </w:rPr>
              <w:t>整備</w:t>
            </w:r>
            <w:r w:rsidRPr="00F94F7A">
              <w:rPr>
                <w:rFonts w:ascii="ＭＳ 明朝" w:eastAsia="ＭＳ 明朝" w:hAnsi="ＭＳ 明朝" w:hint="eastAsia"/>
                <w:sz w:val="20"/>
                <w:szCs w:val="20"/>
              </w:rPr>
              <w:t>基準が２つの項目に分かれて規定されているなど、参照すべき条文がわかりにくいため、機能毎に</w:t>
            </w:r>
            <w:r w:rsidR="00DC61E3">
              <w:rPr>
                <w:rFonts w:ascii="ＭＳ 明朝" w:eastAsia="ＭＳ 明朝" w:hAnsi="ＭＳ 明朝" w:hint="eastAsia"/>
                <w:sz w:val="20"/>
                <w:szCs w:val="20"/>
              </w:rPr>
              <w:t>整備</w:t>
            </w:r>
            <w:r w:rsidRPr="00F94F7A">
              <w:rPr>
                <w:rFonts w:ascii="ＭＳ 明朝" w:eastAsia="ＭＳ 明朝" w:hAnsi="ＭＳ 明朝" w:hint="eastAsia"/>
                <w:sz w:val="20"/>
                <w:szCs w:val="20"/>
              </w:rPr>
              <w:t>基準の構成を組み替えます。</w:t>
            </w:r>
          </w:p>
          <w:p w:rsidR="00F9105B" w:rsidRPr="00F9105B" w:rsidRDefault="00F9105B" w:rsidP="00F9105B">
            <w:pPr>
              <w:ind w:left="200" w:hangingChars="100" w:hanging="200"/>
            </w:pPr>
            <w:r w:rsidRPr="00F94F7A">
              <w:rPr>
                <w:rFonts w:ascii="ＭＳ 明朝" w:eastAsia="ＭＳ 明朝" w:hAnsi="ＭＳ 明朝" w:hint="eastAsia"/>
                <w:sz w:val="20"/>
                <w:szCs w:val="20"/>
              </w:rPr>
              <w:t>（本市建築物</w:t>
            </w:r>
            <w:r w:rsidR="00DC61E3">
              <w:rPr>
                <w:rFonts w:ascii="ＭＳ 明朝" w:eastAsia="ＭＳ 明朝" w:hAnsi="ＭＳ 明朝" w:hint="eastAsia"/>
                <w:sz w:val="20"/>
                <w:szCs w:val="20"/>
              </w:rPr>
              <w:t>整備</w:t>
            </w:r>
            <w:r w:rsidRPr="00F94F7A">
              <w:rPr>
                <w:rFonts w:ascii="ＭＳ 明朝" w:eastAsia="ＭＳ 明朝" w:hAnsi="ＭＳ 明朝" w:hint="eastAsia"/>
                <w:sz w:val="20"/>
                <w:szCs w:val="20"/>
              </w:rPr>
              <w:t>基準と同様）</w:t>
            </w:r>
          </w:p>
        </w:tc>
        <w:tc>
          <w:tcPr>
            <w:tcW w:w="3969" w:type="dxa"/>
            <w:tcBorders>
              <w:top w:val="single" w:sz="4" w:space="0" w:color="auto"/>
              <w:left w:val="single" w:sz="18" w:space="0" w:color="auto"/>
            </w:tcBorders>
          </w:tcPr>
          <w:p w:rsidR="00F9105B" w:rsidRPr="000911E8" w:rsidRDefault="000911E8" w:rsidP="00F9105B">
            <w:pPr>
              <w:ind w:left="210" w:hangingChars="100" w:hanging="210"/>
              <w:rPr>
                <w:rFonts w:ascii="ＭＳ ゴシック" w:eastAsia="ＭＳ ゴシック" w:hAnsi="ＭＳ ゴシック"/>
              </w:rPr>
            </w:pPr>
            <w:r>
              <w:rPr>
                <w:rFonts w:ascii="ＭＳ ゴシック" w:eastAsia="ＭＳ ゴシック" w:hAnsi="ＭＳ ゴシック" w:hint="eastAsia"/>
              </w:rPr>
              <w:t>―</w:t>
            </w:r>
          </w:p>
        </w:tc>
        <w:tc>
          <w:tcPr>
            <w:tcW w:w="1701" w:type="dxa"/>
            <w:tcBorders>
              <w:top w:val="single" w:sz="4" w:space="0" w:color="auto"/>
            </w:tcBorders>
          </w:tcPr>
          <w:p w:rsidR="00F9105B" w:rsidRDefault="00495CD3" w:rsidP="00F9105B">
            <w:pPr>
              <w:rPr>
                <w:rFonts w:ascii="ＭＳ 明朝" w:eastAsia="ＭＳ 明朝" w:hAnsi="ＭＳ 明朝"/>
                <w:sz w:val="20"/>
              </w:rPr>
            </w:pPr>
            <w:r>
              <w:rPr>
                <w:rFonts w:ascii="ＭＳ 明朝" w:eastAsia="ＭＳ 明朝" w:hAnsi="ＭＳ 明朝" w:hint="eastAsia"/>
                <w:sz w:val="20"/>
              </w:rPr>
              <w:t>・</w:t>
            </w:r>
            <w:r w:rsidR="00AE31A4" w:rsidRPr="00F152A6">
              <w:rPr>
                <w:rFonts w:ascii="ＭＳ 明朝" w:eastAsia="ＭＳ 明朝" w:hAnsi="ＭＳ 明朝" w:hint="eastAsia"/>
                <w:sz w:val="20"/>
              </w:rPr>
              <w:t>運用上の課題</w:t>
            </w:r>
          </w:p>
          <w:p w:rsidR="00495CD3" w:rsidRPr="00F152A6" w:rsidRDefault="00495CD3" w:rsidP="00C41539">
            <w:pPr>
              <w:ind w:left="200" w:hangingChars="100" w:hanging="200"/>
              <w:rPr>
                <w:rFonts w:ascii="ＭＳ 明朝" w:eastAsia="ＭＳ 明朝" w:hAnsi="ＭＳ 明朝"/>
                <w:sz w:val="20"/>
              </w:rPr>
            </w:pPr>
            <w:r>
              <w:rPr>
                <w:rFonts w:ascii="ＭＳ 明朝" w:eastAsia="ＭＳ 明朝" w:hAnsi="ＭＳ 明朝" w:hint="eastAsia"/>
                <w:sz w:val="20"/>
              </w:rPr>
              <w:t>・本市</w:t>
            </w:r>
            <w:r w:rsidR="00405BAE">
              <w:rPr>
                <w:rFonts w:ascii="ＭＳ 明朝" w:eastAsia="ＭＳ 明朝" w:hAnsi="ＭＳ 明朝" w:hint="eastAsia"/>
                <w:sz w:val="20"/>
              </w:rPr>
              <w:t>「</w:t>
            </w:r>
            <w:r>
              <w:rPr>
                <w:rFonts w:ascii="ＭＳ 明朝" w:eastAsia="ＭＳ 明朝" w:hAnsi="ＭＳ 明朝" w:hint="eastAsia"/>
                <w:sz w:val="20"/>
              </w:rPr>
              <w:t>建築物</w:t>
            </w:r>
            <w:r w:rsidR="00405BAE">
              <w:rPr>
                <w:rFonts w:ascii="ＭＳ 明朝" w:eastAsia="ＭＳ 明朝" w:hAnsi="ＭＳ 明朝" w:hint="eastAsia"/>
                <w:sz w:val="20"/>
              </w:rPr>
              <w:t>」</w:t>
            </w:r>
            <w:r w:rsidR="00DC61E3">
              <w:rPr>
                <w:rFonts w:ascii="ＭＳ 明朝" w:eastAsia="ＭＳ 明朝" w:hAnsi="ＭＳ 明朝" w:hint="eastAsia"/>
                <w:sz w:val="20"/>
              </w:rPr>
              <w:t>整備</w:t>
            </w:r>
            <w:r w:rsidR="00C41539">
              <w:rPr>
                <w:rFonts w:ascii="ＭＳ 明朝" w:eastAsia="ＭＳ 明朝" w:hAnsi="ＭＳ 明朝" w:hint="eastAsia"/>
                <w:sz w:val="20"/>
              </w:rPr>
              <w:t>基</w:t>
            </w:r>
            <w:r>
              <w:rPr>
                <w:rFonts w:ascii="ＭＳ 明朝" w:eastAsia="ＭＳ 明朝" w:hAnsi="ＭＳ 明朝" w:hint="eastAsia"/>
                <w:sz w:val="20"/>
              </w:rPr>
              <w:t>準との整合</w:t>
            </w:r>
          </w:p>
        </w:tc>
      </w:tr>
      <w:tr w:rsidR="00DE4796" w:rsidRPr="00F9105B" w:rsidTr="00DE4796">
        <w:trPr>
          <w:trHeight w:val="817"/>
        </w:trPr>
        <w:tc>
          <w:tcPr>
            <w:tcW w:w="4513" w:type="dxa"/>
            <w:tcBorders>
              <w:top w:val="dashed" w:sz="4" w:space="0" w:color="auto"/>
              <w:left w:val="single" w:sz="18" w:space="0" w:color="auto"/>
              <w:right w:val="single" w:sz="18" w:space="0" w:color="auto"/>
            </w:tcBorders>
            <w:shd w:val="clear" w:color="auto" w:fill="D9D9D9" w:themeFill="background1" w:themeFillShade="D9"/>
          </w:tcPr>
          <w:p w:rsidR="00DE4796" w:rsidRPr="00FC19DB" w:rsidRDefault="00DE4796" w:rsidP="00A050AA">
            <w:pPr>
              <w:rPr>
                <w:rFonts w:ascii="ＭＳ ゴシック" w:eastAsia="ＭＳ ゴシック" w:hAnsi="ＭＳ ゴシック"/>
                <w:b/>
                <w:u w:val="single"/>
              </w:rPr>
            </w:pPr>
            <w:r w:rsidRPr="00FC19DB">
              <w:rPr>
                <w:rFonts w:ascii="ＭＳ ゴシック" w:eastAsia="ＭＳ ゴシック" w:hAnsi="ＭＳ ゴシック" w:hint="eastAsia"/>
                <w:b/>
                <w:u w:val="single"/>
              </w:rPr>
              <w:lastRenderedPageBreak/>
              <w:t>整備基準（改正箇所）</w:t>
            </w:r>
          </w:p>
        </w:tc>
        <w:tc>
          <w:tcPr>
            <w:tcW w:w="3969" w:type="dxa"/>
            <w:tcBorders>
              <w:top w:val="dashed" w:sz="4" w:space="0" w:color="auto"/>
              <w:left w:val="single" w:sz="18" w:space="0" w:color="auto"/>
            </w:tcBorders>
            <w:shd w:val="clear" w:color="auto" w:fill="D9D9D9" w:themeFill="background1" w:themeFillShade="D9"/>
          </w:tcPr>
          <w:p w:rsidR="00DE4796" w:rsidRPr="00F9105B" w:rsidRDefault="00DE4796" w:rsidP="00A050AA">
            <w:pPr>
              <w:ind w:left="210" w:hangingChars="100" w:hanging="210"/>
              <w:rPr>
                <w:rFonts w:ascii="ＭＳ ゴシック" w:eastAsia="ＭＳ ゴシック" w:hAnsi="ＭＳ ゴシック"/>
              </w:rPr>
            </w:pPr>
            <w:r>
              <w:rPr>
                <w:rFonts w:ascii="ＭＳ ゴシック" w:eastAsia="ＭＳ ゴシック" w:hAnsi="ＭＳ ゴシック" w:hint="eastAsia"/>
              </w:rPr>
              <w:t>（参考）マニュアルへの</w:t>
            </w:r>
            <w:r w:rsidRPr="00F9105B">
              <w:rPr>
                <w:rFonts w:ascii="ＭＳ ゴシック" w:eastAsia="ＭＳ ゴシック" w:hAnsi="ＭＳ ゴシック" w:hint="eastAsia"/>
              </w:rPr>
              <w:t>記載を検討する内容例</w:t>
            </w:r>
          </w:p>
        </w:tc>
        <w:tc>
          <w:tcPr>
            <w:tcW w:w="1701" w:type="dxa"/>
            <w:tcBorders>
              <w:top w:val="dashed" w:sz="4" w:space="0" w:color="auto"/>
            </w:tcBorders>
            <w:shd w:val="clear" w:color="auto" w:fill="D9D9D9" w:themeFill="background1" w:themeFillShade="D9"/>
          </w:tcPr>
          <w:p w:rsidR="00DE4796" w:rsidRPr="00F9105B" w:rsidRDefault="00DE4796" w:rsidP="00A050AA">
            <w:pPr>
              <w:rPr>
                <w:rFonts w:ascii="ＭＳ ゴシック" w:eastAsia="ＭＳ ゴシック" w:hAnsi="ＭＳ ゴシック"/>
              </w:rPr>
            </w:pPr>
            <w:r w:rsidRPr="00C350F2">
              <w:rPr>
                <w:rFonts w:ascii="ＭＳ ゴシック" w:eastAsia="ＭＳ ゴシック" w:hAnsi="ＭＳ ゴシック" w:hint="eastAsia"/>
                <w:sz w:val="20"/>
              </w:rPr>
              <w:t>整備基準改正の主な理由</w:t>
            </w:r>
          </w:p>
        </w:tc>
      </w:tr>
      <w:tr w:rsidR="00F9105B" w:rsidRPr="00F9105B" w:rsidTr="00F03C04">
        <w:tc>
          <w:tcPr>
            <w:tcW w:w="4513" w:type="dxa"/>
            <w:tcBorders>
              <w:left w:val="single" w:sz="18" w:space="0" w:color="auto"/>
              <w:bottom w:val="dashed" w:sz="4" w:space="0" w:color="auto"/>
              <w:right w:val="single" w:sz="18" w:space="0" w:color="auto"/>
            </w:tcBorders>
          </w:tcPr>
          <w:p w:rsidR="00F9105B" w:rsidRPr="00F9105B" w:rsidRDefault="00E21051" w:rsidP="00F9105B">
            <w:pPr>
              <w:ind w:left="210" w:hangingChars="100" w:hanging="210"/>
              <w:rPr>
                <w:rFonts w:ascii="ＭＳ ゴシック" w:eastAsia="ＭＳ ゴシック" w:hAnsi="ＭＳ ゴシック"/>
              </w:rPr>
            </w:pPr>
            <w:r>
              <w:rPr>
                <w:rFonts w:ascii="ＭＳ ゴシック" w:eastAsia="ＭＳ ゴシック" w:hAnsi="ＭＳ ゴシック" w:hint="eastAsia"/>
              </w:rPr>
              <w:t>(3)</w:t>
            </w:r>
            <w:r w:rsidR="00F9105B" w:rsidRPr="00F9105B">
              <w:rPr>
                <w:rFonts w:ascii="ＭＳ ゴシック" w:eastAsia="ＭＳ ゴシック" w:hAnsi="ＭＳ ゴシック" w:hint="eastAsia"/>
              </w:rPr>
              <w:t xml:space="preserve">　乳幼児連れ用設備</w:t>
            </w:r>
          </w:p>
          <w:p w:rsidR="00F9105B" w:rsidRPr="00F94F7A" w:rsidRDefault="00F9105B" w:rsidP="00F9105B">
            <w:pPr>
              <w:ind w:left="200" w:hangingChars="100" w:hanging="200"/>
              <w:rPr>
                <w:rFonts w:ascii="ＭＳ ゴシック" w:eastAsia="ＭＳ ゴシック" w:hAnsi="ＭＳ ゴシック"/>
                <w:sz w:val="20"/>
              </w:rPr>
            </w:pPr>
            <w:r w:rsidRPr="00F94F7A">
              <w:rPr>
                <w:rFonts w:ascii="ＭＳ 明朝" w:eastAsia="ＭＳ 明朝" w:hAnsi="ＭＳ 明朝" w:hint="eastAsia"/>
                <w:sz w:val="20"/>
              </w:rPr>
              <w:t>・乳幼</w:t>
            </w:r>
            <w:r w:rsidR="00346494">
              <w:rPr>
                <w:rFonts w:ascii="ＭＳ 明朝" w:eastAsia="ＭＳ 明朝" w:hAnsi="ＭＳ 明朝" w:hint="eastAsia"/>
                <w:sz w:val="20"/>
              </w:rPr>
              <w:t>児連れ用設備（おむつ交換台、ベビーチェア）の設置及び設置場所を</w:t>
            </w:r>
            <w:r w:rsidRPr="00F94F7A">
              <w:rPr>
                <w:rFonts w:ascii="ＭＳ 明朝" w:eastAsia="ＭＳ 明朝" w:hAnsi="ＭＳ 明朝" w:hint="eastAsia"/>
                <w:sz w:val="20"/>
              </w:rPr>
              <w:t>新たに基準化します。</w:t>
            </w:r>
          </w:p>
          <w:p w:rsidR="00F9105B" w:rsidRPr="00F94F7A" w:rsidRDefault="00F9105B" w:rsidP="00F9105B">
            <w:pPr>
              <w:ind w:left="200" w:hangingChars="100" w:hanging="200"/>
              <w:rPr>
                <w:rFonts w:ascii="ＭＳ 明朝" w:eastAsia="ＭＳ 明朝" w:hAnsi="ＭＳ 明朝"/>
                <w:sz w:val="20"/>
              </w:rPr>
            </w:pPr>
            <w:r w:rsidRPr="00F94F7A">
              <w:rPr>
                <w:rFonts w:ascii="ＭＳ 明朝" w:eastAsia="ＭＳ 明朝" w:hAnsi="ＭＳ 明朝" w:hint="eastAsia"/>
                <w:sz w:val="20"/>
              </w:rPr>
              <w:t>・おむつ交換台は、１以上の便所（男子用及び女子用の区別があるときはそれぞれ１以上）における設置を基準化します。</w:t>
            </w:r>
          </w:p>
          <w:p w:rsidR="00F9105B" w:rsidRPr="00F9105B" w:rsidRDefault="00F9105B" w:rsidP="00F9105B">
            <w:pPr>
              <w:ind w:left="200" w:hangingChars="100" w:hanging="200"/>
            </w:pPr>
            <w:r w:rsidRPr="00F94F7A">
              <w:rPr>
                <w:rFonts w:ascii="ＭＳ 明朝" w:eastAsia="ＭＳ 明朝" w:hAnsi="ＭＳ 明朝" w:hint="eastAsia"/>
                <w:sz w:val="20"/>
              </w:rPr>
              <w:t>（設置場所は便房内に限定しない規定とします）</w:t>
            </w:r>
          </w:p>
        </w:tc>
        <w:tc>
          <w:tcPr>
            <w:tcW w:w="3969" w:type="dxa"/>
            <w:tcBorders>
              <w:left w:val="single" w:sz="18" w:space="0" w:color="auto"/>
              <w:bottom w:val="dashed" w:sz="4" w:space="0" w:color="auto"/>
            </w:tcBorders>
          </w:tcPr>
          <w:p w:rsidR="00F9105B" w:rsidRPr="00F9105B" w:rsidRDefault="00F9105B" w:rsidP="00F9105B">
            <w:pPr>
              <w:ind w:left="210" w:hangingChars="100" w:hanging="210"/>
            </w:pPr>
          </w:p>
          <w:p w:rsidR="00F9105B" w:rsidRPr="00F94F7A" w:rsidRDefault="00C41539" w:rsidP="00F9105B">
            <w:pPr>
              <w:ind w:left="200" w:hangingChars="100" w:hanging="200"/>
              <w:rPr>
                <w:rFonts w:ascii="ＭＳ 明朝" w:eastAsia="ＭＳ 明朝" w:hAnsi="ＭＳ 明朝"/>
                <w:sz w:val="20"/>
              </w:rPr>
            </w:pPr>
            <w:r>
              <w:rPr>
                <w:rFonts w:ascii="ＭＳ 明朝" w:eastAsia="ＭＳ 明朝" w:hAnsi="ＭＳ 明朝" w:hint="eastAsia"/>
                <w:sz w:val="20"/>
              </w:rPr>
              <w:t>・レイアウト例等</w:t>
            </w:r>
            <w:r w:rsidR="00F03C04">
              <w:rPr>
                <w:rFonts w:ascii="ＭＳ 明朝" w:eastAsia="ＭＳ 明朝" w:hAnsi="ＭＳ 明朝" w:hint="eastAsia"/>
                <w:sz w:val="20"/>
              </w:rPr>
              <w:t>を記載します。</w:t>
            </w:r>
          </w:p>
          <w:p w:rsidR="00C41539" w:rsidRDefault="00C41539" w:rsidP="00F9105B">
            <w:pPr>
              <w:ind w:left="200" w:hangingChars="100" w:hanging="200"/>
              <w:rPr>
                <w:rFonts w:ascii="ＭＳ 明朝" w:eastAsia="ＭＳ 明朝" w:hAnsi="ＭＳ 明朝"/>
                <w:sz w:val="20"/>
              </w:rPr>
            </w:pPr>
            <w:r>
              <w:rPr>
                <w:rFonts w:ascii="ＭＳ 明朝" w:eastAsia="ＭＳ 明朝" w:hAnsi="ＭＳ 明朝" w:hint="eastAsia"/>
                <w:sz w:val="20"/>
              </w:rPr>
              <w:t>・配慮事項</w:t>
            </w:r>
            <w:r w:rsidR="00F03C04">
              <w:rPr>
                <w:rFonts w:ascii="ＭＳ 明朝" w:eastAsia="ＭＳ 明朝" w:hAnsi="ＭＳ 明朝" w:hint="eastAsia"/>
                <w:sz w:val="20"/>
              </w:rPr>
              <w:t>を記載します。</w:t>
            </w:r>
          </w:p>
          <w:p w:rsidR="00C41539" w:rsidRPr="00C41539" w:rsidRDefault="00F03C04" w:rsidP="00F03C04">
            <w:pPr>
              <w:rPr>
                <w:rFonts w:ascii="ＭＳ 明朝" w:eastAsia="ＭＳ 明朝" w:hAnsi="ＭＳ 明朝"/>
                <w:sz w:val="18"/>
              </w:rPr>
            </w:pPr>
            <w:r w:rsidRPr="00C41539">
              <w:rPr>
                <w:rFonts w:ascii="ＭＳ 明朝" w:eastAsia="ＭＳ 明朝" w:hAnsi="ＭＳ 明朝" w:hint="eastAsia"/>
                <w:noProof/>
                <w:sz w:val="20"/>
              </w:rPr>
              <mc:AlternateContent>
                <mc:Choice Requires="wps">
                  <w:drawing>
                    <wp:anchor distT="0" distB="0" distL="114300" distR="114300" simplePos="0" relativeHeight="251726848" behindDoc="0" locked="0" layoutInCell="1" allowOverlap="1" wp14:anchorId="4BFF756F" wp14:editId="22490A6D">
                      <wp:simplePos x="0" y="0"/>
                      <wp:positionH relativeFrom="column">
                        <wp:posOffset>-12065</wp:posOffset>
                      </wp:positionH>
                      <wp:positionV relativeFrom="paragraph">
                        <wp:posOffset>27306</wp:posOffset>
                      </wp:positionV>
                      <wp:extent cx="2438400" cy="723900"/>
                      <wp:effectExtent l="0" t="0" r="19050" b="19050"/>
                      <wp:wrapNone/>
                      <wp:docPr id="11" name="正方形/長方形 11"/>
                      <wp:cNvGraphicFramePr/>
                      <a:graphic xmlns:a="http://schemas.openxmlformats.org/drawingml/2006/main">
                        <a:graphicData uri="http://schemas.microsoft.com/office/word/2010/wordprocessingShape">
                          <wps:wsp>
                            <wps:cNvSpPr/>
                            <wps:spPr>
                              <a:xfrm>
                                <a:off x="0" y="0"/>
                                <a:ext cx="2438400" cy="7239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36A7E" id="正方形/長方形 11" o:spid="_x0000_s1026" style="position:absolute;left:0;text-align:left;margin-left:-.95pt;margin-top:2.15pt;width:192pt;height:5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OhgIAAOgEAAAOAAAAZHJzL2Uyb0RvYy54bWysVMtuEzEU3SPxD5b3dJI00HbUSRW1KkKq&#10;2kot6tr1eDKW/MJ2Mgn/AR8Aa9aIBZ9DJf6CY8+0DYUVIgvnXt/38blzeLTWiqyED9Kaio53RpQI&#10;w20tzaKib69PX+xTEiIzNVPWiIpuRKBHs+fPDjtXioltraqFJ0hiQtm5irYxurIoAm+FZmHHOmFg&#10;bKzXLEL1i6L2rEN2rYrJaPSq6KyvnbdchIDbk95IZzl/0wgeL5omiEhURdFbzKfP5206i9khKxee&#10;uVbyoQ32D11oJg2KPqQ6YZGRpZd/pNKSextsE3e41YVtGslFngHTjEdPprlqmRN5FoAT3ANM4f+l&#10;5eerS09kjbcbU2KYxhvdffl89/Hbj++fip8fvvYSgRVQdS6UiLhyl37QAsQ097rxOv1jIrLO8G4e&#10;4BXrSDguJ9Pd/ekIr8Bh25vsHkBGmuIx2vkQXwurSRIq6vF8GVW2Oguxd713ScWMPZVK4Z6VypAO&#10;M0z2cn4GJjWKRZTSDrMFs6CEqQUoyqPPKYNVsk7hKTpswrHyZMXAEpCrtt01mqZEsRBhwCT5N3T7&#10;W2jq54SFtg/OpuTGSi0jmK2kruj+drQyySoyN4epEqw9kEm6tfUGb+JtT9bg+KlEkTP0csk82AkE&#10;sXHxAkejLMa2g0RJa/37v90nf5AGVko6sB2QvFsyLzDiGwM6HYyn07QeWZm+3JtA8duW222LWepj&#10;C6jAGHSXxeQf1b3YeKtvsJjzVBUmZjhq9+APynHstxCrzcV8nt2wEo7FM3PleEqecErwXq9vmHcD&#10;JyIe5tzebwYrn1Cj902Rxs6X0TYy8+YRV/AtKVinzLxh9dO+buvZ6/EDNfsFAAD//wMAUEsDBBQA&#10;BgAIAAAAIQA+Cma83QAAAAgBAAAPAAAAZHJzL2Rvd25yZXYueG1sTI/LasMwEEX3hf6DmEJ3ieS4&#10;FNe1HEIhq3aTB4HsZHtim0gjYymO+/edrtrlcA/3ninWs7NiwjH0njQkSwUCqfZNT62G42G7yECE&#10;aKgx1hNq+MYA6/LxoTB54++0w2kfW8ElFHKjoYtxyKUMdYfOhKUfkDi7+NGZyOfYymY0dy53Vq6U&#10;epXO9MQLnRnwo8P6ur85DTt1OH26r1SdK3U8ha2z1bSxWj8/zZt3EBHn+AfDrz6rQ8lOlb9RE4TV&#10;sEjemNTwkoLgOM1WCYiKuSRLQZaF/P9A+QMAAP//AwBQSwECLQAUAAYACAAAACEAtoM4kv4AAADh&#10;AQAAEwAAAAAAAAAAAAAAAAAAAAAAW0NvbnRlbnRfVHlwZXNdLnhtbFBLAQItABQABgAIAAAAIQA4&#10;/SH/1gAAAJQBAAALAAAAAAAAAAAAAAAAAC8BAABfcmVscy8ucmVsc1BLAQItABQABgAIAAAAIQCT&#10;+xBOhgIAAOgEAAAOAAAAAAAAAAAAAAAAAC4CAABkcnMvZTJvRG9jLnhtbFBLAQItABQABgAIAAAA&#10;IQA+Cma83QAAAAgBAAAPAAAAAAAAAAAAAAAAAOAEAABkcnMvZG93bnJldi54bWxQSwUGAAAAAAQA&#10;BADzAAAA6gUAAAAA&#10;" filled="f" strokecolor="windowText" strokeweight="1pt"/>
                  </w:pict>
                </mc:Fallback>
              </mc:AlternateContent>
            </w:r>
            <w:r w:rsidR="00C41539" w:rsidRPr="00C41539">
              <w:rPr>
                <w:rFonts w:ascii="ＭＳ 明朝" w:eastAsia="ＭＳ 明朝" w:hAnsi="ＭＳ 明朝" w:hint="eastAsia"/>
                <w:sz w:val="18"/>
              </w:rPr>
              <w:t>■記載事項（案）</w:t>
            </w:r>
          </w:p>
          <w:p w:rsidR="00C41539" w:rsidRPr="00C41539" w:rsidRDefault="00C41539" w:rsidP="00F03C04">
            <w:pPr>
              <w:rPr>
                <w:rFonts w:ascii="ＭＳ 明朝" w:eastAsia="ＭＳ 明朝" w:hAnsi="ＭＳ 明朝"/>
                <w:sz w:val="18"/>
              </w:rPr>
            </w:pPr>
            <w:r w:rsidRPr="00C41539">
              <w:rPr>
                <w:rFonts w:ascii="ＭＳ 明朝" w:eastAsia="ＭＳ 明朝" w:hAnsi="ＭＳ 明朝" w:hint="eastAsia"/>
                <w:sz w:val="18"/>
              </w:rPr>
              <w:t>・</w:t>
            </w:r>
            <w:r w:rsidR="008E3B46">
              <w:rPr>
                <w:rFonts w:ascii="ＭＳ 明朝" w:eastAsia="ＭＳ 明朝" w:hAnsi="ＭＳ 明朝" w:hint="eastAsia"/>
                <w:sz w:val="18"/>
              </w:rPr>
              <w:t>便房外</w:t>
            </w:r>
            <w:r w:rsidR="00F9105B" w:rsidRPr="00C41539">
              <w:rPr>
                <w:rFonts w:ascii="ＭＳ 明朝" w:eastAsia="ＭＳ 明朝" w:hAnsi="ＭＳ 明朝" w:hint="eastAsia"/>
                <w:sz w:val="18"/>
              </w:rPr>
              <w:t>に設置する際のプライバシーへの配慮</w:t>
            </w:r>
          </w:p>
          <w:p w:rsidR="00F9105B" w:rsidRPr="00C41539" w:rsidRDefault="00C41539" w:rsidP="00F03C04">
            <w:pPr>
              <w:rPr>
                <w:rFonts w:ascii="ＭＳ 明朝" w:eastAsia="ＭＳ 明朝" w:hAnsi="ＭＳ 明朝"/>
                <w:sz w:val="18"/>
              </w:rPr>
            </w:pPr>
            <w:r w:rsidRPr="00C41539">
              <w:rPr>
                <w:rFonts w:ascii="ＭＳ 明朝" w:eastAsia="ＭＳ 明朝" w:hAnsi="ＭＳ 明朝" w:hint="eastAsia"/>
                <w:sz w:val="18"/>
              </w:rPr>
              <w:t>・</w:t>
            </w:r>
            <w:r w:rsidR="00F9105B" w:rsidRPr="00C41539">
              <w:rPr>
                <w:rFonts w:ascii="ＭＳ 明朝" w:eastAsia="ＭＳ 明朝" w:hAnsi="ＭＳ 明朝" w:hint="eastAsia"/>
                <w:sz w:val="18"/>
              </w:rPr>
              <w:t>便房内に設置する際は、便房内に空間を確保</w:t>
            </w:r>
          </w:p>
          <w:p w:rsidR="00F9105B" w:rsidRPr="00F9105B" w:rsidRDefault="00F9105B" w:rsidP="00F9105B">
            <w:pPr>
              <w:ind w:left="210" w:hangingChars="100" w:hanging="210"/>
            </w:pPr>
          </w:p>
          <w:p w:rsidR="00F9105B" w:rsidRPr="00F9105B" w:rsidRDefault="00F9105B" w:rsidP="00F9105B">
            <w:pPr>
              <w:ind w:left="210" w:hangingChars="100" w:hanging="210"/>
            </w:pPr>
          </w:p>
        </w:tc>
        <w:tc>
          <w:tcPr>
            <w:tcW w:w="1701" w:type="dxa"/>
            <w:tcBorders>
              <w:bottom w:val="dashed" w:sz="4" w:space="0" w:color="auto"/>
            </w:tcBorders>
          </w:tcPr>
          <w:p w:rsidR="00F9105B" w:rsidRPr="00F152A6" w:rsidRDefault="00F152A6" w:rsidP="00F9105B">
            <w:pPr>
              <w:rPr>
                <w:rFonts w:ascii="ＭＳ 明朝" w:eastAsia="ＭＳ 明朝" w:hAnsi="ＭＳ 明朝"/>
              </w:rPr>
            </w:pPr>
            <w:r w:rsidRPr="00F152A6">
              <w:rPr>
                <w:rFonts w:ascii="ＭＳ 明朝" w:eastAsia="ＭＳ 明朝" w:hAnsi="ＭＳ 明朝" w:hint="eastAsia"/>
                <w:sz w:val="20"/>
              </w:rPr>
              <w:t>運用上の課題</w:t>
            </w:r>
          </w:p>
        </w:tc>
      </w:tr>
      <w:tr w:rsidR="00F9105B" w:rsidRPr="00F9105B" w:rsidTr="00F03C04">
        <w:trPr>
          <w:trHeight w:val="3189"/>
        </w:trPr>
        <w:tc>
          <w:tcPr>
            <w:tcW w:w="4513" w:type="dxa"/>
            <w:tcBorders>
              <w:top w:val="dashed" w:sz="4" w:space="0" w:color="auto"/>
              <w:left w:val="single" w:sz="18" w:space="0" w:color="auto"/>
              <w:right w:val="single" w:sz="18" w:space="0" w:color="auto"/>
            </w:tcBorders>
          </w:tcPr>
          <w:p w:rsidR="00F9105B" w:rsidRPr="00F9105B" w:rsidRDefault="00F9105B" w:rsidP="00F9105B">
            <w:pPr>
              <w:ind w:left="210" w:hangingChars="100" w:hanging="210"/>
              <w:rPr>
                <w:rFonts w:ascii="ＭＳ ゴシック" w:eastAsia="ＭＳ ゴシック" w:hAnsi="ＭＳ ゴシック"/>
              </w:rPr>
            </w:pPr>
            <w:r w:rsidRPr="00F9105B">
              <w:rPr>
                <w:rFonts w:ascii="ＭＳ ゴシック" w:eastAsia="ＭＳ ゴシック" w:hAnsi="ＭＳ ゴシック" w:hint="eastAsia"/>
              </w:rPr>
              <w:t>―</w:t>
            </w:r>
          </w:p>
        </w:tc>
        <w:tc>
          <w:tcPr>
            <w:tcW w:w="3969" w:type="dxa"/>
            <w:tcBorders>
              <w:top w:val="dashed" w:sz="4" w:space="0" w:color="auto"/>
              <w:left w:val="single" w:sz="18" w:space="0" w:color="auto"/>
            </w:tcBorders>
          </w:tcPr>
          <w:p w:rsidR="00F9105B" w:rsidRPr="00E24C26" w:rsidRDefault="00F9105B" w:rsidP="00F9105B">
            <w:pPr>
              <w:ind w:left="200" w:hangingChars="100" w:hanging="200"/>
              <w:rPr>
                <w:rFonts w:ascii="ＭＳ ゴシック" w:eastAsia="ＭＳ ゴシック" w:hAnsi="ＭＳ ゴシック"/>
                <w:sz w:val="20"/>
              </w:rPr>
            </w:pPr>
            <w:r w:rsidRPr="00E24C26">
              <w:rPr>
                <w:rFonts w:ascii="ＭＳ ゴシック" w:eastAsia="ＭＳ ゴシック" w:hAnsi="ＭＳ ゴシック" w:hint="eastAsia"/>
                <w:sz w:val="20"/>
              </w:rPr>
              <w:t>大きめ</w:t>
            </w:r>
            <w:r w:rsidR="008E3B46">
              <w:rPr>
                <w:rFonts w:ascii="ＭＳ ゴシック" w:eastAsia="ＭＳ ゴシック" w:hAnsi="ＭＳ ゴシック" w:hint="eastAsia"/>
                <w:sz w:val="20"/>
              </w:rPr>
              <w:t>の</w:t>
            </w:r>
            <w:r w:rsidRPr="00E24C26">
              <w:rPr>
                <w:rFonts w:ascii="ＭＳ ゴシック" w:eastAsia="ＭＳ ゴシック" w:hAnsi="ＭＳ ゴシック" w:hint="eastAsia"/>
                <w:sz w:val="20"/>
              </w:rPr>
              <w:t>シート</w:t>
            </w:r>
          </w:p>
          <w:p w:rsidR="00F9105B" w:rsidRPr="00F94F7A" w:rsidRDefault="00196ACF" w:rsidP="00F9105B">
            <w:pPr>
              <w:ind w:left="200" w:hangingChars="100" w:hanging="200"/>
              <w:rPr>
                <w:rFonts w:ascii="ＭＳ 明朝" w:eastAsia="ＭＳ 明朝" w:hAnsi="ＭＳ 明朝"/>
                <w:sz w:val="20"/>
              </w:rPr>
            </w:pPr>
            <w:r>
              <w:rPr>
                <w:rFonts w:ascii="ＭＳ 明朝" w:eastAsia="ＭＳ 明朝" w:hAnsi="ＭＳ 明朝" w:hint="eastAsia"/>
                <w:sz w:val="20"/>
              </w:rPr>
              <w:t>・望ましい整備として</w:t>
            </w:r>
            <w:r w:rsidR="00F9105B" w:rsidRPr="00F94F7A">
              <w:rPr>
                <w:rFonts w:ascii="ＭＳ 明朝" w:eastAsia="ＭＳ 明朝" w:hAnsi="ＭＳ 明朝" w:hint="eastAsia"/>
                <w:sz w:val="20"/>
              </w:rPr>
              <w:t>記載</w:t>
            </w:r>
            <w:r w:rsidR="00503DD7">
              <w:rPr>
                <w:rFonts w:ascii="ＭＳ 明朝" w:eastAsia="ＭＳ 明朝" w:hAnsi="ＭＳ 明朝" w:hint="eastAsia"/>
                <w:sz w:val="20"/>
              </w:rPr>
              <w:t>します</w:t>
            </w:r>
            <w:r w:rsidR="00F9105B" w:rsidRPr="00F94F7A">
              <w:rPr>
                <w:rFonts w:ascii="ＭＳ 明朝" w:eastAsia="ＭＳ 明朝" w:hAnsi="ＭＳ 明朝" w:hint="eastAsia"/>
                <w:sz w:val="20"/>
              </w:rPr>
              <w:t>。</w:t>
            </w:r>
          </w:p>
          <w:p w:rsidR="00F9105B" w:rsidRPr="00C41539" w:rsidRDefault="00B44F7D" w:rsidP="00F9105B">
            <w:pPr>
              <w:ind w:left="200" w:hangingChars="100" w:hanging="200"/>
              <w:rPr>
                <w:rFonts w:ascii="ＭＳ 明朝" w:eastAsia="ＭＳ 明朝" w:hAnsi="ＭＳ 明朝"/>
                <w:sz w:val="18"/>
              </w:rPr>
            </w:pPr>
            <w:r w:rsidRPr="00C41539">
              <w:rPr>
                <w:rFonts w:ascii="ＭＳ 明朝" w:eastAsia="ＭＳ 明朝" w:hAnsi="ＭＳ 明朝" w:hint="eastAsia"/>
                <w:noProof/>
                <w:sz w:val="20"/>
              </w:rPr>
              <mc:AlternateContent>
                <mc:Choice Requires="wps">
                  <w:drawing>
                    <wp:anchor distT="0" distB="0" distL="114300" distR="114300" simplePos="0" relativeHeight="251724800" behindDoc="0" locked="0" layoutInCell="1" allowOverlap="1" wp14:anchorId="6FD2452D" wp14:editId="70B4C7C1">
                      <wp:simplePos x="0" y="0"/>
                      <wp:positionH relativeFrom="column">
                        <wp:posOffset>-31750</wp:posOffset>
                      </wp:positionH>
                      <wp:positionV relativeFrom="paragraph">
                        <wp:posOffset>40005</wp:posOffset>
                      </wp:positionV>
                      <wp:extent cx="2457450" cy="1343025"/>
                      <wp:effectExtent l="0" t="0" r="19050" b="28575"/>
                      <wp:wrapNone/>
                      <wp:docPr id="9" name="正方形/長方形 9"/>
                      <wp:cNvGraphicFramePr/>
                      <a:graphic xmlns:a="http://schemas.openxmlformats.org/drawingml/2006/main">
                        <a:graphicData uri="http://schemas.microsoft.com/office/word/2010/wordprocessingShape">
                          <wps:wsp>
                            <wps:cNvSpPr/>
                            <wps:spPr>
                              <a:xfrm>
                                <a:off x="0" y="0"/>
                                <a:ext cx="2457450" cy="13430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9F3F2" id="正方形/長方形 9" o:spid="_x0000_s1026" style="position:absolute;left:0;text-align:left;margin-left:-2.5pt;margin-top:3.15pt;width:193.5pt;height:105.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2fpiQIAAOcEAAAOAAAAZHJzL2Uyb0RvYy54bWysVM1uEzEQviPxDpbvdJM0pe2qmypqVYRU&#10;lUot6nnq9WYt2R5jO9mE94AHgDNnxIHHoRJvwdi7bUPhhMjBmfH8f/5mj47XRrOV9EGhrfh4Z8SZ&#10;tAJrZRcVf3t99uKAsxDB1qDRyopvZODHs+fPjjpXygm2qGvpGSWxoexcxdsYXVkUQbTSQNhBJy0Z&#10;G/QGIql+UdQeOspudDEZjV4WHfraeRQyBLo97Y18lvM3jRTxTdMEGZmuOPUW8+nzeZvOYnYE5cKD&#10;a5UY2oB/6MKAslT0IdUpRGBLr/5IZZTwGLCJOwJNgU2jhMwz0DTj0ZNprlpwMs9C4AT3AFP4f2nF&#10;xerSM1VX/JAzC4ae6O7L57uP3358/1T8/PC1l9hhAqpzoST/K3fpBy2QmKZeN96kf5qHrTO4mwdw&#10;5ToyQZeT6d7+dI/eQJBtvDvdHU32UtbiMdz5EF9JNCwJFff0ehlUWJ2H2Lveu6RqFs+U1nQPpbas&#10;o6yT/VEqAESkRkMk0TgaLdgFZ6AXxFARfU4ZUKs6hafosAkn2rMVEEmIWzV219Q1ZxpCJAONkn9D&#10;t7+Fpn5OIbR9cDYlNyiNikRsrUzFD7ajtU1Wmak5TJVw7ZFM0i3WG3oSjz1XgxNnioqcUy+X4Imc&#10;NCEtXHxDR6ORxsZB4qxF//5v98mfOENWzjoiO0Hybgle0oivLbHpcDydpu3ICr3ThBS/bbndttil&#10;OUGCakyr7UQWk3/U92Lj0dzQXs5TVTKBFVS7B39QTmK/hLTZQs7n2Y02wkE8t1dOpOQJpwTv9foG&#10;vBs4EelhLvB+MaB8Qo3eN0VanC8jNirz5hFX4ltSaJsy84bNT+u6rWevx+/T7BcAAAD//wMAUEsD&#10;BBQABgAIAAAAIQArGnDR3QAAAAgBAAAPAAAAZHJzL2Rvd25yZXYueG1sTI/NasMwEITvhb6D2EJv&#10;iRSbpsbxOoRCTu0lPwR6k23FNpVWxlIc9+27PbXHYYaZb4rt7KyYzBh6TwirpQJhqPZNTy3C+bRf&#10;ZCBC1NRo68kgfJsA2/LxodB54+90MNMxtoJLKOQaoYtxyKUMdWecDks/GGLv6kenI8uxlc2o71zu&#10;rEyUWkune+KFTg/mrTP11/HmEA7qdHl3H6n6rNT5EvbOVtPOIj4/zbsNiGjm+BeGX3xGh5KZKn+j&#10;JgiLsHjhKxFhnYJgO80S1hVCsnrNQJaF/H+g/AEAAP//AwBQSwECLQAUAAYACAAAACEAtoM4kv4A&#10;AADhAQAAEwAAAAAAAAAAAAAAAAAAAAAAW0NvbnRlbnRfVHlwZXNdLnhtbFBLAQItABQABgAIAAAA&#10;IQA4/SH/1gAAAJQBAAALAAAAAAAAAAAAAAAAAC8BAABfcmVscy8ucmVsc1BLAQItABQABgAIAAAA&#10;IQAjq2fpiQIAAOcEAAAOAAAAAAAAAAAAAAAAAC4CAABkcnMvZTJvRG9jLnhtbFBLAQItABQABgAI&#10;AAAAIQArGnDR3QAAAAgBAAAPAAAAAAAAAAAAAAAAAOMEAABkcnMvZG93bnJldi54bWxQSwUGAAAA&#10;AAQABADzAAAA7QUAAAAA&#10;" filled="f" strokecolor="windowText" strokeweight="1pt"/>
                  </w:pict>
                </mc:Fallback>
              </mc:AlternateContent>
            </w:r>
            <w:r w:rsidR="00346494" w:rsidRPr="00C41539">
              <w:rPr>
                <w:rFonts w:ascii="ＭＳ 明朝" w:eastAsia="ＭＳ 明朝" w:hAnsi="ＭＳ 明朝" w:hint="eastAsia"/>
                <w:sz w:val="18"/>
              </w:rPr>
              <w:t>■記載項目（案）</w:t>
            </w:r>
          </w:p>
          <w:p w:rsidR="00F9105B" w:rsidRPr="00F9105B" w:rsidRDefault="00F9105B" w:rsidP="00346494">
            <w:pPr>
              <w:ind w:leftChars="100" w:left="210"/>
            </w:pPr>
            <w:r w:rsidRPr="00C41539">
              <w:rPr>
                <w:rFonts w:ascii="ＭＳ 明朝" w:eastAsia="ＭＳ 明朝" w:hAnsi="ＭＳ 明朝" w:hint="eastAsia"/>
                <w:sz w:val="18"/>
              </w:rPr>
              <w:t>利用できる便房の選択肢を増やし、利用者の集中を解消するため、車いす使用者用便房には大きめのシート、</w:t>
            </w:r>
            <w:r w:rsidR="00346494" w:rsidRPr="00C41539">
              <w:rPr>
                <w:rFonts w:ascii="ＭＳ 明朝" w:eastAsia="ＭＳ 明朝" w:hAnsi="ＭＳ 明朝" w:hint="eastAsia"/>
                <w:sz w:val="18"/>
              </w:rPr>
              <w:t>男女トイレにはおむつ交換台をそれぞれ設置することが望ましいこと</w:t>
            </w:r>
          </w:p>
        </w:tc>
        <w:tc>
          <w:tcPr>
            <w:tcW w:w="1701" w:type="dxa"/>
            <w:tcBorders>
              <w:top w:val="dashed" w:sz="4" w:space="0" w:color="auto"/>
            </w:tcBorders>
          </w:tcPr>
          <w:p w:rsidR="00F9105B" w:rsidRPr="00F9105B" w:rsidRDefault="00F9105B" w:rsidP="00F9105B"/>
        </w:tc>
      </w:tr>
      <w:tr w:rsidR="00F9105B" w:rsidRPr="00F9105B" w:rsidTr="00F03C04">
        <w:tc>
          <w:tcPr>
            <w:tcW w:w="4513" w:type="dxa"/>
            <w:tcBorders>
              <w:left w:val="single" w:sz="18" w:space="0" w:color="auto"/>
              <w:right w:val="single" w:sz="18" w:space="0" w:color="auto"/>
            </w:tcBorders>
          </w:tcPr>
          <w:p w:rsidR="00F9105B" w:rsidRPr="00F9105B" w:rsidRDefault="00E21051" w:rsidP="00F9105B">
            <w:pPr>
              <w:ind w:left="210" w:hangingChars="100" w:hanging="210"/>
              <w:rPr>
                <w:rFonts w:ascii="ＭＳ ゴシック" w:eastAsia="ＭＳ ゴシック" w:hAnsi="ＭＳ ゴシック"/>
              </w:rPr>
            </w:pPr>
            <w:r>
              <w:rPr>
                <w:rFonts w:ascii="ＭＳ ゴシック" w:eastAsia="ＭＳ ゴシック" w:hAnsi="ＭＳ ゴシック" w:hint="eastAsia"/>
              </w:rPr>
              <w:t>(4)</w:t>
            </w:r>
            <w:r w:rsidR="00F9105B" w:rsidRPr="00F9105B">
              <w:rPr>
                <w:rFonts w:ascii="ＭＳ ゴシック" w:eastAsia="ＭＳ ゴシック" w:hAnsi="ＭＳ ゴシック" w:hint="eastAsia"/>
              </w:rPr>
              <w:t xml:space="preserve">　乳幼児連れ用設備の案内表示</w:t>
            </w:r>
          </w:p>
          <w:p w:rsidR="00F9105B" w:rsidRPr="00F9105B" w:rsidRDefault="00F9105B" w:rsidP="00F9105B">
            <w:pPr>
              <w:ind w:left="200" w:hangingChars="100" w:hanging="200"/>
            </w:pPr>
            <w:r w:rsidRPr="00F94F7A">
              <w:rPr>
                <w:rFonts w:ascii="ＭＳ 明朝" w:eastAsia="ＭＳ 明朝" w:hAnsi="ＭＳ 明朝" w:hint="eastAsia"/>
                <w:sz w:val="20"/>
              </w:rPr>
              <w:t>・乳幼児連れ用設備を設けた便所及び便房</w:t>
            </w:r>
            <w:r w:rsidR="008E3B46">
              <w:rPr>
                <w:rFonts w:ascii="ＭＳ 明朝" w:eastAsia="ＭＳ 明朝" w:hAnsi="ＭＳ 明朝" w:hint="eastAsia"/>
                <w:sz w:val="20"/>
              </w:rPr>
              <w:t>出入口</w:t>
            </w:r>
            <w:r w:rsidRPr="00F94F7A">
              <w:rPr>
                <w:rFonts w:ascii="ＭＳ 明朝" w:eastAsia="ＭＳ 明朝" w:hAnsi="ＭＳ 明朝" w:hint="eastAsia"/>
                <w:sz w:val="20"/>
              </w:rPr>
              <w:t>の案内表示を、新たに基準化します。</w:t>
            </w:r>
          </w:p>
        </w:tc>
        <w:tc>
          <w:tcPr>
            <w:tcW w:w="3969" w:type="dxa"/>
            <w:tcBorders>
              <w:left w:val="single" w:sz="18" w:space="0" w:color="auto"/>
            </w:tcBorders>
          </w:tcPr>
          <w:p w:rsidR="00F9105B" w:rsidRPr="000911E8" w:rsidRDefault="000911E8" w:rsidP="00F9105B">
            <w:pPr>
              <w:ind w:left="210" w:hangingChars="100" w:hanging="210"/>
              <w:rPr>
                <w:rFonts w:ascii="ＭＳ ゴシック" w:eastAsia="ＭＳ ゴシック" w:hAnsi="ＭＳ ゴシック"/>
              </w:rPr>
            </w:pPr>
            <w:r w:rsidRPr="000911E8">
              <w:rPr>
                <w:rFonts w:ascii="ＭＳ ゴシック" w:eastAsia="ＭＳ ゴシック" w:hAnsi="ＭＳ ゴシック" w:hint="eastAsia"/>
              </w:rPr>
              <w:t>―</w:t>
            </w:r>
          </w:p>
        </w:tc>
        <w:tc>
          <w:tcPr>
            <w:tcW w:w="1701" w:type="dxa"/>
          </w:tcPr>
          <w:p w:rsidR="00F9105B" w:rsidRPr="00F152A6" w:rsidRDefault="00F152A6" w:rsidP="00F9105B">
            <w:pPr>
              <w:rPr>
                <w:rFonts w:ascii="ＭＳ 明朝" w:eastAsia="ＭＳ 明朝" w:hAnsi="ＭＳ 明朝"/>
                <w:sz w:val="20"/>
              </w:rPr>
            </w:pPr>
            <w:r w:rsidRPr="00F152A6">
              <w:rPr>
                <w:rFonts w:ascii="ＭＳ 明朝" w:eastAsia="ＭＳ 明朝" w:hAnsi="ＭＳ 明朝" w:hint="eastAsia"/>
                <w:sz w:val="20"/>
              </w:rPr>
              <w:t>運用上の課題</w:t>
            </w:r>
          </w:p>
        </w:tc>
      </w:tr>
      <w:tr w:rsidR="00F9105B" w:rsidRPr="00F9105B" w:rsidTr="00F03C04">
        <w:tc>
          <w:tcPr>
            <w:tcW w:w="4513" w:type="dxa"/>
            <w:tcBorders>
              <w:left w:val="single" w:sz="18" w:space="0" w:color="auto"/>
              <w:right w:val="single" w:sz="18" w:space="0" w:color="auto"/>
            </w:tcBorders>
          </w:tcPr>
          <w:p w:rsidR="00F9105B" w:rsidRPr="00F9105B" w:rsidRDefault="00E21051" w:rsidP="00F9105B">
            <w:pPr>
              <w:ind w:left="210" w:hangingChars="100" w:hanging="210"/>
              <w:rPr>
                <w:rFonts w:ascii="ＭＳ ゴシック" w:eastAsia="ＭＳ ゴシック" w:hAnsi="ＭＳ ゴシック"/>
              </w:rPr>
            </w:pPr>
            <w:r>
              <w:rPr>
                <w:rFonts w:ascii="ＭＳ ゴシック" w:eastAsia="ＭＳ ゴシック" w:hAnsi="ＭＳ ゴシック" w:hint="eastAsia"/>
              </w:rPr>
              <w:t>(5)</w:t>
            </w:r>
            <w:r w:rsidR="00F9105B" w:rsidRPr="00F9105B">
              <w:rPr>
                <w:rFonts w:ascii="ＭＳ ゴシック" w:eastAsia="ＭＳ ゴシック" w:hAnsi="ＭＳ ゴシック" w:hint="eastAsia"/>
              </w:rPr>
              <w:t xml:space="preserve">　専用水栓</w:t>
            </w:r>
          </w:p>
          <w:p w:rsidR="00F9105B" w:rsidRPr="00F9105B" w:rsidRDefault="00F9105B" w:rsidP="00F9105B">
            <w:pPr>
              <w:ind w:left="200" w:hangingChars="100" w:hanging="200"/>
            </w:pPr>
            <w:r w:rsidRPr="00F94F7A">
              <w:rPr>
                <w:rFonts w:ascii="ＭＳ 明朝" w:eastAsia="ＭＳ 明朝" w:hAnsi="ＭＳ 明朝" w:hint="eastAsia"/>
                <w:sz w:val="20"/>
              </w:rPr>
              <w:t>・現行</w:t>
            </w:r>
            <w:r w:rsidR="0008369E">
              <w:rPr>
                <w:rFonts w:ascii="ＭＳ 明朝" w:eastAsia="ＭＳ 明朝" w:hAnsi="ＭＳ 明朝" w:hint="eastAsia"/>
                <w:sz w:val="20"/>
              </w:rPr>
              <w:t>整備</w:t>
            </w:r>
            <w:r w:rsidRPr="00F94F7A">
              <w:rPr>
                <w:rFonts w:ascii="ＭＳ 明朝" w:eastAsia="ＭＳ 明朝" w:hAnsi="ＭＳ 明朝" w:hint="eastAsia"/>
                <w:sz w:val="20"/>
              </w:rPr>
              <w:t>基準では、オストメイト対応設備としての水洗器具の仕様を指定していませんが、専用水栓を１以上設置することを基準化します。</w:t>
            </w:r>
          </w:p>
        </w:tc>
        <w:tc>
          <w:tcPr>
            <w:tcW w:w="3969" w:type="dxa"/>
            <w:tcBorders>
              <w:left w:val="single" w:sz="18" w:space="0" w:color="auto"/>
            </w:tcBorders>
          </w:tcPr>
          <w:p w:rsidR="00F9105B" w:rsidRPr="000911E8" w:rsidRDefault="000911E8" w:rsidP="00F9105B">
            <w:pPr>
              <w:ind w:left="210" w:hangingChars="100" w:hanging="210"/>
              <w:rPr>
                <w:rFonts w:ascii="ＭＳ ゴシック" w:eastAsia="ＭＳ ゴシック" w:hAnsi="ＭＳ ゴシック"/>
              </w:rPr>
            </w:pPr>
            <w:r>
              <w:rPr>
                <w:rFonts w:ascii="ＭＳ ゴシック" w:eastAsia="ＭＳ ゴシック" w:hAnsi="ＭＳ ゴシック" w:hint="eastAsia"/>
              </w:rPr>
              <w:t>―</w:t>
            </w:r>
          </w:p>
        </w:tc>
        <w:tc>
          <w:tcPr>
            <w:tcW w:w="1701" w:type="dxa"/>
          </w:tcPr>
          <w:p w:rsidR="00F152A6" w:rsidRDefault="00F152A6" w:rsidP="00F9105B">
            <w:pPr>
              <w:rPr>
                <w:rFonts w:ascii="ＭＳ 明朝" w:eastAsia="ＭＳ 明朝" w:hAnsi="ＭＳ 明朝"/>
                <w:sz w:val="20"/>
              </w:rPr>
            </w:pPr>
            <w:r>
              <w:rPr>
                <w:rFonts w:ascii="ＭＳ 明朝" w:eastAsia="ＭＳ 明朝" w:hAnsi="ＭＳ 明朝" w:hint="eastAsia"/>
                <w:sz w:val="20"/>
              </w:rPr>
              <w:t>本市「建築物」</w:t>
            </w:r>
            <w:r w:rsidR="0008369E">
              <w:rPr>
                <w:rFonts w:ascii="ＭＳ 明朝" w:eastAsia="ＭＳ 明朝" w:hAnsi="ＭＳ 明朝" w:hint="eastAsia"/>
                <w:sz w:val="20"/>
              </w:rPr>
              <w:t>整備</w:t>
            </w:r>
            <w:r>
              <w:rPr>
                <w:rFonts w:ascii="ＭＳ 明朝" w:eastAsia="ＭＳ 明朝" w:hAnsi="ＭＳ 明朝" w:hint="eastAsia"/>
                <w:sz w:val="20"/>
              </w:rPr>
              <w:t>基準との整合</w:t>
            </w:r>
          </w:p>
          <w:p w:rsidR="00F9105B" w:rsidRPr="00F152A6" w:rsidRDefault="00F9105B" w:rsidP="00F9105B">
            <w:pPr>
              <w:rPr>
                <w:rFonts w:ascii="ＭＳ 明朝" w:eastAsia="ＭＳ 明朝" w:hAnsi="ＭＳ 明朝"/>
              </w:rPr>
            </w:pPr>
          </w:p>
        </w:tc>
      </w:tr>
      <w:tr w:rsidR="00F9105B" w:rsidRPr="00F9105B" w:rsidTr="00F03C04">
        <w:tc>
          <w:tcPr>
            <w:tcW w:w="4513" w:type="dxa"/>
            <w:tcBorders>
              <w:left w:val="single" w:sz="18" w:space="0" w:color="auto"/>
              <w:bottom w:val="single" w:sz="18" w:space="0" w:color="auto"/>
              <w:right w:val="single" w:sz="18" w:space="0" w:color="auto"/>
            </w:tcBorders>
          </w:tcPr>
          <w:p w:rsidR="00F9105B" w:rsidRPr="00F9105B" w:rsidRDefault="00E21051" w:rsidP="00F9105B">
            <w:pPr>
              <w:ind w:left="210" w:hangingChars="100" w:hanging="210"/>
              <w:rPr>
                <w:rFonts w:ascii="ＭＳ ゴシック" w:eastAsia="ＭＳ ゴシック" w:hAnsi="ＭＳ ゴシック"/>
              </w:rPr>
            </w:pPr>
            <w:r>
              <w:rPr>
                <w:rFonts w:ascii="ＭＳ ゴシック" w:eastAsia="ＭＳ ゴシック" w:hAnsi="ＭＳ ゴシック" w:hint="eastAsia"/>
              </w:rPr>
              <w:t>(6)</w:t>
            </w:r>
            <w:r w:rsidR="00F9105B" w:rsidRPr="00F9105B">
              <w:rPr>
                <w:rFonts w:ascii="ＭＳ ゴシック" w:eastAsia="ＭＳ ゴシック" w:hAnsi="ＭＳ ゴシック" w:hint="eastAsia"/>
              </w:rPr>
              <w:t xml:space="preserve">　視覚障害者に対する案内（音・点字等による案内）設備</w:t>
            </w:r>
          </w:p>
          <w:p w:rsidR="00F9105B" w:rsidRPr="00F9105B" w:rsidRDefault="00F9105B" w:rsidP="00F9105B">
            <w:pPr>
              <w:ind w:left="200" w:hangingChars="100" w:hanging="200"/>
            </w:pPr>
            <w:r w:rsidRPr="00F94F7A">
              <w:rPr>
                <w:rFonts w:ascii="ＭＳ 明朝" w:eastAsia="ＭＳ 明朝" w:hAnsi="ＭＳ 明朝" w:hint="eastAsia"/>
                <w:sz w:val="20"/>
              </w:rPr>
              <w:t>・視覚障害者にわかるように、便所の男女別及び構造を音や点字等の方法で示す設備の設置を基準化します。</w:t>
            </w:r>
          </w:p>
        </w:tc>
        <w:tc>
          <w:tcPr>
            <w:tcW w:w="3969" w:type="dxa"/>
            <w:tcBorders>
              <w:left w:val="single" w:sz="18" w:space="0" w:color="auto"/>
            </w:tcBorders>
          </w:tcPr>
          <w:p w:rsidR="00F9105B" w:rsidRPr="00F9105B" w:rsidRDefault="00F9105B" w:rsidP="00F9105B">
            <w:pPr>
              <w:ind w:left="200" w:hangingChars="100" w:hanging="200"/>
              <w:rPr>
                <w:rFonts w:ascii="ＭＳ 明朝" w:eastAsia="ＭＳ 明朝" w:hAnsi="ＭＳ 明朝"/>
              </w:rPr>
            </w:pPr>
            <w:r w:rsidRPr="00F94F7A">
              <w:rPr>
                <w:rFonts w:ascii="ＭＳ 明朝" w:eastAsia="ＭＳ 明朝" w:hAnsi="ＭＳ 明朝" w:hint="eastAsia"/>
                <w:sz w:val="20"/>
              </w:rPr>
              <w:t>・マニュアルにどのように記載するか（音（音声）、点字のいずれを推奨するかなど）は、当事者団体のご意見を聞きながら検討</w:t>
            </w:r>
            <w:r w:rsidR="00F152A6">
              <w:rPr>
                <w:rFonts w:ascii="ＭＳ 明朝" w:eastAsia="ＭＳ 明朝" w:hAnsi="ＭＳ 明朝" w:hint="eastAsia"/>
                <w:sz w:val="20"/>
              </w:rPr>
              <w:t>します</w:t>
            </w:r>
            <w:r w:rsidRPr="00F94F7A">
              <w:rPr>
                <w:rFonts w:ascii="ＭＳ 明朝" w:eastAsia="ＭＳ 明朝" w:hAnsi="ＭＳ 明朝" w:hint="eastAsia"/>
                <w:sz w:val="20"/>
              </w:rPr>
              <w:t>。</w:t>
            </w:r>
          </w:p>
        </w:tc>
        <w:tc>
          <w:tcPr>
            <w:tcW w:w="1701" w:type="dxa"/>
          </w:tcPr>
          <w:p w:rsidR="00F9105B" w:rsidRPr="00F152A6" w:rsidRDefault="00F152A6" w:rsidP="00F9105B">
            <w:pPr>
              <w:rPr>
                <w:rFonts w:ascii="ＭＳ 明朝" w:eastAsia="ＭＳ 明朝" w:hAnsi="ＭＳ 明朝"/>
              </w:rPr>
            </w:pPr>
            <w:r w:rsidRPr="00C350F2">
              <w:rPr>
                <w:rFonts w:ascii="ＭＳ 明朝" w:eastAsia="ＭＳ 明朝" w:hAnsi="ＭＳ 明朝" w:hint="eastAsia"/>
                <w:sz w:val="20"/>
              </w:rPr>
              <w:t>運用上の課題</w:t>
            </w:r>
          </w:p>
        </w:tc>
      </w:tr>
    </w:tbl>
    <w:p w:rsidR="00152B21" w:rsidRDefault="00152B21" w:rsidP="00F94F7A"/>
    <w:p w:rsidR="00AC5611" w:rsidRDefault="00AC5611" w:rsidP="00F94F7A"/>
    <w:p w:rsidR="00AC5611" w:rsidRDefault="00AC5611" w:rsidP="00F94F7A"/>
    <w:p w:rsidR="00AC5611" w:rsidRDefault="00AC5611" w:rsidP="00F94F7A"/>
    <w:p w:rsidR="00196ACF" w:rsidRDefault="00196ACF" w:rsidP="00DE4796">
      <w:pPr>
        <w:spacing w:line="240" w:lineRule="exact"/>
      </w:pPr>
    </w:p>
    <w:p w:rsidR="00DE4796" w:rsidRDefault="00DE4796" w:rsidP="00DE4796">
      <w:pPr>
        <w:spacing w:line="240" w:lineRule="exact"/>
      </w:pPr>
    </w:p>
    <w:p w:rsidR="00AC5611" w:rsidRDefault="00AC5611" w:rsidP="00F94F7A"/>
    <w:p w:rsidR="00DE4796" w:rsidRDefault="00DE4796" w:rsidP="00F94F7A"/>
    <w:p w:rsidR="00586B04" w:rsidRDefault="00E21051" w:rsidP="0066350D">
      <w:pPr>
        <w:widowControl/>
        <w:jc w:val="left"/>
        <w:rPr>
          <w:rFonts w:ascii="ＭＳ ゴシック" w:eastAsia="ＭＳ ゴシック" w:hAnsi="ＭＳ ゴシック"/>
          <w:sz w:val="22"/>
        </w:rPr>
      </w:pPr>
      <w:r>
        <w:rPr>
          <w:rFonts w:ascii="ＭＳ ゴシック" w:eastAsia="ＭＳ ゴシック" w:hAnsi="ＭＳ ゴシック" w:hint="eastAsia"/>
          <w:sz w:val="22"/>
        </w:rPr>
        <w:lastRenderedPageBreak/>
        <w:t>２</w:t>
      </w:r>
      <w:r w:rsidR="00CC000C" w:rsidRPr="00586B04">
        <w:rPr>
          <w:rFonts w:ascii="ＭＳ ゴシック" w:eastAsia="ＭＳ ゴシック" w:hAnsi="ＭＳ ゴシック" w:hint="eastAsia"/>
          <w:sz w:val="22"/>
        </w:rPr>
        <w:t xml:space="preserve">　バリアフリールート</w:t>
      </w:r>
    </w:p>
    <w:p w:rsidR="00CC000C" w:rsidRPr="00586B04" w:rsidRDefault="00E21051" w:rsidP="00586B04">
      <w:pPr>
        <w:ind w:firstLineChars="100" w:firstLine="210"/>
        <w:rPr>
          <w:rFonts w:ascii="ＭＳ ゴシック" w:eastAsia="ＭＳ ゴシック" w:hAnsi="ＭＳ ゴシック"/>
        </w:rPr>
      </w:pPr>
      <w:r>
        <w:rPr>
          <w:rFonts w:ascii="ＭＳ ゴシック" w:eastAsia="ＭＳ ゴシック" w:hAnsi="ＭＳ ゴシック" w:hint="eastAsia"/>
        </w:rPr>
        <w:t>２－１</w:t>
      </w:r>
      <w:r w:rsidR="00586B04" w:rsidRPr="00586B04">
        <w:rPr>
          <w:rFonts w:ascii="ＭＳ ゴシック" w:eastAsia="ＭＳ ゴシック" w:hAnsi="ＭＳ ゴシック" w:hint="eastAsia"/>
        </w:rPr>
        <w:t xml:space="preserve">　</w:t>
      </w:r>
      <w:r w:rsidR="00CC000C" w:rsidRPr="00586B04">
        <w:rPr>
          <w:rFonts w:ascii="ＭＳ ゴシック" w:eastAsia="ＭＳ ゴシック" w:hAnsi="ＭＳ ゴシック" w:hint="eastAsia"/>
          <w:sz w:val="22"/>
        </w:rPr>
        <w:t>バリアフリールートの</w:t>
      </w:r>
      <w:r w:rsidR="00D206C3" w:rsidRPr="00586B04">
        <w:rPr>
          <w:rFonts w:ascii="ＭＳ ゴシック" w:eastAsia="ＭＳ ゴシック" w:hAnsi="ＭＳ ゴシック" w:hint="eastAsia"/>
          <w:sz w:val="22"/>
        </w:rPr>
        <w:t>整備</w:t>
      </w:r>
    </w:p>
    <w:tbl>
      <w:tblPr>
        <w:tblStyle w:val="a3"/>
        <w:tblW w:w="10183" w:type="dxa"/>
        <w:tblLayout w:type="fixed"/>
        <w:tblLook w:val="04A0" w:firstRow="1" w:lastRow="0" w:firstColumn="1" w:lastColumn="0" w:noHBand="0" w:noVBand="1"/>
      </w:tblPr>
      <w:tblGrid>
        <w:gridCol w:w="4513"/>
        <w:gridCol w:w="4253"/>
        <w:gridCol w:w="1417"/>
      </w:tblGrid>
      <w:tr w:rsidR="00CC000C" w:rsidRPr="009D6BF4" w:rsidTr="00C350F2">
        <w:tc>
          <w:tcPr>
            <w:tcW w:w="4513" w:type="dxa"/>
            <w:tcBorders>
              <w:top w:val="single" w:sz="18" w:space="0" w:color="auto"/>
              <w:left w:val="single" w:sz="18" w:space="0" w:color="auto"/>
              <w:bottom w:val="single" w:sz="4" w:space="0" w:color="auto"/>
              <w:right w:val="single" w:sz="18" w:space="0" w:color="auto"/>
            </w:tcBorders>
            <w:shd w:val="clear" w:color="auto" w:fill="D9D9D9" w:themeFill="background1" w:themeFillShade="D9"/>
          </w:tcPr>
          <w:p w:rsidR="00CC000C" w:rsidRPr="00FC19DB" w:rsidRDefault="00B351A0" w:rsidP="004E74DE">
            <w:pPr>
              <w:rPr>
                <w:rFonts w:ascii="ＭＳ ゴシック" w:eastAsia="ＭＳ ゴシック" w:hAnsi="ＭＳ ゴシック"/>
                <w:b/>
                <w:u w:val="single"/>
              </w:rPr>
            </w:pPr>
            <w:r w:rsidRPr="00FC19DB">
              <w:rPr>
                <w:rFonts w:ascii="ＭＳ ゴシック" w:eastAsia="ＭＳ ゴシック" w:hAnsi="ＭＳ ゴシック" w:hint="eastAsia"/>
                <w:b/>
                <w:u w:val="single"/>
              </w:rPr>
              <w:t>整備</w:t>
            </w:r>
            <w:r w:rsidR="00DA39C3" w:rsidRPr="00FC19DB">
              <w:rPr>
                <w:rFonts w:ascii="ＭＳ ゴシック" w:eastAsia="ＭＳ ゴシック" w:hAnsi="ＭＳ ゴシック" w:hint="eastAsia"/>
                <w:b/>
                <w:u w:val="single"/>
              </w:rPr>
              <w:t>基準（改正箇所）</w:t>
            </w:r>
          </w:p>
        </w:tc>
        <w:tc>
          <w:tcPr>
            <w:tcW w:w="4253" w:type="dxa"/>
            <w:tcBorders>
              <w:left w:val="single" w:sz="18" w:space="0" w:color="auto"/>
            </w:tcBorders>
            <w:shd w:val="clear" w:color="auto" w:fill="D9D9D9" w:themeFill="background1" w:themeFillShade="D9"/>
          </w:tcPr>
          <w:p w:rsidR="00CC000C" w:rsidRPr="009D6BF4" w:rsidRDefault="00FF6981" w:rsidP="004E74DE">
            <w:pPr>
              <w:ind w:left="210" w:hangingChars="100" w:hanging="210"/>
              <w:rPr>
                <w:rFonts w:ascii="ＭＳ ゴシック" w:eastAsia="ＭＳ ゴシック" w:hAnsi="ＭＳ ゴシック"/>
              </w:rPr>
            </w:pPr>
            <w:r>
              <w:rPr>
                <w:rFonts w:ascii="ＭＳ ゴシック" w:eastAsia="ＭＳ ゴシック" w:hAnsi="ＭＳ ゴシック" w:hint="eastAsia"/>
              </w:rPr>
              <w:t>（参考）マニュアルへの</w:t>
            </w:r>
            <w:r w:rsidR="00CC000C" w:rsidRPr="009D6BF4">
              <w:rPr>
                <w:rFonts w:ascii="ＭＳ ゴシック" w:eastAsia="ＭＳ ゴシック" w:hAnsi="ＭＳ ゴシック" w:hint="eastAsia"/>
              </w:rPr>
              <w:t>記載を検討する内容例</w:t>
            </w:r>
          </w:p>
        </w:tc>
        <w:tc>
          <w:tcPr>
            <w:tcW w:w="1417" w:type="dxa"/>
            <w:shd w:val="clear" w:color="auto" w:fill="D9D9D9" w:themeFill="background1" w:themeFillShade="D9"/>
          </w:tcPr>
          <w:p w:rsidR="00CC000C" w:rsidRPr="0008369E" w:rsidRDefault="0008369E" w:rsidP="004E74DE">
            <w:pPr>
              <w:rPr>
                <w:rFonts w:ascii="ＭＳ ゴシック" w:eastAsia="ＭＳ ゴシック" w:hAnsi="ＭＳ ゴシック"/>
              </w:rPr>
            </w:pPr>
            <w:r w:rsidRPr="00C350F2">
              <w:rPr>
                <w:rFonts w:ascii="ＭＳ ゴシック" w:eastAsia="ＭＳ ゴシック" w:hAnsi="ＭＳ ゴシック" w:hint="eastAsia"/>
                <w:sz w:val="20"/>
              </w:rPr>
              <w:t>整備基準改正の主な理由</w:t>
            </w:r>
          </w:p>
        </w:tc>
      </w:tr>
      <w:tr w:rsidR="00CC000C" w:rsidTr="00C350F2">
        <w:tc>
          <w:tcPr>
            <w:tcW w:w="4513" w:type="dxa"/>
            <w:tcBorders>
              <w:top w:val="single" w:sz="4" w:space="0" w:color="auto"/>
              <w:left w:val="single" w:sz="18" w:space="0" w:color="auto"/>
              <w:bottom w:val="single" w:sz="4" w:space="0" w:color="auto"/>
              <w:right w:val="single" w:sz="18" w:space="0" w:color="auto"/>
            </w:tcBorders>
          </w:tcPr>
          <w:p w:rsidR="00CC000C" w:rsidRPr="00E24C26" w:rsidRDefault="00E21051" w:rsidP="004E74DE">
            <w:pPr>
              <w:ind w:left="200" w:hangingChars="100" w:hanging="200"/>
              <w:rPr>
                <w:rFonts w:ascii="ＭＳ ゴシック" w:eastAsia="ＭＳ ゴシック" w:hAnsi="ＭＳ ゴシック"/>
                <w:sz w:val="20"/>
              </w:rPr>
            </w:pPr>
            <w:r w:rsidRPr="00E24C26">
              <w:rPr>
                <w:rFonts w:ascii="ＭＳ ゴシック" w:eastAsia="ＭＳ ゴシック" w:hAnsi="ＭＳ ゴシック" w:hint="eastAsia"/>
                <w:sz w:val="20"/>
              </w:rPr>
              <w:t>(1)</w:t>
            </w:r>
            <w:r w:rsidR="00CC000C" w:rsidRPr="00E24C26">
              <w:rPr>
                <w:rFonts w:ascii="ＭＳ ゴシック" w:eastAsia="ＭＳ ゴシック" w:hAnsi="ＭＳ ゴシック" w:hint="eastAsia"/>
                <w:sz w:val="20"/>
              </w:rPr>
              <w:t xml:space="preserve">　バリアフリールートに関する整備基準の項目を追加</w:t>
            </w:r>
          </w:p>
          <w:p w:rsidR="00CC000C" w:rsidRPr="00D61E06" w:rsidRDefault="00CC000C" w:rsidP="00D61E06">
            <w:pPr>
              <w:ind w:left="200" w:hangingChars="100" w:hanging="200"/>
              <w:rPr>
                <w:rFonts w:ascii="ＭＳ 明朝" w:eastAsia="ＭＳ 明朝" w:hAnsi="ＭＳ 明朝"/>
                <w:sz w:val="20"/>
              </w:rPr>
            </w:pPr>
            <w:r w:rsidRPr="00F751BA">
              <w:rPr>
                <w:rFonts w:ascii="ＭＳ 明朝" w:eastAsia="ＭＳ 明朝" w:hAnsi="ＭＳ 明朝" w:hint="eastAsia"/>
                <w:sz w:val="20"/>
              </w:rPr>
              <w:t>・現行</w:t>
            </w:r>
            <w:r w:rsidR="0008369E">
              <w:rPr>
                <w:rFonts w:ascii="ＭＳ 明朝" w:eastAsia="ＭＳ 明朝" w:hAnsi="ＭＳ 明朝" w:hint="eastAsia"/>
                <w:sz w:val="20"/>
              </w:rPr>
              <w:t>整備</w:t>
            </w:r>
            <w:r w:rsidRPr="00F751BA">
              <w:rPr>
                <w:rFonts w:ascii="ＭＳ 明朝" w:eastAsia="ＭＳ 明朝" w:hAnsi="ＭＳ 明朝" w:hint="eastAsia"/>
                <w:sz w:val="20"/>
              </w:rPr>
              <w:t>基準では、バリアフリールートの考え方が個別の整備項目（</w:t>
            </w:r>
            <w:r w:rsidR="008E3B46">
              <w:rPr>
                <w:rFonts w:ascii="ＭＳ 明朝" w:eastAsia="ＭＳ 明朝" w:hAnsi="ＭＳ 明朝" w:hint="eastAsia"/>
                <w:sz w:val="20"/>
              </w:rPr>
              <w:t>出入口</w:t>
            </w:r>
            <w:r w:rsidRPr="00F751BA">
              <w:rPr>
                <w:rFonts w:ascii="ＭＳ 明朝" w:eastAsia="ＭＳ 明朝" w:hAnsi="ＭＳ 明朝" w:hint="eastAsia"/>
                <w:sz w:val="20"/>
              </w:rPr>
              <w:t>、通路など）に分散していますが、公共用通路（鉄道</w:t>
            </w:r>
            <w:r w:rsidR="008E3B46">
              <w:rPr>
                <w:rFonts w:ascii="ＭＳ 明朝" w:eastAsia="ＭＳ 明朝" w:hAnsi="ＭＳ 明朝" w:hint="eastAsia"/>
                <w:sz w:val="20"/>
              </w:rPr>
              <w:t>駅</w:t>
            </w:r>
            <w:r w:rsidRPr="00F751BA">
              <w:rPr>
                <w:rFonts w:ascii="ＭＳ 明朝" w:eastAsia="ＭＳ 明朝" w:hAnsi="ＭＳ 明朝" w:hint="eastAsia"/>
                <w:sz w:val="20"/>
              </w:rPr>
              <w:t>の出入口）から車両等の</w:t>
            </w:r>
            <w:r w:rsidR="009F6746" w:rsidRPr="00F751BA">
              <w:rPr>
                <w:rFonts w:ascii="ＭＳ 明朝" w:eastAsia="ＭＳ 明朝" w:hAnsi="ＭＳ 明朝" w:hint="eastAsia"/>
                <w:sz w:val="20"/>
              </w:rPr>
              <w:t>乗降口までの一連のルートの整備によってバリアフリールートが構成されることがわかるよう、明文化します</w:t>
            </w:r>
            <w:r w:rsidRPr="00F751BA">
              <w:rPr>
                <w:rFonts w:ascii="ＭＳ 明朝" w:eastAsia="ＭＳ 明朝" w:hAnsi="ＭＳ 明朝" w:hint="eastAsia"/>
                <w:sz w:val="20"/>
              </w:rPr>
              <w:t>。</w:t>
            </w:r>
          </w:p>
        </w:tc>
        <w:tc>
          <w:tcPr>
            <w:tcW w:w="4253" w:type="dxa"/>
            <w:tcBorders>
              <w:left w:val="single" w:sz="18" w:space="0" w:color="auto"/>
              <w:bottom w:val="single" w:sz="4" w:space="0" w:color="auto"/>
            </w:tcBorders>
          </w:tcPr>
          <w:p w:rsidR="00D61E06" w:rsidRPr="00F751BA" w:rsidRDefault="00D61E06" w:rsidP="00D61E06">
            <w:pPr>
              <w:ind w:left="200" w:hangingChars="100" w:hanging="200"/>
              <w:rPr>
                <w:rFonts w:ascii="ＭＳ 明朝" w:eastAsia="ＭＳ 明朝" w:hAnsi="ＭＳ 明朝"/>
                <w:sz w:val="20"/>
                <w:szCs w:val="20"/>
              </w:rPr>
            </w:pPr>
            <w:r w:rsidRPr="00F751BA">
              <w:rPr>
                <w:rFonts w:ascii="ＭＳ 明朝" w:eastAsia="ＭＳ 明朝" w:hAnsi="ＭＳ 明朝" w:hint="eastAsia"/>
                <w:sz w:val="20"/>
                <w:szCs w:val="20"/>
              </w:rPr>
              <w:t>・主要なルートをバリアフリー化すること（＝主要なルートとバリアフリールートを一致させること）が原則であることを記載</w:t>
            </w:r>
            <w:r>
              <w:rPr>
                <w:rFonts w:ascii="ＭＳ 明朝" w:eastAsia="ＭＳ 明朝" w:hAnsi="ＭＳ 明朝" w:hint="eastAsia"/>
                <w:sz w:val="20"/>
                <w:szCs w:val="20"/>
              </w:rPr>
              <w:t>します</w:t>
            </w:r>
            <w:r w:rsidRPr="00F751BA">
              <w:rPr>
                <w:rFonts w:ascii="ＭＳ 明朝" w:eastAsia="ＭＳ 明朝" w:hAnsi="ＭＳ 明朝" w:hint="eastAsia"/>
                <w:sz w:val="20"/>
                <w:szCs w:val="20"/>
              </w:rPr>
              <w:t>。</w:t>
            </w:r>
          </w:p>
          <w:p w:rsidR="00D206C3" w:rsidRPr="00D61E06" w:rsidRDefault="00D206C3" w:rsidP="00D206C3">
            <w:pPr>
              <w:ind w:leftChars="100" w:left="420" w:hangingChars="100" w:hanging="210"/>
            </w:pPr>
          </w:p>
        </w:tc>
        <w:tc>
          <w:tcPr>
            <w:tcW w:w="1417" w:type="dxa"/>
            <w:tcBorders>
              <w:bottom w:val="single" w:sz="4" w:space="0" w:color="auto"/>
            </w:tcBorders>
          </w:tcPr>
          <w:p w:rsidR="00CC000C" w:rsidRPr="00AC5611" w:rsidRDefault="00AC5611" w:rsidP="004E74DE">
            <w:pPr>
              <w:rPr>
                <w:rFonts w:ascii="ＭＳ 明朝" w:eastAsia="ＭＳ 明朝" w:hAnsi="ＭＳ 明朝"/>
                <w:sz w:val="20"/>
              </w:rPr>
            </w:pPr>
            <w:r w:rsidRPr="00AC5611">
              <w:rPr>
                <w:rFonts w:ascii="ＭＳ 明朝" w:eastAsia="ＭＳ 明朝" w:hAnsi="ＭＳ 明朝" w:hint="eastAsia"/>
                <w:sz w:val="20"/>
              </w:rPr>
              <w:t>運用上の課題</w:t>
            </w:r>
          </w:p>
        </w:tc>
      </w:tr>
      <w:tr w:rsidR="00CC000C" w:rsidTr="00C350F2">
        <w:trPr>
          <w:trHeight w:val="10501"/>
        </w:trPr>
        <w:tc>
          <w:tcPr>
            <w:tcW w:w="4513" w:type="dxa"/>
            <w:tcBorders>
              <w:top w:val="single" w:sz="4" w:space="0" w:color="auto"/>
              <w:left w:val="single" w:sz="18" w:space="0" w:color="auto"/>
              <w:bottom w:val="dashed" w:sz="4" w:space="0" w:color="auto"/>
              <w:right w:val="single" w:sz="18" w:space="0" w:color="auto"/>
            </w:tcBorders>
          </w:tcPr>
          <w:p w:rsidR="00CC000C" w:rsidRPr="00E24C26" w:rsidRDefault="00E21051" w:rsidP="004E74DE">
            <w:pPr>
              <w:ind w:left="200" w:hangingChars="100" w:hanging="200"/>
              <w:rPr>
                <w:rFonts w:ascii="ＭＳ ゴシック" w:eastAsia="ＭＳ ゴシック" w:hAnsi="ＭＳ ゴシック"/>
                <w:sz w:val="20"/>
              </w:rPr>
            </w:pPr>
            <w:r w:rsidRPr="00E24C26">
              <w:rPr>
                <w:rFonts w:ascii="ＭＳ ゴシック" w:eastAsia="ＭＳ ゴシック" w:hAnsi="ＭＳ ゴシック" w:hint="eastAsia"/>
                <w:sz w:val="20"/>
              </w:rPr>
              <w:t>(2)</w:t>
            </w:r>
            <w:r w:rsidR="00CC000C" w:rsidRPr="00E24C26">
              <w:rPr>
                <w:rFonts w:ascii="ＭＳ ゴシック" w:eastAsia="ＭＳ ゴシック" w:hAnsi="ＭＳ ゴシック" w:hint="eastAsia"/>
                <w:sz w:val="20"/>
              </w:rPr>
              <w:t xml:space="preserve">　</w:t>
            </w:r>
            <w:r w:rsidR="009F6746" w:rsidRPr="00E24C26">
              <w:rPr>
                <w:rFonts w:ascii="ＭＳ ゴシック" w:eastAsia="ＭＳ ゴシック" w:hAnsi="ＭＳ ゴシック" w:hint="eastAsia"/>
                <w:sz w:val="20"/>
              </w:rPr>
              <w:t>主要なルートとバリアフリールートが異なる場合の</w:t>
            </w:r>
            <w:r w:rsidR="0008369E">
              <w:rPr>
                <w:rFonts w:ascii="ＭＳ ゴシック" w:eastAsia="ＭＳ ゴシック" w:hAnsi="ＭＳ ゴシック" w:hint="eastAsia"/>
                <w:sz w:val="20"/>
              </w:rPr>
              <w:t>整備</w:t>
            </w:r>
            <w:r w:rsidR="00166940" w:rsidRPr="00E24C26">
              <w:rPr>
                <w:rFonts w:ascii="ＭＳ ゴシック" w:eastAsia="ＭＳ ゴシック" w:hAnsi="ＭＳ ゴシック" w:hint="eastAsia"/>
                <w:sz w:val="20"/>
              </w:rPr>
              <w:t>基準</w:t>
            </w:r>
            <w:r w:rsidR="00AF156A" w:rsidRPr="00E24C26">
              <w:rPr>
                <w:rFonts w:ascii="ＭＳ ゴシック" w:eastAsia="ＭＳ ゴシック" w:hAnsi="ＭＳ ゴシック" w:hint="eastAsia"/>
                <w:sz w:val="20"/>
              </w:rPr>
              <w:t xml:space="preserve">　</w:t>
            </w:r>
            <w:r w:rsidR="00166940" w:rsidRPr="00E24C26">
              <w:rPr>
                <w:rFonts w:ascii="ＭＳ ゴシック" w:eastAsia="ＭＳ ゴシック" w:hAnsi="ＭＳ ゴシック" w:hint="eastAsia"/>
                <w:sz w:val="20"/>
              </w:rPr>
              <w:t>①</w:t>
            </w:r>
            <w:r w:rsidR="00DA39C3" w:rsidRPr="00E24C26">
              <w:rPr>
                <w:rFonts w:ascii="ＭＳ ゴシック" w:eastAsia="ＭＳ ゴシック" w:hAnsi="ＭＳ ゴシック" w:hint="eastAsia"/>
                <w:sz w:val="20"/>
              </w:rPr>
              <w:t>（図２参照）</w:t>
            </w:r>
          </w:p>
          <w:p w:rsidR="00CC000C" w:rsidRPr="00F751BA" w:rsidRDefault="005313FB" w:rsidP="00166940">
            <w:pPr>
              <w:ind w:left="210" w:hangingChars="100" w:hanging="210"/>
              <w:rPr>
                <w:rFonts w:ascii="ＭＳ 明朝" w:eastAsia="ＭＳ 明朝" w:hAnsi="ＭＳ 明朝"/>
                <w:sz w:val="20"/>
                <w:szCs w:val="20"/>
              </w:rPr>
            </w:pPr>
            <w:r>
              <w:rPr>
                <w:rFonts w:ascii="ＭＳ 明朝" w:eastAsia="ＭＳ 明朝" w:hAnsi="ＭＳ 明朝" w:hint="eastAsia"/>
                <w:noProof/>
              </w:rPr>
              <mc:AlternateContent>
                <mc:Choice Requires="wps">
                  <w:drawing>
                    <wp:anchor distT="0" distB="0" distL="114300" distR="114300" simplePos="0" relativeHeight="251731968" behindDoc="0" locked="0" layoutInCell="1" allowOverlap="1" wp14:anchorId="2050A48F" wp14:editId="50C5B2CD">
                      <wp:simplePos x="0" y="0"/>
                      <wp:positionH relativeFrom="column">
                        <wp:posOffset>82550</wp:posOffset>
                      </wp:positionH>
                      <wp:positionV relativeFrom="paragraph">
                        <wp:posOffset>2592705</wp:posOffset>
                      </wp:positionV>
                      <wp:extent cx="6105525" cy="3552825"/>
                      <wp:effectExtent l="0" t="0" r="28575" b="28575"/>
                      <wp:wrapNone/>
                      <wp:docPr id="16" name="正方形/長方形 16"/>
                      <wp:cNvGraphicFramePr/>
                      <a:graphic xmlns:a="http://schemas.openxmlformats.org/drawingml/2006/main">
                        <a:graphicData uri="http://schemas.microsoft.com/office/word/2010/wordprocessingShape">
                          <wps:wsp>
                            <wps:cNvSpPr/>
                            <wps:spPr>
                              <a:xfrm>
                                <a:off x="0" y="0"/>
                                <a:ext cx="6105525" cy="3552825"/>
                              </a:xfrm>
                              <a:prstGeom prst="rect">
                                <a:avLst/>
                              </a:prstGeom>
                              <a:solidFill>
                                <a:sysClr val="window" lastClr="FFFFFF"/>
                              </a:solidFill>
                              <a:ln w="12700" cap="flat" cmpd="sng" algn="ctr">
                                <a:solidFill>
                                  <a:sysClr val="windowText" lastClr="000000"/>
                                </a:solidFill>
                                <a:prstDash val="sysDash"/>
                                <a:miter lim="800000"/>
                              </a:ln>
                              <a:effectLst/>
                            </wps:spPr>
                            <wps:txbx>
                              <w:txbxContent>
                                <w:p w:rsidR="005313FB" w:rsidRDefault="005313FB" w:rsidP="005313FB">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0A48F" id="正方形/長方形 16" o:spid="_x0000_s1030" style="position:absolute;left:0;text-align:left;margin-left:6.5pt;margin-top:204.15pt;width:480.75pt;height:27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gfngIAADYFAAAOAAAAZHJzL2Uyb0RvYy54bWysVEtu2zAQ3RfoHQjuG8lunKRG5MBI4KJA&#10;kARIiqxpirIF8FeStuTeoz1As+666KLHaYDeoo+UkjifVVEtqBnOcIbz5g0Pj1olyVo4Xxtd0MFO&#10;TonQ3JS1XhT049XszQElPjBdMmm0KOhGeHo0ef3qsLFjMTRLI0vhCIJoP25sQZch2HGWeb4Uivkd&#10;Y4WGsTJOsQDVLbLSsQbRlcyGeb6XNcaV1hkuvMfuSWekkxS/qgQP51XlRSCyoLhbSKtL6zyu2eSQ&#10;jReO2WXN+2uwf7iFYrVG0vtQJywwsnL1s1Cq5s54U4UdblRmqqrmItWAagb5k2oul8yKVAvA8fYe&#10;Jv//wvKz9YUjdYne7VGimUKPbr/f3H79+fvXt+zPlx+dRGAFVI31Y5y4tBeu1zzEWHdbORX/qIi0&#10;Cd7NPbyiDYRjc2+Qj0bDESUctrcQD6AgTvZw3Dof3gujSBQK6tC/BCtbn/rQud65xGzeyLqc1VIm&#10;ZeOPpSNrhlaDIaVpKJHMB2wWdJa+PtujY1KTBtUP93PwgzNwsJIsQFQWqHi9oITJBcjNg0t3eXTa&#10;P0t6hXK3EufpeylxLOSE+WV3YwSKSnRkY1UHTIWsVUEPts9LHa0i8boHJLaka0KUQjtvUzeHMVDc&#10;mZtygw4701HfWz6rkfgUwFwwB66jasxvOMdSSQMoTC9RsjTu80v70R8UhJWSBrMDmD6tmBMo+4MG&#10;Od8NdnfjsCVld7Q/hOK2LfNti16pY4OeDfBSWJ7E6B/knVg5o64x5tOYFSamOXJ3DemV49DNNB4K&#10;LqbT5IYBsyyc6kvLY/CIXIT8qr1mzvYEC2jWmbmbMzZ+wrPON57UZroKpqoTCR9wBXmjguFMNO4f&#10;kjj923ryenjuJn8BAAD//wMAUEsDBBQABgAIAAAAIQByw/Tg3gAAAAoBAAAPAAAAZHJzL2Rvd25y&#10;ZXYueG1sTI/NTsMwEITvSLyDtUjcqEMS2hDiVKgSQuJG4cLNjTc/wl5HsZOmb89ygtuOdjTzTbVf&#10;nRULTmHwpOB+k4BAarwZqFPw+fFyV4AIUZPR1hMquGCAfX19VenS+DO943KMneAQCqVW0Mc4llKG&#10;pkenw8aPSPxr/eR0ZDl10kz6zOHOyjRJttLpgbih1yMeemy+j7NTMKe+mO1rmjZfi3wLh6y9tHmr&#10;1O3N+vwEIuIa/8zwi8/oUDPTyc9kgrCsM54SFeRJkYFgw+MufwBx4mO7K0DWlfw/of4BAAD//wMA&#10;UEsBAi0AFAAGAAgAAAAhALaDOJL+AAAA4QEAABMAAAAAAAAAAAAAAAAAAAAAAFtDb250ZW50X1R5&#10;cGVzXS54bWxQSwECLQAUAAYACAAAACEAOP0h/9YAAACUAQAACwAAAAAAAAAAAAAAAAAvAQAAX3Jl&#10;bHMvLnJlbHNQSwECLQAUAAYACAAAACEAm0joH54CAAA2BQAADgAAAAAAAAAAAAAAAAAuAgAAZHJz&#10;L2Uyb0RvYy54bWxQSwECLQAUAAYACAAAACEAcsP04N4AAAAKAQAADwAAAAAAAAAAAAAAAAD4BAAA&#10;ZHJzL2Rvd25yZXYueG1sUEsFBgAAAAAEAAQA8wAAAAMGAAAAAA==&#10;" fillcolor="window" strokecolor="windowText" strokeweight="1pt">
                      <v:stroke dashstyle="3 1"/>
                      <v:textbox>
                        <w:txbxContent>
                          <w:p w:rsidR="005313FB" w:rsidRDefault="005313FB" w:rsidP="005313FB">
                            <w:pPr>
                              <w:jc w:val="left"/>
                            </w:pPr>
                          </w:p>
                        </w:txbxContent>
                      </v:textbox>
                    </v:rect>
                  </w:pict>
                </mc:Fallback>
              </mc:AlternateContent>
            </w:r>
            <w:r w:rsidR="00CC000C" w:rsidRPr="00F751BA">
              <w:rPr>
                <w:rFonts w:ascii="ＭＳ 明朝" w:eastAsia="ＭＳ 明朝" w:hAnsi="ＭＳ 明朝" w:hint="eastAsia"/>
                <w:sz w:val="20"/>
                <w:szCs w:val="20"/>
              </w:rPr>
              <w:t>・</w:t>
            </w:r>
            <w:r w:rsidR="00166940" w:rsidRPr="00F751BA">
              <w:rPr>
                <w:rFonts w:ascii="ＭＳ 明朝" w:eastAsia="ＭＳ 明朝" w:hAnsi="ＭＳ 明朝" w:hint="eastAsia"/>
                <w:sz w:val="20"/>
                <w:szCs w:val="20"/>
              </w:rPr>
              <w:t>主要なルートとバリアフリールートが異なる場合、長さの差をできる限り小さくすることを基準化します</w:t>
            </w:r>
            <w:r w:rsidR="00CC000C" w:rsidRPr="00F751BA">
              <w:rPr>
                <w:rFonts w:ascii="ＭＳ 明朝" w:eastAsia="ＭＳ 明朝" w:hAnsi="ＭＳ 明朝" w:hint="eastAsia"/>
                <w:sz w:val="20"/>
                <w:szCs w:val="20"/>
              </w:rPr>
              <w:t>。</w:t>
            </w:r>
          </w:p>
        </w:tc>
        <w:tc>
          <w:tcPr>
            <w:tcW w:w="4253" w:type="dxa"/>
            <w:tcBorders>
              <w:top w:val="single" w:sz="4" w:space="0" w:color="auto"/>
              <w:left w:val="single" w:sz="18" w:space="0" w:color="auto"/>
              <w:bottom w:val="dashed" w:sz="4" w:space="0" w:color="auto"/>
            </w:tcBorders>
          </w:tcPr>
          <w:p w:rsidR="00D61E06" w:rsidRPr="00F751BA" w:rsidRDefault="00D61E06" w:rsidP="00D61E06">
            <w:pPr>
              <w:ind w:left="200" w:hangingChars="100" w:hanging="200"/>
              <w:rPr>
                <w:rFonts w:ascii="ＭＳ 明朝" w:eastAsia="ＭＳ 明朝" w:hAnsi="ＭＳ 明朝"/>
                <w:sz w:val="20"/>
                <w:szCs w:val="20"/>
              </w:rPr>
            </w:pPr>
            <w:r w:rsidRPr="00F751BA">
              <w:rPr>
                <w:rFonts w:ascii="ＭＳ 明朝" w:eastAsia="ＭＳ 明朝" w:hAnsi="ＭＳ 明朝" w:hint="eastAsia"/>
                <w:sz w:val="20"/>
                <w:szCs w:val="20"/>
              </w:rPr>
              <w:t>・当該</w:t>
            </w:r>
            <w:r w:rsidR="0008369E">
              <w:rPr>
                <w:rFonts w:ascii="ＭＳ 明朝" w:eastAsia="ＭＳ 明朝" w:hAnsi="ＭＳ 明朝" w:hint="eastAsia"/>
                <w:sz w:val="20"/>
                <w:szCs w:val="20"/>
              </w:rPr>
              <w:t>整備</w:t>
            </w:r>
            <w:r w:rsidRPr="00F751BA">
              <w:rPr>
                <w:rFonts w:ascii="ＭＳ 明朝" w:eastAsia="ＭＳ 明朝" w:hAnsi="ＭＳ 明朝" w:hint="eastAsia"/>
                <w:sz w:val="20"/>
                <w:szCs w:val="20"/>
              </w:rPr>
              <w:t>基準が適用される工事を限定することを記載</w:t>
            </w:r>
            <w:r>
              <w:rPr>
                <w:rFonts w:ascii="ＭＳ 明朝" w:eastAsia="ＭＳ 明朝" w:hAnsi="ＭＳ 明朝" w:hint="eastAsia"/>
                <w:sz w:val="20"/>
                <w:szCs w:val="20"/>
              </w:rPr>
              <w:t>します</w:t>
            </w:r>
            <w:r w:rsidRPr="00F751BA">
              <w:rPr>
                <w:rFonts w:ascii="ＭＳ 明朝" w:eastAsia="ＭＳ 明朝" w:hAnsi="ＭＳ 明朝" w:hint="eastAsia"/>
                <w:sz w:val="20"/>
                <w:szCs w:val="20"/>
              </w:rPr>
              <w:t>。</w:t>
            </w:r>
          </w:p>
          <w:p w:rsidR="00D61E06" w:rsidRPr="00F751BA" w:rsidRDefault="00D61E06" w:rsidP="00D61E06">
            <w:pPr>
              <w:ind w:left="200" w:hangingChars="100" w:hanging="200"/>
              <w:rPr>
                <w:rFonts w:ascii="ＭＳ 明朝" w:eastAsia="ＭＳ 明朝" w:hAnsi="ＭＳ 明朝"/>
                <w:sz w:val="20"/>
                <w:szCs w:val="20"/>
              </w:rPr>
            </w:pPr>
            <w:r w:rsidRPr="00F751BA">
              <w:rPr>
                <w:rFonts w:ascii="ＭＳ 明朝" w:eastAsia="ＭＳ 明朝" w:hAnsi="ＭＳ 明朝" w:hint="eastAsia"/>
                <w:sz w:val="20"/>
                <w:szCs w:val="20"/>
              </w:rPr>
              <w:t>（バリアフリールートの見直しには、大規模かつ広範囲な工事を伴うため、工事の規模やその内容で対象となる工事を限定</w:t>
            </w:r>
            <w:r>
              <w:rPr>
                <w:rFonts w:ascii="ＭＳ 明朝" w:eastAsia="ＭＳ 明朝" w:hAnsi="ＭＳ 明朝" w:hint="eastAsia"/>
                <w:sz w:val="20"/>
                <w:szCs w:val="20"/>
              </w:rPr>
              <w:t>）</w:t>
            </w:r>
          </w:p>
          <w:p w:rsidR="00D61E06" w:rsidRPr="00C41539" w:rsidRDefault="00D61E06" w:rsidP="00D61E06">
            <w:pPr>
              <w:ind w:left="210" w:hangingChars="100" w:hanging="210"/>
              <w:rPr>
                <w:rFonts w:ascii="ＭＳ 明朝" w:eastAsia="ＭＳ 明朝" w:hAnsi="ＭＳ 明朝"/>
                <w:sz w:val="18"/>
                <w:szCs w:val="20"/>
              </w:rPr>
            </w:pPr>
            <w:r>
              <w:rPr>
                <w:rFonts w:ascii="ＭＳ 明朝" w:eastAsia="ＭＳ 明朝" w:hAnsi="ＭＳ 明朝" w:hint="eastAsia"/>
                <w:noProof/>
              </w:rPr>
              <mc:AlternateContent>
                <mc:Choice Requires="wps">
                  <w:drawing>
                    <wp:anchor distT="0" distB="0" distL="114300" distR="114300" simplePos="0" relativeHeight="251722752" behindDoc="0" locked="0" layoutInCell="1" allowOverlap="1" wp14:anchorId="2BE32065" wp14:editId="435E8D3F">
                      <wp:simplePos x="0" y="0"/>
                      <wp:positionH relativeFrom="column">
                        <wp:posOffset>102236</wp:posOffset>
                      </wp:positionH>
                      <wp:positionV relativeFrom="paragraph">
                        <wp:posOffset>11430</wp:posOffset>
                      </wp:positionV>
                      <wp:extent cx="1962150" cy="685800"/>
                      <wp:effectExtent l="0" t="0" r="19050" b="19050"/>
                      <wp:wrapNone/>
                      <wp:docPr id="8" name="正方形/長方形 8"/>
                      <wp:cNvGraphicFramePr/>
                      <a:graphic xmlns:a="http://schemas.openxmlformats.org/drawingml/2006/main">
                        <a:graphicData uri="http://schemas.microsoft.com/office/word/2010/wordprocessingShape">
                          <wps:wsp>
                            <wps:cNvSpPr/>
                            <wps:spPr>
                              <a:xfrm>
                                <a:off x="0" y="0"/>
                                <a:ext cx="1962150" cy="685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9FDCC" id="正方形/長方形 8" o:spid="_x0000_s1026" style="position:absolute;left:0;text-align:left;margin-left:8.05pt;margin-top:.9pt;width:154.5pt;height:5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xjiAIAAOYEAAAOAAAAZHJzL2Uyb0RvYy54bWysVM1uEzEQviPxDpbvdJOoP2nUTRW1KkKq&#10;2kot6tn1erOW/IftZBPeAx4AzpwRBx6HSrwFn72bNBROiBycGc94fr75Zk9OV1qRpfBBWlPS4d6A&#10;EmG4raSZl/Tt3cWrMSUhMlMxZY0o6VoEejp9+eKkdRMxso1VlfAEQUyYtK6kTYxuUhSBN0KzsGed&#10;MDDW1msWofp5UXnWIrpWxWgwOCxa6yvnLRch4Pa8M9Jpjl/Xgsfrug4iElVS1Bbz6fP5kM5iesIm&#10;c89cI3lfBvuHKjSTBkm3oc5ZZGTh5R+htOTeBlvHPW51YetacpF7QDfDwbNubhvmRO4F4AS3hSn8&#10;v7D8annjiaxKikEZpjGixy+fHz9++/H9U/Hzw9dOIuMEVOvCBP637sb3WoCYul7VXqd/9ENWGdz1&#10;FlyxioTjcnh8OBoeYAYctsPxwXiQ0S+eXjsf4mthNUlCST2GlzFly8sQkRGuG5eUzNgLqVQeoDKk&#10;RYbREWISzsCjWrEIUTt0FsycEqbmICiPPocMVskqPU+BwjqcKU+WDBwBtSrb3qFoShQLEQZ0kn8J&#10;ApTw29NUzzkLTfc4mzpKaRnBayU1gN19rUzKKDIz+64SrB2QSXqw1RoT8bajanD8QiLJJWq5YR7c&#10;RIfYt3iNo1YWbdteoqSx/v3f7pM/KAMrJS24DkjeLZgXaPGNAZmOh/v7aTmysn9wNILidy0Puxaz&#10;0GcWUA2x2Y5nMflHtRFrb/U91nKWssLEDEfuDvxeOYvdDmKxuZjNshsWwrF4aW4dT8ETTgneu9U9&#10;867nRMRgruxmL9jkGTU6344cs0W0tcy8ecIVE0wKlinPsl/8tK27evZ6+jxNfwEAAP//AwBQSwME&#10;FAAGAAgAAAAhAMVilqXbAAAACAEAAA8AAABkcnMvZG93bnJldi54bWxMj81qwzAQhO+FvoPYQm+N&#10;lISExLEcQiGn9pIfArnJ1tY2lVbGUhz37bs5taflY4bZmXw7eicG7GMbSMN0okAgVcG2VGs4n/Zv&#10;KxAxGbLGBUINPxhhWzw/5Saz4U4HHI6pFhxCMTMampS6TMpYNehNnIQOibWv0HuTGPta2t7cOdw7&#10;OVNqKb1piT80psP3Bqvv481rOKjT5cN/ztW1VOdL3HtXDjun9evLuNuASDimPzM86nN1KLhTGW5k&#10;o3DMyyk7+fIAluezBXPJrNYrkEUu/w8ofgEAAP//AwBQSwECLQAUAAYACAAAACEAtoM4kv4AAADh&#10;AQAAEwAAAAAAAAAAAAAAAAAAAAAAW0NvbnRlbnRfVHlwZXNdLnhtbFBLAQItABQABgAIAAAAIQA4&#10;/SH/1gAAAJQBAAALAAAAAAAAAAAAAAAAAC8BAABfcmVscy8ucmVsc1BLAQItABQABgAIAAAAIQDs&#10;nxxjiAIAAOYEAAAOAAAAAAAAAAAAAAAAAC4CAABkcnMvZTJvRG9jLnhtbFBLAQItABQABgAIAAAA&#10;IQDFYpal2wAAAAgBAAAPAAAAAAAAAAAAAAAAAOIEAABkcnMvZG93bnJldi54bWxQSwUGAAAAAAQA&#10;BADzAAAA6gUAAAAA&#10;" filled="f" strokecolor="windowText" strokeweight="1pt"/>
                  </w:pict>
                </mc:Fallback>
              </mc:AlternateContent>
            </w:r>
            <w:r w:rsidRPr="00F751BA">
              <w:rPr>
                <w:rFonts w:ascii="ＭＳ 明朝" w:eastAsia="ＭＳ 明朝" w:hAnsi="ＭＳ 明朝" w:hint="eastAsia"/>
                <w:sz w:val="20"/>
                <w:szCs w:val="20"/>
              </w:rPr>
              <w:t xml:space="preserve">　</w:t>
            </w:r>
            <w:r w:rsidRPr="00C41539">
              <w:rPr>
                <w:rFonts w:ascii="ＭＳ 明朝" w:eastAsia="ＭＳ 明朝" w:hAnsi="ＭＳ 明朝" w:hint="eastAsia"/>
                <w:sz w:val="18"/>
                <w:szCs w:val="20"/>
              </w:rPr>
              <w:t>■対象工事の例</w:t>
            </w:r>
          </w:p>
          <w:p w:rsidR="00D61E06" w:rsidRPr="00C41539" w:rsidRDefault="00D61E06" w:rsidP="00D61E06">
            <w:pPr>
              <w:ind w:leftChars="100" w:left="390" w:hangingChars="100" w:hanging="180"/>
              <w:rPr>
                <w:rFonts w:ascii="ＭＳ 明朝" w:eastAsia="ＭＳ 明朝" w:hAnsi="ＭＳ 明朝"/>
                <w:sz w:val="18"/>
                <w:szCs w:val="20"/>
              </w:rPr>
            </w:pPr>
            <w:r w:rsidRPr="00C41539">
              <w:rPr>
                <w:rFonts w:ascii="ＭＳ 明朝" w:eastAsia="ＭＳ 明朝" w:hAnsi="ＭＳ 明朝" w:hint="eastAsia"/>
                <w:sz w:val="18"/>
                <w:szCs w:val="20"/>
              </w:rPr>
              <w:t>・施設の新設</w:t>
            </w:r>
          </w:p>
          <w:p w:rsidR="00D61E06" w:rsidRPr="00C41539" w:rsidRDefault="00D61E06" w:rsidP="00D61E06">
            <w:pPr>
              <w:ind w:leftChars="100" w:left="210"/>
              <w:rPr>
                <w:rFonts w:ascii="ＭＳ 明朝" w:eastAsia="ＭＳ 明朝" w:hAnsi="ＭＳ 明朝"/>
                <w:sz w:val="18"/>
              </w:rPr>
            </w:pPr>
            <w:r w:rsidRPr="00C41539">
              <w:rPr>
                <w:rFonts w:ascii="ＭＳ 明朝" w:eastAsia="ＭＳ 明朝" w:hAnsi="ＭＳ 明朝" w:hint="eastAsia"/>
                <w:sz w:val="18"/>
                <w:szCs w:val="20"/>
              </w:rPr>
              <w:t>・バリアフリールートの新設・変更</w:t>
            </w:r>
          </w:p>
          <w:p w:rsidR="00D206C3" w:rsidRPr="00D61E06" w:rsidRDefault="00D61E06" w:rsidP="004E74DE">
            <w:pPr>
              <w:ind w:left="200" w:hangingChars="100" w:hanging="200"/>
              <w:rPr>
                <w:rFonts w:ascii="ＭＳ ゴシック" w:eastAsia="ＭＳ ゴシック" w:hAnsi="ＭＳ ゴシック"/>
              </w:rPr>
            </w:pPr>
            <w:r>
              <w:rPr>
                <w:rFonts w:ascii="ＭＳ ゴシック" w:eastAsia="ＭＳ ゴシック" w:hAnsi="ＭＳ ゴシック" w:hint="eastAsia"/>
                <w:sz w:val="20"/>
              </w:rPr>
              <w:t>・</w:t>
            </w:r>
            <w:r w:rsidR="00D206C3" w:rsidRPr="00FF6981">
              <w:rPr>
                <w:rFonts w:ascii="ＭＳ 明朝" w:eastAsia="ＭＳ 明朝" w:hAnsi="ＭＳ 明朝" w:hint="eastAsia"/>
                <w:sz w:val="20"/>
              </w:rPr>
              <w:t>機能の担保</w:t>
            </w:r>
            <w:r w:rsidRPr="00FF6981">
              <w:rPr>
                <w:rFonts w:ascii="ＭＳ 明朝" w:eastAsia="ＭＳ 明朝" w:hAnsi="ＭＳ 明朝" w:hint="eastAsia"/>
                <w:sz w:val="20"/>
              </w:rPr>
              <w:t>について記載します</w:t>
            </w:r>
            <w:r>
              <w:rPr>
                <w:rFonts w:ascii="ＭＳ ゴシック" w:eastAsia="ＭＳ ゴシック" w:hAnsi="ＭＳ ゴシック" w:hint="eastAsia"/>
                <w:sz w:val="20"/>
              </w:rPr>
              <w:t>。</w:t>
            </w:r>
          </w:p>
          <w:p w:rsidR="00D206C3" w:rsidRDefault="00EB5F20" w:rsidP="004E74DE">
            <w:pPr>
              <w:ind w:left="210" w:hangingChars="100" w:hanging="210"/>
            </w:pPr>
            <w:r>
              <w:rPr>
                <w:noProof/>
              </w:rPr>
              <mc:AlternateContent>
                <mc:Choice Requires="wps">
                  <w:drawing>
                    <wp:anchor distT="45720" distB="45720" distL="114300" distR="114300" simplePos="0" relativeHeight="251737088" behindDoc="0" locked="0" layoutInCell="1" allowOverlap="1">
                      <wp:simplePos x="0" y="0"/>
                      <wp:positionH relativeFrom="column">
                        <wp:posOffset>1426210</wp:posOffset>
                      </wp:positionH>
                      <wp:positionV relativeFrom="paragraph">
                        <wp:posOffset>3554730</wp:posOffset>
                      </wp:positionV>
                      <wp:extent cx="1790700" cy="1404620"/>
                      <wp:effectExtent l="0" t="0" r="19050" b="1397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4620"/>
                              </a:xfrm>
                              <a:prstGeom prst="rect">
                                <a:avLst/>
                              </a:prstGeom>
                              <a:solidFill>
                                <a:srgbClr val="FFFFFF"/>
                              </a:solidFill>
                              <a:ln w="9525">
                                <a:solidFill>
                                  <a:srgbClr val="000000"/>
                                </a:solidFill>
                                <a:miter lim="800000"/>
                                <a:headEnd/>
                                <a:tailEnd/>
                              </a:ln>
                            </wps:spPr>
                            <wps:txbx>
                              <w:txbxContent>
                                <w:p w:rsidR="005313FB" w:rsidRDefault="005313FB">
                                  <w:pPr>
                                    <w:rPr>
                                      <w:rFonts w:ascii="ＭＳ ゴシック" w:eastAsia="ＭＳ ゴシック" w:hAnsi="ＭＳ ゴシック"/>
                                      <w:sz w:val="18"/>
                                    </w:rPr>
                                  </w:pPr>
                                  <w:r>
                                    <w:rPr>
                                      <w:rFonts w:ascii="ＭＳ ゴシック" w:eastAsia="ＭＳ ゴシック" w:hAnsi="ＭＳ ゴシック" w:hint="eastAsia"/>
                                      <w:sz w:val="18"/>
                                    </w:rPr>
                                    <w:t>凡例</w:t>
                                  </w:r>
                                </w:p>
                                <w:p w:rsidR="005313FB" w:rsidRDefault="005313FB">
                                  <w:pPr>
                                    <w:rPr>
                                      <w:rFonts w:ascii="ＭＳ ゴシック" w:eastAsia="ＭＳ ゴシック" w:hAnsi="ＭＳ ゴシック"/>
                                      <w:sz w:val="18"/>
                                    </w:rPr>
                                  </w:pPr>
                                  <w:r>
                                    <w:rPr>
                                      <w:rFonts w:ascii="ＭＳ ゴシック" w:eastAsia="ＭＳ ゴシック" w:hAnsi="ＭＳ ゴシック" w:hint="eastAsia"/>
                                      <w:sz w:val="18"/>
                                    </w:rPr>
                                    <w:t xml:space="preserve">　</w:t>
                                  </w:r>
                                  <w:r>
                                    <w:rPr>
                                      <w:rFonts w:ascii="ＭＳ ゴシック" w:eastAsia="ＭＳ ゴシック" w:hAnsi="ＭＳ ゴシック"/>
                                      <w:sz w:val="18"/>
                                    </w:rPr>
                                    <w:t xml:space="preserve">　　　主要なルート</w:t>
                                  </w:r>
                                </w:p>
                                <w:p w:rsidR="005313FB" w:rsidRPr="005313FB" w:rsidRDefault="005313FB">
                                  <w:pPr>
                                    <w:rPr>
                                      <w:rFonts w:ascii="ＭＳ ゴシック" w:eastAsia="ＭＳ ゴシック" w:hAnsi="ＭＳ ゴシック"/>
                                      <w:sz w:val="18"/>
                                    </w:rPr>
                                  </w:pPr>
                                  <w:r>
                                    <w:rPr>
                                      <w:rFonts w:ascii="ＭＳ ゴシック" w:eastAsia="ＭＳ ゴシック" w:hAnsi="ＭＳ ゴシック" w:hint="eastAsia"/>
                                      <w:sz w:val="18"/>
                                    </w:rPr>
                                    <w:t xml:space="preserve">　</w:t>
                                  </w:r>
                                  <w:r>
                                    <w:rPr>
                                      <w:rFonts w:ascii="ＭＳ ゴシック" w:eastAsia="ＭＳ ゴシック" w:hAnsi="ＭＳ ゴシック"/>
                                      <w:sz w:val="18"/>
                                    </w:rPr>
                                    <w:t xml:space="preserve">　　　</w:t>
                                  </w:r>
                                  <w:r>
                                    <w:rPr>
                                      <w:rFonts w:ascii="ＭＳ ゴシック" w:eastAsia="ＭＳ ゴシック" w:hAnsi="ＭＳ ゴシック" w:hint="eastAsia"/>
                                      <w:sz w:val="18"/>
                                    </w:rPr>
                                    <w:t>バリアフリー</w:t>
                                  </w:r>
                                  <w:r>
                                    <w:rPr>
                                      <w:rFonts w:ascii="ＭＳ ゴシック" w:eastAsia="ＭＳ ゴシック" w:hAnsi="ＭＳ ゴシック"/>
                                      <w:sz w:val="18"/>
                                    </w:rPr>
                                    <w:t>ルート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12.3pt;margin-top:279.9pt;width:141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UNRQIAAF4EAAAOAAAAZHJzL2Uyb0RvYy54bWysVM2O0zAQviPxDpbvNGlpd7dR09XSpQhp&#10;+ZEWHsBxnMbCf9huk3JsJcRD8AqIM8+TF2HstKVa4ILwwfJkPJ9nvm8ms+tWCrRh1nGtcjwcpBgx&#10;RXXJ1SrH798tn1xh5DxRJRFasRxvmcPX88ePZo3J2EjXWpTMIgBRLmtMjmvvTZYkjtZMEjfQhilw&#10;VtpK4sG0q6S0pAF0KZJRml4kjbalsZoy5+Drbe/E84hfVYz6N1XlmEcix5Cbj7uNexH2ZD4j2coS&#10;U3N6SIP8QxaScAWPnqBuiSdobflvUJJTq52u/IBqmeiq4pTFGqCaYfqgmvuaGBZrAXKcOdHk/h8s&#10;fb15axEvQbspRopI0Kjbf+5237rdj27/BXX7r91+3+2+g41Gga/GuAzC7g0E+vaZbiE21u7MnaYf&#10;HFJ6URO1YjfW6qZmpIR8hyEyOQvtcVwAKZpXuoR3ydrrCNRWVgYygR4E6KDb9qQVaz2i4cnLaXqZ&#10;gouCbzhOxxejqGZCsmO4sc6/YFqicMixhWaI8GRz53xIh2THK+E1pwUvl1yIaNhVsRAWbQg0zjKu&#10;WMGDa0KhJsfTyWjSM/BXiDSuP0FI7mECBJc5vjpdIlng7bkqY396wkV/hpSFOhAZuOtZ9G3RRg2f&#10;HvUpdLkFZq3uGx4GFA61tp8waqDZc+w+rollGImXCtSZDsfjMB3RGE8ugUpkzz3FuYcoClA59hj1&#10;x4WPExV5Mzeg4pJHfoPcfSaHlKGJI+2HgQtTcm7HW79+C/OfAAAA//8DAFBLAwQUAAYACAAAACEA&#10;1BCbjd8AAAALAQAADwAAAGRycy9kb3ducmV2LnhtbEyPwU7DMAyG70i8Q2QkLhNLVkg3StMJJu3E&#10;aWW7Z01oKxqnJNnWvT3mBEfbn35/f7me3MDONsTeo4LFXACz2HjTY6tg/7F9WAGLSaPRg0er4Goj&#10;rKvbm1IXxl9wZ891ahmFYCy0gi6lseA8Np11Os79aJFunz44nWgMLTdBXyjcDTwTIudO90gfOj3a&#10;TWebr/rkFOTf9ePs/WBmuLtu30LjpNnspVL3d9PrC7Bkp/QHw68+qUNFTkd/QhPZoCDLnnJCFUj5&#10;TB2IkCKnzVHBcrUQwKuS/+9Q/QAAAP//AwBQSwECLQAUAAYACAAAACEAtoM4kv4AAADhAQAAEwAA&#10;AAAAAAAAAAAAAAAAAAAAW0NvbnRlbnRfVHlwZXNdLnhtbFBLAQItABQABgAIAAAAIQA4/SH/1gAA&#10;AJQBAAALAAAAAAAAAAAAAAAAAC8BAABfcmVscy8ucmVsc1BLAQItABQABgAIAAAAIQAKElUNRQIA&#10;AF4EAAAOAAAAAAAAAAAAAAAAAC4CAABkcnMvZTJvRG9jLnhtbFBLAQItABQABgAIAAAAIQDUEJuN&#10;3wAAAAsBAAAPAAAAAAAAAAAAAAAAAJ8EAABkcnMvZG93bnJldi54bWxQSwUGAAAAAAQABADzAAAA&#10;qwUAAAAA&#10;">
                      <v:textbox style="mso-fit-shape-to-text:t">
                        <w:txbxContent>
                          <w:p w:rsidR="005313FB" w:rsidRDefault="005313FB">
                            <w:pPr>
                              <w:rPr>
                                <w:rFonts w:ascii="ＭＳ ゴシック" w:eastAsia="ＭＳ ゴシック" w:hAnsi="ＭＳ ゴシック"/>
                                <w:sz w:val="18"/>
                              </w:rPr>
                            </w:pPr>
                            <w:r>
                              <w:rPr>
                                <w:rFonts w:ascii="ＭＳ ゴシック" w:eastAsia="ＭＳ ゴシック" w:hAnsi="ＭＳ ゴシック" w:hint="eastAsia"/>
                                <w:sz w:val="18"/>
                              </w:rPr>
                              <w:t>凡例</w:t>
                            </w:r>
                          </w:p>
                          <w:p w:rsidR="005313FB" w:rsidRDefault="005313FB">
                            <w:pPr>
                              <w:rPr>
                                <w:rFonts w:ascii="ＭＳ ゴシック" w:eastAsia="ＭＳ ゴシック" w:hAnsi="ＭＳ ゴシック"/>
                                <w:sz w:val="18"/>
                              </w:rPr>
                            </w:pPr>
                            <w:r>
                              <w:rPr>
                                <w:rFonts w:ascii="ＭＳ ゴシック" w:eastAsia="ＭＳ ゴシック" w:hAnsi="ＭＳ ゴシック" w:hint="eastAsia"/>
                                <w:sz w:val="18"/>
                              </w:rPr>
                              <w:t xml:space="preserve">　</w:t>
                            </w:r>
                            <w:r>
                              <w:rPr>
                                <w:rFonts w:ascii="ＭＳ ゴシック" w:eastAsia="ＭＳ ゴシック" w:hAnsi="ＭＳ ゴシック"/>
                                <w:sz w:val="18"/>
                              </w:rPr>
                              <w:t xml:space="preserve">　　　主要なルート</w:t>
                            </w:r>
                          </w:p>
                          <w:p w:rsidR="005313FB" w:rsidRPr="005313FB" w:rsidRDefault="005313FB">
                            <w:pPr>
                              <w:rPr>
                                <w:rFonts w:ascii="ＭＳ ゴシック" w:eastAsia="ＭＳ ゴシック" w:hAnsi="ＭＳ ゴシック"/>
                                <w:sz w:val="18"/>
                              </w:rPr>
                            </w:pPr>
                            <w:r>
                              <w:rPr>
                                <w:rFonts w:ascii="ＭＳ ゴシック" w:eastAsia="ＭＳ ゴシック" w:hAnsi="ＭＳ ゴシック" w:hint="eastAsia"/>
                                <w:sz w:val="18"/>
                              </w:rPr>
                              <w:t xml:space="preserve">　</w:t>
                            </w:r>
                            <w:r>
                              <w:rPr>
                                <w:rFonts w:ascii="ＭＳ ゴシック" w:eastAsia="ＭＳ ゴシック" w:hAnsi="ＭＳ ゴシック"/>
                                <w:sz w:val="18"/>
                              </w:rPr>
                              <w:t xml:space="preserve">　　　</w:t>
                            </w:r>
                            <w:r>
                              <w:rPr>
                                <w:rFonts w:ascii="ＭＳ ゴシック" w:eastAsia="ＭＳ ゴシック" w:hAnsi="ＭＳ ゴシック" w:hint="eastAsia"/>
                                <w:sz w:val="18"/>
                              </w:rPr>
                              <w:t>バリアフリー</w:t>
                            </w:r>
                            <w:r>
                              <w:rPr>
                                <w:rFonts w:ascii="ＭＳ ゴシック" w:eastAsia="ＭＳ ゴシック" w:hAnsi="ＭＳ ゴシック"/>
                                <w:sz w:val="18"/>
                              </w:rPr>
                              <w:t>ルート</w:t>
                            </w:r>
                          </w:p>
                        </w:txbxContent>
                      </v:textbox>
                    </v:shape>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1540510</wp:posOffset>
                      </wp:positionH>
                      <wp:positionV relativeFrom="paragraph">
                        <wp:posOffset>3935730</wp:posOffset>
                      </wp:positionV>
                      <wp:extent cx="361950" cy="0"/>
                      <wp:effectExtent l="38100" t="76200" r="19050" b="95250"/>
                      <wp:wrapNone/>
                      <wp:docPr id="21" name="直線矢印コネクタ 21"/>
                      <wp:cNvGraphicFramePr/>
                      <a:graphic xmlns:a="http://schemas.openxmlformats.org/drawingml/2006/main">
                        <a:graphicData uri="http://schemas.microsoft.com/office/word/2010/wordprocessingShape">
                          <wps:wsp>
                            <wps:cNvCnPr/>
                            <wps:spPr>
                              <a:xfrm>
                                <a:off x="0" y="0"/>
                                <a:ext cx="361950" cy="0"/>
                              </a:xfrm>
                              <a:prstGeom prst="straightConnector1">
                                <a:avLst/>
                              </a:prstGeom>
                              <a:ln w="25400">
                                <a:prstDash val="sysDot"/>
                                <a:headEnd type="stealth"/>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7B1F7C0" id="_x0000_t32" coordsize="21600,21600" o:spt="32" o:oned="t" path="m,l21600,21600e" filled="f">
                      <v:path arrowok="t" fillok="f" o:connecttype="none"/>
                      <o:lock v:ext="edit" shapetype="t"/>
                    </v:shapetype>
                    <v:shape id="直線矢印コネクタ 21" o:spid="_x0000_s1026" type="#_x0000_t32" style="position:absolute;left:0;text-align:left;margin-left:121.3pt;margin-top:309.9pt;width:28.5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0m9EAIAAD8EAAAOAAAAZHJzL2Uyb0RvYy54bWysU0uOEzEQ3SNxB8t70p3AjCBKZxYJsEEQ&#10;8TmAx22nLfknu0int2E9F4AFEhcACSSWHCZCuQZld9KDBoQEYuNuu+rVq/fKnl1sjSYbEaJytqLj&#10;UUmJsNzVyq4r+urlozv3KYnAbM20s6KinYj0Yn771qz1UzFxjdO1CASL2DhtfUUbAD8tisgbYVgc&#10;OS8sBqULhgFuw7qoA2uxutHFpCzPi9aF2gfHRYx4uuyDdJ7rSyk4PJMyCiC6otgb5DXk9TKtxXzG&#10;puvAfKP4sQ32D10YpiySDqWWDBh5HdQvpYziwUUnYcSdKZyUiousAdWMyxtqXjTMi6wFzYl+sCn+&#10;v7L86WYViKorOhlTYpnBGR3efTl8fXt4/+H71af97vP+zdV+93G/+0YwBf1qfZwibGFX4biLfhWS&#10;+K0MJn1RFtlmj7vBY7EFwvHw7vn4wRlOgp9CxTXOhwiPhTMk/VQ0QmBq3cDCWYuDdGGcLWabJxGQ&#10;GYEnQCLVlrSo4uxeWea0FFuy2JANw9nHLi4d9ONuBKsf2ppA51FtBME0NH0ImNK/DSGZtsiZxPdy&#10;8x90WvTkz4VEG1Fg32S+wGKhQ0/POBcWsn25EmYnmFRaD8C+7T8Cj/kJKvLl/hvwgMjMzsIANsq6&#10;kE27wQ7bU8uyzz850OtOFly6ussXIVuDtzQP5vii0jP4eZ/h1+9+/gMAAP//AwBQSwMEFAAGAAgA&#10;AAAhAEgsHtveAAAACwEAAA8AAABkcnMvZG93bnJldi54bWxMj91Kw0AQhe8F32EZwTu7aZBgYjal&#10;il4UqdTaB9hmp8nS7GzMbtro0zuCoJdz5uP8lIvJdeKEQ7CeFMxnCQik2htLjYLd+/PNHYgQNRnd&#10;eUIFnxhgUV1elLow/kxveNrGRrAJhUIraGPsCylD3aLTYeZ7JP4d/OB05HNopBn0mc1dJ9MkyaTT&#10;ljih1T0+tlgft6NTYPOXL+zs+uEwTqvX3YeNT6vNWqnrq2l5DyLiFP9g+KnP1aHiTns/kgmiU5De&#10;phmjCrJ5zhuYSPOclf2vIqtS/t9QfQMAAP//AwBQSwECLQAUAAYACAAAACEAtoM4kv4AAADhAQAA&#10;EwAAAAAAAAAAAAAAAAAAAAAAW0NvbnRlbnRfVHlwZXNdLnhtbFBLAQItABQABgAIAAAAIQA4/SH/&#10;1gAAAJQBAAALAAAAAAAAAAAAAAAAAC8BAABfcmVscy8ucmVsc1BLAQItABQABgAIAAAAIQALq0m9&#10;EAIAAD8EAAAOAAAAAAAAAAAAAAAAAC4CAABkcnMvZTJvRG9jLnhtbFBLAQItABQABgAIAAAAIQBI&#10;LB7b3gAAAAsBAAAPAAAAAAAAAAAAAAAAAGoEAABkcnMvZG93bnJldi54bWxQSwUGAAAAAAQABADz&#10;AAAAdQUAAAAA&#10;" strokecolor="#4472c4 [3204]" strokeweight="2pt">
                      <v:stroke dashstyle="1 1" startarrow="classic" endarrow="classic" joinstyle="miter"/>
                    </v:shape>
                  </w:pict>
                </mc:Fallback>
              </mc:AlternateContent>
            </w:r>
            <w:r>
              <w:rPr>
                <w:noProof/>
              </w:rPr>
              <mc:AlternateContent>
                <mc:Choice Requires="wps">
                  <w:drawing>
                    <wp:anchor distT="0" distB="0" distL="114300" distR="114300" simplePos="0" relativeHeight="251740160" behindDoc="0" locked="0" layoutInCell="1" allowOverlap="1" wp14:anchorId="777FC223" wp14:editId="7B47BCA9">
                      <wp:simplePos x="0" y="0"/>
                      <wp:positionH relativeFrom="column">
                        <wp:posOffset>1543685</wp:posOffset>
                      </wp:positionH>
                      <wp:positionV relativeFrom="paragraph">
                        <wp:posOffset>4144645</wp:posOffset>
                      </wp:positionV>
                      <wp:extent cx="361950" cy="0"/>
                      <wp:effectExtent l="38100" t="76200" r="19050" b="95250"/>
                      <wp:wrapNone/>
                      <wp:docPr id="197" name="直線矢印コネクタ 197"/>
                      <wp:cNvGraphicFramePr/>
                      <a:graphic xmlns:a="http://schemas.openxmlformats.org/drawingml/2006/main">
                        <a:graphicData uri="http://schemas.microsoft.com/office/word/2010/wordprocessingShape">
                          <wps:wsp>
                            <wps:cNvCnPr/>
                            <wps:spPr>
                              <a:xfrm>
                                <a:off x="0" y="0"/>
                                <a:ext cx="361950" cy="0"/>
                              </a:xfrm>
                              <a:prstGeom prst="straightConnector1">
                                <a:avLst/>
                              </a:prstGeom>
                              <a:noFill/>
                              <a:ln w="25400" cap="flat" cmpd="sng" algn="ctr">
                                <a:solidFill>
                                  <a:srgbClr val="FF0000"/>
                                </a:solidFill>
                                <a:prstDash val="sysDot"/>
                                <a:miter lim="800000"/>
                                <a:headEnd type="stealth"/>
                                <a:tailEnd type="stealth"/>
                              </a:ln>
                              <a:effectLst/>
                            </wps:spPr>
                            <wps:bodyPr/>
                          </wps:wsp>
                        </a:graphicData>
                      </a:graphic>
                    </wp:anchor>
                  </w:drawing>
                </mc:Choice>
                <mc:Fallback>
                  <w:pict>
                    <v:shape w14:anchorId="570F76BA" id="直線矢印コネクタ 197" o:spid="_x0000_s1026" type="#_x0000_t32" style="position:absolute;left:0;text-align:left;margin-left:121.55pt;margin-top:326.35pt;width:28.5pt;height:0;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90hCwIAAMMDAAAOAAAAZHJzL2Uyb0RvYy54bWysU0uOEzEQ3SNxB8t70p3ADDNROrNICBsE&#10;kYADVNzubkv+yWXy2Yb1XAAWSFxgkEBiyWEilGtQdjJh+KwQvXBXdble1at6PbpaG82WMqBytuL9&#10;XsmZtMLVyrYVf/1q9uCCM4xga9DOyopvJPKr8f17o5UfyoHrnK5lYARicbjyFe9i9MOiQNFJA9hz&#10;XloKNi4YiOSGtqgDrAjd6GJQlufFyoXaByckIn2dHoJ8nPGbRor4omlQRqYrTr3FfIZ8LtJZjEcw&#10;bAP4ToljG/APXRhQloqeoKYQgb0J6g8oo0Rw6JrYE84UrmmUkJkDsemXv7F52YGXmQsNB/1pTPj/&#10;YMXz5TwwVdPuLh9zZsHQkvbvv+y/vtt/+Pj9+tNu+3n39nq3vdltv7F0hya28jikxImdh6OHfh4S&#10;/XUTTHoTMbbOU96cpizXkQn6+PC8f3lGuxC3oeJnng8Yn0pnWDIqjjGAars4cdbSKl3o5yHD8hlG&#10;qkyJtwmpqHUzpXXeqLZsVfHB2aMyFQISVqMhkmk8UUXbcga6JcWKGDIkOq3qlJ6AMLSLiQ5sCaSa&#10;2aykJ9Gmcr9cS7WngN3hHm5w6uJBUEZFUrVWpuIXKfuos05C/cTWLG48TRmjBB27Q0YEpf8aoqLa&#10;pqZkVvOReNrAYebJWrh6k1dRJI+Ukns9qjpJ8a5P9t1/b/wDAAD//wMAUEsDBBQABgAIAAAAIQCL&#10;X7wX3AAAAAsBAAAPAAAAZHJzL2Rvd25yZXYueG1sTI/LTsMwEEX3SPyDNZXYUTsuKVUap0IgVt2U&#10;wgdMYpNE9SPEbhP+nkFCosu5c3TnTLmbnWUXM8Y+eAXZUgAzvgm6962Cj/fX+w2wmNBrtMEbBd8m&#10;wq66vSmx0GHyb+ZyTC2jEh8LVNClNBScx6YzDuMyDMbT7jOMDhONY8v1iBOVO8ulEGvusPd0ocPB&#10;PHemOR3PTkG+cfsZ5eFkvw4yn9DusxdRK3W3mJ+2wJKZ0z8Mv/qkDhU51eHsdWRWgXxYZYQqWOfy&#10;ERgRKyEoqf8SXpX8+ofqBwAA//8DAFBLAQItABQABgAIAAAAIQC2gziS/gAAAOEBAAATAAAAAAAA&#10;AAAAAAAAAAAAAABbQ29udGVudF9UeXBlc10ueG1sUEsBAi0AFAAGAAgAAAAhADj9If/WAAAAlAEA&#10;AAsAAAAAAAAAAAAAAAAALwEAAF9yZWxzLy5yZWxzUEsBAi0AFAAGAAgAAAAhAPVz3SELAgAAwwMA&#10;AA4AAAAAAAAAAAAAAAAALgIAAGRycy9lMm9Eb2MueG1sUEsBAi0AFAAGAAgAAAAhAItfvBfcAAAA&#10;CwEAAA8AAAAAAAAAAAAAAAAAZQQAAGRycy9kb3ducmV2LnhtbFBLBQYAAAAABAAEAPMAAABuBQAA&#10;AAA=&#10;" strokecolor="red" strokeweight="2pt">
                      <v:stroke dashstyle="1 1" startarrow="classic" endarrow="classic" joinstyle="miter"/>
                    </v:shape>
                  </w:pict>
                </mc:Fallback>
              </mc:AlternateContent>
            </w:r>
            <w:r>
              <w:rPr>
                <w:noProof/>
              </w:rPr>
              <mc:AlternateContent>
                <mc:Choice Requires="wps">
                  <w:drawing>
                    <wp:anchor distT="45720" distB="45720" distL="114300" distR="114300" simplePos="0" relativeHeight="251734016" behindDoc="0" locked="0" layoutInCell="1" allowOverlap="1">
                      <wp:simplePos x="0" y="0"/>
                      <wp:positionH relativeFrom="column">
                        <wp:posOffset>-2708275</wp:posOffset>
                      </wp:positionH>
                      <wp:positionV relativeFrom="paragraph">
                        <wp:posOffset>1059180</wp:posOffset>
                      </wp:positionV>
                      <wp:extent cx="4257675" cy="328930"/>
                      <wp:effectExtent l="0" t="0" r="9525"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328930"/>
                              </a:xfrm>
                              <a:prstGeom prst="rect">
                                <a:avLst/>
                              </a:prstGeom>
                              <a:solidFill>
                                <a:srgbClr val="FFFFFF"/>
                              </a:solidFill>
                              <a:ln w="9525">
                                <a:noFill/>
                                <a:miter lim="800000"/>
                                <a:headEnd/>
                                <a:tailEnd/>
                              </a:ln>
                            </wps:spPr>
                            <wps:txbx>
                              <w:txbxContent>
                                <w:p w:rsidR="005313FB" w:rsidRPr="005313FB" w:rsidRDefault="005313FB">
                                  <w:pPr>
                                    <w:rPr>
                                      <w:sz w:val="20"/>
                                      <w:szCs w:val="20"/>
                                    </w:rPr>
                                  </w:pPr>
                                  <w:r w:rsidRPr="005313FB">
                                    <w:rPr>
                                      <w:rFonts w:hint="eastAsia"/>
                                      <w:sz w:val="20"/>
                                      <w:szCs w:val="20"/>
                                    </w:rPr>
                                    <w:t>【</w:t>
                                  </w:r>
                                  <w:r w:rsidRPr="005313FB">
                                    <w:rPr>
                                      <w:rFonts w:ascii="ＭＳ 明朝" w:eastAsia="ＭＳ 明朝" w:hAnsi="ＭＳ 明朝" w:hint="eastAsia"/>
                                      <w:sz w:val="20"/>
                                      <w:szCs w:val="20"/>
                                    </w:rPr>
                                    <w:t>図２】主要なルートとバリアフリールートが一致していない駅の例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13.25pt;margin-top:83.4pt;width:335.25pt;height:25.9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rhQgIAADQEAAAOAAAAZHJzL2Uyb0RvYy54bWysU8GO0zAQvSPxD5bvNG223bZR09XSpQhp&#10;F5AWPsB1nMbC8QTbbVKOrYT4CH4BceZ78iOMnbZUyw3hg+XxeJ5n3ryZ3TSlIlthrASd0kGvT4nQ&#10;HDKp1yn9+GH5YkKJdUxnTIEWKd0JS2/mz5/N6ioRMRSgMmEIgmib1FVKC+eqJIosL0TJbA8qodGZ&#10;gymZQ9Oso8ywGtFLFcX9/nVUg8kqA1xYi7d3nZPOA36eC+7e5bkVjqiUYm4u7CbsK79H8xlL1oZV&#10;heTHNNg/ZFEyqfHTM9Qdc4xsjPwLqpTcgIXc9TiUEeS55CLUgNUM+k+qeSxYJUItSI6tzjTZ/wfL&#10;327fGyIz7N2YEs1K7FF7+Nruf7T7X+3hG2kP39vDod3/RJvEnq+6sgmGPVYY6JqX0GBsqN1W98A/&#10;WaJhUTC9FrfGQF0IlmG+Ax8ZXYR2ONaDrOoHyPBftnEQgJrclJ5MpIcgOvZtd+6VaBzheDmMR+Pr&#10;8YgSjr6reDK9Cs2MWHKKrox1rwWUxB9SalALAZ1t763z2bDk9MR/ZkHJbCmVCoZZrxbKkC1D3SzD&#10;CgU8eaY0qVM6HcWjgKzBxwdJldKhrpUsUzrp+9UpzbPxSmfhiWNSdWfMROkjPZ6RjhvXrJrQmeGJ&#10;9RVkO+TLQCdjHDs8FGC+UFKjhFNqP2+YEZSoNxo5nw6GQ6/5YAxH4xgNc+lZXXqY5giVUkdJd1y4&#10;MCeeDg232JtcBtp8E7tMjimjNAObxzHy2r+0w6s/wz7/DQAA//8DAFBLAwQUAAYACAAAACEAEwII&#10;y98AAAAMAQAADwAAAGRycy9kb3ducmV2LnhtbEyPzU7DMBCE70i8g7VIXFDrNErdEuJUgATi2p8H&#10;2MRuEhGvo9ht0rdnOcFtR/NpdqbYza4XVzuGzpOG1TIBYan2pqNGw+n4sdiCCBHJYO/JarjZALvy&#10;/q7A3PiJ9vZ6iI3gEAo5amhjHHIpQ91ah2HpB0vsnf3oMLIcG2lGnDjc9TJNEiUddsQfWhzse2vr&#10;78PFaTh/TU/r56n6jKfNPlNv2G0qf9P68WF+fQER7Rz/YPitz9Wh5E6Vv5AJotewyFK1ZpYdpXgE&#10;I2mW8byKj9VWgSwL+X9E+QMAAP//AwBQSwECLQAUAAYACAAAACEAtoM4kv4AAADhAQAAEwAAAAAA&#10;AAAAAAAAAAAAAAAAW0NvbnRlbnRfVHlwZXNdLnhtbFBLAQItABQABgAIAAAAIQA4/SH/1gAAAJQB&#10;AAALAAAAAAAAAAAAAAAAAC8BAABfcmVscy8ucmVsc1BLAQItABQABgAIAAAAIQASGrrhQgIAADQE&#10;AAAOAAAAAAAAAAAAAAAAAC4CAABkcnMvZTJvRG9jLnhtbFBLAQItABQABgAIAAAAIQATAgjL3wAA&#10;AAwBAAAPAAAAAAAAAAAAAAAAAJwEAABkcnMvZG93bnJldi54bWxQSwUGAAAAAAQABADzAAAAqAUA&#10;AAAA&#10;" stroked="f">
                      <v:textbox>
                        <w:txbxContent>
                          <w:p w:rsidR="005313FB" w:rsidRPr="005313FB" w:rsidRDefault="005313FB">
                            <w:pPr>
                              <w:rPr>
                                <w:sz w:val="20"/>
                                <w:szCs w:val="20"/>
                              </w:rPr>
                            </w:pPr>
                            <w:r w:rsidRPr="005313FB">
                              <w:rPr>
                                <w:rFonts w:hint="eastAsia"/>
                                <w:sz w:val="20"/>
                                <w:szCs w:val="20"/>
                              </w:rPr>
                              <w:t>【</w:t>
                            </w:r>
                            <w:r w:rsidRPr="005313FB">
                              <w:rPr>
                                <w:rFonts w:ascii="ＭＳ 明朝" w:eastAsia="ＭＳ 明朝" w:hAnsi="ＭＳ 明朝" w:hint="eastAsia"/>
                                <w:sz w:val="20"/>
                                <w:szCs w:val="20"/>
                              </w:rPr>
                              <w:t>図２】主要なルートとバリアフリールートが一致していない駅の例</w:t>
                            </w:r>
                          </w:p>
                        </w:txbxContent>
                      </v:textbox>
                    </v:shape>
                  </w:pict>
                </mc:Fallback>
              </mc:AlternateContent>
            </w:r>
            <w:r w:rsidR="005313FB" w:rsidRPr="00927099">
              <w:rPr>
                <w:noProof/>
              </w:rPr>
              <w:drawing>
                <wp:anchor distT="0" distB="0" distL="114300" distR="114300" simplePos="0" relativeHeight="251735040" behindDoc="0" locked="0" layoutInCell="1" allowOverlap="1">
                  <wp:simplePos x="0" y="0"/>
                  <wp:positionH relativeFrom="column">
                    <wp:posOffset>-2708275</wp:posOffset>
                  </wp:positionH>
                  <wp:positionV relativeFrom="paragraph">
                    <wp:posOffset>1335405</wp:posOffset>
                  </wp:positionV>
                  <wp:extent cx="5778994" cy="312420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8994"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6C3" w:rsidRPr="00F751BA">
              <w:rPr>
                <w:rFonts w:ascii="ＭＳ 明朝" w:eastAsia="ＭＳ 明朝" w:hAnsi="ＭＳ 明朝" w:hint="eastAsia"/>
                <w:sz w:val="20"/>
              </w:rPr>
              <w:t>（主要なルートとバリアフリールートとで、享受できる利益に差がないようにする必要があることを記載）</w:t>
            </w:r>
          </w:p>
        </w:tc>
        <w:tc>
          <w:tcPr>
            <w:tcW w:w="1417" w:type="dxa"/>
            <w:tcBorders>
              <w:top w:val="single" w:sz="4" w:space="0" w:color="auto"/>
              <w:bottom w:val="dashed" w:sz="4" w:space="0" w:color="auto"/>
            </w:tcBorders>
          </w:tcPr>
          <w:p w:rsidR="00CC000C" w:rsidRPr="00AC5611" w:rsidRDefault="00AC5611" w:rsidP="004E74DE">
            <w:pPr>
              <w:rPr>
                <w:rFonts w:ascii="ＭＳ 明朝" w:eastAsia="ＭＳ 明朝" w:hAnsi="ＭＳ 明朝"/>
              </w:rPr>
            </w:pPr>
            <w:r w:rsidRPr="00AC5611">
              <w:rPr>
                <w:rFonts w:ascii="ＭＳ 明朝" w:eastAsia="ＭＳ 明朝" w:hAnsi="ＭＳ 明朝" w:hint="eastAsia"/>
                <w:sz w:val="20"/>
              </w:rPr>
              <w:t>国の改正</w:t>
            </w:r>
          </w:p>
        </w:tc>
      </w:tr>
      <w:tr w:rsidR="00DE4796" w:rsidRPr="009D6BF4" w:rsidTr="00DE4796">
        <w:tc>
          <w:tcPr>
            <w:tcW w:w="4513" w:type="dxa"/>
            <w:tcBorders>
              <w:top w:val="dashed" w:sz="4" w:space="0" w:color="auto"/>
              <w:left w:val="single" w:sz="18" w:space="0" w:color="auto"/>
              <w:right w:val="single" w:sz="18" w:space="0" w:color="auto"/>
            </w:tcBorders>
            <w:shd w:val="clear" w:color="auto" w:fill="D9D9D9" w:themeFill="background1" w:themeFillShade="D9"/>
          </w:tcPr>
          <w:p w:rsidR="00DE4796" w:rsidRPr="00FC19DB" w:rsidRDefault="00DE4796" w:rsidP="00A050AA">
            <w:pPr>
              <w:rPr>
                <w:rFonts w:ascii="ＭＳ ゴシック" w:eastAsia="ＭＳ ゴシック" w:hAnsi="ＭＳ ゴシック"/>
                <w:b/>
                <w:u w:val="single"/>
              </w:rPr>
            </w:pPr>
            <w:r w:rsidRPr="00FC19DB">
              <w:rPr>
                <w:rFonts w:ascii="ＭＳ ゴシック" w:eastAsia="ＭＳ ゴシック" w:hAnsi="ＭＳ ゴシック" w:hint="eastAsia"/>
                <w:b/>
                <w:u w:val="single"/>
              </w:rPr>
              <w:lastRenderedPageBreak/>
              <w:t>整備基準（改正箇所）</w:t>
            </w:r>
          </w:p>
        </w:tc>
        <w:tc>
          <w:tcPr>
            <w:tcW w:w="4253" w:type="dxa"/>
            <w:tcBorders>
              <w:top w:val="dashed" w:sz="4" w:space="0" w:color="auto"/>
              <w:left w:val="single" w:sz="18" w:space="0" w:color="auto"/>
            </w:tcBorders>
            <w:shd w:val="clear" w:color="auto" w:fill="D9D9D9" w:themeFill="background1" w:themeFillShade="D9"/>
          </w:tcPr>
          <w:p w:rsidR="00DE4796" w:rsidRPr="009D6BF4" w:rsidRDefault="00DE4796" w:rsidP="00A050AA">
            <w:pPr>
              <w:ind w:left="210" w:hangingChars="100" w:hanging="210"/>
              <w:rPr>
                <w:rFonts w:ascii="ＭＳ ゴシック" w:eastAsia="ＭＳ ゴシック" w:hAnsi="ＭＳ ゴシック"/>
              </w:rPr>
            </w:pPr>
            <w:r>
              <w:rPr>
                <w:rFonts w:ascii="ＭＳ ゴシック" w:eastAsia="ＭＳ ゴシック" w:hAnsi="ＭＳ ゴシック" w:hint="eastAsia"/>
              </w:rPr>
              <w:t>（参考）マニュアルへの</w:t>
            </w:r>
            <w:r w:rsidRPr="009D6BF4">
              <w:rPr>
                <w:rFonts w:ascii="ＭＳ ゴシック" w:eastAsia="ＭＳ ゴシック" w:hAnsi="ＭＳ ゴシック" w:hint="eastAsia"/>
              </w:rPr>
              <w:t>記載を検討する内容例</w:t>
            </w:r>
          </w:p>
        </w:tc>
        <w:tc>
          <w:tcPr>
            <w:tcW w:w="1417" w:type="dxa"/>
            <w:tcBorders>
              <w:top w:val="dashed" w:sz="4" w:space="0" w:color="auto"/>
            </w:tcBorders>
            <w:shd w:val="clear" w:color="auto" w:fill="D9D9D9" w:themeFill="background1" w:themeFillShade="D9"/>
          </w:tcPr>
          <w:p w:rsidR="00DE4796" w:rsidRPr="009D6BF4" w:rsidRDefault="00DE4796" w:rsidP="00A050AA">
            <w:pPr>
              <w:rPr>
                <w:rFonts w:ascii="ＭＳ ゴシック" w:eastAsia="ＭＳ ゴシック" w:hAnsi="ＭＳ ゴシック"/>
              </w:rPr>
            </w:pPr>
            <w:r w:rsidRPr="00C350F2">
              <w:rPr>
                <w:rFonts w:ascii="ＭＳ ゴシック" w:eastAsia="ＭＳ ゴシック" w:hAnsi="ＭＳ ゴシック" w:hint="eastAsia"/>
                <w:sz w:val="20"/>
              </w:rPr>
              <w:t>整備基準改正の主な理由</w:t>
            </w:r>
          </w:p>
        </w:tc>
      </w:tr>
      <w:tr w:rsidR="00166940" w:rsidTr="00C350F2">
        <w:trPr>
          <w:trHeight w:val="3024"/>
        </w:trPr>
        <w:tc>
          <w:tcPr>
            <w:tcW w:w="4513" w:type="dxa"/>
            <w:tcBorders>
              <w:top w:val="single" w:sz="4" w:space="0" w:color="auto"/>
              <w:left w:val="single" w:sz="18" w:space="0" w:color="auto"/>
              <w:bottom w:val="dashed" w:sz="4" w:space="0" w:color="auto"/>
              <w:right w:val="single" w:sz="18" w:space="0" w:color="auto"/>
            </w:tcBorders>
          </w:tcPr>
          <w:p w:rsidR="00166940" w:rsidRPr="00D61E06" w:rsidRDefault="00E21051" w:rsidP="00166940">
            <w:pPr>
              <w:ind w:left="200" w:hangingChars="100" w:hanging="200"/>
              <w:rPr>
                <w:rFonts w:ascii="ＭＳ ゴシック" w:eastAsia="ＭＳ ゴシック" w:hAnsi="ＭＳ ゴシック"/>
                <w:sz w:val="20"/>
              </w:rPr>
            </w:pPr>
            <w:r w:rsidRPr="00D61E06">
              <w:rPr>
                <w:rFonts w:ascii="ＭＳ ゴシック" w:eastAsia="ＭＳ ゴシック" w:hAnsi="ＭＳ ゴシック" w:hint="eastAsia"/>
                <w:sz w:val="20"/>
              </w:rPr>
              <w:t>(3)</w:t>
            </w:r>
            <w:r w:rsidR="00166940" w:rsidRPr="00D61E06">
              <w:rPr>
                <w:rFonts w:ascii="ＭＳ ゴシック" w:eastAsia="ＭＳ ゴシック" w:hAnsi="ＭＳ ゴシック" w:hint="eastAsia"/>
                <w:sz w:val="20"/>
              </w:rPr>
              <w:t xml:space="preserve">　主要なルートとバリアフリールートが異なる場合の</w:t>
            </w:r>
            <w:r w:rsidR="0008369E">
              <w:rPr>
                <w:rFonts w:ascii="ＭＳ ゴシック" w:eastAsia="ＭＳ ゴシック" w:hAnsi="ＭＳ ゴシック" w:hint="eastAsia"/>
                <w:sz w:val="20"/>
              </w:rPr>
              <w:t>整備</w:t>
            </w:r>
            <w:r w:rsidR="00166940" w:rsidRPr="00D61E06">
              <w:rPr>
                <w:rFonts w:ascii="ＭＳ ゴシック" w:eastAsia="ＭＳ ゴシック" w:hAnsi="ＭＳ ゴシック" w:hint="eastAsia"/>
                <w:sz w:val="20"/>
              </w:rPr>
              <w:t>基準</w:t>
            </w:r>
            <w:r w:rsidR="00AF156A" w:rsidRPr="00D61E06">
              <w:rPr>
                <w:rFonts w:ascii="ＭＳ ゴシック" w:eastAsia="ＭＳ ゴシック" w:hAnsi="ＭＳ ゴシック" w:hint="eastAsia"/>
                <w:sz w:val="20"/>
              </w:rPr>
              <w:t xml:space="preserve">　</w:t>
            </w:r>
            <w:r w:rsidR="00166940" w:rsidRPr="00D61E06">
              <w:rPr>
                <w:rFonts w:ascii="ＭＳ ゴシック" w:eastAsia="ＭＳ ゴシック" w:hAnsi="ＭＳ ゴシック" w:hint="eastAsia"/>
                <w:sz w:val="20"/>
              </w:rPr>
              <w:t>②</w:t>
            </w:r>
          </w:p>
          <w:p w:rsidR="00166940" w:rsidRPr="00F751BA" w:rsidRDefault="00166940" w:rsidP="00166940">
            <w:pPr>
              <w:ind w:left="200" w:hangingChars="100" w:hanging="200"/>
              <w:rPr>
                <w:rFonts w:ascii="ＭＳ 明朝" w:eastAsia="ＭＳ 明朝" w:hAnsi="ＭＳ 明朝"/>
                <w:sz w:val="20"/>
              </w:rPr>
            </w:pPr>
            <w:r w:rsidRPr="00F751BA">
              <w:rPr>
                <w:rFonts w:ascii="ＭＳ 明朝" w:eastAsia="ＭＳ 明朝" w:hAnsi="ＭＳ 明朝" w:hint="eastAsia"/>
                <w:sz w:val="20"/>
              </w:rPr>
              <w:t>・事前協議の際、長さの差をできる限り小さくした経路であることを、書面により説明することを基準化</w:t>
            </w:r>
            <w:r w:rsidR="00D206C3" w:rsidRPr="00F751BA">
              <w:rPr>
                <w:rFonts w:ascii="ＭＳ 明朝" w:eastAsia="ＭＳ 明朝" w:hAnsi="ＭＳ 明朝" w:hint="eastAsia"/>
                <w:sz w:val="20"/>
              </w:rPr>
              <w:t>します</w:t>
            </w:r>
            <w:r w:rsidRPr="00F751BA">
              <w:rPr>
                <w:rFonts w:ascii="ＭＳ 明朝" w:eastAsia="ＭＳ 明朝" w:hAnsi="ＭＳ 明朝" w:hint="eastAsia"/>
                <w:sz w:val="20"/>
              </w:rPr>
              <w:t>。</w:t>
            </w:r>
          </w:p>
          <w:p w:rsidR="00166940" w:rsidRPr="00166940" w:rsidRDefault="00166940" w:rsidP="00166940">
            <w:pPr>
              <w:ind w:left="200" w:hangingChars="100" w:hanging="200"/>
              <w:rPr>
                <w:rFonts w:asciiTheme="minorEastAsia" w:hAnsiTheme="minorEastAsia"/>
              </w:rPr>
            </w:pPr>
            <w:r w:rsidRPr="00F751BA">
              <w:rPr>
                <w:rFonts w:ascii="ＭＳ 明朝" w:eastAsia="ＭＳ 明朝" w:hAnsi="ＭＳ 明朝" w:hint="eastAsia"/>
                <w:sz w:val="20"/>
              </w:rPr>
              <w:t>（「できる限り」の定義が曖昧で個別性が高く、駅ごとに丁寧に判断する必要があるため、図面等を用いて説明を求めることを基準化）</w:t>
            </w:r>
          </w:p>
        </w:tc>
        <w:tc>
          <w:tcPr>
            <w:tcW w:w="4253" w:type="dxa"/>
            <w:tcBorders>
              <w:top w:val="single" w:sz="4" w:space="0" w:color="auto"/>
              <w:left w:val="single" w:sz="18" w:space="0" w:color="auto"/>
              <w:bottom w:val="dashed" w:sz="4" w:space="0" w:color="auto"/>
            </w:tcBorders>
          </w:tcPr>
          <w:p w:rsidR="008E3B46" w:rsidRPr="008E3B46" w:rsidRDefault="008E3B46" w:rsidP="008E3B46">
            <w:pPr>
              <w:ind w:left="210" w:hangingChars="100" w:hanging="210"/>
              <w:rPr>
                <w:rFonts w:ascii="ＭＳ ゴシック" w:eastAsia="ＭＳ ゴシック" w:hAnsi="ＭＳ ゴシック"/>
              </w:rPr>
            </w:pPr>
            <w:r>
              <w:rPr>
                <w:rFonts w:ascii="ＭＳ ゴシック" w:eastAsia="ＭＳ ゴシック" w:hAnsi="ＭＳ ゴシック" w:hint="eastAsia"/>
              </w:rPr>
              <w:t>―</w:t>
            </w:r>
          </w:p>
        </w:tc>
        <w:tc>
          <w:tcPr>
            <w:tcW w:w="1417" w:type="dxa"/>
            <w:tcBorders>
              <w:top w:val="single" w:sz="4" w:space="0" w:color="auto"/>
              <w:bottom w:val="dashed" w:sz="4" w:space="0" w:color="auto"/>
            </w:tcBorders>
          </w:tcPr>
          <w:p w:rsidR="00166940" w:rsidRPr="00FD68DA" w:rsidRDefault="00FD68DA" w:rsidP="004E74DE">
            <w:pPr>
              <w:rPr>
                <w:rFonts w:ascii="ＭＳ 明朝" w:eastAsia="ＭＳ 明朝" w:hAnsi="ＭＳ 明朝"/>
              </w:rPr>
            </w:pPr>
            <w:r w:rsidRPr="00FD68DA">
              <w:rPr>
                <w:rFonts w:ascii="ＭＳ 明朝" w:eastAsia="ＭＳ 明朝" w:hAnsi="ＭＳ 明朝" w:hint="eastAsia"/>
                <w:sz w:val="20"/>
              </w:rPr>
              <w:t>国の改正</w:t>
            </w:r>
          </w:p>
        </w:tc>
      </w:tr>
      <w:tr w:rsidR="004B7224" w:rsidTr="00C350F2">
        <w:trPr>
          <w:trHeight w:val="699"/>
        </w:trPr>
        <w:tc>
          <w:tcPr>
            <w:tcW w:w="4513" w:type="dxa"/>
            <w:tcBorders>
              <w:top w:val="dashed" w:sz="4" w:space="0" w:color="auto"/>
              <w:left w:val="single" w:sz="18" w:space="0" w:color="auto"/>
              <w:bottom w:val="single" w:sz="18" w:space="0" w:color="auto"/>
              <w:right w:val="single" w:sz="18" w:space="0" w:color="auto"/>
            </w:tcBorders>
          </w:tcPr>
          <w:p w:rsidR="004B7224" w:rsidRDefault="004B7224" w:rsidP="00166940">
            <w:pPr>
              <w:ind w:left="210" w:hangingChars="100" w:hanging="210"/>
              <w:rPr>
                <w:rFonts w:ascii="ＭＳ ゴシック" w:eastAsia="ＭＳ ゴシック" w:hAnsi="ＭＳ ゴシック"/>
              </w:rPr>
            </w:pPr>
            <w:r>
              <w:rPr>
                <w:rFonts w:ascii="ＭＳ ゴシック" w:eastAsia="ＭＳ ゴシック" w:hAnsi="ＭＳ ゴシック" w:hint="eastAsia"/>
              </w:rPr>
              <w:t>―</w:t>
            </w:r>
          </w:p>
        </w:tc>
        <w:tc>
          <w:tcPr>
            <w:tcW w:w="4253" w:type="dxa"/>
            <w:tcBorders>
              <w:top w:val="dashed" w:sz="4" w:space="0" w:color="auto"/>
              <w:left w:val="single" w:sz="18" w:space="0" w:color="auto"/>
              <w:bottom w:val="single" w:sz="4" w:space="0" w:color="auto"/>
            </w:tcBorders>
          </w:tcPr>
          <w:p w:rsidR="004B7224" w:rsidRPr="00E24C26" w:rsidRDefault="004B7224" w:rsidP="004E74DE">
            <w:pPr>
              <w:ind w:left="200" w:hangingChars="100" w:hanging="200"/>
              <w:rPr>
                <w:rFonts w:ascii="ＭＳ 明朝" w:eastAsia="ＭＳ 明朝" w:hAnsi="ＭＳ 明朝"/>
                <w:sz w:val="20"/>
              </w:rPr>
            </w:pPr>
            <w:r w:rsidRPr="00E24C26">
              <w:rPr>
                <w:rFonts w:ascii="ＭＳ 明朝" w:eastAsia="ＭＳ 明朝" w:hAnsi="ＭＳ 明朝" w:hint="eastAsia"/>
                <w:sz w:val="20"/>
              </w:rPr>
              <w:t>緊急時の段差解消</w:t>
            </w:r>
          </w:p>
          <w:p w:rsidR="004B7224" w:rsidRPr="00F751BA" w:rsidRDefault="004B7224" w:rsidP="004E74DE">
            <w:pPr>
              <w:ind w:left="200" w:hangingChars="100" w:hanging="200"/>
              <w:rPr>
                <w:rFonts w:ascii="ＭＳ 明朝" w:eastAsia="ＭＳ 明朝" w:hAnsi="ＭＳ 明朝"/>
                <w:sz w:val="20"/>
              </w:rPr>
            </w:pPr>
            <w:r w:rsidRPr="00F751BA">
              <w:rPr>
                <w:rFonts w:ascii="ＭＳ 明朝" w:eastAsia="ＭＳ 明朝" w:hAnsi="ＭＳ 明朝" w:hint="eastAsia"/>
                <w:sz w:val="20"/>
              </w:rPr>
              <w:t>・緊急時を考慮し、階段を</w:t>
            </w:r>
            <w:r w:rsidR="000D2C37" w:rsidRPr="00F751BA">
              <w:rPr>
                <w:rFonts w:ascii="ＭＳ 明朝" w:eastAsia="ＭＳ 明朝" w:hAnsi="ＭＳ 明朝" w:hint="eastAsia"/>
                <w:sz w:val="20"/>
              </w:rPr>
              <w:t>避難</w:t>
            </w:r>
            <w:r w:rsidRPr="00F751BA">
              <w:rPr>
                <w:rFonts w:ascii="ＭＳ 明朝" w:eastAsia="ＭＳ 明朝" w:hAnsi="ＭＳ 明朝" w:hint="eastAsia"/>
                <w:sz w:val="20"/>
              </w:rPr>
              <w:t>する際に段差解消を支援する設備や器具を設置し、人的対応とあわせて緊急時の避難ルートを確保することが望ましい対応であることを記載</w:t>
            </w:r>
            <w:r w:rsidR="00BE27A9">
              <w:rPr>
                <w:rFonts w:ascii="ＭＳ 明朝" w:eastAsia="ＭＳ 明朝" w:hAnsi="ＭＳ 明朝" w:hint="eastAsia"/>
                <w:sz w:val="20"/>
              </w:rPr>
              <w:t>します</w:t>
            </w:r>
            <w:r w:rsidRPr="00F751BA">
              <w:rPr>
                <w:rFonts w:ascii="ＭＳ 明朝" w:eastAsia="ＭＳ 明朝" w:hAnsi="ＭＳ 明朝" w:hint="eastAsia"/>
                <w:sz w:val="20"/>
              </w:rPr>
              <w:t>。</w:t>
            </w:r>
          </w:p>
          <w:p w:rsidR="004B7224" w:rsidRPr="00D206C3" w:rsidRDefault="004B7224" w:rsidP="004E74DE">
            <w:pPr>
              <w:ind w:left="200" w:hangingChars="100" w:hanging="200"/>
            </w:pPr>
            <w:r w:rsidRPr="00F751BA">
              <w:rPr>
                <w:rFonts w:ascii="ＭＳ 明朝" w:eastAsia="ＭＳ 明朝" w:hAnsi="ＭＳ 明朝" w:hint="eastAsia"/>
                <w:sz w:val="20"/>
              </w:rPr>
              <w:t>・一時的な安全を確保するための避難区画や一時退避スペースを確保することが望ましい</w:t>
            </w:r>
            <w:r w:rsidR="000D2C37" w:rsidRPr="00F751BA">
              <w:rPr>
                <w:rFonts w:ascii="ＭＳ 明朝" w:eastAsia="ＭＳ 明朝" w:hAnsi="ＭＳ 明朝" w:hint="eastAsia"/>
                <w:sz w:val="20"/>
              </w:rPr>
              <w:t>整備であることを記載</w:t>
            </w:r>
            <w:r w:rsidR="00BE27A9">
              <w:rPr>
                <w:rFonts w:ascii="ＭＳ 明朝" w:eastAsia="ＭＳ 明朝" w:hAnsi="ＭＳ 明朝" w:hint="eastAsia"/>
                <w:sz w:val="20"/>
              </w:rPr>
              <w:t>します</w:t>
            </w:r>
            <w:r w:rsidR="000D2C37" w:rsidRPr="00F751BA">
              <w:rPr>
                <w:rFonts w:ascii="ＭＳ 明朝" w:eastAsia="ＭＳ 明朝" w:hAnsi="ＭＳ 明朝" w:hint="eastAsia"/>
                <w:sz w:val="20"/>
              </w:rPr>
              <w:t>。</w:t>
            </w:r>
          </w:p>
        </w:tc>
        <w:tc>
          <w:tcPr>
            <w:tcW w:w="1417" w:type="dxa"/>
            <w:tcBorders>
              <w:top w:val="dashed" w:sz="4" w:space="0" w:color="auto"/>
              <w:bottom w:val="single" w:sz="4" w:space="0" w:color="auto"/>
            </w:tcBorders>
          </w:tcPr>
          <w:p w:rsidR="004B7224" w:rsidRDefault="004B7224" w:rsidP="004E74DE"/>
        </w:tc>
      </w:tr>
    </w:tbl>
    <w:p w:rsidR="000D2C37" w:rsidRDefault="000D2C37" w:rsidP="000D2C37">
      <w:pPr>
        <w:widowControl/>
        <w:jc w:val="left"/>
      </w:pPr>
    </w:p>
    <w:p w:rsidR="00AE31A4" w:rsidRDefault="00AE31A4" w:rsidP="00DA39C3">
      <w:pPr>
        <w:ind w:left="420" w:hangingChars="200" w:hanging="420"/>
      </w:pPr>
    </w:p>
    <w:p w:rsidR="00DA39C3" w:rsidRDefault="00DA39C3" w:rsidP="00DA39C3">
      <w:pPr>
        <w:ind w:left="420" w:hangingChars="200" w:hanging="420"/>
      </w:pPr>
    </w:p>
    <w:p w:rsidR="00DA39C3" w:rsidRDefault="00DA39C3" w:rsidP="00DA39C3">
      <w:pPr>
        <w:ind w:left="420" w:hangingChars="200" w:hanging="420"/>
      </w:pPr>
    </w:p>
    <w:p w:rsidR="00DA39C3" w:rsidRDefault="00DA39C3" w:rsidP="00DA39C3">
      <w:pPr>
        <w:ind w:left="420" w:hangingChars="200" w:hanging="420"/>
      </w:pPr>
      <w:r>
        <w:rPr>
          <w:rFonts w:hint="eastAsia"/>
        </w:rPr>
        <w:t xml:space="preserve">　</w:t>
      </w:r>
    </w:p>
    <w:p w:rsidR="00DA39C3" w:rsidRDefault="00DA39C3" w:rsidP="00DA39C3">
      <w:pPr>
        <w:ind w:left="420" w:hangingChars="200" w:hanging="420"/>
      </w:pPr>
    </w:p>
    <w:p w:rsidR="00C11BEB" w:rsidRDefault="00C11BEB" w:rsidP="00DA39C3">
      <w:pPr>
        <w:ind w:left="420" w:hangingChars="200" w:hanging="420"/>
      </w:pPr>
    </w:p>
    <w:p w:rsidR="00C11BEB" w:rsidRDefault="00C11BEB" w:rsidP="00DA39C3">
      <w:pPr>
        <w:ind w:left="420" w:hangingChars="200" w:hanging="420"/>
      </w:pPr>
    </w:p>
    <w:p w:rsidR="00C11BEB" w:rsidRDefault="00C11BEB" w:rsidP="00DA39C3">
      <w:pPr>
        <w:ind w:left="420" w:hangingChars="200" w:hanging="420"/>
      </w:pPr>
    </w:p>
    <w:p w:rsidR="00C11BEB" w:rsidRDefault="00C11BEB" w:rsidP="00DA39C3">
      <w:pPr>
        <w:ind w:left="420" w:hangingChars="200" w:hanging="420"/>
      </w:pPr>
    </w:p>
    <w:p w:rsidR="00C11BEB" w:rsidRDefault="00C11BEB" w:rsidP="00DA39C3">
      <w:pPr>
        <w:ind w:left="420" w:hangingChars="200" w:hanging="420"/>
      </w:pPr>
    </w:p>
    <w:p w:rsidR="00C11BEB" w:rsidRDefault="00C11BEB" w:rsidP="00DA39C3">
      <w:pPr>
        <w:ind w:left="420" w:hangingChars="200" w:hanging="420"/>
      </w:pPr>
    </w:p>
    <w:p w:rsidR="00C11BEB" w:rsidRDefault="00C11BEB" w:rsidP="00DA39C3">
      <w:pPr>
        <w:ind w:left="420" w:hangingChars="200" w:hanging="420"/>
      </w:pPr>
    </w:p>
    <w:p w:rsidR="00C11BEB" w:rsidRDefault="00C11BEB" w:rsidP="00DA39C3">
      <w:pPr>
        <w:ind w:left="420" w:hangingChars="200" w:hanging="420"/>
      </w:pPr>
    </w:p>
    <w:p w:rsidR="00C11BEB" w:rsidRDefault="00C11BEB" w:rsidP="00DA39C3">
      <w:pPr>
        <w:ind w:left="420" w:hangingChars="200" w:hanging="420"/>
      </w:pPr>
    </w:p>
    <w:p w:rsidR="00C11BEB" w:rsidRDefault="00C11BEB" w:rsidP="00DA39C3">
      <w:pPr>
        <w:ind w:left="420" w:hangingChars="200" w:hanging="420"/>
      </w:pPr>
    </w:p>
    <w:p w:rsidR="00C11BEB" w:rsidRDefault="00C11BEB" w:rsidP="00DA39C3">
      <w:pPr>
        <w:ind w:left="420" w:hangingChars="200" w:hanging="420"/>
      </w:pPr>
    </w:p>
    <w:p w:rsidR="00C11BEB" w:rsidRDefault="00C11BEB" w:rsidP="00DA39C3">
      <w:pPr>
        <w:ind w:left="420" w:hangingChars="200" w:hanging="420"/>
      </w:pPr>
    </w:p>
    <w:p w:rsidR="00C11BEB" w:rsidRDefault="00C11BEB" w:rsidP="00DA39C3">
      <w:pPr>
        <w:ind w:left="420" w:hangingChars="200" w:hanging="420"/>
      </w:pPr>
    </w:p>
    <w:p w:rsidR="00C11BEB" w:rsidRDefault="00C11BEB" w:rsidP="00DA39C3">
      <w:pPr>
        <w:ind w:left="420" w:hangingChars="200" w:hanging="420"/>
      </w:pPr>
    </w:p>
    <w:p w:rsidR="00C350F2" w:rsidRDefault="00C350F2" w:rsidP="00C350F2"/>
    <w:p w:rsidR="00AF156A" w:rsidRPr="00586B04" w:rsidRDefault="00E21051" w:rsidP="00586B04">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lastRenderedPageBreak/>
        <w:t>２－２</w:t>
      </w:r>
      <w:r w:rsidR="00586B04" w:rsidRPr="00586B04">
        <w:rPr>
          <w:rFonts w:ascii="ＭＳ ゴシック" w:eastAsia="ＭＳ ゴシック" w:hAnsi="ＭＳ ゴシック" w:hint="eastAsia"/>
          <w:sz w:val="22"/>
        </w:rPr>
        <w:t xml:space="preserve">　</w:t>
      </w:r>
      <w:r w:rsidR="00AF156A" w:rsidRPr="00586B04">
        <w:rPr>
          <w:rFonts w:ascii="ＭＳ ゴシック" w:eastAsia="ＭＳ ゴシック" w:hAnsi="ＭＳ ゴシック" w:hint="eastAsia"/>
          <w:sz w:val="22"/>
        </w:rPr>
        <w:t>バリアフリールートの複数整備</w:t>
      </w:r>
    </w:p>
    <w:tbl>
      <w:tblPr>
        <w:tblStyle w:val="a3"/>
        <w:tblW w:w="10183" w:type="dxa"/>
        <w:tblLook w:val="04A0" w:firstRow="1" w:lastRow="0" w:firstColumn="1" w:lastColumn="0" w:noHBand="0" w:noVBand="1"/>
      </w:tblPr>
      <w:tblGrid>
        <w:gridCol w:w="4088"/>
        <w:gridCol w:w="4678"/>
        <w:gridCol w:w="1417"/>
      </w:tblGrid>
      <w:tr w:rsidR="00AF156A" w:rsidRPr="009D6BF4" w:rsidTr="00EB5F20">
        <w:tc>
          <w:tcPr>
            <w:tcW w:w="4088" w:type="dxa"/>
            <w:tcBorders>
              <w:top w:val="single" w:sz="18" w:space="0" w:color="auto"/>
              <w:left w:val="single" w:sz="18" w:space="0" w:color="auto"/>
              <w:bottom w:val="single" w:sz="4" w:space="0" w:color="auto"/>
              <w:right w:val="single" w:sz="18" w:space="0" w:color="auto"/>
            </w:tcBorders>
            <w:shd w:val="clear" w:color="auto" w:fill="D9D9D9" w:themeFill="background1" w:themeFillShade="D9"/>
          </w:tcPr>
          <w:p w:rsidR="00AF156A" w:rsidRPr="00FC19DB" w:rsidRDefault="00B351A0" w:rsidP="004E74DE">
            <w:pPr>
              <w:rPr>
                <w:rFonts w:ascii="ＭＳ ゴシック" w:eastAsia="ＭＳ ゴシック" w:hAnsi="ＭＳ ゴシック"/>
                <w:b/>
                <w:u w:val="single"/>
              </w:rPr>
            </w:pPr>
            <w:r w:rsidRPr="00FC19DB">
              <w:rPr>
                <w:rFonts w:ascii="ＭＳ ゴシック" w:eastAsia="ＭＳ ゴシック" w:hAnsi="ＭＳ ゴシック" w:hint="eastAsia"/>
                <w:b/>
                <w:u w:val="single"/>
              </w:rPr>
              <w:t>整備</w:t>
            </w:r>
            <w:r w:rsidR="00DA39C3" w:rsidRPr="00FC19DB">
              <w:rPr>
                <w:rFonts w:ascii="ＭＳ ゴシック" w:eastAsia="ＭＳ ゴシック" w:hAnsi="ＭＳ ゴシック" w:hint="eastAsia"/>
                <w:b/>
                <w:u w:val="single"/>
              </w:rPr>
              <w:t>基準（改正箇所）</w:t>
            </w:r>
          </w:p>
        </w:tc>
        <w:tc>
          <w:tcPr>
            <w:tcW w:w="4678" w:type="dxa"/>
            <w:tcBorders>
              <w:left w:val="single" w:sz="18" w:space="0" w:color="auto"/>
            </w:tcBorders>
            <w:shd w:val="clear" w:color="auto" w:fill="D9D9D9" w:themeFill="background1" w:themeFillShade="D9"/>
          </w:tcPr>
          <w:p w:rsidR="00AF156A" w:rsidRPr="009D6BF4" w:rsidRDefault="00E21051" w:rsidP="004E74DE">
            <w:pPr>
              <w:ind w:left="210" w:hangingChars="100" w:hanging="210"/>
              <w:rPr>
                <w:rFonts w:ascii="ＭＳ ゴシック" w:eastAsia="ＭＳ ゴシック" w:hAnsi="ＭＳ ゴシック"/>
              </w:rPr>
            </w:pPr>
            <w:r>
              <w:rPr>
                <w:rFonts w:ascii="ＭＳ ゴシック" w:eastAsia="ＭＳ ゴシック" w:hAnsi="ＭＳ ゴシック" w:hint="eastAsia"/>
              </w:rPr>
              <w:t>（参考）マニュアルへの</w:t>
            </w:r>
            <w:r w:rsidR="00AF156A" w:rsidRPr="009D6BF4">
              <w:rPr>
                <w:rFonts w:ascii="ＭＳ ゴシック" w:eastAsia="ＭＳ ゴシック" w:hAnsi="ＭＳ ゴシック" w:hint="eastAsia"/>
              </w:rPr>
              <w:t>記載を検討する内容例</w:t>
            </w:r>
          </w:p>
        </w:tc>
        <w:tc>
          <w:tcPr>
            <w:tcW w:w="1417" w:type="dxa"/>
            <w:shd w:val="clear" w:color="auto" w:fill="D9D9D9" w:themeFill="background1" w:themeFillShade="D9"/>
          </w:tcPr>
          <w:p w:rsidR="00AF156A" w:rsidRPr="009D6BF4" w:rsidRDefault="0008369E" w:rsidP="004E74DE">
            <w:pPr>
              <w:rPr>
                <w:rFonts w:ascii="ＭＳ ゴシック" w:eastAsia="ＭＳ ゴシック" w:hAnsi="ＭＳ ゴシック"/>
              </w:rPr>
            </w:pPr>
            <w:r w:rsidRPr="00C350F2">
              <w:rPr>
                <w:rFonts w:ascii="ＭＳ ゴシック" w:eastAsia="ＭＳ ゴシック" w:hAnsi="ＭＳ ゴシック" w:hint="eastAsia"/>
                <w:sz w:val="20"/>
              </w:rPr>
              <w:t>整備</w:t>
            </w:r>
            <w:r w:rsidR="00AF156A" w:rsidRPr="00C350F2">
              <w:rPr>
                <w:rFonts w:ascii="ＭＳ ゴシック" w:eastAsia="ＭＳ ゴシック" w:hAnsi="ＭＳ ゴシック" w:hint="eastAsia"/>
                <w:sz w:val="20"/>
              </w:rPr>
              <w:t>基準改正の</w:t>
            </w:r>
            <w:r w:rsidR="007D2D99" w:rsidRPr="00C350F2">
              <w:rPr>
                <w:rFonts w:ascii="ＭＳ ゴシック" w:eastAsia="ＭＳ ゴシック" w:hAnsi="ＭＳ ゴシック" w:hint="eastAsia"/>
                <w:sz w:val="20"/>
              </w:rPr>
              <w:t>主な</w:t>
            </w:r>
            <w:r w:rsidR="00AF156A" w:rsidRPr="00C350F2">
              <w:rPr>
                <w:rFonts w:ascii="ＭＳ ゴシック" w:eastAsia="ＭＳ ゴシック" w:hAnsi="ＭＳ ゴシック" w:hint="eastAsia"/>
                <w:sz w:val="20"/>
              </w:rPr>
              <w:t>理由</w:t>
            </w:r>
          </w:p>
        </w:tc>
      </w:tr>
      <w:tr w:rsidR="00AF156A" w:rsidTr="00EB5F20">
        <w:trPr>
          <w:trHeight w:val="9363"/>
        </w:trPr>
        <w:tc>
          <w:tcPr>
            <w:tcW w:w="4088" w:type="dxa"/>
            <w:tcBorders>
              <w:top w:val="single" w:sz="4" w:space="0" w:color="auto"/>
              <w:left w:val="single" w:sz="18" w:space="0" w:color="auto"/>
              <w:bottom w:val="single" w:sz="4" w:space="0" w:color="auto"/>
              <w:right w:val="single" w:sz="18" w:space="0" w:color="auto"/>
            </w:tcBorders>
          </w:tcPr>
          <w:p w:rsidR="00AF156A" w:rsidRPr="00E24C26" w:rsidRDefault="00E21051" w:rsidP="004E74DE">
            <w:pPr>
              <w:ind w:left="200" w:hangingChars="100" w:hanging="200"/>
              <w:rPr>
                <w:rFonts w:ascii="ＭＳ ゴシック" w:eastAsia="ＭＳ ゴシック" w:hAnsi="ＭＳ ゴシック"/>
                <w:sz w:val="20"/>
              </w:rPr>
            </w:pPr>
            <w:r w:rsidRPr="00E24C26">
              <w:rPr>
                <w:rFonts w:ascii="ＭＳ ゴシック" w:eastAsia="ＭＳ ゴシック" w:hAnsi="ＭＳ ゴシック" w:hint="eastAsia"/>
                <w:sz w:val="20"/>
              </w:rPr>
              <w:t>(1)</w:t>
            </w:r>
            <w:r w:rsidR="00AF156A" w:rsidRPr="00E24C26">
              <w:rPr>
                <w:rFonts w:ascii="ＭＳ ゴシック" w:eastAsia="ＭＳ ゴシック" w:hAnsi="ＭＳ ゴシック" w:hint="eastAsia"/>
                <w:sz w:val="20"/>
              </w:rPr>
              <w:t xml:space="preserve">　線路、水路等を挟んだ各側に出入口がある駅の</w:t>
            </w:r>
            <w:r w:rsidR="0008369E">
              <w:rPr>
                <w:rFonts w:ascii="ＭＳ ゴシック" w:eastAsia="ＭＳ ゴシック" w:hAnsi="ＭＳ ゴシック" w:hint="eastAsia"/>
                <w:sz w:val="20"/>
              </w:rPr>
              <w:t>整備</w:t>
            </w:r>
            <w:r w:rsidR="00AF156A" w:rsidRPr="00E24C26">
              <w:rPr>
                <w:rFonts w:ascii="ＭＳ ゴシック" w:eastAsia="ＭＳ ゴシック" w:hAnsi="ＭＳ ゴシック" w:hint="eastAsia"/>
                <w:sz w:val="20"/>
              </w:rPr>
              <w:t>基準　①（原則として全ての駅）</w:t>
            </w:r>
            <w:r w:rsidR="00696AFC">
              <w:rPr>
                <w:rFonts w:ascii="ＭＳ ゴシック" w:eastAsia="ＭＳ ゴシック" w:hAnsi="ＭＳ ゴシック" w:hint="eastAsia"/>
                <w:sz w:val="20"/>
              </w:rPr>
              <w:t>（図３参照</w:t>
            </w:r>
            <w:bookmarkStart w:id="0" w:name="_GoBack"/>
            <w:bookmarkEnd w:id="0"/>
            <w:r w:rsidR="00696AFC">
              <w:rPr>
                <w:rFonts w:ascii="ＭＳ ゴシック" w:eastAsia="ＭＳ ゴシック" w:hAnsi="ＭＳ ゴシック" w:hint="eastAsia"/>
                <w:sz w:val="20"/>
              </w:rPr>
              <w:t>）</w:t>
            </w:r>
          </w:p>
          <w:p w:rsidR="00AF156A" w:rsidRPr="00DA39C3" w:rsidRDefault="00AF156A" w:rsidP="004E74DE">
            <w:pPr>
              <w:ind w:left="200" w:hangingChars="100" w:hanging="200"/>
              <w:rPr>
                <w:rFonts w:ascii="ＭＳ 明朝" w:eastAsia="ＭＳ 明朝" w:hAnsi="ＭＳ 明朝"/>
                <w:sz w:val="20"/>
              </w:rPr>
            </w:pPr>
            <w:r w:rsidRPr="00DA39C3">
              <w:rPr>
                <w:rFonts w:ascii="ＭＳ 明朝" w:eastAsia="ＭＳ 明朝" w:hAnsi="ＭＳ 明朝" w:hint="eastAsia"/>
                <w:sz w:val="20"/>
              </w:rPr>
              <w:t>・線路、水路等を挟んで出入口がある場合、その各側にそれぞれバリアフリールートを設けることを基準化します。</w:t>
            </w:r>
          </w:p>
          <w:p w:rsidR="00AF156A" w:rsidRPr="00DA39C3" w:rsidRDefault="00AF156A" w:rsidP="004E74DE">
            <w:pPr>
              <w:ind w:left="200" w:hangingChars="100" w:hanging="200"/>
              <w:rPr>
                <w:rFonts w:ascii="ＭＳ 明朝" w:eastAsia="ＭＳ 明朝" w:hAnsi="ＭＳ 明朝"/>
                <w:sz w:val="20"/>
              </w:rPr>
            </w:pPr>
            <w:r w:rsidRPr="00DA39C3">
              <w:rPr>
                <w:rFonts w:ascii="ＭＳ 明朝" w:eastAsia="ＭＳ 明朝" w:hAnsi="ＭＳ 明朝" w:hint="eastAsia"/>
                <w:sz w:val="20"/>
              </w:rPr>
              <w:t>（対象となる駅は、線路・水路等を挟んだ各側に出入口がある、全ての鉄道駅）</w:t>
            </w:r>
          </w:p>
          <w:p w:rsidR="00AF156A" w:rsidRPr="005517B5" w:rsidRDefault="00AF156A" w:rsidP="00AF156A">
            <w:pPr>
              <w:rPr>
                <w:rFonts w:ascii="ＭＳ ゴシック" w:eastAsia="ＭＳ ゴシック" w:hAnsi="ＭＳ ゴシック"/>
              </w:rPr>
            </w:pPr>
          </w:p>
        </w:tc>
        <w:tc>
          <w:tcPr>
            <w:tcW w:w="4678" w:type="dxa"/>
            <w:tcBorders>
              <w:left w:val="single" w:sz="18" w:space="0" w:color="auto"/>
              <w:bottom w:val="single" w:sz="4" w:space="0" w:color="auto"/>
            </w:tcBorders>
          </w:tcPr>
          <w:p w:rsidR="00261A1E" w:rsidRPr="00E24C26" w:rsidRDefault="00261A1E" w:rsidP="00261A1E">
            <w:pPr>
              <w:ind w:left="200" w:hangingChars="100" w:hanging="200"/>
              <w:rPr>
                <w:rFonts w:ascii="ＭＳ 明朝" w:eastAsia="ＭＳ 明朝" w:hAnsi="ＭＳ 明朝"/>
                <w:sz w:val="20"/>
              </w:rPr>
            </w:pPr>
            <w:r w:rsidRPr="00E24C26">
              <w:rPr>
                <w:rFonts w:ascii="ＭＳ 明朝" w:eastAsia="ＭＳ 明朝" w:hAnsi="ＭＳ 明朝" w:hint="eastAsia"/>
                <w:sz w:val="20"/>
              </w:rPr>
              <w:t>・当該</w:t>
            </w:r>
            <w:r w:rsidR="0008369E">
              <w:rPr>
                <w:rFonts w:ascii="ＭＳ 明朝" w:eastAsia="ＭＳ 明朝" w:hAnsi="ＭＳ 明朝" w:hint="eastAsia"/>
                <w:sz w:val="20"/>
              </w:rPr>
              <w:t>整備</w:t>
            </w:r>
            <w:r w:rsidRPr="00E24C26">
              <w:rPr>
                <w:rFonts w:ascii="ＭＳ 明朝" w:eastAsia="ＭＳ 明朝" w:hAnsi="ＭＳ 明朝" w:hint="eastAsia"/>
                <w:sz w:val="20"/>
              </w:rPr>
              <w:t>基準が適用される工事を限定することを記載</w:t>
            </w:r>
            <w:r w:rsidR="00C11BEB" w:rsidRPr="00E24C26">
              <w:rPr>
                <w:rFonts w:ascii="ＭＳ 明朝" w:eastAsia="ＭＳ 明朝" w:hAnsi="ＭＳ 明朝" w:hint="eastAsia"/>
                <w:sz w:val="20"/>
              </w:rPr>
              <w:t>します</w:t>
            </w:r>
            <w:r w:rsidR="008B566A" w:rsidRPr="00E24C26">
              <w:rPr>
                <w:rFonts w:ascii="ＭＳ 明朝" w:eastAsia="ＭＳ 明朝" w:hAnsi="ＭＳ 明朝" w:hint="eastAsia"/>
                <w:sz w:val="20"/>
              </w:rPr>
              <w:t>。</w:t>
            </w:r>
          </w:p>
          <w:p w:rsidR="00261A1E" w:rsidRPr="00DA39C3" w:rsidRDefault="00261A1E" w:rsidP="00261A1E">
            <w:pPr>
              <w:ind w:left="200" w:hangingChars="100" w:hanging="200"/>
              <w:rPr>
                <w:rFonts w:ascii="ＭＳ 明朝" w:eastAsia="ＭＳ 明朝" w:hAnsi="ＭＳ 明朝"/>
                <w:sz w:val="20"/>
              </w:rPr>
            </w:pPr>
            <w:r w:rsidRPr="00DA39C3">
              <w:rPr>
                <w:rFonts w:ascii="ＭＳ 明朝" w:eastAsia="ＭＳ 明朝" w:hAnsi="ＭＳ 明朝" w:hint="eastAsia"/>
                <w:sz w:val="20"/>
              </w:rPr>
              <w:t>（バリアフリールートの見直しには、大規模かつ広範囲な工事を伴うため、工事の規模やその内容で対象となる工事を限定</w:t>
            </w:r>
            <w:r w:rsidR="00405BAE">
              <w:rPr>
                <w:rFonts w:ascii="ＭＳ 明朝" w:eastAsia="ＭＳ 明朝" w:hAnsi="ＭＳ 明朝" w:hint="eastAsia"/>
                <w:sz w:val="20"/>
              </w:rPr>
              <w:t>）</w:t>
            </w:r>
          </w:p>
          <w:p w:rsidR="00261A1E" w:rsidRPr="00C41539" w:rsidRDefault="00E24C26" w:rsidP="00261A1E">
            <w:pPr>
              <w:ind w:left="210" w:hangingChars="100" w:hanging="210"/>
              <w:rPr>
                <w:rFonts w:ascii="ＭＳ 明朝" w:eastAsia="ＭＳ 明朝" w:hAnsi="ＭＳ 明朝"/>
                <w:sz w:val="18"/>
              </w:rPr>
            </w:pPr>
            <w:r>
              <w:rPr>
                <w:rFonts w:ascii="ＭＳ 明朝" w:eastAsia="ＭＳ 明朝" w:hAnsi="ＭＳ 明朝" w:hint="eastAsia"/>
                <w:noProof/>
              </w:rPr>
              <mc:AlternateContent>
                <mc:Choice Requires="wps">
                  <w:drawing>
                    <wp:anchor distT="0" distB="0" distL="114300" distR="114300" simplePos="0" relativeHeight="251720704" behindDoc="0" locked="0" layoutInCell="1" allowOverlap="1" wp14:anchorId="70FD8AFA" wp14:editId="49C99820">
                      <wp:simplePos x="0" y="0"/>
                      <wp:positionH relativeFrom="column">
                        <wp:posOffset>92076</wp:posOffset>
                      </wp:positionH>
                      <wp:positionV relativeFrom="paragraph">
                        <wp:posOffset>17780</wp:posOffset>
                      </wp:positionV>
                      <wp:extent cx="2438400" cy="733425"/>
                      <wp:effectExtent l="0" t="0" r="19050" b="28575"/>
                      <wp:wrapNone/>
                      <wp:docPr id="7" name="正方形/長方形 7"/>
                      <wp:cNvGraphicFramePr/>
                      <a:graphic xmlns:a="http://schemas.openxmlformats.org/drawingml/2006/main">
                        <a:graphicData uri="http://schemas.microsoft.com/office/word/2010/wordprocessingShape">
                          <wps:wsp>
                            <wps:cNvSpPr/>
                            <wps:spPr>
                              <a:xfrm>
                                <a:off x="0" y="0"/>
                                <a:ext cx="2438400" cy="7334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480DF" id="正方形/長方形 7" o:spid="_x0000_s1026" style="position:absolute;left:0;text-align:left;margin-left:7.25pt;margin-top:1.4pt;width:192pt;height:57.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2ZViAIAAOYEAAAOAAAAZHJzL2Uyb0RvYy54bWysVM1uEzEQviPxDpbvdJM0JWXVTRW1KkKq&#10;2kop6nnq9SaWbI+xnWzCe8ADwJkz4sDjUIm3YOzdtqFwQuTgzHj+P3+zR8cbo9la+qDQVny4N+BM&#10;WoG1souKv70+e3HIWYhga9BoZcW3MvDj6fNnR60r5QiXqGvpGSWxoWxdxZcxurIoglhKA2EPnbRk&#10;bNAbiKT6RVF7aCm70cVoMHhZtOhr51HIEOj2tDPyac7fNFLEy6YJMjJdceot5tPn8zadxfQIyoUH&#10;t1SibwP+oQsDylLRh1SnEIGtvPojlVHCY8Am7gk0BTaNEjLPQNMMB0+mmS/ByTwLgRPcA0zh/6UV&#10;F+srz1Rd8QlnFgw90d2Xz3cfv/34/qn4+eFrJ7FJAqp1oST/ubvyvRZITFNvGm/SP83DNhnc7QO4&#10;chOZoMvReP9wPKA3EGSb7O+PRwcpafEY7XyIryUaloSKe3q8jCmsz0PsXO9dUjGLZ0pruodSW9YS&#10;+0aTnB+IR42GSKWMo8mCXXAGekEEFdHnlAG1qlN4ig7bcKI9WwNxhKhVY3tNTXOmIUQy0CT513f7&#10;W2jq5xTCsgvOpuQGpVGReK2VqfjhbrS2ySozM/upEqwdkEm6xXpLL+Kxo2pw4kxRkXPq5Qo8cZMQ&#10;pH2Ll3Q0Gmls7CXOlujf/+0++RNlyMpZS1wnSN6twEsa8Y0lMr0ajsdpObIyPpiMSPG7lttdi12Z&#10;EySohrTZTmQx+Ud9LzYezQ2t5SxVJRNYQbU78HvlJHY7SIst5GyW3WghHMRzO3ciJU84JXivNzfg&#10;Xc+JSA9zgfd7AeUTanS+KdLibBWxUZk3j7gS35JCy5SZ1y9+2tZdPXs9fp6mvwAAAP//AwBQSwME&#10;FAAGAAgAAAAhAD1HfGzcAAAACAEAAA8AAABkcnMvZG93bnJldi54bWxMj81OwzAQhO9IvIO1SNyo&#10;3QaqEOJUFVJPcOmPKnFz4iWJsNdR7Kbh7VlOcPx2RrMz5Wb2Tkw4xj6QhuVCgUBqgu2p1XA67h5y&#10;EDEZssYFQg3fGGFT3d6UprDhSnucDqkVHEKxMBq6lIZCyth06E1chAGJtc8wepMYx1ba0Vw53Du5&#10;UmotvemJP3RmwNcOm6/DxWvYq+P5zb9n6qNWp3PceVdPW6f1/d28fQGRcE5/Zvitz9Wh4k51uJCN&#10;wjE/PrFTw4oHsJw958w135d5BrIq5f8B1Q8AAAD//wMAUEsBAi0AFAAGAAgAAAAhALaDOJL+AAAA&#10;4QEAABMAAAAAAAAAAAAAAAAAAAAAAFtDb250ZW50X1R5cGVzXS54bWxQSwECLQAUAAYACAAAACEA&#10;OP0h/9YAAACUAQAACwAAAAAAAAAAAAAAAAAvAQAAX3JlbHMvLnJlbHNQSwECLQAUAAYACAAAACEA&#10;IHtmVYgCAADmBAAADgAAAAAAAAAAAAAAAAAuAgAAZHJzL2Uyb0RvYy54bWxQSwECLQAUAAYACAAA&#10;ACEAPUd8bNwAAAAIAQAADwAAAAAAAAAAAAAAAADiBAAAZHJzL2Rvd25yZXYueG1sUEsFBgAAAAAE&#10;AAQA8wAAAOsFAAAAAA==&#10;" filled="f" strokecolor="windowText" strokeweight="1pt"/>
                  </w:pict>
                </mc:Fallback>
              </mc:AlternateContent>
            </w:r>
            <w:r w:rsidR="00261A1E" w:rsidRPr="00DA39C3">
              <w:rPr>
                <w:rFonts w:ascii="ＭＳ 明朝" w:eastAsia="ＭＳ 明朝" w:hAnsi="ＭＳ 明朝" w:hint="eastAsia"/>
                <w:sz w:val="20"/>
              </w:rPr>
              <w:t xml:space="preserve">　</w:t>
            </w:r>
            <w:r w:rsidR="00405BAE" w:rsidRPr="00C41539">
              <w:rPr>
                <w:rFonts w:ascii="ＭＳ 明朝" w:eastAsia="ＭＳ 明朝" w:hAnsi="ＭＳ 明朝" w:hint="eastAsia"/>
                <w:sz w:val="18"/>
              </w:rPr>
              <w:t>■</w:t>
            </w:r>
            <w:r w:rsidR="00261A1E" w:rsidRPr="00C41539">
              <w:rPr>
                <w:rFonts w:ascii="ＭＳ 明朝" w:eastAsia="ＭＳ 明朝" w:hAnsi="ＭＳ 明朝" w:hint="eastAsia"/>
                <w:sz w:val="18"/>
              </w:rPr>
              <w:t>対象工事の例</w:t>
            </w:r>
          </w:p>
          <w:p w:rsidR="00261A1E" w:rsidRPr="00C41539" w:rsidRDefault="00261A1E" w:rsidP="00261A1E">
            <w:pPr>
              <w:ind w:leftChars="100" w:left="390" w:hangingChars="100" w:hanging="180"/>
              <w:rPr>
                <w:rFonts w:ascii="ＭＳ 明朝" w:eastAsia="ＭＳ 明朝" w:hAnsi="ＭＳ 明朝"/>
                <w:sz w:val="18"/>
              </w:rPr>
            </w:pPr>
            <w:r w:rsidRPr="00C41539">
              <w:rPr>
                <w:rFonts w:ascii="ＭＳ 明朝" w:eastAsia="ＭＳ 明朝" w:hAnsi="ＭＳ 明朝" w:hint="eastAsia"/>
                <w:sz w:val="18"/>
              </w:rPr>
              <w:t>・施設の新設</w:t>
            </w:r>
          </w:p>
          <w:p w:rsidR="00AF156A" w:rsidRDefault="00B768BD" w:rsidP="008B566A">
            <w:pPr>
              <w:ind w:leftChars="100" w:left="420" w:hangingChars="100" w:hanging="210"/>
            </w:pPr>
            <w:r w:rsidRPr="00C11BEB">
              <w:rPr>
                <w:rFonts w:ascii="ＭＳ 明朝" w:eastAsia="ＭＳ 明朝" w:hAnsi="ＭＳ 明朝"/>
                <w:noProof/>
              </w:rPr>
              <w:drawing>
                <wp:anchor distT="0" distB="0" distL="114300" distR="114300" simplePos="0" relativeHeight="251744256" behindDoc="0" locked="0" layoutInCell="1" allowOverlap="1" wp14:anchorId="2D0A3150" wp14:editId="7B12A7B9">
                  <wp:simplePos x="0" y="0"/>
                  <wp:positionH relativeFrom="column">
                    <wp:posOffset>-2386330</wp:posOffset>
                  </wp:positionH>
                  <wp:positionV relativeFrom="paragraph">
                    <wp:posOffset>637540</wp:posOffset>
                  </wp:positionV>
                  <wp:extent cx="5058966" cy="3533775"/>
                  <wp:effectExtent l="0" t="0" r="889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8966" cy="3533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50F2">
              <w:rPr>
                <w:rFonts w:ascii="ＭＳ ゴシック" w:eastAsia="ＭＳ ゴシック" w:hAnsi="ＭＳ ゴシック"/>
                <w:noProof/>
              </w:rPr>
              <mc:AlternateContent>
                <mc:Choice Requires="wps">
                  <w:drawing>
                    <wp:anchor distT="45720" distB="45720" distL="114300" distR="114300" simplePos="0" relativeHeight="251743232" behindDoc="0" locked="0" layoutInCell="1" allowOverlap="1" wp14:anchorId="07DDD501" wp14:editId="64413AD6">
                      <wp:simplePos x="0" y="0"/>
                      <wp:positionH relativeFrom="column">
                        <wp:posOffset>-2466975</wp:posOffset>
                      </wp:positionH>
                      <wp:positionV relativeFrom="paragraph">
                        <wp:posOffset>360045</wp:posOffset>
                      </wp:positionV>
                      <wp:extent cx="4257675" cy="281305"/>
                      <wp:effectExtent l="0" t="0" r="9525" b="4445"/>
                      <wp:wrapNone/>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81305"/>
                              </a:xfrm>
                              <a:prstGeom prst="rect">
                                <a:avLst/>
                              </a:prstGeom>
                              <a:solidFill>
                                <a:srgbClr val="FFFFFF"/>
                              </a:solidFill>
                              <a:ln w="9525">
                                <a:noFill/>
                                <a:miter lim="800000"/>
                                <a:headEnd/>
                                <a:tailEnd/>
                              </a:ln>
                            </wps:spPr>
                            <wps:txbx>
                              <w:txbxContent>
                                <w:p w:rsidR="00C350F2" w:rsidRPr="00C350F2" w:rsidRDefault="00C350F2" w:rsidP="00C350F2">
                                  <w:pPr>
                                    <w:rPr>
                                      <w:sz w:val="18"/>
                                      <w:szCs w:val="20"/>
                                    </w:rPr>
                                  </w:pPr>
                                  <w:r w:rsidRPr="00C350F2">
                                    <w:rPr>
                                      <w:rFonts w:ascii="ＭＳ 明朝" w:eastAsia="ＭＳ 明朝" w:hAnsi="ＭＳ 明朝" w:hint="eastAsia"/>
                                      <w:sz w:val="20"/>
                                    </w:rPr>
                                    <w:t>【図３】線路の両側に出入口がある駅の例（改札口１つ、出入口２つ）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DD501" id="_x0000_s1033" type="#_x0000_t202" style="position:absolute;left:0;text-align:left;margin-left:-194.25pt;margin-top:28.35pt;width:335.25pt;height:22.1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7xUQwIAADUEAAAOAAAAZHJzL2Uyb0RvYy54bWysU8GO0zAQvSPxD5bvNG1odtuo6WrpUoS0&#10;C0gLH+A6TmPheILtNinHVkJ8BL+AOPM9+RHGTrdb4IbwwZrxeJ7fvBnPrtpKka0wVoLO6GgwpERo&#10;DrnU64x+eL98NqHEOqZzpkCLjO6EpVfzp09mTZ2KGEpQuTAEQbRNmzqjpXN1GkWWl6JidgC10Bgs&#10;wFTMoWvWUW5Yg+iViuLh8CJqwOS1AS6sxdObPkjnAb8oBHdvi8IKR1RGkZsLuwn7yu/RfMbStWF1&#10;KfmRBvsHFhWTGh89Qd0wx8jGyL+gKskNWCjcgEMVQVFILkINWM1o+Ec19yWrRagFxbH1SSb7/2D5&#10;m+07Q2SOvZtOKdGswiZ1hy/d/nu3/9kdvpLu8K07HLr9D/RJ7AVrapti3n2Nma59AS0mh+JtfQv8&#10;oyUaFiXTa3FtDDSlYDkSHvnM6Cy1x7EeZNXcQY7vso2DANQWpvJqoj4E0bFxu1OzROsIx8NxnFxe&#10;XCaUcIzFk9HzYRKeYOlDdm2seyWgIt7IqMFhCOhse2udZ8PShyv+MQtK5kupVHDMerVQhmwZDs4y&#10;rCP6b9eUJk1Gp0mcBGQNPj/MVCUdDraSVUYnQ798Oku9Gi91HmzHpOptZKL0UR6vSK+Na1dtaE0o&#10;zEu3gnyHehno5xj/HRolmM+UNDjDGbWfNswIStRrjZpPR+OxH/rgjJPLGB1zHlmdR5jmCJVRR0lv&#10;Llz4KJ62hmvsTSGDbI9MjpRxNoOax3/kh//cD7cef/v8FwAAAP//AwBQSwMEFAAGAAgAAAAhADgi&#10;KnPfAAAACwEAAA8AAABkcnMvZG93bnJldi54bWxMj8tOwzAQRfdI/IM1SGxQ6zSQByFOBUggti39&#10;ACeeJhHxOIrdJv17hhVdjubo3nPL7WIHccbJ944UbNYRCKTGmZ5aBYfvj1UOwgdNRg+OUMEFPWyr&#10;25tSF8bNtMPzPrSCQ8gXWkEXwlhI6ZsOrfZrNyLx7+gmqwOfUyvNpGcOt4OMoyiVVvfEDZ0e8b3D&#10;5md/sgqOX/ND8jzXn+GQ7Z7SN91ntbsodX+3vL6ACLiEfxj+9FkdKnaq3YmMF4OC1WOeJ8wqSNIM&#10;BBNxHvO6mtFoE4GsSnm9ofoFAAD//wMAUEsBAi0AFAAGAAgAAAAhALaDOJL+AAAA4QEAABMAAAAA&#10;AAAAAAAAAAAAAAAAAFtDb250ZW50X1R5cGVzXS54bWxQSwECLQAUAAYACAAAACEAOP0h/9YAAACU&#10;AQAACwAAAAAAAAAAAAAAAAAvAQAAX3JlbHMvLnJlbHNQSwECLQAUAAYACAAAACEAg4e8VEMCAAA1&#10;BAAADgAAAAAAAAAAAAAAAAAuAgAAZHJzL2Uyb0RvYy54bWxQSwECLQAUAAYACAAAACEAOCIqc98A&#10;AAALAQAADwAAAAAAAAAAAAAAAACdBAAAZHJzL2Rvd25yZXYueG1sUEsFBgAAAAAEAAQA8wAAAKkF&#10;AAAAAA==&#10;" stroked="f">
                      <v:textbox>
                        <w:txbxContent>
                          <w:p w:rsidR="00C350F2" w:rsidRPr="00C350F2" w:rsidRDefault="00C350F2" w:rsidP="00C350F2">
                            <w:pPr>
                              <w:rPr>
                                <w:sz w:val="18"/>
                                <w:szCs w:val="20"/>
                              </w:rPr>
                            </w:pPr>
                            <w:r w:rsidRPr="00C350F2">
                              <w:rPr>
                                <w:rFonts w:ascii="ＭＳ 明朝" w:eastAsia="ＭＳ 明朝" w:hAnsi="ＭＳ 明朝" w:hint="eastAsia"/>
                                <w:sz w:val="20"/>
                              </w:rPr>
                              <w:t>【図３】線路の両側に出入口がある駅の例（改札口１つ、出入口２つ）</w:t>
                            </w:r>
                          </w:p>
                        </w:txbxContent>
                      </v:textbox>
                    </v:shape>
                  </w:pict>
                </mc:Fallback>
              </mc:AlternateContent>
            </w:r>
            <w:r w:rsidR="00C350F2" w:rsidRPr="00C350F2">
              <w:rPr>
                <w:rFonts w:ascii="ＭＳ ゴシック" w:eastAsia="ＭＳ ゴシック" w:hAnsi="ＭＳ ゴシック"/>
                <w:noProof/>
              </w:rPr>
              <mc:AlternateContent>
                <mc:Choice Requires="wps">
                  <w:drawing>
                    <wp:anchor distT="0" distB="0" distL="114300" distR="114300" simplePos="0" relativeHeight="251748352" behindDoc="0" locked="0" layoutInCell="1" allowOverlap="1" wp14:anchorId="656CF443" wp14:editId="1FE39F8F">
                      <wp:simplePos x="0" y="0"/>
                      <wp:positionH relativeFrom="column">
                        <wp:posOffset>1645920</wp:posOffset>
                      </wp:positionH>
                      <wp:positionV relativeFrom="paragraph">
                        <wp:posOffset>3874135</wp:posOffset>
                      </wp:positionV>
                      <wp:extent cx="361950" cy="0"/>
                      <wp:effectExtent l="38100" t="76200" r="19050" b="95250"/>
                      <wp:wrapNone/>
                      <wp:docPr id="206" name="直線矢印コネクタ 206"/>
                      <wp:cNvGraphicFramePr/>
                      <a:graphic xmlns:a="http://schemas.openxmlformats.org/drawingml/2006/main">
                        <a:graphicData uri="http://schemas.microsoft.com/office/word/2010/wordprocessingShape">
                          <wps:wsp>
                            <wps:cNvCnPr/>
                            <wps:spPr>
                              <a:xfrm>
                                <a:off x="0" y="0"/>
                                <a:ext cx="361950" cy="0"/>
                              </a:xfrm>
                              <a:prstGeom prst="straightConnector1">
                                <a:avLst/>
                              </a:prstGeom>
                              <a:noFill/>
                              <a:ln w="25400" cap="flat" cmpd="sng" algn="ctr">
                                <a:solidFill>
                                  <a:srgbClr val="FF0000"/>
                                </a:solidFill>
                                <a:prstDash val="sysDot"/>
                                <a:miter lim="800000"/>
                                <a:headEnd type="stealth"/>
                                <a:tailEnd type="stealth"/>
                              </a:ln>
                              <a:effectLst/>
                            </wps:spPr>
                            <wps:bodyPr/>
                          </wps:wsp>
                        </a:graphicData>
                      </a:graphic>
                    </wp:anchor>
                  </w:drawing>
                </mc:Choice>
                <mc:Fallback>
                  <w:pict>
                    <v:shape w14:anchorId="0B3BCA32" id="直線矢印コネクタ 206" o:spid="_x0000_s1026" type="#_x0000_t32" style="position:absolute;left:0;text-align:left;margin-left:129.6pt;margin-top:305.05pt;width:28.5pt;height:0;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eBCgIAAMMDAAAOAAAAZHJzL2Uyb0RvYy54bWysU0uOEzEQ3SNxB8t70p3AREOUziwSwgZB&#10;JOAAFbe725J/cpl8tmE9F4AFEhdgJJBYcpgI5RqUnUwYPitEL9xVXa5X9apej682RrOVDKicrXi/&#10;V3ImrXC1sm3FX7+aP7jkDCPYGrSzsuJbifxqcv/eeO1HcuA6p2sZGIFYHK19xbsY/agoUHTSAPac&#10;l5aCjQsGIrmhLeoAa0I3uhiU5bBYu1D74IREpK+zY5BPMn7TSBFfNA3KyHTFqbeYz5DPZTqLyRhG&#10;bQDfKXFqA/6hCwPKUtEz1AwisDdB/QFllAgOXRN7wpnCNY0SMnMgNv3yNzYvO/Ayc6HhoD+PCf8f&#10;rHi+WgSm6ooPyiFnFgwt6fD+y+Hru8OHj9+vb/a7z/u31/vdp/3uG0t3aGJrjyNKnNpFOHnoFyHR&#10;3zTBpDcRY5s85e15ynITmaCPD4f9xxe0C3EbKn7m+YDxqXSGJaPiGAOototTZy2t0oV+HjKsnmGk&#10;ypR4m5CKWjdXWueNasvWROniUZkKAQmr0RDJNJ6oom05A92SYkUMGRKdVnVKT0AY2uVUB7YCUs18&#10;XtKTaFO5X66l2jPA7ngPtzhz8SgooyKpWitT8cuUfdJZJ6F+YmsWt56mjFGCjt0xI4LSfw1RUW1T&#10;UzKr+UQ8beA482QtXb3NqyiSR0rJvZ5UnaR41yf77r83+QEAAP//AwBQSwMEFAAGAAgAAAAhALC4&#10;TPrcAAAACwEAAA8AAABkcnMvZG93bnJldi54bWxMj8tOwzAQRfdI/QdrKrGjtoMSlRCnQiBW3ZSW&#10;D5jEJonqR4jdJvw9g4QEy7lzdOdMtVucZVczxSF4BXIjgBnfBj34TsH76fVuCywm9Bpt8EbBl4mw&#10;q1c3FZY6zP7NXI+pY1TiY4kK+pTGkvPY9sZh3ITReNp9hMlhonHquJ5wpnJneSZEwR0Oni70OJrn&#10;3rTn48UpyLduv2B2ONvPQ5bPaPfyRTRK3a6Xp0dgySzpD4YffVKHmpyacPE6Mqsgyx8yQhUUUkhg&#10;RNzLgpLmN+F1xf//UH8DAAD//wMAUEsBAi0AFAAGAAgAAAAhALaDOJL+AAAA4QEAABMAAAAAAAAA&#10;AAAAAAAAAAAAAFtDb250ZW50X1R5cGVzXS54bWxQSwECLQAUAAYACAAAACEAOP0h/9YAAACUAQAA&#10;CwAAAAAAAAAAAAAAAAAvAQAAX3JlbHMvLnJlbHNQSwECLQAUAAYACAAAACEAcVWHgQoCAADDAwAA&#10;DgAAAAAAAAAAAAAAAAAuAgAAZHJzL2Uyb0RvYy54bWxQSwECLQAUAAYACAAAACEAsLhM+twAAAAL&#10;AQAADwAAAAAAAAAAAAAAAABkBAAAZHJzL2Rvd25yZXYueG1sUEsFBgAAAAAEAAQA8wAAAG0FAAAA&#10;AA==&#10;" strokecolor="red" strokeweight="2pt">
                      <v:stroke dashstyle="1 1" startarrow="classic" endarrow="classic" joinstyle="miter"/>
                    </v:shape>
                  </w:pict>
                </mc:Fallback>
              </mc:AlternateContent>
            </w:r>
            <w:r w:rsidR="00C350F2" w:rsidRPr="00C350F2">
              <w:rPr>
                <w:rFonts w:ascii="ＭＳ ゴシック" w:eastAsia="ＭＳ ゴシック" w:hAnsi="ＭＳ ゴシック"/>
                <w:noProof/>
              </w:rPr>
              <mc:AlternateContent>
                <mc:Choice Requires="wps">
                  <w:drawing>
                    <wp:anchor distT="0" distB="0" distL="114300" distR="114300" simplePos="0" relativeHeight="251747328" behindDoc="0" locked="0" layoutInCell="1" allowOverlap="1" wp14:anchorId="178D3BC1" wp14:editId="203A158F">
                      <wp:simplePos x="0" y="0"/>
                      <wp:positionH relativeFrom="column">
                        <wp:posOffset>1642745</wp:posOffset>
                      </wp:positionH>
                      <wp:positionV relativeFrom="paragraph">
                        <wp:posOffset>3665220</wp:posOffset>
                      </wp:positionV>
                      <wp:extent cx="361950" cy="0"/>
                      <wp:effectExtent l="38100" t="76200" r="19050" b="95250"/>
                      <wp:wrapNone/>
                      <wp:docPr id="205" name="直線矢印コネクタ 205"/>
                      <wp:cNvGraphicFramePr/>
                      <a:graphic xmlns:a="http://schemas.openxmlformats.org/drawingml/2006/main">
                        <a:graphicData uri="http://schemas.microsoft.com/office/word/2010/wordprocessingShape">
                          <wps:wsp>
                            <wps:cNvCnPr/>
                            <wps:spPr>
                              <a:xfrm>
                                <a:off x="0" y="0"/>
                                <a:ext cx="361950" cy="0"/>
                              </a:xfrm>
                              <a:prstGeom prst="straightConnector1">
                                <a:avLst/>
                              </a:prstGeom>
                              <a:noFill/>
                              <a:ln w="25400" cap="flat" cmpd="sng" algn="ctr">
                                <a:solidFill>
                                  <a:srgbClr val="4472C4"/>
                                </a:solidFill>
                                <a:prstDash val="sysDot"/>
                                <a:miter lim="800000"/>
                                <a:headEnd type="stealth"/>
                                <a:tailEnd type="stealth"/>
                              </a:ln>
                              <a:effectLst/>
                            </wps:spPr>
                            <wps:bodyPr/>
                          </wps:wsp>
                        </a:graphicData>
                      </a:graphic>
                    </wp:anchor>
                  </w:drawing>
                </mc:Choice>
                <mc:Fallback>
                  <w:pict>
                    <v:shape w14:anchorId="2B1B1578" id="直線矢印コネクタ 205" o:spid="_x0000_s1026" type="#_x0000_t32" style="position:absolute;left:0;text-align:left;margin-left:129.35pt;margin-top:288.6pt;width:28.5pt;height:0;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0aCDQIAAMMDAAAOAAAAZHJzL2Uyb0RvYy54bWysU0uOEzEQ3SNxB8t70p2QDEOUziwShg2C&#10;kYADVNzubkv+yWXSyTas5wKwQOICgwQSSw4ToVyDcncmDJ8VIgunyuV6Va/q9exiYzRby4DK2YIP&#10;Bzln0gpXKlsX/PWrywfnnGEEW4J2VhZ8K5FfzO/fm7V+KkeucbqUgRGIxWnrC97E6KdZhqKRBnDg&#10;vLQUrFwwEMkNdVYGaAnd6GyU52dZ60LpgxMSkW6XfZDPO/yqkiK+qCqUkemCU2+xO0N3rtKZzWcw&#10;rQP4RoljG/APXRhQloqeoJYQgb0J6g8oo0Rw6Ko4EM5krqqUkB0HYjPMf2PzsgEvOy40HPSnMeH/&#10;gxXP11eBqbLgo3zCmQVDSzq8/3L4+u7w4eP360/73ef92+v97ma/+8bSG5pY63FKiQt7FY4e+quQ&#10;6G+qYNI/EWObbsrb05TlJjJBlw/Pho8ntAtxG8p+5vmA8al0hiWj4BgDqLqJC2ctrdKFYTdkWD/D&#10;SJUp8TYhFbXuUmndbVRb1hKlyThPhYCEVWmIZBpPVNHWnIGuSbEihg4SnVZlSk9AGOrVQge2BlLN&#10;ePxotBgn2lTul2ep9hKw6d/hFpcu9oIyKpKqtTIFP8/Tr79uJJRPbMni1tOUMUrQselDEZT+a4iK&#10;apuakp2aj8TTBvqZJ2vlym23iix5pJSu16OqkxTv+mTf/fbmPwAAAP//AwBQSwMEFAAGAAgAAAAh&#10;AIL+CMPgAAAACwEAAA8AAABkcnMvZG93bnJldi54bWxMj8FKw0AQhu+C77CM4EXsJpGYErMpVVA8&#10;trUo3rbZMYnJzqbZbRvf3hEEPc4/H/98Uywm24sjjr51pCCeRSCQKmdaqhVsXx6v5yB80GR07wgV&#10;fKGHRXl+VujcuBOt8bgJteAS8rlW0IQw5FL6qkGr/cwNSLz7cKPVgcexlmbUJy63vUyi6FZa3RJf&#10;aPSADw1W3eZgFbw9r7r7p/2qv4rr5bZL9+v3z9dJqcuLaXkHIuAU/mD40Wd1KNlp5w5kvOgVJOk8&#10;Y1RBmmUJCCZu4pST3W8iy0L+/6H8BgAA//8DAFBLAQItABQABgAIAAAAIQC2gziS/gAAAOEBAAAT&#10;AAAAAAAAAAAAAAAAAAAAAABbQ29udGVudF9UeXBlc10ueG1sUEsBAi0AFAAGAAgAAAAhADj9If/W&#10;AAAAlAEAAAsAAAAAAAAAAAAAAAAALwEAAF9yZWxzLy5yZWxzUEsBAi0AFAAGAAgAAAAhAHlTRoIN&#10;AgAAwwMAAA4AAAAAAAAAAAAAAAAALgIAAGRycy9lMm9Eb2MueG1sUEsBAi0AFAAGAAgAAAAhAIL+&#10;CMPgAAAACwEAAA8AAAAAAAAAAAAAAAAAZwQAAGRycy9kb3ducmV2LnhtbFBLBQYAAAAABAAEAPMA&#10;AAB0BQAAAAA=&#10;" strokecolor="#4472c4" strokeweight="2pt">
                      <v:stroke dashstyle="1 1" startarrow="classic" endarrow="classic" joinstyle="miter"/>
                    </v:shape>
                  </w:pict>
                </mc:Fallback>
              </mc:AlternateContent>
            </w:r>
            <w:r w:rsidR="00C350F2" w:rsidRPr="00C350F2">
              <w:rPr>
                <w:rFonts w:ascii="ＭＳ ゴシック" w:eastAsia="ＭＳ ゴシック" w:hAnsi="ＭＳ ゴシック"/>
                <w:noProof/>
              </w:rPr>
              <mc:AlternateContent>
                <mc:Choice Requires="wps">
                  <w:drawing>
                    <wp:anchor distT="45720" distB="45720" distL="114300" distR="114300" simplePos="0" relativeHeight="251746304" behindDoc="0" locked="0" layoutInCell="1" allowOverlap="1" wp14:anchorId="46054EF0" wp14:editId="54B2326A">
                      <wp:simplePos x="0" y="0"/>
                      <wp:positionH relativeFrom="column">
                        <wp:posOffset>1528445</wp:posOffset>
                      </wp:positionH>
                      <wp:positionV relativeFrom="paragraph">
                        <wp:posOffset>3253740</wp:posOffset>
                      </wp:positionV>
                      <wp:extent cx="1790700" cy="1404620"/>
                      <wp:effectExtent l="0" t="0" r="19050" b="13970"/>
                      <wp:wrapNone/>
                      <wp:docPr id="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4620"/>
                              </a:xfrm>
                              <a:prstGeom prst="rect">
                                <a:avLst/>
                              </a:prstGeom>
                              <a:solidFill>
                                <a:srgbClr val="FFFFFF"/>
                              </a:solidFill>
                              <a:ln w="9525">
                                <a:solidFill>
                                  <a:srgbClr val="000000"/>
                                </a:solidFill>
                                <a:miter lim="800000"/>
                                <a:headEnd/>
                                <a:tailEnd/>
                              </a:ln>
                            </wps:spPr>
                            <wps:txbx>
                              <w:txbxContent>
                                <w:p w:rsidR="00C350F2" w:rsidRDefault="00C350F2" w:rsidP="00C350F2">
                                  <w:pPr>
                                    <w:rPr>
                                      <w:rFonts w:ascii="ＭＳ ゴシック" w:eastAsia="ＭＳ ゴシック" w:hAnsi="ＭＳ ゴシック"/>
                                      <w:sz w:val="18"/>
                                    </w:rPr>
                                  </w:pPr>
                                  <w:r>
                                    <w:rPr>
                                      <w:rFonts w:ascii="ＭＳ ゴシック" w:eastAsia="ＭＳ ゴシック" w:hAnsi="ＭＳ ゴシック" w:hint="eastAsia"/>
                                      <w:sz w:val="18"/>
                                    </w:rPr>
                                    <w:t>凡例</w:t>
                                  </w:r>
                                </w:p>
                                <w:p w:rsidR="00C350F2" w:rsidRDefault="00C350F2" w:rsidP="00C350F2">
                                  <w:pPr>
                                    <w:rPr>
                                      <w:rFonts w:ascii="ＭＳ ゴシック" w:eastAsia="ＭＳ ゴシック" w:hAnsi="ＭＳ ゴシック"/>
                                      <w:sz w:val="18"/>
                                    </w:rPr>
                                  </w:pPr>
                                  <w:r>
                                    <w:rPr>
                                      <w:rFonts w:ascii="ＭＳ ゴシック" w:eastAsia="ＭＳ ゴシック" w:hAnsi="ＭＳ ゴシック" w:hint="eastAsia"/>
                                      <w:sz w:val="18"/>
                                    </w:rPr>
                                    <w:t xml:space="preserve">　</w:t>
                                  </w:r>
                                  <w:r>
                                    <w:rPr>
                                      <w:rFonts w:ascii="ＭＳ ゴシック" w:eastAsia="ＭＳ ゴシック" w:hAnsi="ＭＳ ゴシック"/>
                                      <w:sz w:val="18"/>
                                    </w:rPr>
                                    <w:t xml:space="preserve">　　　</w:t>
                                  </w:r>
                                  <w:r>
                                    <w:rPr>
                                      <w:rFonts w:ascii="ＭＳ ゴシック" w:eastAsia="ＭＳ ゴシック" w:hAnsi="ＭＳ ゴシック"/>
                                      <w:sz w:val="18"/>
                                    </w:rPr>
                                    <w:t>主要なルート</w:t>
                                  </w:r>
                                </w:p>
                                <w:p w:rsidR="00C350F2" w:rsidRPr="005313FB" w:rsidRDefault="00C350F2" w:rsidP="00C350F2">
                                  <w:pPr>
                                    <w:rPr>
                                      <w:rFonts w:ascii="ＭＳ ゴシック" w:eastAsia="ＭＳ ゴシック" w:hAnsi="ＭＳ ゴシック"/>
                                      <w:sz w:val="18"/>
                                    </w:rPr>
                                  </w:pPr>
                                  <w:r>
                                    <w:rPr>
                                      <w:rFonts w:ascii="ＭＳ ゴシック" w:eastAsia="ＭＳ ゴシック" w:hAnsi="ＭＳ ゴシック" w:hint="eastAsia"/>
                                      <w:sz w:val="18"/>
                                    </w:rPr>
                                    <w:t xml:space="preserve">　</w:t>
                                  </w:r>
                                  <w:r>
                                    <w:rPr>
                                      <w:rFonts w:ascii="ＭＳ ゴシック" w:eastAsia="ＭＳ ゴシック" w:hAnsi="ＭＳ ゴシック"/>
                                      <w:sz w:val="18"/>
                                    </w:rPr>
                                    <w:t xml:space="preserve">　　　</w:t>
                                  </w:r>
                                  <w:r>
                                    <w:rPr>
                                      <w:rFonts w:ascii="ＭＳ ゴシック" w:eastAsia="ＭＳ ゴシック" w:hAnsi="ＭＳ ゴシック" w:hint="eastAsia"/>
                                      <w:sz w:val="18"/>
                                    </w:rPr>
                                    <w:t>バリアフリー</w:t>
                                  </w:r>
                                  <w:r>
                                    <w:rPr>
                                      <w:rFonts w:ascii="ＭＳ ゴシック" w:eastAsia="ＭＳ ゴシック" w:hAnsi="ＭＳ ゴシック"/>
                                      <w:sz w:val="18"/>
                                    </w:rPr>
                                    <w:t>ルート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054EF0" id="_x0000_s1034" type="#_x0000_t202" style="position:absolute;left:0;text-align:left;margin-left:120.35pt;margin-top:256.2pt;width:141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gmRwIAAF8EAAAOAAAAZHJzL2Uyb0RvYy54bWysVM2O0zAQviPxDpbvNGmVttuo6WrpUoS0&#10;/EgLD+A4TmPh2MZ2m5RjK614CF4BceZ58iKMnbZUC1wQPliejOfzzPfNZH7d1gJtmbFcyQwPBzFG&#10;TFJVcLnO8If3q2dXGFlHZEGEkizDO2bx9eLpk3mjUzZSlRIFMwhApE0bneHKOZ1GkaUVq4kdKM0k&#10;OEtlauLANOuoMKQB9FpEozieRI0yhTaKMmvh623vxIuAX5aMurdlaZlDIsOQmwu7CXvu92gxJ+na&#10;EF1xekyD/EMWNeESHj1D3RJH0Mbw36BqTo2yqnQDqupIlSWnLNQA1QzjR9XcV0SzUAuQY/WZJvv/&#10;YOmb7TuDeJHhUZxgJEkNInWHh27/rdv/6A5fUHf42h0O3f472GjkCWu0TSHuXkOka5+rFoQPxVt9&#10;p+hHi6RaVkSu2Y0xqqkYKSDhoY+MLkJ7HOtB8ua1KuBdsnEqALWlqT2bwA8CdBBudxaLtQ5R/+R0&#10;Fk9jcFHwDZM4mYyCnBFJT+HaWPeSqRr5Q4YNdEOAJ9s763w6JD1d8a9ZJXix4kIEw6zzpTBoS6Bz&#10;VmGFCh5dExI1GZ6NR+Oegb9CxGH9CaLmDkZA8DrDV+dLJPW8vZBFaFBHuOjPkLKQRyI9dz2Lrs3b&#10;IOLkpE+uih0wa1Tf8TChcKiU+YxRA92eYftpQwzDSLySoM5smCR+PIKRjKdAJTKXnvzSQyQFqAw7&#10;jPrj0oWRCrzpG1BxxQO/Xu4+k2PK0MWB9uPE+TG5tMOtX/+FxU8AAAD//wMAUEsDBBQABgAIAAAA&#10;IQBZTK6P4AAAAAsBAAAPAAAAZHJzL2Rvd25yZXYueG1sTI/BbsIwDIbvk/YOkSftgkZKSstUmqIN&#10;idNOdOwemtBWa5wuCVDeft5pHG1/+v395WayA7sYH3qHEhbzBJjBxukeWwmHz93LK7AQFWo1ODQS&#10;bibApnp8KFWh3RX35lLHllEIhkJJ6GIcC85D0xmrwtyNBul2ct6qSKNvufbqSuF24CJJcm5Vj/Sh&#10;U6PZdqb5rs9WQv5Tp7OPLz3D/W337hub6e0hk/L5aXpbA4tmiv8w/OmTOlTkdHRn1IENEsQyWREq&#10;IVuIJTAiMiFoc5SwStMceFXy+w7VLwAAAP//AwBQSwECLQAUAAYACAAAACEAtoM4kv4AAADhAQAA&#10;EwAAAAAAAAAAAAAAAAAAAAAAW0NvbnRlbnRfVHlwZXNdLnhtbFBLAQItABQABgAIAAAAIQA4/SH/&#10;1gAAAJQBAAALAAAAAAAAAAAAAAAAAC8BAABfcmVscy8ucmVsc1BLAQItABQABgAIAAAAIQAtnzgm&#10;RwIAAF8EAAAOAAAAAAAAAAAAAAAAAC4CAABkcnMvZTJvRG9jLnhtbFBLAQItABQABgAIAAAAIQBZ&#10;TK6P4AAAAAsBAAAPAAAAAAAAAAAAAAAAAKEEAABkcnMvZG93bnJldi54bWxQSwUGAAAAAAQABADz&#10;AAAArgUAAAAA&#10;">
                      <v:textbox style="mso-fit-shape-to-text:t">
                        <w:txbxContent>
                          <w:p w:rsidR="00C350F2" w:rsidRDefault="00C350F2" w:rsidP="00C350F2">
                            <w:pPr>
                              <w:rPr>
                                <w:rFonts w:ascii="ＭＳ ゴシック" w:eastAsia="ＭＳ ゴシック" w:hAnsi="ＭＳ ゴシック"/>
                                <w:sz w:val="18"/>
                              </w:rPr>
                            </w:pPr>
                            <w:r>
                              <w:rPr>
                                <w:rFonts w:ascii="ＭＳ ゴシック" w:eastAsia="ＭＳ ゴシック" w:hAnsi="ＭＳ ゴシック" w:hint="eastAsia"/>
                                <w:sz w:val="18"/>
                              </w:rPr>
                              <w:t>凡例</w:t>
                            </w:r>
                          </w:p>
                          <w:p w:rsidR="00C350F2" w:rsidRDefault="00C350F2" w:rsidP="00C350F2">
                            <w:pPr>
                              <w:rPr>
                                <w:rFonts w:ascii="ＭＳ ゴシック" w:eastAsia="ＭＳ ゴシック" w:hAnsi="ＭＳ ゴシック"/>
                                <w:sz w:val="18"/>
                              </w:rPr>
                            </w:pPr>
                            <w:r>
                              <w:rPr>
                                <w:rFonts w:ascii="ＭＳ ゴシック" w:eastAsia="ＭＳ ゴシック" w:hAnsi="ＭＳ ゴシック" w:hint="eastAsia"/>
                                <w:sz w:val="18"/>
                              </w:rPr>
                              <w:t xml:space="preserve">　</w:t>
                            </w:r>
                            <w:r>
                              <w:rPr>
                                <w:rFonts w:ascii="ＭＳ ゴシック" w:eastAsia="ＭＳ ゴシック" w:hAnsi="ＭＳ ゴシック"/>
                                <w:sz w:val="18"/>
                              </w:rPr>
                              <w:t xml:space="preserve">　　　主要なルート</w:t>
                            </w:r>
                          </w:p>
                          <w:p w:rsidR="00C350F2" w:rsidRPr="005313FB" w:rsidRDefault="00C350F2" w:rsidP="00C350F2">
                            <w:pPr>
                              <w:rPr>
                                <w:rFonts w:ascii="ＭＳ ゴシック" w:eastAsia="ＭＳ ゴシック" w:hAnsi="ＭＳ ゴシック"/>
                                <w:sz w:val="18"/>
                              </w:rPr>
                            </w:pPr>
                            <w:r>
                              <w:rPr>
                                <w:rFonts w:ascii="ＭＳ ゴシック" w:eastAsia="ＭＳ ゴシック" w:hAnsi="ＭＳ ゴシック" w:hint="eastAsia"/>
                                <w:sz w:val="18"/>
                              </w:rPr>
                              <w:t xml:space="preserve">　</w:t>
                            </w:r>
                            <w:r>
                              <w:rPr>
                                <w:rFonts w:ascii="ＭＳ ゴシック" w:eastAsia="ＭＳ ゴシック" w:hAnsi="ＭＳ ゴシック"/>
                                <w:sz w:val="18"/>
                              </w:rPr>
                              <w:t xml:space="preserve">　　　</w:t>
                            </w:r>
                            <w:r>
                              <w:rPr>
                                <w:rFonts w:ascii="ＭＳ ゴシック" w:eastAsia="ＭＳ ゴシック" w:hAnsi="ＭＳ ゴシック" w:hint="eastAsia"/>
                                <w:sz w:val="18"/>
                              </w:rPr>
                              <w:t>バリアフリー</w:t>
                            </w:r>
                            <w:r>
                              <w:rPr>
                                <w:rFonts w:ascii="ＭＳ ゴシック" w:eastAsia="ＭＳ ゴシック" w:hAnsi="ＭＳ ゴシック"/>
                                <w:sz w:val="18"/>
                              </w:rPr>
                              <w:t>ルート</w:t>
                            </w:r>
                          </w:p>
                        </w:txbxContent>
                      </v:textbox>
                    </v:shape>
                  </w:pict>
                </mc:Fallback>
              </mc:AlternateContent>
            </w:r>
            <w:r w:rsidR="00405BAE" w:rsidRPr="00C41539">
              <w:rPr>
                <w:rFonts w:ascii="ＭＳ 明朝" w:eastAsia="ＭＳ 明朝" w:hAnsi="ＭＳ 明朝" w:hint="eastAsia"/>
                <w:sz w:val="18"/>
              </w:rPr>
              <w:t xml:space="preserve">・バリアフリールートの新設・変更　</w:t>
            </w:r>
          </w:p>
        </w:tc>
        <w:tc>
          <w:tcPr>
            <w:tcW w:w="1417" w:type="dxa"/>
            <w:tcBorders>
              <w:bottom w:val="single" w:sz="4" w:space="0" w:color="auto"/>
            </w:tcBorders>
          </w:tcPr>
          <w:p w:rsidR="00AF156A" w:rsidRPr="00E958C2" w:rsidRDefault="00C350F2" w:rsidP="004E74DE">
            <w:pPr>
              <w:rPr>
                <w:rFonts w:ascii="ＭＳ 明朝" w:eastAsia="ＭＳ 明朝" w:hAnsi="ＭＳ 明朝"/>
                <w:sz w:val="20"/>
              </w:rPr>
            </w:pPr>
            <w:r w:rsidRPr="00C350F2">
              <w:rPr>
                <w:rFonts w:ascii="ＭＳ ゴシック" w:eastAsia="ＭＳ ゴシック" w:hAnsi="ＭＳ ゴシック" w:hint="eastAsia"/>
                <w:noProof/>
              </w:rPr>
              <mc:AlternateContent>
                <mc:Choice Requires="wps">
                  <w:drawing>
                    <wp:anchor distT="0" distB="0" distL="114300" distR="114300" simplePos="0" relativeHeight="251742208" behindDoc="0" locked="0" layoutInCell="1" allowOverlap="1" wp14:anchorId="17B4F40F" wp14:editId="1403B041">
                      <wp:simplePos x="0" y="0"/>
                      <wp:positionH relativeFrom="column">
                        <wp:posOffset>-5493385</wp:posOffset>
                      </wp:positionH>
                      <wp:positionV relativeFrom="paragraph">
                        <wp:posOffset>1951355</wp:posOffset>
                      </wp:positionV>
                      <wp:extent cx="5972175" cy="3876675"/>
                      <wp:effectExtent l="0" t="0" r="28575" b="28575"/>
                      <wp:wrapNone/>
                      <wp:docPr id="198" name="正方形/長方形 198"/>
                      <wp:cNvGraphicFramePr/>
                      <a:graphic xmlns:a="http://schemas.openxmlformats.org/drawingml/2006/main">
                        <a:graphicData uri="http://schemas.microsoft.com/office/word/2010/wordprocessingShape">
                          <wps:wsp>
                            <wps:cNvSpPr/>
                            <wps:spPr>
                              <a:xfrm>
                                <a:off x="0" y="0"/>
                                <a:ext cx="5972175" cy="3876675"/>
                              </a:xfrm>
                              <a:prstGeom prst="rect">
                                <a:avLst/>
                              </a:prstGeom>
                              <a:solidFill>
                                <a:sysClr val="window" lastClr="FFFFFF"/>
                              </a:solidFill>
                              <a:ln w="12700" cap="flat" cmpd="sng" algn="ctr">
                                <a:solidFill>
                                  <a:sysClr val="windowText" lastClr="000000"/>
                                </a:solidFill>
                                <a:prstDash val="sysDash"/>
                                <a:miter lim="800000"/>
                              </a:ln>
                              <a:effectLst/>
                            </wps:spPr>
                            <wps:txbx>
                              <w:txbxContent>
                                <w:p w:rsidR="00C350F2" w:rsidRDefault="00C350F2" w:rsidP="00C350F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4F40F" id="正方形/長方形 198" o:spid="_x0000_s1035" style="position:absolute;left:0;text-align:left;margin-left:-432.55pt;margin-top:153.65pt;width:470.25pt;height:305.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mbAoQIAADgFAAAOAAAAZHJzL2Uyb0RvYy54bWysVEtu2zAQ3RfoHQjuG9luEidC5MBI4KJA&#10;kARIiqxpirIE8FeStuzeoz1Au+666KLHaYDeoo+UkjifVVEtqBnOcIbz5g2PjtdKkpVwvjG6oMOd&#10;ASVCc1M2elHQD9ezNweU+MB0yaTRoqAb4enx5PWro9bmYmRqI0vhCIJon7e2oHUINs8yz2uhmN8x&#10;VmgYK+MUC1DdIisdaxFdyWw0GOxnrXGldYYL77F72hnpJMWvKsHDRVV5EYgsKO4W0urSOo9rNjli&#10;+cIxWze8vwb7h1so1mgkvQ91ygIjS9c8C6Ua7ow3VdjhRmWmqhouUg2oZjh4Us1VzaxItQAcb+9h&#10;8v8vLD9fXTrSlOjdIVqlmUKTbr9/u/3y8/evr9mfzz86iUQzwGqtz3Hmyl66XvMQY+Xryqn4R01k&#10;nQDe3AMs1oFwbO4djkfD8R4lHLa3B+P9fSiIkz0ct86Hd8IoEoWCOnQwActWZz50rncuMZs3siln&#10;jZRJ2fgT6ciKodngSGlaSiTzAZsFnaWvz/bomNSkRf2j8QAM4QwsrCQLEJUFLl4vKGFyAXrz4NJd&#10;Hp32z5Jeo9ytxIP0vZQ4FnLKfN3dGIGiEh1ZrpqAuZCNKujB9nmpo1UkZveAxJZ0TYhSWM/XqZ/j&#10;GCjuzE25QY+d6cjvLZ81SHwGYC6ZA9tRNSY4XGCppAEUppcoqY379NJ+9AcJYaWkxfQApo9L5gTK&#10;fq9Bz8Ph7m4ct6Ts7o1HUNy2Zb5t0Ut1YtCzId4Ky5MY/YO8Eytn1A0GfRqzwsQ0R+6uIb1yErqp&#10;xlPBxXSa3DBiloUzfWV5DB6Ri5Bfr2+Ysz3BApp1bu4mjeVPeNb5xpPaTJfBVE0i4QOuIG9UMJ6J&#10;xv1TEud/W09eDw/e5C8AAAD//wMAUEsDBBQABgAIAAAAIQC7Jo/p4AAAAAsBAAAPAAAAZHJzL2Rv&#10;d25yZXYueG1sTI/LTsMwEEX3SPyDNUjsWufRNiFkUqFKCIkdbTfdufHkIfyIYidN/x6zguXoHt17&#10;ptwvWrGZRtdbgxCvI2Bkait70yKcT++rHJjzwkihrCGEOznYV48PpSikvZkvmo++ZaHEuEIgdN4P&#10;Beeu7kgLt7YDmZA1dtTCh3NsuRzFLZRrxZMo2nEtehMWOjHQoaP6+zhphCmx+aQ+kqS+zPzTHdLm&#10;3mwaxOen5e0VmKfF/8Hwqx/UoQpOVzsZ6ZhCWOW7bRxYhDTKUmABybYbYFeElzjLgVcl//9D9QMA&#10;AP//AwBQSwECLQAUAAYACAAAACEAtoM4kv4AAADhAQAAEwAAAAAAAAAAAAAAAAAAAAAAW0NvbnRl&#10;bnRfVHlwZXNdLnhtbFBLAQItABQABgAIAAAAIQA4/SH/1gAAAJQBAAALAAAAAAAAAAAAAAAAAC8B&#10;AABfcmVscy8ucmVsc1BLAQItABQABgAIAAAAIQAd7mbAoQIAADgFAAAOAAAAAAAAAAAAAAAAAC4C&#10;AABkcnMvZTJvRG9jLnhtbFBLAQItABQABgAIAAAAIQC7Jo/p4AAAAAsBAAAPAAAAAAAAAAAAAAAA&#10;APsEAABkcnMvZG93bnJldi54bWxQSwUGAAAAAAQABADzAAAACAYAAAAA&#10;" fillcolor="window" strokecolor="windowText" strokeweight="1pt">
                      <v:stroke dashstyle="3 1"/>
                      <v:textbox>
                        <w:txbxContent>
                          <w:p w:rsidR="00C350F2" w:rsidRDefault="00C350F2" w:rsidP="00C350F2">
                            <w:pPr>
                              <w:jc w:val="left"/>
                            </w:pPr>
                          </w:p>
                        </w:txbxContent>
                      </v:textbox>
                    </v:rect>
                  </w:pict>
                </mc:Fallback>
              </mc:AlternateContent>
            </w:r>
            <w:r w:rsidR="00E958C2" w:rsidRPr="00E958C2">
              <w:rPr>
                <w:rFonts w:ascii="ＭＳ 明朝" w:eastAsia="ＭＳ 明朝" w:hAnsi="ＭＳ 明朝" w:hint="eastAsia"/>
                <w:sz w:val="20"/>
              </w:rPr>
              <w:t>国の改正</w:t>
            </w:r>
          </w:p>
        </w:tc>
      </w:tr>
      <w:tr w:rsidR="00AF156A" w:rsidTr="00EB5F20">
        <w:tc>
          <w:tcPr>
            <w:tcW w:w="4088" w:type="dxa"/>
            <w:tcBorders>
              <w:top w:val="single" w:sz="4" w:space="0" w:color="auto"/>
              <w:left w:val="single" w:sz="18" w:space="0" w:color="auto"/>
              <w:bottom w:val="single" w:sz="18" w:space="0" w:color="auto"/>
              <w:right w:val="single" w:sz="18" w:space="0" w:color="auto"/>
            </w:tcBorders>
          </w:tcPr>
          <w:p w:rsidR="00AF156A" w:rsidRPr="00E24C26" w:rsidRDefault="00E21051" w:rsidP="004E74DE">
            <w:pPr>
              <w:ind w:left="200" w:hangingChars="100" w:hanging="200"/>
              <w:rPr>
                <w:rFonts w:ascii="ＭＳ ゴシック" w:eastAsia="ＭＳ ゴシック" w:hAnsi="ＭＳ ゴシック"/>
                <w:sz w:val="20"/>
              </w:rPr>
            </w:pPr>
            <w:r w:rsidRPr="00E24C26">
              <w:rPr>
                <w:rFonts w:ascii="ＭＳ ゴシック" w:eastAsia="ＭＳ ゴシック" w:hAnsi="ＭＳ ゴシック" w:hint="eastAsia"/>
                <w:sz w:val="20"/>
              </w:rPr>
              <w:t>(2)</w:t>
            </w:r>
            <w:r w:rsidR="00AF156A" w:rsidRPr="00E24C26">
              <w:rPr>
                <w:rFonts w:ascii="ＭＳ ゴシック" w:eastAsia="ＭＳ ゴシック" w:hAnsi="ＭＳ ゴシック" w:hint="eastAsia"/>
                <w:sz w:val="20"/>
              </w:rPr>
              <w:t xml:space="preserve">　線路、水路等を挟んだ各側に出入口がある駅の</w:t>
            </w:r>
            <w:r w:rsidR="0008369E">
              <w:rPr>
                <w:rFonts w:ascii="ＭＳ ゴシック" w:eastAsia="ＭＳ ゴシック" w:hAnsi="ＭＳ ゴシック" w:hint="eastAsia"/>
                <w:sz w:val="20"/>
              </w:rPr>
              <w:t>整備</w:t>
            </w:r>
            <w:r w:rsidR="00AF156A" w:rsidRPr="00E24C26">
              <w:rPr>
                <w:rFonts w:ascii="ＭＳ ゴシック" w:eastAsia="ＭＳ ゴシック" w:hAnsi="ＭＳ ゴシック" w:hint="eastAsia"/>
                <w:sz w:val="20"/>
              </w:rPr>
              <w:t>基準　②　（例外規定）</w:t>
            </w:r>
          </w:p>
          <w:p w:rsidR="00AF156A" w:rsidRPr="006019A2" w:rsidRDefault="00AF156A" w:rsidP="004E74DE">
            <w:pPr>
              <w:ind w:left="200" w:hangingChars="100" w:hanging="200"/>
              <w:rPr>
                <w:rFonts w:ascii="ＭＳ 明朝" w:eastAsia="ＭＳ 明朝" w:hAnsi="ＭＳ 明朝"/>
              </w:rPr>
            </w:pPr>
            <w:r w:rsidRPr="00DA39C3">
              <w:rPr>
                <w:rFonts w:ascii="ＭＳ 明朝" w:eastAsia="ＭＳ 明朝" w:hAnsi="ＭＳ 明朝" w:hint="eastAsia"/>
                <w:sz w:val="20"/>
              </w:rPr>
              <w:t>・鉄道駅の規模、出入口の設置状況や、鉄道駅の利用の状況等を勘案して利便を</w:t>
            </w:r>
            <w:r w:rsidR="00261A1E" w:rsidRPr="00DA39C3">
              <w:rPr>
                <w:rFonts w:ascii="ＭＳ 明朝" w:eastAsia="ＭＳ 明朝" w:hAnsi="ＭＳ 明朝" w:hint="eastAsia"/>
                <w:sz w:val="20"/>
              </w:rPr>
              <w:t>著しく阻害しない場合は、上記の規定の対象外とすることを基準化します</w:t>
            </w:r>
            <w:r w:rsidRPr="00DA39C3">
              <w:rPr>
                <w:rFonts w:ascii="ＭＳ 明朝" w:eastAsia="ＭＳ 明朝" w:hAnsi="ＭＳ 明朝" w:hint="eastAsia"/>
                <w:sz w:val="20"/>
              </w:rPr>
              <w:t>。</w:t>
            </w:r>
          </w:p>
        </w:tc>
        <w:tc>
          <w:tcPr>
            <w:tcW w:w="4678" w:type="dxa"/>
            <w:tcBorders>
              <w:top w:val="single" w:sz="4" w:space="0" w:color="auto"/>
              <w:left w:val="single" w:sz="18" w:space="0" w:color="auto"/>
              <w:bottom w:val="single" w:sz="4" w:space="0" w:color="auto"/>
            </w:tcBorders>
          </w:tcPr>
          <w:p w:rsidR="00AF156A" w:rsidRDefault="00E24C26" w:rsidP="004E74DE">
            <w:pPr>
              <w:ind w:left="210" w:hangingChars="100" w:hanging="210"/>
              <w:rPr>
                <w:rFonts w:ascii="ＭＳ 明朝" w:eastAsia="ＭＳ 明朝" w:hAnsi="ＭＳ 明朝"/>
                <w:sz w:val="20"/>
              </w:rPr>
            </w:pPr>
            <w:r>
              <w:rPr>
                <w:rFonts w:ascii="ＭＳ 明朝" w:eastAsia="ＭＳ 明朝" w:hAnsi="ＭＳ 明朝" w:hint="eastAsia"/>
                <w:noProof/>
              </w:rPr>
              <mc:AlternateContent>
                <mc:Choice Requires="wps">
                  <w:drawing>
                    <wp:anchor distT="0" distB="0" distL="114300" distR="114300" simplePos="0" relativeHeight="251704320" behindDoc="0" locked="0" layoutInCell="1" allowOverlap="1">
                      <wp:simplePos x="0" y="0"/>
                      <wp:positionH relativeFrom="column">
                        <wp:posOffset>-37465</wp:posOffset>
                      </wp:positionH>
                      <wp:positionV relativeFrom="paragraph">
                        <wp:posOffset>247650</wp:posOffset>
                      </wp:positionV>
                      <wp:extent cx="2867025" cy="1323975"/>
                      <wp:effectExtent l="0" t="0" r="28575" b="28575"/>
                      <wp:wrapNone/>
                      <wp:docPr id="196" name="正方形/長方形 196"/>
                      <wp:cNvGraphicFramePr/>
                      <a:graphic xmlns:a="http://schemas.openxmlformats.org/drawingml/2006/main">
                        <a:graphicData uri="http://schemas.microsoft.com/office/word/2010/wordprocessingShape">
                          <wps:wsp>
                            <wps:cNvSpPr/>
                            <wps:spPr>
                              <a:xfrm>
                                <a:off x="0" y="0"/>
                                <a:ext cx="2867025" cy="1323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75F0F" id="正方形/長方形 196" o:spid="_x0000_s1026" style="position:absolute;left:0;text-align:left;margin-left:-2.95pt;margin-top:19.5pt;width:225.75pt;height:10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OtrwIAAJMFAAAOAAAAZHJzL2Uyb0RvYy54bWysVM1u1DAQviPxDpbvNMm225+o2WrVqgip&#10;aita1LPrOE0kx2Ns72aX94AHgDNnxIHHoRJvwdhOsqtScUDk4Mx4Zr758cwcn6xaSZbC2AZUQbOd&#10;lBKhOJSNeijou9vzV4eUWMdUySQoUdC1sPRk9vLFcadzMYEaZCkMQRBl804XtHZO50lieS1aZndA&#10;C4XCCkzLHLLmISkN6xC9lckkTfeTDkypDXBhLd6eRSGdBfyqEtxdVZUVjsiCYmwunCac9/5MZscs&#10;fzBM1w3vw2D/EEXLGoVOR6gz5hhZmOYPqLbhBixUbodDm0BVNVyEHDCbLH2SzU3NtAi5YHGsHstk&#10;/x8sv1xeG9KU+HZH+5Qo1uIjPX798vjp+88fn5NfH79FingxFqvTNkebG31tes4i6TNfVab1f8yJ&#10;rEKB12OBxcoRjpeTw/2DdDKlhKMs253sHh1MPWqyMdfGutcCWuKJghp8wVBYtrywLqoOKt6bgvNG&#10;SrxnuVT+tCCb0t8FxreROJWGLBk2gFtlvbctLfTtLROfWcwlUG4tRUR9KyoskI8+BBJac4PJOBfK&#10;ZVFUs1JEV9MUv8HZEEVIVCoE9MgVBjli9wCDZgQZsGPavb43FaGzR+P0b4FF49EieAblRuO2UWCe&#10;A5CYVe856g9FiqXxVbqHco3tYyDOldX8vMFnu2DWXTODg4Qjh8vBXeFRSegKCj1FSQ3mw3P3Xh/7&#10;G6WUdDiYBbXvF8wISuQbhZ1/lO3t+UkOzN70YIKM2Zbcb0vUoj0FfPoM15DmgfT6Tg5kZaC9wx0y&#10;915RxBRH3wXlzgzMqYsLA7cQF/N5UMPp1cxdqBvNPbivqm/L29UdM7rvXYdtfwnDELP8SQtHXW+p&#10;YL5wUDWhvzd17euNkx8ap99SfrVs80Frs0tnvwEAAP//AwBQSwMEFAAGAAgAAAAhAAgFSrviAAAA&#10;CQEAAA8AAABkcnMvZG93bnJldi54bWxMj8FOwzAQRO9I/IO1SFyq1mlJCg3ZVAgE6gEhUeDAbROb&#10;ODReR7Hbhr+vOcFxNKOZN8V6tJ046MG3jhHmswSE5tqplhuE97fH6Q0IH4gVdY41wo/2sC7PzwrK&#10;lTvyqz5sQyNiCfucEEwIfS6lr4225Geu1xy9LzdYClEOjVQDHWO57eQiSZbSUstxwVCv742ud9u9&#10;RfjcjKH5nj+F5x1NPiYbU9UvDxXi5cV4dwsi6DH8heEXP6JDGZkqt2flRYcwzVYxiXC1ipein6bZ&#10;EkSFsEivM5BlIf8/KE8AAAD//wMAUEsBAi0AFAAGAAgAAAAhALaDOJL+AAAA4QEAABMAAAAAAAAA&#10;AAAAAAAAAAAAAFtDb250ZW50X1R5cGVzXS54bWxQSwECLQAUAAYACAAAACEAOP0h/9YAAACUAQAA&#10;CwAAAAAAAAAAAAAAAAAvAQAAX3JlbHMvLnJlbHNQSwECLQAUAAYACAAAACEAzr9Tra8CAACTBQAA&#10;DgAAAAAAAAAAAAAAAAAuAgAAZHJzL2Uyb0RvYy54bWxQSwECLQAUAAYACAAAACEACAVKu+IAAAAJ&#10;AQAADwAAAAAAAAAAAAAAAAAJBQAAZHJzL2Rvd25yZXYueG1sUEsFBgAAAAAEAAQA8wAAABgGAAAA&#10;AA==&#10;" filled="f" strokecolor="black [3213]" strokeweight="1pt"/>
                  </w:pict>
                </mc:Fallback>
              </mc:AlternateContent>
            </w:r>
            <w:r w:rsidR="00AF156A" w:rsidRPr="00DA39C3">
              <w:rPr>
                <w:rFonts w:ascii="ＭＳ 明朝" w:eastAsia="ＭＳ 明朝" w:hAnsi="ＭＳ 明朝" w:hint="eastAsia"/>
                <w:sz w:val="20"/>
              </w:rPr>
              <w:t>・</w:t>
            </w:r>
            <w:r w:rsidR="008E3B46">
              <w:rPr>
                <w:rFonts w:ascii="ＭＳ 明朝" w:eastAsia="ＭＳ 明朝" w:hAnsi="ＭＳ 明朝" w:hint="eastAsia"/>
                <w:sz w:val="20"/>
              </w:rPr>
              <w:t>例外規定</w:t>
            </w:r>
            <w:r w:rsidR="00E21051">
              <w:rPr>
                <w:rFonts w:ascii="ＭＳ 明朝" w:eastAsia="ＭＳ 明朝" w:hAnsi="ＭＳ 明朝" w:hint="eastAsia"/>
                <w:sz w:val="20"/>
              </w:rPr>
              <w:t>を</w:t>
            </w:r>
            <w:r w:rsidR="00261A1E" w:rsidRPr="00DA39C3">
              <w:rPr>
                <w:rFonts w:ascii="ＭＳ 明朝" w:eastAsia="ＭＳ 明朝" w:hAnsi="ＭＳ 明朝" w:hint="eastAsia"/>
                <w:sz w:val="20"/>
              </w:rPr>
              <w:t>記載</w:t>
            </w:r>
            <w:r w:rsidR="00C11BEB">
              <w:rPr>
                <w:rFonts w:ascii="ＭＳ 明朝" w:eastAsia="ＭＳ 明朝" w:hAnsi="ＭＳ 明朝" w:hint="eastAsia"/>
                <w:sz w:val="20"/>
              </w:rPr>
              <w:t>します。</w:t>
            </w:r>
          </w:p>
          <w:p w:rsidR="00C11BEB" w:rsidRPr="00E958C2" w:rsidRDefault="00503DD7" w:rsidP="00EB5F20">
            <w:pPr>
              <w:ind w:left="200" w:hangingChars="100" w:hanging="200"/>
              <w:rPr>
                <w:rFonts w:ascii="ＭＳ 明朝" w:eastAsia="ＭＳ 明朝" w:hAnsi="ＭＳ 明朝"/>
                <w:sz w:val="18"/>
                <w:szCs w:val="18"/>
              </w:rPr>
            </w:pPr>
            <w:r>
              <w:rPr>
                <w:rFonts w:ascii="ＭＳ 明朝" w:eastAsia="ＭＳ 明朝" w:hAnsi="ＭＳ 明朝" w:hint="eastAsia"/>
                <w:sz w:val="20"/>
              </w:rPr>
              <w:t>■</w:t>
            </w:r>
            <w:r w:rsidR="00C350F2">
              <w:rPr>
                <w:rFonts w:ascii="ＭＳ 明朝" w:eastAsia="ＭＳ 明朝" w:hAnsi="ＭＳ 明朝" w:hint="eastAsia"/>
                <w:sz w:val="18"/>
                <w:szCs w:val="18"/>
              </w:rPr>
              <w:t>以下の要件のいずれかを満たす場合</w:t>
            </w:r>
            <w:r w:rsidR="00EB5F20">
              <w:rPr>
                <w:rFonts w:ascii="ＭＳ 明朝" w:eastAsia="ＭＳ 明朝" w:hAnsi="ＭＳ 明朝" w:hint="eastAsia"/>
                <w:sz w:val="18"/>
                <w:szCs w:val="18"/>
              </w:rPr>
              <w:t>、</w:t>
            </w:r>
            <w:r w:rsidR="00C11BEB" w:rsidRPr="00E958C2">
              <w:rPr>
                <w:rFonts w:ascii="ＭＳ 明朝" w:eastAsia="ＭＳ 明朝" w:hAnsi="ＭＳ 明朝" w:hint="eastAsia"/>
                <w:sz w:val="18"/>
                <w:szCs w:val="18"/>
              </w:rPr>
              <w:t>例外規定が適用</w:t>
            </w:r>
          </w:p>
          <w:p w:rsidR="00E958C2" w:rsidRPr="00E958C2" w:rsidRDefault="00E958C2" w:rsidP="00E958C2">
            <w:pPr>
              <w:ind w:left="180" w:hangingChars="100" w:hanging="180"/>
              <w:rPr>
                <w:rFonts w:ascii="ＭＳ 明朝" w:eastAsia="ＭＳ 明朝" w:hAnsi="ＭＳ 明朝"/>
                <w:sz w:val="18"/>
                <w:szCs w:val="18"/>
              </w:rPr>
            </w:pPr>
            <w:r w:rsidRPr="00E958C2">
              <w:rPr>
                <w:rFonts w:ascii="ＭＳ 明朝" w:eastAsia="ＭＳ 明朝" w:hAnsi="ＭＳ 明朝" w:hint="eastAsia"/>
                <w:sz w:val="18"/>
                <w:szCs w:val="18"/>
              </w:rPr>
              <w:t>ア 線路が３線以下の規模</w:t>
            </w:r>
          </w:p>
          <w:p w:rsidR="00E958C2" w:rsidRPr="00E958C2" w:rsidRDefault="00E958C2" w:rsidP="00C350F2">
            <w:pPr>
              <w:rPr>
                <w:rFonts w:ascii="ＭＳ 明朝" w:eastAsia="ＭＳ 明朝" w:hAnsi="ＭＳ 明朝"/>
                <w:sz w:val="18"/>
                <w:szCs w:val="18"/>
              </w:rPr>
            </w:pPr>
            <w:r w:rsidRPr="00E958C2">
              <w:rPr>
                <w:rFonts w:ascii="ＭＳ 明朝" w:eastAsia="ＭＳ 明朝" w:hAnsi="ＭＳ 明朝" w:hint="eastAsia"/>
                <w:sz w:val="18"/>
                <w:szCs w:val="18"/>
              </w:rPr>
              <w:t>イ 利用状況は、１日あたりの乗降人数が10万人未満</w:t>
            </w:r>
          </w:p>
          <w:p w:rsidR="00E958C2" w:rsidRPr="00E958C2" w:rsidRDefault="00E958C2" w:rsidP="00C350F2">
            <w:pPr>
              <w:ind w:left="270" w:hangingChars="150" w:hanging="270"/>
              <w:rPr>
                <w:rFonts w:ascii="ＭＳ 明朝" w:eastAsia="ＭＳ 明朝" w:hAnsi="ＭＳ 明朝"/>
                <w:sz w:val="18"/>
                <w:szCs w:val="18"/>
              </w:rPr>
            </w:pPr>
            <w:r w:rsidRPr="00E958C2">
              <w:rPr>
                <w:rFonts w:ascii="ＭＳ 明朝" w:eastAsia="ＭＳ 明朝" w:hAnsi="ＭＳ 明朝" w:hint="eastAsia"/>
                <w:sz w:val="18"/>
                <w:szCs w:val="18"/>
              </w:rPr>
              <w:t>ウ 出入口の設置状況が、バリアフリールートを構成する出入口から、線路等を挟んだ各側へ容易に移動できる場合</w:t>
            </w:r>
          </w:p>
          <w:p w:rsidR="00261A1E" w:rsidRPr="00DA39C3" w:rsidRDefault="00E958C2" w:rsidP="008E3B46">
            <w:pPr>
              <w:ind w:left="200" w:hangingChars="100" w:hanging="200"/>
              <w:rPr>
                <w:sz w:val="20"/>
              </w:rPr>
            </w:pPr>
            <w:r>
              <w:rPr>
                <w:rFonts w:ascii="ＭＳ 明朝" w:eastAsia="ＭＳ 明朝" w:hAnsi="ＭＳ 明朝" w:hint="eastAsia"/>
                <w:sz w:val="20"/>
              </w:rPr>
              <w:t>・</w:t>
            </w:r>
            <w:r w:rsidR="008E3B46">
              <w:rPr>
                <w:rFonts w:ascii="ＭＳ 明朝" w:eastAsia="ＭＳ 明朝" w:hAnsi="ＭＳ 明朝" w:hint="eastAsia"/>
                <w:sz w:val="20"/>
              </w:rPr>
              <w:t>例外規定に該当する場合であっても、地域のニーズがある場合には、</w:t>
            </w:r>
            <w:r w:rsidR="00E21051">
              <w:rPr>
                <w:rFonts w:ascii="ＭＳ 明朝" w:eastAsia="ＭＳ 明朝" w:hAnsi="ＭＳ 明朝" w:hint="eastAsia"/>
                <w:sz w:val="20"/>
              </w:rPr>
              <w:t>複数整備が望ましいことを</w:t>
            </w:r>
            <w:r>
              <w:rPr>
                <w:rFonts w:ascii="ＭＳ 明朝" w:eastAsia="ＭＳ 明朝" w:hAnsi="ＭＳ 明朝" w:hint="eastAsia"/>
                <w:sz w:val="20"/>
              </w:rPr>
              <w:t>記載します。</w:t>
            </w:r>
          </w:p>
        </w:tc>
        <w:tc>
          <w:tcPr>
            <w:tcW w:w="1417" w:type="dxa"/>
            <w:tcBorders>
              <w:top w:val="single" w:sz="4" w:space="0" w:color="auto"/>
              <w:bottom w:val="single" w:sz="4" w:space="0" w:color="auto"/>
            </w:tcBorders>
          </w:tcPr>
          <w:p w:rsidR="00AF156A" w:rsidRDefault="00E958C2" w:rsidP="004E74DE">
            <w:pPr>
              <w:rPr>
                <w:rFonts w:ascii="ＭＳ 明朝" w:eastAsia="ＭＳ 明朝" w:hAnsi="ＭＳ 明朝"/>
                <w:sz w:val="20"/>
              </w:rPr>
            </w:pPr>
            <w:r>
              <w:rPr>
                <w:rFonts w:ascii="ＭＳ 明朝" w:eastAsia="ＭＳ 明朝" w:hAnsi="ＭＳ 明朝" w:hint="eastAsia"/>
                <w:sz w:val="20"/>
              </w:rPr>
              <w:t>国の改正</w:t>
            </w:r>
          </w:p>
          <w:p w:rsidR="00E958C2" w:rsidRPr="00E958C2" w:rsidRDefault="00E958C2" w:rsidP="00E958C2">
            <w:pPr>
              <w:ind w:left="200" w:hangingChars="100" w:hanging="200"/>
              <w:rPr>
                <w:rFonts w:ascii="ＭＳ 明朝" w:eastAsia="ＭＳ 明朝" w:hAnsi="ＭＳ 明朝"/>
                <w:sz w:val="20"/>
              </w:rPr>
            </w:pPr>
          </w:p>
        </w:tc>
      </w:tr>
    </w:tbl>
    <w:p w:rsidR="008E3B46" w:rsidRDefault="008E3B46" w:rsidP="00586B04">
      <w:pPr>
        <w:ind w:firstLineChars="100" w:firstLine="220"/>
        <w:rPr>
          <w:rFonts w:ascii="ＭＳ ゴシック" w:eastAsia="ＭＳ ゴシック" w:hAnsi="ＭＳ ゴシック"/>
          <w:sz w:val="22"/>
        </w:rPr>
      </w:pPr>
    </w:p>
    <w:p w:rsidR="008E3B46" w:rsidRDefault="008E3B46" w:rsidP="00586B04">
      <w:pPr>
        <w:ind w:firstLineChars="100" w:firstLine="220"/>
        <w:rPr>
          <w:rFonts w:ascii="ＭＳ ゴシック" w:eastAsia="ＭＳ ゴシック" w:hAnsi="ＭＳ ゴシック"/>
          <w:sz w:val="22"/>
        </w:rPr>
      </w:pPr>
    </w:p>
    <w:p w:rsidR="004E74DE" w:rsidRPr="00586B04" w:rsidRDefault="00E21051" w:rsidP="00586B04">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lastRenderedPageBreak/>
        <w:t>２－３</w:t>
      </w:r>
      <w:r w:rsidR="00586B04" w:rsidRPr="00586B04">
        <w:rPr>
          <w:rFonts w:ascii="ＭＳ ゴシック" w:eastAsia="ＭＳ ゴシック" w:hAnsi="ＭＳ ゴシック" w:hint="eastAsia"/>
          <w:sz w:val="22"/>
        </w:rPr>
        <w:t xml:space="preserve">　</w:t>
      </w:r>
      <w:r w:rsidR="004E74DE" w:rsidRPr="00586B04">
        <w:rPr>
          <w:rFonts w:ascii="ＭＳ ゴシック" w:eastAsia="ＭＳ ゴシック" w:hAnsi="ＭＳ ゴシック" w:hint="eastAsia"/>
          <w:sz w:val="22"/>
        </w:rPr>
        <w:t>乗り継ぎルートのバリアフリー化</w:t>
      </w:r>
    </w:p>
    <w:tbl>
      <w:tblPr>
        <w:tblStyle w:val="a3"/>
        <w:tblW w:w="10183" w:type="dxa"/>
        <w:tblLook w:val="04A0" w:firstRow="1" w:lastRow="0" w:firstColumn="1" w:lastColumn="0" w:noHBand="0" w:noVBand="1"/>
      </w:tblPr>
      <w:tblGrid>
        <w:gridCol w:w="4230"/>
        <w:gridCol w:w="4536"/>
        <w:gridCol w:w="1417"/>
      </w:tblGrid>
      <w:tr w:rsidR="004E74DE" w:rsidRPr="009D6BF4" w:rsidTr="00EB5F20">
        <w:tc>
          <w:tcPr>
            <w:tcW w:w="4230" w:type="dxa"/>
            <w:tcBorders>
              <w:top w:val="single" w:sz="18" w:space="0" w:color="auto"/>
              <w:left w:val="single" w:sz="18" w:space="0" w:color="auto"/>
              <w:bottom w:val="single" w:sz="4" w:space="0" w:color="auto"/>
              <w:right w:val="single" w:sz="18" w:space="0" w:color="auto"/>
            </w:tcBorders>
            <w:shd w:val="clear" w:color="auto" w:fill="D9D9D9" w:themeFill="background1" w:themeFillShade="D9"/>
          </w:tcPr>
          <w:p w:rsidR="004E74DE" w:rsidRPr="00FC19DB" w:rsidRDefault="00B351A0" w:rsidP="004E74DE">
            <w:pPr>
              <w:rPr>
                <w:rFonts w:ascii="ＭＳ ゴシック" w:eastAsia="ＭＳ ゴシック" w:hAnsi="ＭＳ ゴシック"/>
                <w:b/>
                <w:u w:val="single"/>
              </w:rPr>
            </w:pPr>
            <w:r w:rsidRPr="00FC19DB">
              <w:rPr>
                <w:rFonts w:ascii="ＭＳ ゴシック" w:eastAsia="ＭＳ ゴシック" w:hAnsi="ＭＳ ゴシック" w:hint="eastAsia"/>
                <w:b/>
                <w:u w:val="single"/>
              </w:rPr>
              <w:t>整備</w:t>
            </w:r>
            <w:r w:rsidR="00DA39C3" w:rsidRPr="00FC19DB">
              <w:rPr>
                <w:rFonts w:ascii="ＭＳ ゴシック" w:eastAsia="ＭＳ ゴシック" w:hAnsi="ＭＳ ゴシック" w:hint="eastAsia"/>
                <w:b/>
                <w:u w:val="single"/>
              </w:rPr>
              <w:t>基準（改正箇所）</w:t>
            </w:r>
          </w:p>
        </w:tc>
        <w:tc>
          <w:tcPr>
            <w:tcW w:w="4536" w:type="dxa"/>
            <w:tcBorders>
              <w:left w:val="single" w:sz="18" w:space="0" w:color="auto"/>
            </w:tcBorders>
            <w:shd w:val="clear" w:color="auto" w:fill="D9D9D9" w:themeFill="background1" w:themeFillShade="D9"/>
          </w:tcPr>
          <w:p w:rsidR="004E74DE" w:rsidRPr="009D6BF4" w:rsidRDefault="00FF6981" w:rsidP="004E74DE">
            <w:pPr>
              <w:ind w:left="210" w:hangingChars="100" w:hanging="210"/>
              <w:rPr>
                <w:rFonts w:ascii="ＭＳ ゴシック" w:eastAsia="ＭＳ ゴシック" w:hAnsi="ＭＳ ゴシック"/>
              </w:rPr>
            </w:pPr>
            <w:r>
              <w:rPr>
                <w:rFonts w:ascii="ＭＳ ゴシック" w:eastAsia="ＭＳ ゴシック" w:hAnsi="ＭＳ ゴシック" w:hint="eastAsia"/>
              </w:rPr>
              <w:t>（参考）マニュアルへの</w:t>
            </w:r>
            <w:r w:rsidR="004E74DE" w:rsidRPr="009D6BF4">
              <w:rPr>
                <w:rFonts w:ascii="ＭＳ ゴシック" w:eastAsia="ＭＳ ゴシック" w:hAnsi="ＭＳ ゴシック" w:hint="eastAsia"/>
              </w:rPr>
              <w:t>記載を検討する内容例</w:t>
            </w:r>
          </w:p>
        </w:tc>
        <w:tc>
          <w:tcPr>
            <w:tcW w:w="1417" w:type="dxa"/>
            <w:shd w:val="clear" w:color="auto" w:fill="D9D9D9" w:themeFill="background1" w:themeFillShade="D9"/>
          </w:tcPr>
          <w:p w:rsidR="004E74DE" w:rsidRPr="009D6BF4" w:rsidRDefault="0008369E" w:rsidP="004E74DE">
            <w:pPr>
              <w:rPr>
                <w:rFonts w:ascii="ＭＳ ゴシック" w:eastAsia="ＭＳ ゴシック" w:hAnsi="ＭＳ ゴシック"/>
              </w:rPr>
            </w:pPr>
            <w:r w:rsidRPr="00EB5F20">
              <w:rPr>
                <w:rFonts w:ascii="ＭＳ ゴシック" w:eastAsia="ＭＳ ゴシック" w:hAnsi="ＭＳ ゴシック" w:hint="eastAsia"/>
                <w:sz w:val="20"/>
              </w:rPr>
              <w:t>整備</w:t>
            </w:r>
            <w:r w:rsidR="004E74DE" w:rsidRPr="00EB5F20">
              <w:rPr>
                <w:rFonts w:ascii="ＭＳ ゴシック" w:eastAsia="ＭＳ ゴシック" w:hAnsi="ＭＳ ゴシック" w:hint="eastAsia"/>
                <w:sz w:val="20"/>
              </w:rPr>
              <w:t>基準改正の</w:t>
            </w:r>
            <w:r w:rsidR="007D2D99" w:rsidRPr="00EB5F20">
              <w:rPr>
                <w:rFonts w:ascii="ＭＳ ゴシック" w:eastAsia="ＭＳ ゴシック" w:hAnsi="ＭＳ ゴシック" w:hint="eastAsia"/>
                <w:sz w:val="20"/>
              </w:rPr>
              <w:t>主な</w:t>
            </w:r>
            <w:r w:rsidR="004E74DE" w:rsidRPr="00EB5F20">
              <w:rPr>
                <w:rFonts w:ascii="ＭＳ ゴシック" w:eastAsia="ＭＳ ゴシック" w:hAnsi="ＭＳ ゴシック" w:hint="eastAsia"/>
                <w:sz w:val="20"/>
              </w:rPr>
              <w:t>理由</w:t>
            </w:r>
          </w:p>
        </w:tc>
      </w:tr>
      <w:tr w:rsidR="004E74DE" w:rsidTr="00EB5F20">
        <w:tc>
          <w:tcPr>
            <w:tcW w:w="4230" w:type="dxa"/>
            <w:tcBorders>
              <w:top w:val="single" w:sz="4" w:space="0" w:color="auto"/>
              <w:left w:val="single" w:sz="18" w:space="0" w:color="auto"/>
              <w:bottom w:val="single" w:sz="4" w:space="0" w:color="auto"/>
              <w:right w:val="single" w:sz="18" w:space="0" w:color="auto"/>
            </w:tcBorders>
          </w:tcPr>
          <w:p w:rsidR="004E74DE" w:rsidRPr="00E24C26" w:rsidRDefault="00E21051" w:rsidP="004E74DE">
            <w:pPr>
              <w:ind w:left="200" w:hangingChars="100" w:hanging="200"/>
              <w:rPr>
                <w:rFonts w:ascii="ＭＳ ゴシック" w:eastAsia="ＭＳ ゴシック" w:hAnsi="ＭＳ ゴシック"/>
                <w:sz w:val="20"/>
              </w:rPr>
            </w:pPr>
            <w:r w:rsidRPr="00E24C26">
              <w:rPr>
                <w:rFonts w:ascii="ＭＳ ゴシック" w:eastAsia="ＭＳ ゴシック" w:hAnsi="ＭＳ ゴシック" w:hint="eastAsia"/>
                <w:sz w:val="20"/>
              </w:rPr>
              <w:t>(1)</w:t>
            </w:r>
            <w:r w:rsidR="004E74DE" w:rsidRPr="00E24C26">
              <w:rPr>
                <w:rFonts w:ascii="ＭＳ ゴシック" w:eastAsia="ＭＳ ゴシック" w:hAnsi="ＭＳ ゴシック" w:hint="eastAsia"/>
                <w:sz w:val="20"/>
              </w:rPr>
              <w:t xml:space="preserve">　同一事業者間の乗り継ぎルートのバリアフリー化</w:t>
            </w:r>
          </w:p>
          <w:p w:rsidR="004E74DE" w:rsidRPr="00BE27A9" w:rsidRDefault="004E74DE" w:rsidP="00BE27A9">
            <w:pPr>
              <w:ind w:left="200" w:hangingChars="100" w:hanging="200"/>
              <w:rPr>
                <w:rFonts w:ascii="ＭＳ 明朝" w:eastAsia="ＭＳ 明朝" w:hAnsi="ＭＳ 明朝"/>
                <w:sz w:val="20"/>
              </w:rPr>
            </w:pPr>
            <w:r w:rsidRPr="00DA39C3">
              <w:rPr>
                <w:rFonts w:ascii="ＭＳ 明朝" w:eastAsia="ＭＳ 明朝" w:hAnsi="ＭＳ 明朝" w:hint="eastAsia"/>
                <w:sz w:val="20"/>
              </w:rPr>
              <w:t>・同一事業者間の乗り継ぎルートの１以上をバリアフリー化することを基準化します。</w:t>
            </w:r>
          </w:p>
        </w:tc>
        <w:tc>
          <w:tcPr>
            <w:tcW w:w="4536" w:type="dxa"/>
            <w:tcBorders>
              <w:left w:val="single" w:sz="18" w:space="0" w:color="auto"/>
              <w:bottom w:val="single" w:sz="4" w:space="0" w:color="auto"/>
            </w:tcBorders>
          </w:tcPr>
          <w:p w:rsidR="004E74DE" w:rsidRPr="008E3B46" w:rsidRDefault="008E3B46" w:rsidP="008E3B46">
            <w:pPr>
              <w:rPr>
                <w:rFonts w:ascii="ＭＳ ゴシック" w:eastAsia="ＭＳ ゴシック" w:hAnsi="ＭＳ ゴシック"/>
              </w:rPr>
            </w:pPr>
            <w:r w:rsidRPr="008E3B46">
              <w:rPr>
                <w:rFonts w:ascii="ＭＳ ゴシック" w:eastAsia="ＭＳ ゴシック" w:hAnsi="ＭＳ ゴシック" w:hint="eastAsia"/>
              </w:rPr>
              <w:t>―</w:t>
            </w:r>
          </w:p>
        </w:tc>
        <w:tc>
          <w:tcPr>
            <w:tcW w:w="1417" w:type="dxa"/>
            <w:tcBorders>
              <w:bottom w:val="single" w:sz="4" w:space="0" w:color="auto"/>
            </w:tcBorders>
          </w:tcPr>
          <w:p w:rsidR="004E74DE" w:rsidRPr="00E958C2" w:rsidRDefault="00E958C2" w:rsidP="004E74DE">
            <w:pPr>
              <w:rPr>
                <w:rFonts w:ascii="ＭＳ 明朝" w:eastAsia="ＭＳ 明朝" w:hAnsi="ＭＳ 明朝"/>
              </w:rPr>
            </w:pPr>
            <w:r w:rsidRPr="00E958C2">
              <w:rPr>
                <w:rFonts w:ascii="ＭＳ 明朝" w:eastAsia="ＭＳ 明朝" w:hAnsi="ＭＳ 明朝" w:hint="eastAsia"/>
                <w:sz w:val="20"/>
              </w:rPr>
              <w:t>国の改正</w:t>
            </w:r>
          </w:p>
        </w:tc>
      </w:tr>
      <w:tr w:rsidR="004E74DE" w:rsidTr="00EB5F20">
        <w:tc>
          <w:tcPr>
            <w:tcW w:w="4230" w:type="dxa"/>
            <w:tcBorders>
              <w:top w:val="single" w:sz="4" w:space="0" w:color="auto"/>
              <w:left w:val="single" w:sz="18" w:space="0" w:color="auto"/>
              <w:bottom w:val="dashed" w:sz="4" w:space="0" w:color="auto"/>
              <w:right w:val="single" w:sz="18" w:space="0" w:color="auto"/>
            </w:tcBorders>
          </w:tcPr>
          <w:p w:rsidR="004E74DE" w:rsidRPr="00E24C26" w:rsidRDefault="00E21051" w:rsidP="004E74DE">
            <w:pPr>
              <w:ind w:left="200" w:hangingChars="100" w:hanging="200"/>
              <w:rPr>
                <w:rFonts w:ascii="ＭＳ ゴシック" w:eastAsia="ＭＳ ゴシック" w:hAnsi="ＭＳ ゴシック"/>
                <w:sz w:val="20"/>
              </w:rPr>
            </w:pPr>
            <w:r w:rsidRPr="00E24C26">
              <w:rPr>
                <w:rFonts w:ascii="ＭＳ ゴシック" w:eastAsia="ＭＳ ゴシック" w:hAnsi="ＭＳ ゴシック" w:hint="eastAsia"/>
                <w:sz w:val="20"/>
              </w:rPr>
              <w:t>(2)</w:t>
            </w:r>
            <w:r w:rsidR="004E74DE" w:rsidRPr="00E24C26">
              <w:rPr>
                <w:rFonts w:ascii="ＭＳ ゴシック" w:eastAsia="ＭＳ ゴシック" w:hAnsi="ＭＳ ゴシック" w:hint="eastAsia"/>
                <w:sz w:val="20"/>
              </w:rPr>
              <w:t xml:space="preserve">　主たる乗り継ぎルートとバリアフリー化された乗り継ぎルートが異なる場合の</w:t>
            </w:r>
            <w:r w:rsidR="0008369E">
              <w:rPr>
                <w:rFonts w:ascii="ＭＳ ゴシック" w:eastAsia="ＭＳ ゴシック" w:hAnsi="ＭＳ ゴシック" w:hint="eastAsia"/>
                <w:sz w:val="20"/>
              </w:rPr>
              <w:t>整備</w:t>
            </w:r>
            <w:r w:rsidR="004E74DE" w:rsidRPr="00E24C26">
              <w:rPr>
                <w:rFonts w:ascii="ＭＳ ゴシック" w:eastAsia="ＭＳ ゴシック" w:hAnsi="ＭＳ ゴシック" w:hint="eastAsia"/>
                <w:sz w:val="20"/>
              </w:rPr>
              <w:t>基準　①</w:t>
            </w:r>
          </w:p>
          <w:p w:rsidR="004E74DE" w:rsidRPr="006019A2" w:rsidRDefault="004E74DE" w:rsidP="004E74DE">
            <w:pPr>
              <w:ind w:left="200" w:hangingChars="100" w:hanging="200"/>
              <w:rPr>
                <w:rFonts w:ascii="ＭＳ 明朝" w:eastAsia="ＭＳ 明朝" w:hAnsi="ＭＳ 明朝"/>
              </w:rPr>
            </w:pPr>
            <w:r w:rsidRPr="00DA39C3">
              <w:rPr>
                <w:rFonts w:ascii="ＭＳ 明朝" w:eastAsia="ＭＳ 明朝" w:hAnsi="ＭＳ 明朝" w:hint="eastAsia"/>
                <w:sz w:val="20"/>
              </w:rPr>
              <w:t>・主たる乗り継ぎルートとバリアフリー化された乗り継ぎルートが異なる場合には、長さの差をできる限り小さくすることを基準化します。</w:t>
            </w:r>
          </w:p>
        </w:tc>
        <w:tc>
          <w:tcPr>
            <w:tcW w:w="4536" w:type="dxa"/>
            <w:tcBorders>
              <w:top w:val="single" w:sz="4" w:space="0" w:color="auto"/>
              <w:left w:val="single" w:sz="18" w:space="0" w:color="auto"/>
              <w:bottom w:val="dashed" w:sz="4" w:space="0" w:color="auto"/>
            </w:tcBorders>
          </w:tcPr>
          <w:p w:rsidR="004E74DE" w:rsidRPr="008E3B46" w:rsidRDefault="008E3B46" w:rsidP="008E3B46">
            <w:pPr>
              <w:rPr>
                <w:rFonts w:ascii="ＭＳ ゴシック" w:eastAsia="ＭＳ ゴシック" w:hAnsi="ＭＳ ゴシック"/>
              </w:rPr>
            </w:pPr>
            <w:r>
              <w:rPr>
                <w:rFonts w:ascii="ＭＳ ゴシック" w:eastAsia="ＭＳ ゴシック" w:hAnsi="ＭＳ ゴシック" w:hint="eastAsia"/>
              </w:rPr>
              <w:t>―</w:t>
            </w:r>
          </w:p>
        </w:tc>
        <w:tc>
          <w:tcPr>
            <w:tcW w:w="1417" w:type="dxa"/>
            <w:tcBorders>
              <w:top w:val="single" w:sz="4" w:space="0" w:color="auto"/>
              <w:bottom w:val="dashed" w:sz="4" w:space="0" w:color="auto"/>
            </w:tcBorders>
          </w:tcPr>
          <w:p w:rsidR="004E74DE" w:rsidRPr="00E958C2" w:rsidRDefault="00E958C2" w:rsidP="004E74DE">
            <w:pPr>
              <w:rPr>
                <w:rFonts w:ascii="ＭＳ 明朝" w:eastAsia="ＭＳ 明朝" w:hAnsi="ＭＳ 明朝"/>
                <w:sz w:val="20"/>
              </w:rPr>
            </w:pPr>
            <w:r>
              <w:rPr>
                <w:rFonts w:ascii="ＭＳ 明朝" w:eastAsia="ＭＳ 明朝" w:hAnsi="ＭＳ 明朝" w:hint="eastAsia"/>
                <w:sz w:val="20"/>
              </w:rPr>
              <w:t>国の改正</w:t>
            </w:r>
          </w:p>
        </w:tc>
      </w:tr>
      <w:tr w:rsidR="004E74DE" w:rsidTr="00EB5F20">
        <w:trPr>
          <w:trHeight w:val="1749"/>
        </w:trPr>
        <w:tc>
          <w:tcPr>
            <w:tcW w:w="4230" w:type="dxa"/>
            <w:tcBorders>
              <w:top w:val="dashed" w:sz="4" w:space="0" w:color="auto"/>
              <w:left w:val="single" w:sz="18" w:space="0" w:color="auto"/>
              <w:bottom w:val="single" w:sz="4" w:space="0" w:color="auto"/>
              <w:right w:val="single" w:sz="18" w:space="0" w:color="auto"/>
            </w:tcBorders>
          </w:tcPr>
          <w:p w:rsidR="004E74DE" w:rsidRPr="00E24C26" w:rsidRDefault="00E21051" w:rsidP="004E74DE">
            <w:pPr>
              <w:ind w:left="200" w:hangingChars="100" w:hanging="200"/>
              <w:rPr>
                <w:rFonts w:ascii="ＭＳ ゴシック" w:eastAsia="ＭＳ ゴシック" w:hAnsi="ＭＳ ゴシック"/>
                <w:sz w:val="20"/>
              </w:rPr>
            </w:pPr>
            <w:r w:rsidRPr="00E24C26">
              <w:rPr>
                <w:rFonts w:ascii="ＭＳ ゴシック" w:eastAsia="ＭＳ ゴシック" w:hAnsi="ＭＳ ゴシック" w:hint="eastAsia"/>
                <w:sz w:val="20"/>
              </w:rPr>
              <w:t>(3)</w:t>
            </w:r>
            <w:r w:rsidR="004E74DE" w:rsidRPr="00E24C26">
              <w:rPr>
                <w:rFonts w:ascii="ＭＳ ゴシック" w:eastAsia="ＭＳ ゴシック" w:hAnsi="ＭＳ ゴシック" w:hint="eastAsia"/>
                <w:sz w:val="20"/>
              </w:rPr>
              <w:t xml:space="preserve">　主たる乗り継ぎルートとバリアフリー化された乗り継ぎルートが異なる場合の</w:t>
            </w:r>
            <w:r w:rsidR="0008369E">
              <w:rPr>
                <w:rFonts w:ascii="ＭＳ ゴシック" w:eastAsia="ＭＳ ゴシック" w:hAnsi="ＭＳ ゴシック" w:hint="eastAsia"/>
                <w:sz w:val="20"/>
              </w:rPr>
              <w:t>整備</w:t>
            </w:r>
            <w:r w:rsidR="004E74DE" w:rsidRPr="00E24C26">
              <w:rPr>
                <w:rFonts w:ascii="ＭＳ ゴシック" w:eastAsia="ＭＳ ゴシック" w:hAnsi="ＭＳ ゴシック" w:hint="eastAsia"/>
                <w:sz w:val="20"/>
              </w:rPr>
              <w:t>基準　②</w:t>
            </w:r>
          </w:p>
          <w:p w:rsidR="004E74DE" w:rsidRPr="0066350D" w:rsidRDefault="004E74DE" w:rsidP="004E74DE">
            <w:pPr>
              <w:ind w:left="200" w:hangingChars="100" w:hanging="200"/>
              <w:rPr>
                <w:rFonts w:ascii="ＭＳ 明朝" w:eastAsia="ＭＳ 明朝" w:hAnsi="ＭＳ 明朝"/>
              </w:rPr>
            </w:pPr>
            <w:r w:rsidRPr="00DA39C3">
              <w:rPr>
                <w:rFonts w:ascii="ＭＳ 明朝" w:eastAsia="ＭＳ 明朝" w:hAnsi="ＭＳ 明朝" w:hint="eastAsia"/>
                <w:sz w:val="20"/>
              </w:rPr>
              <w:t>・長さの差をできる限り小さくした経路であることを、事前協議の際に書面による説明を求めることとします。</w:t>
            </w:r>
          </w:p>
        </w:tc>
        <w:tc>
          <w:tcPr>
            <w:tcW w:w="4536" w:type="dxa"/>
            <w:tcBorders>
              <w:top w:val="dashed" w:sz="4" w:space="0" w:color="auto"/>
              <w:left w:val="single" w:sz="18" w:space="0" w:color="auto"/>
              <w:bottom w:val="single" w:sz="4" w:space="0" w:color="auto"/>
            </w:tcBorders>
          </w:tcPr>
          <w:p w:rsidR="004E74DE" w:rsidRDefault="008E3B46" w:rsidP="004E74DE">
            <w:pPr>
              <w:ind w:left="210" w:hangingChars="100" w:hanging="210"/>
              <w:rPr>
                <w:rFonts w:ascii="ＭＳ ゴシック" w:eastAsia="ＭＳ ゴシック" w:hAnsi="ＭＳ ゴシック"/>
              </w:rPr>
            </w:pPr>
            <w:r>
              <w:rPr>
                <w:rFonts w:ascii="ＭＳ ゴシック" w:eastAsia="ＭＳ ゴシック" w:hAnsi="ＭＳ ゴシック" w:hint="eastAsia"/>
              </w:rPr>
              <w:t>―</w:t>
            </w:r>
          </w:p>
          <w:p w:rsidR="008E3B46" w:rsidRPr="008E3B46" w:rsidRDefault="008E3B46" w:rsidP="004E74DE">
            <w:pPr>
              <w:ind w:left="210" w:hangingChars="100" w:hanging="210"/>
              <w:rPr>
                <w:rFonts w:ascii="ＭＳ ゴシック" w:eastAsia="ＭＳ ゴシック" w:hAnsi="ＭＳ ゴシック"/>
              </w:rPr>
            </w:pPr>
          </w:p>
        </w:tc>
        <w:tc>
          <w:tcPr>
            <w:tcW w:w="1417" w:type="dxa"/>
            <w:tcBorders>
              <w:top w:val="dashed" w:sz="4" w:space="0" w:color="auto"/>
              <w:bottom w:val="single" w:sz="4" w:space="0" w:color="auto"/>
            </w:tcBorders>
          </w:tcPr>
          <w:p w:rsidR="004E74DE" w:rsidRPr="00E958C2" w:rsidRDefault="00E958C2" w:rsidP="004E74DE">
            <w:pPr>
              <w:rPr>
                <w:rFonts w:ascii="ＭＳ 明朝" w:eastAsia="ＭＳ 明朝" w:hAnsi="ＭＳ 明朝"/>
                <w:sz w:val="20"/>
              </w:rPr>
            </w:pPr>
            <w:r>
              <w:rPr>
                <w:rFonts w:ascii="ＭＳ 明朝" w:eastAsia="ＭＳ 明朝" w:hAnsi="ＭＳ 明朝" w:hint="eastAsia"/>
                <w:sz w:val="20"/>
              </w:rPr>
              <w:t>国の改正</w:t>
            </w:r>
          </w:p>
        </w:tc>
      </w:tr>
      <w:tr w:rsidR="004E74DE" w:rsidTr="00EB5F20">
        <w:trPr>
          <w:trHeight w:val="1371"/>
        </w:trPr>
        <w:tc>
          <w:tcPr>
            <w:tcW w:w="4230" w:type="dxa"/>
            <w:tcBorders>
              <w:top w:val="single" w:sz="4" w:space="0" w:color="auto"/>
              <w:left w:val="single" w:sz="18" w:space="0" w:color="auto"/>
              <w:bottom w:val="single" w:sz="18" w:space="0" w:color="auto"/>
              <w:right w:val="single" w:sz="18" w:space="0" w:color="auto"/>
            </w:tcBorders>
          </w:tcPr>
          <w:p w:rsidR="004E74DE" w:rsidRPr="005517B5" w:rsidRDefault="004E74DE" w:rsidP="004E74DE">
            <w:pPr>
              <w:ind w:left="210" w:hangingChars="100" w:hanging="210"/>
              <w:rPr>
                <w:rFonts w:ascii="ＭＳ ゴシック" w:eastAsia="ＭＳ ゴシック" w:hAnsi="ＭＳ ゴシック"/>
              </w:rPr>
            </w:pPr>
            <w:r>
              <w:rPr>
                <w:rFonts w:ascii="ＭＳ ゴシック" w:eastAsia="ＭＳ ゴシック" w:hAnsi="ＭＳ ゴシック" w:hint="eastAsia"/>
              </w:rPr>
              <w:t>―</w:t>
            </w:r>
          </w:p>
        </w:tc>
        <w:tc>
          <w:tcPr>
            <w:tcW w:w="4536" w:type="dxa"/>
            <w:tcBorders>
              <w:top w:val="single" w:sz="4" w:space="0" w:color="auto"/>
              <w:left w:val="single" w:sz="18" w:space="0" w:color="auto"/>
              <w:bottom w:val="single" w:sz="4" w:space="0" w:color="auto"/>
            </w:tcBorders>
          </w:tcPr>
          <w:p w:rsidR="004E74DE" w:rsidRPr="00E24C26" w:rsidRDefault="004E74DE" w:rsidP="004E74DE">
            <w:pPr>
              <w:ind w:left="200" w:hangingChars="100" w:hanging="200"/>
              <w:rPr>
                <w:rFonts w:ascii="ＭＳ ゴシック" w:eastAsia="ＭＳ ゴシック" w:hAnsi="ＭＳ ゴシック"/>
                <w:sz w:val="20"/>
              </w:rPr>
            </w:pPr>
            <w:r w:rsidRPr="00E24C26">
              <w:rPr>
                <w:rFonts w:ascii="ＭＳ ゴシック" w:eastAsia="ＭＳ ゴシック" w:hAnsi="ＭＳ ゴシック" w:hint="eastAsia"/>
                <w:sz w:val="20"/>
              </w:rPr>
              <w:t>他事業者間の乗り継ぎルート</w:t>
            </w:r>
          </w:p>
          <w:p w:rsidR="004E74DE" w:rsidRPr="006019A2" w:rsidRDefault="004E74DE" w:rsidP="004E74DE">
            <w:pPr>
              <w:ind w:left="200" w:hangingChars="100" w:hanging="200"/>
              <w:rPr>
                <w:rFonts w:ascii="ＭＳ 明朝" w:eastAsia="ＭＳ 明朝" w:hAnsi="ＭＳ 明朝"/>
              </w:rPr>
            </w:pPr>
            <w:r w:rsidRPr="00DA39C3">
              <w:rPr>
                <w:rFonts w:ascii="ＭＳ 明朝" w:eastAsia="ＭＳ 明朝" w:hAnsi="ＭＳ 明朝" w:hint="eastAsia"/>
                <w:sz w:val="20"/>
              </w:rPr>
              <w:t>・他事業者間の乗り継ぎルートのバリアフリー化を望ましい整備として記載します。</w:t>
            </w:r>
          </w:p>
        </w:tc>
        <w:tc>
          <w:tcPr>
            <w:tcW w:w="1417" w:type="dxa"/>
            <w:tcBorders>
              <w:top w:val="single" w:sz="4" w:space="0" w:color="auto"/>
              <w:bottom w:val="single" w:sz="4" w:space="0" w:color="auto"/>
            </w:tcBorders>
          </w:tcPr>
          <w:p w:rsidR="004E74DE" w:rsidRDefault="004E74DE" w:rsidP="004E74DE"/>
        </w:tc>
      </w:tr>
    </w:tbl>
    <w:p w:rsidR="004B7224" w:rsidRDefault="004B7224">
      <w:pPr>
        <w:widowControl/>
        <w:jc w:val="left"/>
      </w:pPr>
      <w:r>
        <w:br w:type="page"/>
      </w:r>
    </w:p>
    <w:p w:rsidR="00693979" w:rsidRPr="00660A84" w:rsidRDefault="00E21051">
      <w:pPr>
        <w:widowControl/>
        <w:jc w:val="left"/>
        <w:rPr>
          <w:rFonts w:ascii="ＭＳ ゴシック" w:eastAsia="ＭＳ ゴシック" w:hAnsi="ＭＳ ゴシック"/>
        </w:rPr>
      </w:pPr>
      <w:r>
        <w:rPr>
          <w:rFonts w:ascii="ＭＳ ゴシック" w:eastAsia="ＭＳ ゴシック" w:hAnsi="ＭＳ ゴシック" w:hint="eastAsia"/>
        </w:rPr>
        <w:lastRenderedPageBreak/>
        <w:t>３</w:t>
      </w:r>
      <w:r w:rsidR="00693979" w:rsidRPr="00660A84">
        <w:rPr>
          <w:rFonts w:ascii="ＭＳ ゴシック" w:eastAsia="ＭＳ ゴシック" w:hAnsi="ＭＳ ゴシック" w:hint="eastAsia"/>
        </w:rPr>
        <w:t xml:space="preserve">　エレベーター</w:t>
      </w:r>
    </w:p>
    <w:tbl>
      <w:tblPr>
        <w:tblStyle w:val="a3"/>
        <w:tblW w:w="10183" w:type="dxa"/>
        <w:tblLook w:val="04A0" w:firstRow="1" w:lastRow="0" w:firstColumn="1" w:lastColumn="0" w:noHBand="0" w:noVBand="1"/>
      </w:tblPr>
      <w:tblGrid>
        <w:gridCol w:w="4372"/>
        <w:gridCol w:w="4394"/>
        <w:gridCol w:w="1417"/>
      </w:tblGrid>
      <w:tr w:rsidR="00B768BD" w:rsidRPr="009D6BF4" w:rsidTr="00EB5F20">
        <w:tc>
          <w:tcPr>
            <w:tcW w:w="4372" w:type="dxa"/>
            <w:tcBorders>
              <w:top w:val="single" w:sz="18" w:space="0" w:color="auto"/>
              <w:left w:val="single" w:sz="18" w:space="0" w:color="auto"/>
              <w:bottom w:val="single" w:sz="4" w:space="0" w:color="auto"/>
              <w:right w:val="single" w:sz="18" w:space="0" w:color="auto"/>
            </w:tcBorders>
            <w:shd w:val="clear" w:color="auto" w:fill="D9D9D9" w:themeFill="background1" w:themeFillShade="D9"/>
          </w:tcPr>
          <w:p w:rsidR="00693979" w:rsidRPr="00FC19DB" w:rsidRDefault="00B351A0" w:rsidP="000949E1">
            <w:pPr>
              <w:rPr>
                <w:rFonts w:ascii="ＭＳ ゴシック" w:eastAsia="ＭＳ ゴシック" w:hAnsi="ＭＳ ゴシック"/>
                <w:b/>
                <w:u w:val="single"/>
              </w:rPr>
            </w:pPr>
            <w:r w:rsidRPr="00FC19DB">
              <w:rPr>
                <w:rFonts w:ascii="ＭＳ ゴシック" w:eastAsia="ＭＳ ゴシック" w:hAnsi="ＭＳ ゴシック" w:hint="eastAsia"/>
                <w:b/>
                <w:u w:val="single"/>
              </w:rPr>
              <w:t>整備</w:t>
            </w:r>
            <w:r w:rsidR="00DA39C3" w:rsidRPr="00FC19DB">
              <w:rPr>
                <w:rFonts w:ascii="ＭＳ ゴシック" w:eastAsia="ＭＳ ゴシック" w:hAnsi="ＭＳ ゴシック" w:hint="eastAsia"/>
                <w:b/>
                <w:u w:val="single"/>
              </w:rPr>
              <w:t>基準（改正箇所）</w:t>
            </w:r>
          </w:p>
        </w:tc>
        <w:tc>
          <w:tcPr>
            <w:tcW w:w="4394" w:type="dxa"/>
            <w:tcBorders>
              <w:left w:val="single" w:sz="18" w:space="0" w:color="auto"/>
            </w:tcBorders>
            <w:shd w:val="clear" w:color="auto" w:fill="D9D9D9" w:themeFill="background1" w:themeFillShade="D9"/>
          </w:tcPr>
          <w:p w:rsidR="00693979" w:rsidRPr="009D6BF4" w:rsidRDefault="00FF6981" w:rsidP="000949E1">
            <w:pPr>
              <w:ind w:left="210" w:hangingChars="100" w:hanging="210"/>
              <w:rPr>
                <w:rFonts w:ascii="ＭＳ ゴシック" w:eastAsia="ＭＳ ゴシック" w:hAnsi="ＭＳ ゴシック"/>
              </w:rPr>
            </w:pPr>
            <w:r>
              <w:rPr>
                <w:rFonts w:ascii="ＭＳ ゴシック" w:eastAsia="ＭＳ ゴシック" w:hAnsi="ＭＳ ゴシック" w:hint="eastAsia"/>
              </w:rPr>
              <w:t>（参考）マニュアルへの</w:t>
            </w:r>
            <w:r w:rsidR="00693979" w:rsidRPr="009D6BF4">
              <w:rPr>
                <w:rFonts w:ascii="ＭＳ ゴシック" w:eastAsia="ＭＳ ゴシック" w:hAnsi="ＭＳ ゴシック" w:hint="eastAsia"/>
              </w:rPr>
              <w:t>記載を検討する内容例</w:t>
            </w:r>
          </w:p>
        </w:tc>
        <w:tc>
          <w:tcPr>
            <w:tcW w:w="1417" w:type="dxa"/>
            <w:shd w:val="clear" w:color="auto" w:fill="D9D9D9" w:themeFill="background1" w:themeFillShade="D9"/>
          </w:tcPr>
          <w:p w:rsidR="00693979" w:rsidRPr="009D6BF4" w:rsidRDefault="0008369E" w:rsidP="000949E1">
            <w:pPr>
              <w:rPr>
                <w:rFonts w:ascii="ＭＳ ゴシック" w:eastAsia="ＭＳ ゴシック" w:hAnsi="ＭＳ ゴシック"/>
              </w:rPr>
            </w:pPr>
            <w:r w:rsidRPr="00EB5F20">
              <w:rPr>
                <w:rFonts w:ascii="ＭＳ ゴシック" w:eastAsia="ＭＳ ゴシック" w:hAnsi="ＭＳ ゴシック" w:hint="eastAsia"/>
                <w:sz w:val="20"/>
              </w:rPr>
              <w:t>整備</w:t>
            </w:r>
            <w:r w:rsidR="00693979" w:rsidRPr="00EB5F20">
              <w:rPr>
                <w:rFonts w:ascii="ＭＳ ゴシック" w:eastAsia="ＭＳ ゴシック" w:hAnsi="ＭＳ ゴシック" w:hint="eastAsia"/>
                <w:sz w:val="20"/>
              </w:rPr>
              <w:t>基準改正の</w:t>
            </w:r>
            <w:r w:rsidR="007D2D99" w:rsidRPr="00EB5F20">
              <w:rPr>
                <w:rFonts w:ascii="ＭＳ ゴシック" w:eastAsia="ＭＳ ゴシック" w:hAnsi="ＭＳ ゴシック" w:hint="eastAsia"/>
                <w:sz w:val="20"/>
              </w:rPr>
              <w:t>主な</w:t>
            </w:r>
            <w:r w:rsidR="00693979" w:rsidRPr="00EB5F20">
              <w:rPr>
                <w:rFonts w:ascii="ＭＳ ゴシック" w:eastAsia="ＭＳ ゴシック" w:hAnsi="ＭＳ ゴシック" w:hint="eastAsia"/>
                <w:sz w:val="20"/>
              </w:rPr>
              <w:t>理由</w:t>
            </w:r>
          </w:p>
        </w:tc>
      </w:tr>
      <w:tr w:rsidR="00693979" w:rsidTr="008B1AA0">
        <w:trPr>
          <w:trHeight w:val="8938"/>
        </w:trPr>
        <w:tc>
          <w:tcPr>
            <w:tcW w:w="4372" w:type="dxa"/>
            <w:tcBorders>
              <w:top w:val="single" w:sz="4" w:space="0" w:color="auto"/>
              <w:left w:val="single" w:sz="18" w:space="0" w:color="auto"/>
              <w:bottom w:val="dashed" w:sz="4" w:space="0" w:color="auto"/>
              <w:right w:val="single" w:sz="18" w:space="0" w:color="auto"/>
            </w:tcBorders>
          </w:tcPr>
          <w:p w:rsidR="003025D6" w:rsidRPr="00DA39C3" w:rsidRDefault="00461357" w:rsidP="00461357">
            <w:pPr>
              <w:ind w:leftChars="1" w:left="12" w:hangingChars="5" w:hanging="10"/>
              <w:rPr>
                <w:rFonts w:ascii="ＭＳ 明朝" w:eastAsia="ＭＳ 明朝" w:hAnsi="ＭＳ 明朝"/>
                <w:sz w:val="20"/>
              </w:rPr>
            </w:pPr>
            <w:r>
              <w:rPr>
                <w:rFonts w:ascii="ＭＳ 明朝" w:eastAsia="ＭＳ 明朝" w:hAnsi="ＭＳ 明朝" w:hint="eastAsia"/>
              </w:rPr>
              <w:t>鉄道駅等</w:t>
            </w:r>
            <w:r w:rsidR="003025D6" w:rsidRPr="00DA39C3">
              <w:rPr>
                <w:rFonts w:ascii="ＭＳ 明朝" w:eastAsia="ＭＳ 明朝" w:hAnsi="ＭＳ 明朝" w:hint="eastAsia"/>
                <w:sz w:val="20"/>
              </w:rPr>
              <w:t>の高齢者、障害者等の利用の状況を考慮してエレベーターの台数、大きさを定めることを基準化します。</w:t>
            </w:r>
          </w:p>
          <w:p w:rsidR="00693979" w:rsidRPr="003025D6" w:rsidRDefault="00DD2694" w:rsidP="000949E1">
            <w:pPr>
              <w:ind w:left="210" w:hangingChars="100" w:hanging="210"/>
              <w:rPr>
                <w:rFonts w:ascii="ＭＳ 明朝" w:eastAsia="ＭＳ 明朝" w:hAnsi="ＭＳ 明朝"/>
              </w:rPr>
            </w:pPr>
            <w:r w:rsidRPr="00B768BD">
              <w:rPr>
                <w:rFonts w:ascii="ＭＳ ゴシック" w:eastAsia="ＭＳ ゴシック" w:hAnsi="ＭＳ ゴシック" w:hint="eastAsia"/>
                <w:noProof/>
              </w:rPr>
              <mc:AlternateContent>
                <mc:Choice Requires="wps">
                  <w:drawing>
                    <wp:anchor distT="0" distB="0" distL="114300" distR="114300" simplePos="0" relativeHeight="251750400" behindDoc="0" locked="0" layoutInCell="1" allowOverlap="1" wp14:anchorId="6E31C939" wp14:editId="07018D97">
                      <wp:simplePos x="0" y="0"/>
                      <wp:positionH relativeFrom="column">
                        <wp:posOffset>130175</wp:posOffset>
                      </wp:positionH>
                      <wp:positionV relativeFrom="paragraph">
                        <wp:posOffset>74930</wp:posOffset>
                      </wp:positionV>
                      <wp:extent cx="5724525" cy="4695825"/>
                      <wp:effectExtent l="0" t="0" r="28575" b="28575"/>
                      <wp:wrapNone/>
                      <wp:docPr id="207" name="正方形/長方形 207"/>
                      <wp:cNvGraphicFramePr/>
                      <a:graphic xmlns:a="http://schemas.openxmlformats.org/drawingml/2006/main">
                        <a:graphicData uri="http://schemas.microsoft.com/office/word/2010/wordprocessingShape">
                          <wps:wsp>
                            <wps:cNvSpPr/>
                            <wps:spPr>
                              <a:xfrm>
                                <a:off x="0" y="0"/>
                                <a:ext cx="5724525" cy="4695825"/>
                              </a:xfrm>
                              <a:prstGeom prst="rect">
                                <a:avLst/>
                              </a:prstGeom>
                              <a:solidFill>
                                <a:sysClr val="window" lastClr="FFFFFF"/>
                              </a:solidFill>
                              <a:ln w="12700" cap="flat" cmpd="sng" algn="ctr">
                                <a:solidFill>
                                  <a:sysClr val="windowText" lastClr="000000"/>
                                </a:solidFill>
                                <a:prstDash val="sysDash"/>
                                <a:miter lim="800000"/>
                              </a:ln>
                              <a:effectLst/>
                            </wps:spPr>
                            <wps:txbx>
                              <w:txbxContent>
                                <w:p w:rsidR="00B768BD" w:rsidRDefault="00B768BD" w:rsidP="00B768BD">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1C939" id="正方形/長方形 207" o:spid="_x0000_s1036" style="position:absolute;left:0;text-align:left;margin-left:10.25pt;margin-top:5.9pt;width:450.75pt;height:369.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moAIAADgFAAAOAAAAZHJzL2Uyb0RvYy54bWysVEtu2zAQ3RfoHQjuG8mGnThG5MBI4KJA&#10;kARIiqxpirIF8FeStuzeoz1Au8666KLHaYDeoo+UkjifVVEtqBnOcIbz5g2PjjdKkrVwvja6oL29&#10;nBKhuSlrvSjox+vZuxElPjBdMmm0KOhWeHo8efvmqLFj0TdLI0vhCIJoP25sQZch2HGWeb4Uivk9&#10;Y4WGsTJOsQDVLbLSsQbRlcz6eb6fNcaV1hkuvMfuaWukkxS/qgQPF1XlRSCyoLhbSKtL6zyu2eSI&#10;jReO2WXNu2uwf7iFYrVG0odQpywwsnL1i1Cq5s54U4U9blRmqqrmItWAanr5s2qulsyKVAvA8fYB&#10;Jv//wvLz9aUjdVnQfn5AiWYKTbq7/X739efvX9+yP19+tBKJZoDVWD/GmSt76TrNQ4yVbyqn4h81&#10;kU0CePsAsNgEwrE5POgPhv0hJRy2wf7hcAQFcbLH49b58F4YRaJQUIcOJmDZ+syH1vXeJWbzRtbl&#10;rJYyKVt/Ih1ZMzQbHClNQ4lkPmCzoLP0ddmeHJOaNOBu/yAHQzgDCyvJAkRlgYvXC0qYXIDePLh0&#10;lyen/Yuk1yh3J3GevtcSx0JOmV+2N0agqERHNlZ1wFzIWhV0tHte6mgVidkdILElbROiFDbzTern&#10;KAaKO3NTbtFjZ1rye8tnNRKfAZhL5sB2VI0JDhdYKmkAhekkSpbGfX5tP/qDhLBS0mB6ANOnFXMC&#10;ZX/QoOdhbzCI45aUAdoOxe1a5rsWvVInBj3r4a2wPInRP8h7sXJG3WDQpzErTExz5G4b0iknoZ1q&#10;PBVcTKfJDSNmWTjTV5bH4BG5CPn15oY52xEsoFnn5n7S2PgZz1rfeFKb6SqYqk4kfMQV5I0KxjPR&#10;uHtK4vzv6snr8cGb/AUAAP//AwBQSwMEFAAGAAgAAAAhADD1B1DdAAAACQEAAA8AAABkcnMvZG93&#10;bnJldi54bWxMj81OwzAQhO9IvIO1SNyoE5dCCXEqVAkhcaPlws2NNz/CXkexk6Zvz3KC486MZucr&#10;d4t3YsYx9oE05KsMBFIdbE+ths/j690WREyGrHGBUMMFI+yq66vSFDac6QPnQ2oFl1AsjIYupaGQ&#10;MtYdehNXYUBirwmjN4nPsZV2NGcu906qLHuQ3vTEHzoz4L7D+vsweQ2TCtvJvSlVf83yPe7XzaW5&#10;b7S+vVlenkEkXNJfGH7n83SoeNMpTGSjcBpUtuEk6zkTsP+kFLOdNDxu8jXIqpT/CaofAAAA//8D&#10;AFBLAQItABQABgAIAAAAIQC2gziS/gAAAOEBAAATAAAAAAAAAAAAAAAAAAAAAABbQ29udGVudF9U&#10;eXBlc10ueG1sUEsBAi0AFAAGAAgAAAAhADj9If/WAAAAlAEAAAsAAAAAAAAAAAAAAAAALwEAAF9y&#10;ZWxzLy5yZWxzUEsBAi0AFAAGAAgAAAAhACr6IuagAgAAOAUAAA4AAAAAAAAAAAAAAAAALgIAAGRy&#10;cy9lMm9Eb2MueG1sUEsBAi0AFAAGAAgAAAAhADD1B1DdAAAACQEAAA8AAAAAAAAAAAAAAAAA+gQA&#10;AGRycy9kb3ducmV2LnhtbFBLBQYAAAAABAAEAPMAAAAEBgAAAAA=&#10;" fillcolor="window" strokecolor="windowText" strokeweight="1pt">
                      <v:stroke dashstyle="3 1"/>
                      <v:textbox>
                        <w:txbxContent>
                          <w:p w:rsidR="00B768BD" w:rsidRDefault="00B768BD" w:rsidP="00B768BD">
                            <w:pPr>
                              <w:jc w:val="left"/>
                            </w:pPr>
                          </w:p>
                        </w:txbxContent>
                      </v:textbox>
                    </v:rect>
                  </w:pict>
                </mc:Fallback>
              </mc:AlternateContent>
            </w:r>
            <w:r w:rsidRPr="00FC19DB">
              <w:rPr>
                <w:rFonts w:ascii="Century" w:eastAsia="ＭＳ 明朝" w:hAnsi="Century" w:cs="Times New Roman" w:hint="eastAsia"/>
                <w:noProof/>
                <w:sz w:val="20"/>
                <w:szCs w:val="22"/>
              </w:rPr>
              <w:drawing>
                <wp:anchor distT="0" distB="0" distL="114300" distR="114300" simplePos="0" relativeHeight="251754496" behindDoc="0" locked="0" layoutInCell="1" allowOverlap="1" wp14:anchorId="283C9629" wp14:editId="375977CA">
                  <wp:simplePos x="0" y="0"/>
                  <wp:positionH relativeFrom="column">
                    <wp:posOffset>206375</wp:posOffset>
                  </wp:positionH>
                  <wp:positionV relativeFrom="paragraph">
                    <wp:posOffset>3837305</wp:posOffset>
                  </wp:positionV>
                  <wp:extent cx="1960880" cy="800100"/>
                  <wp:effectExtent l="0" t="0" r="127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08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noProof/>
              </w:rPr>
              <mc:AlternateContent>
                <mc:Choice Requires="wps">
                  <w:drawing>
                    <wp:anchor distT="0" distB="0" distL="114300" distR="114300" simplePos="0" relativeHeight="251753472" behindDoc="0" locked="0" layoutInCell="1" allowOverlap="1">
                      <wp:simplePos x="0" y="0"/>
                      <wp:positionH relativeFrom="column">
                        <wp:posOffset>206375</wp:posOffset>
                      </wp:positionH>
                      <wp:positionV relativeFrom="paragraph">
                        <wp:posOffset>160020</wp:posOffset>
                      </wp:positionV>
                      <wp:extent cx="5238750" cy="4391025"/>
                      <wp:effectExtent l="0" t="0" r="0" b="9525"/>
                      <wp:wrapNone/>
                      <wp:docPr id="211" name="テキスト ボックス 211"/>
                      <wp:cNvGraphicFramePr/>
                      <a:graphic xmlns:a="http://schemas.openxmlformats.org/drawingml/2006/main">
                        <a:graphicData uri="http://schemas.microsoft.com/office/word/2010/wordprocessingShape">
                          <wps:wsp>
                            <wps:cNvSpPr txBox="1"/>
                            <wps:spPr>
                              <a:xfrm>
                                <a:off x="0" y="0"/>
                                <a:ext cx="5238750" cy="439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2694" w:rsidRPr="00DD2694" w:rsidRDefault="00DD2694" w:rsidP="00B768BD">
                                  <w:pPr>
                                    <w:rPr>
                                      <w:rFonts w:ascii="ＭＳ 明朝" w:eastAsia="ＭＳ 明朝" w:hAnsi="ＭＳ 明朝"/>
                                      <w:sz w:val="20"/>
                                    </w:rPr>
                                  </w:pPr>
                                  <w:r w:rsidRPr="00B768BD">
                                    <w:rPr>
                                      <w:rFonts w:ascii="ＭＳ 明朝" w:eastAsia="ＭＳ 明朝" w:hAnsi="ＭＳ 明朝" w:hint="eastAsia"/>
                                      <w:sz w:val="20"/>
                                    </w:rPr>
                                    <w:t>【図</w:t>
                                  </w:r>
                                  <w:r w:rsidR="008E3B46">
                                    <w:rPr>
                                      <w:rFonts w:ascii="ＭＳ 明朝" w:eastAsia="ＭＳ 明朝" w:hAnsi="ＭＳ 明朝" w:hint="eastAsia"/>
                                      <w:sz w:val="20"/>
                                    </w:rPr>
                                    <w:t>４</w:t>
                                  </w:r>
                                  <w:r w:rsidRPr="00B768BD">
                                    <w:rPr>
                                      <w:rFonts w:ascii="ＭＳ 明朝" w:eastAsia="ＭＳ 明朝" w:hAnsi="ＭＳ 明朝" w:hint="eastAsia"/>
                                      <w:sz w:val="20"/>
                                    </w:rPr>
                                    <w:t>】</w:t>
                                  </w:r>
                                  <w:r>
                                    <w:rPr>
                                      <w:rFonts w:ascii="ＭＳ 明朝" w:eastAsia="ＭＳ 明朝" w:hAnsi="ＭＳ 明朝" w:hint="eastAsia"/>
                                      <w:sz w:val="20"/>
                                    </w:rPr>
                                    <w:t>エレベーター</w:t>
                                  </w:r>
                                  <w:r>
                                    <w:rPr>
                                      <w:rFonts w:ascii="ＭＳ 明朝" w:eastAsia="ＭＳ 明朝" w:hAnsi="ＭＳ 明朝"/>
                                      <w:sz w:val="20"/>
                                    </w:rPr>
                                    <w:t>の大きさを</w:t>
                                  </w:r>
                                  <w:r>
                                    <w:rPr>
                                      <w:rFonts w:ascii="ＭＳ 明朝" w:eastAsia="ＭＳ 明朝" w:hAnsi="ＭＳ 明朝" w:hint="eastAsia"/>
                                      <w:sz w:val="20"/>
                                    </w:rPr>
                                    <w:t>決める</w:t>
                                  </w:r>
                                  <w:r>
                                    <w:rPr>
                                      <w:rFonts w:ascii="ＭＳ 明朝" w:eastAsia="ＭＳ 明朝" w:hAnsi="ＭＳ 明朝"/>
                                      <w:sz w:val="20"/>
                                    </w:rPr>
                                    <w:t>際に</w:t>
                                  </w:r>
                                  <w:r>
                                    <w:rPr>
                                      <w:rFonts w:ascii="ＭＳ 明朝" w:eastAsia="ＭＳ 明朝" w:hAnsi="ＭＳ 明朝" w:hint="eastAsia"/>
                                      <w:sz w:val="20"/>
                                    </w:rPr>
                                    <w:t>参照</w:t>
                                  </w:r>
                                  <w:r>
                                    <w:rPr>
                                      <w:rFonts w:ascii="ＭＳ 明朝" w:eastAsia="ＭＳ 明朝" w:hAnsi="ＭＳ 明朝"/>
                                      <w:sz w:val="20"/>
                                    </w:rPr>
                                    <w:t>とする表及び「優先マーク」の例</w:t>
                                  </w:r>
                                </w:p>
                                <w:p w:rsidR="00B768BD" w:rsidRPr="00DD2694" w:rsidRDefault="00DD2694" w:rsidP="00B768BD">
                                  <w:pPr>
                                    <w:rPr>
                                      <w:rFonts w:ascii="ＭＳ 明朝" w:eastAsia="ＭＳ 明朝" w:hAnsi="ＭＳ 明朝"/>
                                      <w:sz w:val="20"/>
                                    </w:rPr>
                                  </w:pPr>
                                  <w:r>
                                    <w:rPr>
                                      <w:rFonts w:ascii="ＭＳ 明朝" w:eastAsia="ＭＳ 明朝" w:hAnsi="ＭＳ 明朝" w:hint="eastAsia"/>
                                      <w:sz w:val="20"/>
                                    </w:rPr>
                                    <w:t>＜エレベーター</w:t>
                                  </w:r>
                                  <w:r>
                                    <w:rPr>
                                      <w:rFonts w:ascii="ＭＳ 明朝" w:eastAsia="ＭＳ 明朝" w:hAnsi="ＭＳ 明朝"/>
                                      <w:sz w:val="20"/>
                                    </w:rPr>
                                    <w:t>の大きさ</w:t>
                                  </w:r>
                                  <w:r>
                                    <w:rPr>
                                      <w:rFonts w:ascii="ＭＳ 明朝" w:eastAsia="ＭＳ 明朝" w:hAnsi="ＭＳ 明朝" w:hint="eastAsia"/>
                                      <w:sz w:val="20"/>
                                    </w:rPr>
                                    <w:t>＞</w:t>
                                  </w:r>
                                </w:p>
                                <w:tbl>
                                  <w:tblPr>
                                    <w:tblStyle w:val="2"/>
                                    <w:tblOverlap w:val="never"/>
                                    <w:tblW w:w="6835" w:type="dxa"/>
                                    <w:tblLook w:val="04A0" w:firstRow="1" w:lastRow="0" w:firstColumn="1" w:lastColumn="0" w:noHBand="0" w:noVBand="1"/>
                                  </w:tblPr>
                                  <w:tblGrid>
                                    <w:gridCol w:w="965"/>
                                    <w:gridCol w:w="1184"/>
                                    <w:gridCol w:w="1400"/>
                                    <w:gridCol w:w="3286"/>
                                  </w:tblGrid>
                                  <w:tr w:rsidR="00DD2694" w:rsidRPr="00FC19DB" w:rsidTr="00A050AA">
                                    <w:trPr>
                                      <w:trHeight w:val="194"/>
                                    </w:trPr>
                                    <w:tc>
                                      <w:tcPr>
                                        <w:tcW w:w="965" w:type="dxa"/>
                                      </w:tcPr>
                                      <w:p w:rsidR="00DD2694" w:rsidRPr="00FC19DB" w:rsidRDefault="00DD2694" w:rsidP="00DD2694">
                                        <w:pPr>
                                          <w:rPr>
                                            <w:rFonts w:ascii="Century" w:eastAsia="ＭＳ 明朝" w:hAnsi="Century" w:cs="Times New Roman"/>
                                            <w:sz w:val="18"/>
                                          </w:rPr>
                                        </w:pPr>
                                        <w:r w:rsidRPr="00FC19DB">
                                          <w:rPr>
                                            <w:rFonts w:ascii="Century" w:eastAsia="ＭＳ 明朝" w:hAnsi="Century" w:cs="Times New Roman" w:hint="eastAsia"/>
                                            <w:sz w:val="18"/>
                                          </w:rPr>
                                          <w:t>最大定員［人］</w:t>
                                        </w:r>
                                      </w:p>
                                    </w:tc>
                                    <w:tc>
                                      <w:tcPr>
                                        <w:tcW w:w="1184" w:type="dxa"/>
                                      </w:tcPr>
                                      <w:p w:rsidR="00DD2694" w:rsidRPr="00FC19DB" w:rsidRDefault="00DD2694" w:rsidP="00DD2694">
                                        <w:pPr>
                                          <w:rPr>
                                            <w:rFonts w:ascii="Century" w:eastAsia="ＭＳ 明朝" w:hAnsi="Century" w:cs="Times New Roman"/>
                                            <w:sz w:val="18"/>
                                          </w:rPr>
                                        </w:pPr>
                                        <w:r w:rsidRPr="00FC19DB">
                                          <w:rPr>
                                            <w:rFonts w:ascii="Century" w:eastAsia="ＭＳ 明朝" w:hAnsi="Century" w:cs="Times New Roman" w:hint="eastAsia"/>
                                            <w:sz w:val="18"/>
                                          </w:rPr>
                                          <w:t>かごの内法</w:t>
                                        </w:r>
                                      </w:p>
                                      <w:p w:rsidR="00DD2694" w:rsidRPr="00FC19DB" w:rsidRDefault="00DD2694" w:rsidP="00DD2694">
                                        <w:pPr>
                                          <w:rPr>
                                            <w:rFonts w:ascii="Century" w:eastAsia="ＭＳ 明朝" w:hAnsi="Century" w:cs="Times New Roman"/>
                                            <w:sz w:val="18"/>
                                          </w:rPr>
                                        </w:pPr>
                                        <w:r w:rsidRPr="00FC19DB">
                                          <w:rPr>
                                            <w:rFonts w:ascii="Century" w:eastAsia="ＭＳ 明朝" w:hAnsi="Century" w:cs="Times New Roman" w:hint="eastAsia"/>
                                            <w:sz w:val="18"/>
                                          </w:rPr>
                                          <w:t>幅［㎝］</w:t>
                                        </w:r>
                                      </w:p>
                                    </w:tc>
                                    <w:tc>
                                      <w:tcPr>
                                        <w:tcW w:w="1400" w:type="dxa"/>
                                      </w:tcPr>
                                      <w:p w:rsidR="00DD2694" w:rsidRPr="00FC19DB" w:rsidRDefault="00DD2694" w:rsidP="00DD2694">
                                        <w:pPr>
                                          <w:rPr>
                                            <w:rFonts w:ascii="Century" w:eastAsia="ＭＳ 明朝" w:hAnsi="Century" w:cs="Times New Roman"/>
                                            <w:sz w:val="18"/>
                                          </w:rPr>
                                        </w:pPr>
                                        <w:r w:rsidRPr="00FC19DB">
                                          <w:rPr>
                                            <w:rFonts w:ascii="Century" w:eastAsia="ＭＳ 明朝" w:hAnsi="Century" w:cs="Times New Roman" w:hint="eastAsia"/>
                                            <w:sz w:val="18"/>
                                          </w:rPr>
                                          <w:t>かごの内法</w:t>
                                        </w:r>
                                      </w:p>
                                      <w:p w:rsidR="00DD2694" w:rsidRPr="00FC19DB" w:rsidRDefault="00DD2694" w:rsidP="00DD2694">
                                        <w:pPr>
                                          <w:rPr>
                                            <w:rFonts w:ascii="Century" w:eastAsia="ＭＳ 明朝" w:hAnsi="Century" w:cs="Times New Roman"/>
                                            <w:sz w:val="18"/>
                                          </w:rPr>
                                        </w:pPr>
                                        <w:r w:rsidRPr="00FC19DB">
                                          <w:rPr>
                                            <w:rFonts w:ascii="Century" w:eastAsia="ＭＳ 明朝" w:hAnsi="Century" w:cs="Times New Roman" w:hint="eastAsia"/>
                                            <w:sz w:val="18"/>
                                          </w:rPr>
                                          <w:t>奥行き［㎝］</w:t>
                                        </w:r>
                                      </w:p>
                                    </w:tc>
                                    <w:tc>
                                      <w:tcPr>
                                        <w:tcW w:w="3286" w:type="dxa"/>
                                      </w:tcPr>
                                      <w:p w:rsidR="00DD2694" w:rsidRPr="00FC19DB" w:rsidRDefault="00DD2694" w:rsidP="00DD2694">
                                        <w:pPr>
                                          <w:rPr>
                                            <w:rFonts w:ascii="Century" w:eastAsia="ＭＳ 明朝" w:hAnsi="Century" w:cs="Times New Roman"/>
                                            <w:sz w:val="18"/>
                                          </w:rPr>
                                        </w:pPr>
                                        <w:r w:rsidRPr="00FC19DB">
                                          <w:rPr>
                                            <w:rFonts w:ascii="Century" w:eastAsia="ＭＳ 明朝" w:hAnsi="Century" w:cs="Times New Roman" w:hint="eastAsia"/>
                                            <w:sz w:val="18"/>
                                          </w:rPr>
                                          <w:t>備考</w:t>
                                        </w:r>
                                      </w:p>
                                    </w:tc>
                                  </w:tr>
                                  <w:tr w:rsidR="00DD2694" w:rsidRPr="00FC19DB" w:rsidTr="00A050AA">
                                    <w:trPr>
                                      <w:trHeight w:val="232"/>
                                    </w:trPr>
                                    <w:tc>
                                      <w:tcPr>
                                        <w:tcW w:w="965"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11</w:t>
                                        </w:r>
                                      </w:p>
                                    </w:tc>
                                    <w:tc>
                                      <w:tcPr>
                                        <w:tcW w:w="1184"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140</w:t>
                                        </w:r>
                                      </w:p>
                                    </w:tc>
                                    <w:tc>
                                      <w:tcPr>
                                        <w:tcW w:w="1400"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135</w:t>
                                        </w:r>
                                      </w:p>
                                    </w:tc>
                                    <w:tc>
                                      <w:tcPr>
                                        <w:tcW w:w="3286" w:type="dxa"/>
                                      </w:tcPr>
                                      <w:p w:rsidR="00DD2694" w:rsidRPr="00FC19DB" w:rsidRDefault="00DD2694" w:rsidP="00DD2694">
                                        <w:pPr>
                                          <w:rPr>
                                            <w:rFonts w:ascii="Century" w:eastAsia="ＭＳ 明朝" w:hAnsi="Century" w:cs="Times New Roman"/>
                                            <w:sz w:val="18"/>
                                          </w:rPr>
                                        </w:pPr>
                                      </w:p>
                                    </w:tc>
                                  </w:tr>
                                  <w:tr w:rsidR="00DD2694" w:rsidRPr="00FC19DB" w:rsidTr="00A050AA">
                                    <w:trPr>
                                      <w:trHeight w:val="221"/>
                                    </w:trPr>
                                    <w:tc>
                                      <w:tcPr>
                                        <w:tcW w:w="965"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13</w:t>
                                        </w:r>
                                      </w:p>
                                    </w:tc>
                                    <w:tc>
                                      <w:tcPr>
                                        <w:tcW w:w="1184"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160</w:t>
                                        </w:r>
                                      </w:p>
                                    </w:tc>
                                    <w:tc>
                                      <w:tcPr>
                                        <w:tcW w:w="1400"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135</w:t>
                                        </w:r>
                                      </w:p>
                                    </w:tc>
                                    <w:tc>
                                      <w:tcPr>
                                        <w:tcW w:w="3286" w:type="dxa"/>
                                      </w:tcPr>
                                      <w:p w:rsidR="00DD2694" w:rsidRPr="00FC19DB" w:rsidRDefault="00DD2694" w:rsidP="00DD2694">
                                        <w:pPr>
                                          <w:rPr>
                                            <w:rFonts w:ascii="Century" w:eastAsia="ＭＳ 明朝" w:hAnsi="Century" w:cs="Times New Roman"/>
                                            <w:sz w:val="18"/>
                                          </w:rPr>
                                        </w:pPr>
                                      </w:p>
                                    </w:tc>
                                  </w:tr>
                                  <w:tr w:rsidR="00DD2694" w:rsidRPr="00FC19DB" w:rsidTr="00A050AA">
                                    <w:trPr>
                                      <w:trHeight w:val="221"/>
                                    </w:trPr>
                                    <w:tc>
                                      <w:tcPr>
                                        <w:tcW w:w="965"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15</w:t>
                                        </w:r>
                                      </w:p>
                                    </w:tc>
                                    <w:tc>
                                      <w:tcPr>
                                        <w:tcW w:w="1184"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160</w:t>
                                        </w:r>
                                      </w:p>
                                    </w:tc>
                                    <w:tc>
                                      <w:tcPr>
                                        <w:tcW w:w="1400"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150</w:t>
                                        </w:r>
                                      </w:p>
                                    </w:tc>
                                    <w:tc>
                                      <w:tcPr>
                                        <w:tcW w:w="3286" w:type="dxa"/>
                                      </w:tcPr>
                                      <w:p w:rsidR="00DD2694" w:rsidRPr="00FC19DB" w:rsidRDefault="00DD2694" w:rsidP="00DD2694">
                                        <w:pPr>
                                          <w:rPr>
                                            <w:rFonts w:ascii="Century" w:eastAsia="ＭＳ 明朝" w:hAnsi="Century" w:cs="Times New Roman"/>
                                            <w:sz w:val="18"/>
                                          </w:rPr>
                                        </w:pPr>
                                      </w:p>
                                    </w:tc>
                                  </w:tr>
                                  <w:tr w:rsidR="00DD2694" w:rsidRPr="00FC19DB" w:rsidTr="00A050AA">
                                    <w:trPr>
                                      <w:trHeight w:val="212"/>
                                    </w:trPr>
                                    <w:tc>
                                      <w:tcPr>
                                        <w:tcW w:w="965" w:type="dxa"/>
                                        <w:vMerge w:val="restart"/>
                                      </w:tcPr>
                                      <w:p w:rsidR="00DD2694" w:rsidRPr="00FC19DB" w:rsidRDefault="00DD2694" w:rsidP="00DD2694">
                                        <w:pPr>
                                          <w:spacing w:line="140" w:lineRule="exact"/>
                                          <w:jc w:val="center"/>
                                          <w:rPr>
                                            <w:rFonts w:ascii="Century" w:eastAsia="ＭＳ 明朝" w:hAnsi="Century" w:cs="Times New Roman"/>
                                            <w:sz w:val="18"/>
                                          </w:rPr>
                                        </w:pPr>
                                      </w:p>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17</w:t>
                                        </w:r>
                                      </w:p>
                                    </w:tc>
                                    <w:tc>
                                      <w:tcPr>
                                        <w:tcW w:w="1184"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180</w:t>
                                        </w:r>
                                      </w:p>
                                    </w:tc>
                                    <w:tc>
                                      <w:tcPr>
                                        <w:tcW w:w="1400"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150</w:t>
                                        </w:r>
                                      </w:p>
                                    </w:tc>
                                    <w:tc>
                                      <w:tcPr>
                                        <w:tcW w:w="3286" w:type="dxa"/>
                                        <w:vMerge w:val="restart"/>
                                      </w:tcPr>
                                      <w:p w:rsidR="00DD2694" w:rsidRPr="00FC19DB" w:rsidRDefault="00DD2694" w:rsidP="00DD2694">
                                        <w:pPr>
                                          <w:rPr>
                                            <w:rFonts w:ascii="Century" w:eastAsia="ＭＳ 明朝" w:hAnsi="Century" w:cs="Times New Roman"/>
                                            <w:sz w:val="18"/>
                                          </w:rPr>
                                        </w:pPr>
                                        <w:r w:rsidRPr="00FC19DB">
                                          <w:rPr>
                                            <w:rFonts w:ascii="Century" w:eastAsia="ＭＳ 明朝" w:hAnsi="Century" w:cs="Times New Roman" w:hint="eastAsia"/>
                                            <w:sz w:val="18"/>
                                          </w:rPr>
                                          <w:t>Tokyo2020</w:t>
                                        </w:r>
                                        <w:r w:rsidRPr="00FC19DB">
                                          <w:rPr>
                                            <w:rFonts w:ascii="Century" w:eastAsia="ＭＳ 明朝" w:hAnsi="Century" w:cs="Times New Roman" w:hint="eastAsia"/>
                                            <w:sz w:val="18"/>
                                          </w:rPr>
                                          <w:t>アクセシビリティ・ガイドラインにおいて標準とされる整備内容</w:t>
                                        </w:r>
                                      </w:p>
                                    </w:tc>
                                  </w:tr>
                                  <w:tr w:rsidR="00DD2694" w:rsidRPr="00FC19DB" w:rsidTr="00A050AA">
                                    <w:trPr>
                                      <w:trHeight w:val="230"/>
                                    </w:trPr>
                                    <w:tc>
                                      <w:tcPr>
                                        <w:tcW w:w="965" w:type="dxa"/>
                                        <w:vMerge/>
                                      </w:tcPr>
                                      <w:p w:rsidR="00DD2694" w:rsidRPr="00FC19DB" w:rsidRDefault="00DD2694" w:rsidP="00DD2694">
                                        <w:pPr>
                                          <w:jc w:val="center"/>
                                          <w:rPr>
                                            <w:rFonts w:ascii="Century" w:eastAsia="ＭＳ 明朝" w:hAnsi="Century" w:cs="Times New Roman"/>
                                            <w:sz w:val="18"/>
                                          </w:rPr>
                                        </w:pPr>
                                      </w:p>
                                    </w:tc>
                                    <w:tc>
                                      <w:tcPr>
                                        <w:tcW w:w="1184"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200</w:t>
                                        </w:r>
                                      </w:p>
                                    </w:tc>
                                    <w:tc>
                                      <w:tcPr>
                                        <w:tcW w:w="1400"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135</w:t>
                                        </w:r>
                                      </w:p>
                                    </w:tc>
                                    <w:tc>
                                      <w:tcPr>
                                        <w:tcW w:w="3286" w:type="dxa"/>
                                        <w:vMerge/>
                                      </w:tcPr>
                                      <w:p w:rsidR="00DD2694" w:rsidRPr="00FC19DB" w:rsidRDefault="00DD2694" w:rsidP="00DD2694">
                                        <w:pPr>
                                          <w:rPr>
                                            <w:rFonts w:ascii="Century" w:eastAsia="ＭＳ 明朝" w:hAnsi="Century" w:cs="Times New Roman"/>
                                            <w:sz w:val="18"/>
                                          </w:rPr>
                                        </w:pPr>
                                      </w:p>
                                    </w:tc>
                                  </w:tr>
                                  <w:tr w:rsidR="00DD2694" w:rsidRPr="00FC19DB" w:rsidTr="00A050AA">
                                    <w:trPr>
                                      <w:trHeight w:val="221"/>
                                    </w:trPr>
                                    <w:tc>
                                      <w:tcPr>
                                        <w:tcW w:w="965" w:type="dxa"/>
                                        <w:vMerge w:val="restart"/>
                                      </w:tcPr>
                                      <w:p w:rsidR="00DD2694" w:rsidRPr="00FC19DB" w:rsidRDefault="00DD2694" w:rsidP="00DD2694">
                                        <w:pPr>
                                          <w:spacing w:line="140" w:lineRule="exact"/>
                                          <w:jc w:val="center"/>
                                          <w:rPr>
                                            <w:rFonts w:ascii="Century" w:eastAsia="ＭＳ 明朝" w:hAnsi="Century" w:cs="Times New Roman"/>
                                            <w:sz w:val="18"/>
                                          </w:rPr>
                                        </w:pPr>
                                      </w:p>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20</w:t>
                                        </w:r>
                                      </w:p>
                                    </w:tc>
                                    <w:tc>
                                      <w:tcPr>
                                        <w:tcW w:w="1184"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180</w:t>
                                        </w:r>
                                      </w:p>
                                    </w:tc>
                                    <w:tc>
                                      <w:tcPr>
                                        <w:tcW w:w="1400"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170</w:t>
                                        </w:r>
                                      </w:p>
                                    </w:tc>
                                    <w:tc>
                                      <w:tcPr>
                                        <w:tcW w:w="3286" w:type="dxa"/>
                                        <w:vMerge w:val="restart"/>
                                      </w:tcPr>
                                      <w:p w:rsidR="00DD2694" w:rsidRPr="00FC19DB" w:rsidRDefault="00DD2694" w:rsidP="00DD2694">
                                        <w:pPr>
                                          <w:rPr>
                                            <w:rFonts w:ascii="Century" w:eastAsia="ＭＳ 明朝" w:hAnsi="Century" w:cs="Times New Roman"/>
                                            <w:sz w:val="18"/>
                                          </w:rPr>
                                        </w:pPr>
                                      </w:p>
                                    </w:tc>
                                  </w:tr>
                                  <w:tr w:rsidR="00DD2694" w:rsidRPr="00FC19DB" w:rsidTr="00A050AA">
                                    <w:trPr>
                                      <w:trHeight w:val="221"/>
                                    </w:trPr>
                                    <w:tc>
                                      <w:tcPr>
                                        <w:tcW w:w="965" w:type="dxa"/>
                                        <w:vMerge/>
                                      </w:tcPr>
                                      <w:p w:rsidR="00DD2694" w:rsidRPr="00FC19DB" w:rsidRDefault="00DD2694" w:rsidP="00DD2694">
                                        <w:pPr>
                                          <w:jc w:val="center"/>
                                          <w:rPr>
                                            <w:rFonts w:ascii="Century" w:eastAsia="ＭＳ 明朝" w:hAnsi="Century" w:cs="Times New Roman"/>
                                            <w:sz w:val="18"/>
                                          </w:rPr>
                                        </w:pPr>
                                      </w:p>
                                    </w:tc>
                                    <w:tc>
                                      <w:tcPr>
                                        <w:tcW w:w="1184"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200</w:t>
                                        </w:r>
                                      </w:p>
                                    </w:tc>
                                    <w:tc>
                                      <w:tcPr>
                                        <w:tcW w:w="1400"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150</w:t>
                                        </w:r>
                                      </w:p>
                                    </w:tc>
                                    <w:tc>
                                      <w:tcPr>
                                        <w:tcW w:w="3286" w:type="dxa"/>
                                        <w:vMerge/>
                                      </w:tcPr>
                                      <w:p w:rsidR="00DD2694" w:rsidRPr="00FC19DB" w:rsidRDefault="00DD2694" w:rsidP="00DD2694">
                                        <w:pPr>
                                          <w:rPr>
                                            <w:rFonts w:ascii="Century" w:eastAsia="ＭＳ 明朝" w:hAnsi="Century" w:cs="Times New Roman"/>
                                            <w:sz w:val="18"/>
                                          </w:rPr>
                                        </w:pPr>
                                      </w:p>
                                    </w:tc>
                                  </w:tr>
                                  <w:tr w:rsidR="00DD2694" w:rsidRPr="00FC19DB" w:rsidTr="00A050AA">
                                    <w:trPr>
                                      <w:trHeight w:val="221"/>
                                    </w:trPr>
                                    <w:tc>
                                      <w:tcPr>
                                        <w:tcW w:w="965" w:type="dxa"/>
                                        <w:vMerge w:val="restart"/>
                                      </w:tcPr>
                                      <w:p w:rsidR="00DD2694" w:rsidRPr="00FC19DB" w:rsidRDefault="00DD2694" w:rsidP="00DD2694">
                                        <w:pPr>
                                          <w:spacing w:line="140" w:lineRule="exact"/>
                                          <w:jc w:val="center"/>
                                          <w:rPr>
                                            <w:rFonts w:ascii="Century" w:eastAsia="ＭＳ 明朝" w:hAnsi="Century" w:cs="Times New Roman"/>
                                            <w:sz w:val="18"/>
                                          </w:rPr>
                                        </w:pPr>
                                      </w:p>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24</w:t>
                                        </w:r>
                                      </w:p>
                                    </w:tc>
                                    <w:tc>
                                      <w:tcPr>
                                        <w:tcW w:w="1184"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200</w:t>
                                        </w:r>
                                      </w:p>
                                    </w:tc>
                                    <w:tc>
                                      <w:tcPr>
                                        <w:tcW w:w="1400"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175</w:t>
                                        </w:r>
                                      </w:p>
                                    </w:tc>
                                    <w:tc>
                                      <w:tcPr>
                                        <w:tcW w:w="3286" w:type="dxa"/>
                                        <w:vMerge w:val="restart"/>
                                      </w:tcPr>
                                      <w:p w:rsidR="00DD2694" w:rsidRPr="00FC19DB" w:rsidRDefault="00DD2694" w:rsidP="00DD2694">
                                        <w:pPr>
                                          <w:rPr>
                                            <w:rFonts w:ascii="Century" w:eastAsia="ＭＳ 明朝" w:hAnsi="Century" w:cs="Times New Roman"/>
                                            <w:sz w:val="18"/>
                                          </w:rPr>
                                        </w:pPr>
                                        <w:r w:rsidRPr="00FC19DB">
                                          <w:rPr>
                                            <w:rFonts w:ascii="Century" w:eastAsia="ＭＳ 明朝" w:hAnsi="Century" w:cs="Times New Roman" w:hint="eastAsia"/>
                                            <w:sz w:val="18"/>
                                          </w:rPr>
                                          <w:t>Tokyo2020</w:t>
                                        </w:r>
                                        <w:r w:rsidRPr="00FC19DB">
                                          <w:rPr>
                                            <w:rFonts w:ascii="Century" w:eastAsia="ＭＳ 明朝" w:hAnsi="Century" w:cs="Times New Roman" w:hint="eastAsia"/>
                                            <w:sz w:val="18"/>
                                          </w:rPr>
                                          <w:t>アクセシビリティ・ガイドラインにおいて推奨とされる整備内容</w:t>
                                        </w:r>
                                      </w:p>
                                    </w:tc>
                                  </w:tr>
                                  <w:tr w:rsidR="00DD2694" w:rsidRPr="00FC19DB" w:rsidTr="00A050AA">
                                    <w:trPr>
                                      <w:trHeight w:val="55"/>
                                    </w:trPr>
                                    <w:tc>
                                      <w:tcPr>
                                        <w:tcW w:w="965" w:type="dxa"/>
                                        <w:vMerge/>
                                      </w:tcPr>
                                      <w:p w:rsidR="00DD2694" w:rsidRPr="00FC19DB" w:rsidRDefault="00DD2694" w:rsidP="00DD2694">
                                        <w:pPr>
                                          <w:jc w:val="center"/>
                                          <w:rPr>
                                            <w:rFonts w:ascii="Century" w:eastAsia="ＭＳ 明朝" w:hAnsi="Century" w:cs="Times New Roman"/>
                                          </w:rPr>
                                        </w:pPr>
                                      </w:p>
                                    </w:tc>
                                    <w:tc>
                                      <w:tcPr>
                                        <w:tcW w:w="1184"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215</w:t>
                                        </w:r>
                                      </w:p>
                                    </w:tc>
                                    <w:tc>
                                      <w:tcPr>
                                        <w:tcW w:w="1400"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160</w:t>
                                        </w:r>
                                      </w:p>
                                    </w:tc>
                                    <w:tc>
                                      <w:tcPr>
                                        <w:tcW w:w="3286" w:type="dxa"/>
                                        <w:vMerge/>
                                      </w:tcPr>
                                      <w:p w:rsidR="00DD2694" w:rsidRPr="00FC19DB" w:rsidRDefault="00DD2694" w:rsidP="00DD2694">
                                        <w:pPr>
                                          <w:rPr>
                                            <w:rFonts w:ascii="Century" w:eastAsia="ＭＳ 明朝" w:hAnsi="Century" w:cs="Times New Roman"/>
                                          </w:rPr>
                                        </w:pPr>
                                      </w:p>
                                    </w:tc>
                                  </w:tr>
                                </w:tbl>
                                <w:p w:rsidR="00DD2694" w:rsidRDefault="00B768BD">
                                  <w:pPr>
                                    <w:rPr>
                                      <w:rFonts w:ascii="Century" w:eastAsia="ＭＳ 明朝" w:hAnsi="Century" w:cs="Times New Roman"/>
                                      <w:sz w:val="20"/>
                                      <w:szCs w:val="22"/>
                                    </w:rPr>
                                  </w:pPr>
                                  <w:r w:rsidRPr="00FC19DB">
                                    <w:rPr>
                                      <w:rFonts w:ascii="Century" w:eastAsia="ＭＳ 明朝" w:hAnsi="Century" w:cs="Times New Roman" w:hint="eastAsia"/>
                                      <w:sz w:val="20"/>
                                      <w:szCs w:val="22"/>
                                    </w:rPr>
                                    <w:t>必要に応じて</w:t>
                                  </w:r>
                                  <w:r w:rsidR="008E3B46">
                                    <w:rPr>
                                      <w:rFonts w:ascii="Century" w:eastAsia="ＭＳ 明朝" w:hAnsi="Century" w:cs="Times New Roman" w:hint="eastAsia"/>
                                      <w:sz w:val="20"/>
                                      <w:szCs w:val="22"/>
                                    </w:rPr>
                                    <w:t>、</w:t>
                                  </w:r>
                                  <w:r w:rsidRPr="00FC19DB">
                                    <w:rPr>
                                      <w:rFonts w:ascii="Century" w:eastAsia="ＭＳ 明朝" w:hAnsi="Century" w:cs="Times New Roman" w:hint="eastAsia"/>
                                      <w:sz w:val="20"/>
                                      <w:szCs w:val="22"/>
                                    </w:rPr>
                                    <w:t>上記以上の大きさも考慮することとしています。</w:t>
                                  </w:r>
                                </w:p>
                                <w:p w:rsidR="00DD2694" w:rsidRDefault="00DD2694" w:rsidP="00DD2694">
                                  <w:pPr>
                                    <w:spacing w:line="180" w:lineRule="exact"/>
                                    <w:rPr>
                                      <w:rFonts w:ascii="Century" w:eastAsia="ＭＳ 明朝" w:hAnsi="Century" w:cs="Times New Roman"/>
                                      <w:sz w:val="20"/>
                                      <w:szCs w:val="22"/>
                                    </w:rPr>
                                  </w:pPr>
                                </w:p>
                                <w:p w:rsidR="00DD2694" w:rsidRPr="00B768BD" w:rsidRDefault="00DD2694">
                                  <w:r>
                                    <w:rPr>
                                      <w:rFonts w:ascii="Century" w:eastAsia="ＭＳ 明朝" w:hAnsi="Century" w:cs="Times New Roman" w:hint="eastAsia"/>
                                      <w:sz w:val="20"/>
                                      <w:szCs w:val="22"/>
                                    </w:rPr>
                                    <w:t>＜優先マーク</w:t>
                                  </w:r>
                                  <w:r>
                                    <w:rPr>
                                      <w:rFonts w:ascii="Century" w:eastAsia="ＭＳ 明朝" w:hAnsi="Century" w:cs="Times New Roman"/>
                                      <w:sz w:val="20"/>
                                      <w:szCs w:val="22"/>
                                    </w:rPr>
                                    <w:t>の例</w:t>
                                  </w:r>
                                  <w:r>
                                    <w:rPr>
                                      <w:rFonts w:ascii="Century" w:eastAsia="ＭＳ 明朝" w:hAnsi="Century" w:cs="Times New Roman" w:hint="eastAsia"/>
                                      <w:sz w:val="20"/>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11" o:spid="_x0000_s1037" type="#_x0000_t202" style="position:absolute;left:0;text-align:left;margin-left:16.25pt;margin-top:12.6pt;width:412.5pt;height:345.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3JRrgIAAKgFAAAOAAAAZHJzL2Uyb0RvYy54bWysVElu2zAU3RfoHQjuG3nMYEQOXAcpCgRJ&#10;0KTImqbIWCjFz5K0JXcZA0UP0SsUXfc8ukg/KXlomk2KbiSS//3p/eH0rCoUWQrrctAp7R50KBGa&#10;Q5brh5R+vLt4c0yJ80xnTIEWKV0JR8/Gr1+dlmYkejAHlQlL0Ih2o9KkdO69GSWJ43NRMHcARmgU&#10;SrAF83i1D0lmWYnWC5X0Op3DpASbGQtcOIev542QjqN9KQX311I64YlKKcbm49fG7yx8k/EpGz1Y&#10;ZuY5b8Ng/xBFwXKNTremzplnZGHzv0wVObfgQPoDDkUCUuZcxBwwm27nSTa3c2ZEzAXJcWZLk/t/&#10;ZvnV8saSPEtpr9ulRLMCi1Svv9aPP+rHX/X6G6nX3+v1un78iXcSQEhZadwINW8N6vrqLVRY+s27&#10;w8fARCVtEf6YI0E5kr/aEi4qTzg+Dnv946MhijjKBv2Tbqc3DHaSnbqxzr8TUJBwSKnFikai2fLS&#10;+Qa6gQRvDlSeXeRKxUvoIjFVliwZ1l/5GCQa/wOlNClTetjHOIKShqDeWFY6vIjYR627kHqTYjz5&#10;lRIBo/QHIZHHmOkzvhnnQm/9R3RASXT1EsUWv4vqJcpNHqgRPYP2W+Ui12Bj9nHwdpRlnzaUyQaP&#10;tdnLOxx9NatiA+1aYwbZCjvDQjNuzvCLHKt3yZy/YRbnCyuOO8Nf40cqQPahPVEyB/vlufeAx7ZH&#10;KSUlzmtK3ecFs4IS9V7jQJx0B4Mw4PEyGB718GL3JbN9iV4UU8CWwJbH6OIx4L3aHKWF4h5XyyR4&#10;RRHTHH2n1G+OU99sEVxNXEwmEYQjbZi/1LeGB9OB5tCbd9U9s6ZtYI+9fwWbyWajJ33cYIOmhsnC&#10;g8xjkweiG1bbAuA6iGPSrq6wb/bvEbVbsOPfAAAA//8DAFBLAwQUAAYACAAAACEAuRCU8uEAAAAJ&#10;AQAADwAAAGRycy9kb3ducmV2LnhtbEyPS0+EQBCE7yb+h0mbeDHusBCWDdJsjPGReNvFR7zNMi0Q&#10;mRnCzAL+e9uTHqurUvV1sVtMLyYafecswnoVgSBbO93ZBuGlerjegvBBWa16ZwnhmzzsyvOzQuXa&#10;zXZP0yE0gkuszxVCG8KQS+nrlozyKzeQZe/TjUYFlmMj9ahmLje9jKNoI43qLC+0aqC7luqvw8kg&#10;fFw1789+eXydkzQZ7p+mKnvTFeLlxXJ7AyLQEv7C8IvP6FAy09GdrPaiR0jilJMIcRqDYH+bZnw4&#10;ImTrTQayLOT/D8ofAAAA//8DAFBLAQItABQABgAIAAAAIQC2gziS/gAAAOEBAAATAAAAAAAAAAAA&#10;AAAAAAAAAABbQ29udGVudF9UeXBlc10ueG1sUEsBAi0AFAAGAAgAAAAhADj9If/WAAAAlAEAAAsA&#10;AAAAAAAAAAAAAAAALwEAAF9yZWxzLy5yZWxzUEsBAi0AFAAGAAgAAAAhALtjclGuAgAAqAUAAA4A&#10;AAAAAAAAAAAAAAAALgIAAGRycy9lMm9Eb2MueG1sUEsBAi0AFAAGAAgAAAAhALkQlPLhAAAACQEA&#10;AA8AAAAAAAAAAAAAAAAACAUAAGRycy9kb3ducmV2LnhtbFBLBQYAAAAABAAEAPMAAAAWBgAAAAA=&#10;" fillcolor="white [3201]" stroked="f" strokeweight=".5pt">
                      <v:textbox>
                        <w:txbxContent>
                          <w:p w:rsidR="00DD2694" w:rsidRPr="00DD2694" w:rsidRDefault="00DD2694" w:rsidP="00B768BD">
                            <w:pPr>
                              <w:rPr>
                                <w:rFonts w:ascii="ＭＳ 明朝" w:eastAsia="ＭＳ 明朝" w:hAnsi="ＭＳ 明朝"/>
                                <w:sz w:val="20"/>
                              </w:rPr>
                            </w:pPr>
                            <w:r w:rsidRPr="00B768BD">
                              <w:rPr>
                                <w:rFonts w:ascii="ＭＳ 明朝" w:eastAsia="ＭＳ 明朝" w:hAnsi="ＭＳ 明朝" w:hint="eastAsia"/>
                                <w:sz w:val="20"/>
                              </w:rPr>
                              <w:t>【図</w:t>
                            </w:r>
                            <w:r w:rsidR="008E3B46">
                              <w:rPr>
                                <w:rFonts w:ascii="ＭＳ 明朝" w:eastAsia="ＭＳ 明朝" w:hAnsi="ＭＳ 明朝" w:hint="eastAsia"/>
                                <w:sz w:val="20"/>
                              </w:rPr>
                              <w:t>４</w:t>
                            </w:r>
                            <w:r w:rsidRPr="00B768BD">
                              <w:rPr>
                                <w:rFonts w:ascii="ＭＳ 明朝" w:eastAsia="ＭＳ 明朝" w:hAnsi="ＭＳ 明朝" w:hint="eastAsia"/>
                                <w:sz w:val="20"/>
                              </w:rPr>
                              <w:t>】</w:t>
                            </w:r>
                            <w:r>
                              <w:rPr>
                                <w:rFonts w:ascii="ＭＳ 明朝" w:eastAsia="ＭＳ 明朝" w:hAnsi="ＭＳ 明朝" w:hint="eastAsia"/>
                                <w:sz w:val="20"/>
                              </w:rPr>
                              <w:t>エレベーター</w:t>
                            </w:r>
                            <w:r>
                              <w:rPr>
                                <w:rFonts w:ascii="ＭＳ 明朝" w:eastAsia="ＭＳ 明朝" w:hAnsi="ＭＳ 明朝"/>
                                <w:sz w:val="20"/>
                              </w:rPr>
                              <w:t>の大きさを</w:t>
                            </w:r>
                            <w:r>
                              <w:rPr>
                                <w:rFonts w:ascii="ＭＳ 明朝" w:eastAsia="ＭＳ 明朝" w:hAnsi="ＭＳ 明朝" w:hint="eastAsia"/>
                                <w:sz w:val="20"/>
                              </w:rPr>
                              <w:t>決める</w:t>
                            </w:r>
                            <w:r>
                              <w:rPr>
                                <w:rFonts w:ascii="ＭＳ 明朝" w:eastAsia="ＭＳ 明朝" w:hAnsi="ＭＳ 明朝"/>
                                <w:sz w:val="20"/>
                              </w:rPr>
                              <w:t>際に</w:t>
                            </w:r>
                            <w:r>
                              <w:rPr>
                                <w:rFonts w:ascii="ＭＳ 明朝" w:eastAsia="ＭＳ 明朝" w:hAnsi="ＭＳ 明朝" w:hint="eastAsia"/>
                                <w:sz w:val="20"/>
                              </w:rPr>
                              <w:t>参照</w:t>
                            </w:r>
                            <w:r>
                              <w:rPr>
                                <w:rFonts w:ascii="ＭＳ 明朝" w:eastAsia="ＭＳ 明朝" w:hAnsi="ＭＳ 明朝"/>
                                <w:sz w:val="20"/>
                              </w:rPr>
                              <w:t>とする表及び「優先マーク」の例</w:t>
                            </w:r>
                          </w:p>
                          <w:p w:rsidR="00B768BD" w:rsidRPr="00DD2694" w:rsidRDefault="00DD2694" w:rsidP="00B768BD">
                            <w:pPr>
                              <w:rPr>
                                <w:rFonts w:ascii="ＭＳ 明朝" w:eastAsia="ＭＳ 明朝" w:hAnsi="ＭＳ 明朝"/>
                                <w:sz w:val="20"/>
                              </w:rPr>
                            </w:pPr>
                            <w:r>
                              <w:rPr>
                                <w:rFonts w:ascii="ＭＳ 明朝" w:eastAsia="ＭＳ 明朝" w:hAnsi="ＭＳ 明朝" w:hint="eastAsia"/>
                                <w:sz w:val="20"/>
                              </w:rPr>
                              <w:t>＜エレベーター</w:t>
                            </w:r>
                            <w:r>
                              <w:rPr>
                                <w:rFonts w:ascii="ＭＳ 明朝" w:eastAsia="ＭＳ 明朝" w:hAnsi="ＭＳ 明朝"/>
                                <w:sz w:val="20"/>
                              </w:rPr>
                              <w:t>の大きさ</w:t>
                            </w:r>
                            <w:r>
                              <w:rPr>
                                <w:rFonts w:ascii="ＭＳ 明朝" w:eastAsia="ＭＳ 明朝" w:hAnsi="ＭＳ 明朝" w:hint="eastAsia"/>
                                <w:sz w:val="20"/>
                              </w:rPr>
                              <w:t>＞</w:t>
                            </w:r>
                          </w:p>
                          <w:tbl>
                            <w:tblPr>
                              <w:tblStyle w:val="2"/>
                              <w:tblOverlap w:val="never"/>
                              <w:tblW w:w="6835" w:type="dxa"/>
                              <w:tblLook w:val="04A0" w:firstRow="1" w:lastRow="0" w:firstColumn="1" w:lastColumn="0" w:noHBand="0" w:noVBand="1"/>
                            </w:tblPr>
                            <w:tblGrid>
                              <w:gridCol w:w="965"/>
                              <w:gridCol w:w="1184"/>
                              <w:gridCol w:w="1400"/>
                              <w:gridCol w:w="3286"/>
                            </w:tblGrid>
                            <w:tr w:rsidR="00DD2694" w:rsidRPr="00FC19DB" w:rsidTr="00A050AA">
                              <w:trPr>
                                <w:trHeight w:val="194"/>
                              </w:trPr>
                              <w:tc>
                                <w:tcPr>
                                  <w:tcW w:w="965" w:type="dxa"/>
                                </w:tcPr>
                                <w:p w:rsidR="00DD2694" w:rsidRPr="00FC19DB" w:rsidRDefault="00DD2694" w:rsidP="00DD2694">
                                  <w:pPr>
                                    <w:rPr>
                                      <w:rFonts w:ascii="Century" w:eastAsia="ＭＳ 明朝" w:hAnsi="Century" w:cs="Times New Roman"/>
                                      <w:sz w:val="18"/>
                                    </w:rPr>
                                  </w:pPr>
                                  <w:r w:rsidRPr="00FC19DB">
                                    <w:rPr>
                                      <w:rFonts w:ascii="Century" w:eastAsia="ＭＳ 明朝" w:hAnsi="Century" w:cs="Times New Roman" w:hint="eastAsia"/>
                                      <w:sz w:val="18"/>
                                    </w:rPr>
                                    <w:t>最大定員［人］</w:t>
                                  </w:r>
                                </w:p>
                              </w:tc>
                              <w:tc>
                                <w:tcPr>
                                  <w:tcW w:w="1184" w:type="dxa"/>
                                </w:tcPr>
                                <w:p w:rsidR="00DD2694" w:rsidRPr="00FC19DB" w:rsidRDefault="00DD2694" w:rsidP="00DD2694">
                                  <w:pPr>
                                    <w:rPr>
                                      <w:rFonts w:ascii="Century" w:eastAsia="ＭＳ 明朝" w:hAnsi="Century" w:cs="Times New Roman"/>
                                      <w:sz w:val="18"/>
                                    </w:rPr>
                                  </w:pPr>
                                  <w:r w:rsidRPr="00FC19DB">
                                    <w:rPr>
                                      <w:rFonts w:ascii="Century" w:eastAsia="ＭＳ 明朝" w:hAnsi="Century" w:cs="Times New Roman" w:hint="eastAsia"/>
                                      <w:sz w:val="18"/>
                                    </w:rPr>
                                    <w:t>かごの内法</w:t>
                                  </w:r>
                                </w:p>
                                <w:p w:rsidR="00DD2694" w:rsidRPr="00FC19DB" w:rsidRDefault="00DD2694" w:rsidP="00DD2694">
                                  <w:pPr>
                                    <w:rPr>
                                      <w:rFonts w:ascii="Century" w:eastAsia="ＭＳ 明朝" w:hAnsi="Century" w:cs="Times New Roman"/>
                                      <w:sz w:val="18"/>
                                    </w:rPr>
                                  </w:pPr>
                                  <w:r w:rsidRPr="00FC19DB">
                                    <w:rPr>
                                      <w:rFonts w:ascii="Century" w:eastAsia="ＭＳ 明朝" w:hAnsi="Century" w:cs="Times New Roman" w:hint="eastAsia"/>
                                      <w:sz w:val="18"/>
                                    </w:rPr>
                                    <w:t>幅［㎝］</w:t>
                                  </w:r>
                                </w:p>
                              </w:tc>
                              <w:tc>
                                <w:tcPr>
                                  <w:tcW w:w="1400" w:type="dxa"/>
                                </w:tcPr>
                                <w:p w:rsidR="00DD2694" w:rsidRPr="00FC19DB" w:rsidRDefault="00DD2694" w:rsidP="00DD2694">
                                  <w:pPr>
                                    <w:rPr>
                                      <w:rFonts w:ascii="Century" w:eastAsia="ＭＳ 明朝" w:hAnsi="Century" w:cs="Times New Roman"/>
                                      <w:sz w:val="18"/>
                                    </w:rPr>
                                  </w:pPr>
                                  <w:r w:rsidRPr="00FC19DB">
                                    <w:rPr>
                                      <w:rFonts w:ascii="Century" w:eastAsia="ＭＳ 明朝" w:hAnsi="Century" w:cs="Times New Roman" w:hint="eastAsia"/>
                                      <w:sz w:val="18"/>
                                    </w:rPr>
                                    <w:t>かごの内法</w:t>
                                  </w:r>
                                </w:p>
                                <w:p w:rsidR="00DD2694" w:rsidRPr="00FC19DB" w:rsidRDefault="00DD2694" w:rsidP="00DD2694">
                                  <w:pPr>
                                    <w:rPr>
                                      <w:rFonts w:ascii="Century" w:eastAsia="ＭＳ 明朝" w:hAnsi="Century" w:cs="Times New Roman"/>
                                      <w:sz w:val="18"/>
                                    </w:rPr>
                                  </w:pPr>
                                  <w:r w:rsidRPr="00FC19DB">
                                    <w:rPr>
                                      <w:rFonts w:ascii="Century" w:eastAsia="ＭＳ 明朝" w:hAnsi="Century" w:cs="Times New Roman" w:hint="eastAsia"/>
                                      <w:sz w:val="18"/>
                                    </w:rPr>
                                    <w:t>奥行き［㎝］</w:t>
                                  </w:r>
                                </w:p>
                              </w:tc>
                              <w:tc>
                                <w:tcPr>
                                  <w:tcW w:w="3286" w:type="dxa"/>
                                </w:tcPr>
                                <w:p w:rsidR="00DD2694" w:rsidRPr="00FC19DB" w:rsidRDefault="00DD2694" w:rsidP="00DD2694">
                                  <w:pPr>
                                    <w:rPr>
                                      <w:rFonts w:ascii="Century" w:eastAsia="ＭＳ 明朝" w:hAnsi="Century" w:cs="Times New Roman"/>
                                      <w:sz w:val="18"/>
                                    </w:rPr>
                                  </w:pPr>
                                  <w:r w:rsidRPr="00FC19DB">
                                    <w:rPr>
                                      <w:rFonts w:ascii="Century" w:eastAsia="ＭＳ 明朝" w:hAnsi="Century" w:cs="Times New Roman" w:hint="eastAsia"/>
                                      <w:sz w:val="18"/>
                                    </w:rPr>
                                    <w:t>備考</w:t>
                                  </w:r>
                                </w:p>
                              </w:tc>
                            </w:tr>
                            <w:tr w:rsidR="00DD2694" w:rsidRPr="00FC19DB" w:rsidTr="00A050AA">
                              <w:trPr>
                                <w:trHeight w:val="232"/>
                              </w:trPr>
                              <w:tc>
                                <w:tcPr>
                                  <w:tcW w:w="965"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11</w:t>
                                  </w:r>
                                </w:p>
                              </w:tc>
                              <w:tc>
                                <w:tcPr>
                                  <w:tcW w:w="1184"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140</w:t>
                                  </w:r>
                                </w:p>
                              </w:tc>
                              <w:tc>
                                <w:tcPr>
                                  <w:tcW w:w="1400"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135</w:t>
                                  </w:r>
                                </w:p>
                              </w:tc>
                              <w:tc>
                                <w:tcPr>
                                  <w:tcW w:w="3286" w:type="dxa"/>
                                </w:tcPr>
                                <w:p w:rsidR="00DD2694" w:rsidRPr="00FC19DB" w:rsidRDefault="00DD2694" w:rsidP="00DD2694">
                                  <w:pPr>
                                    <w:rPr>
                                      <w:rFonts w:ascii="Century" w:eastAsia="ＭＳ 明朝" w:hAnsi="Century" w:cs="Times New Roman"/>
                                      <w:sz w:val="18"/>
                                    </w:rPr>
                                  </w:pPr>
                                </w:p>
                              </w:tc>
                            </w:tr>
                            <w:tr w:rsidR="00DD2694" w:rsidRPr="00FC19DB" w:rsidTr="00A050AA">
                              <w:trPr>
                                <w:trHeight w:val="221"/>
                              </w:trPr>
                              <w:tc>
                                <w:tcPr>
                                  <w:tcW w:w="965"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13</w:t>
                                  </w:r>
                                </w:p>
                              </w:tc>
                              <w:tc>
                                <w:tcPr>
                                  <w:tcW w:w="1184"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160</w:t>
                                  </w:r>
                                </w:p>
                              </w:tc>
                              <w:tc>
                                <w:tcPr>
                                  <w:tcW w:w="1400"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135</w:t>
                                  </w:r>
                                </w:p>
                              </w:tc>
                              <w:tc>
                                <w:tcPr>
                                  <w:tcW w:w="3286" w:type="dxa"/>
                                </w:tcPr>
                                <w:p w:rsidR="00DD2694" w:rsidRPr="00FC19DB" w:rsidRDefault="00DD2694" w:rsidP="00DD2694">
                                  <w:pPr>
                                    <w:rPr>
                                      <w:rFonts w:ascii="Century" w:eastAsia="ＭＳ 明朝" w:hAnsi="Century" w:cs="Times New Roman"/>
                                      <w:sz w:val="18"/>
                                    </w:rPr>
                                  </w:pPr>
                                </w:p>
                              </w:tc>
                            </w:tr>
                            <w:tr w:rsidR="00DD2694" w:rsidRPr="00FC19DB" w:rsidTr="00A050AA">
                              <w:trPr>
                                <w:trHeight w:val="221"/>
                              </w:trPr>
                              <w:tc>
                                <w:tcPr>
                                  <w:tcW w:w="965"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15</w:t>
                                  </w:r>
                                </w:p>
                              </w:tc>
                              <w:tc>
                                <w:tcPr>
                                  <w:tcW w:w="1184"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160</w:t>
                                  </w:r>
                                </w:p>
                              </w:tc>
                              <w:tc>
                                <w:tcPr>
                                  <w:tcW w:w="1400"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150</w:t>
                                  </w:r>
                                </w:p>
                              </w:tc>
                              <w:tc>
                                <w:tcPr>
                                  <w:tcW w:w="3286" w:type="dxa"/>
                                </w:tcPr>
                                <w:p w:rsidR="00DD2694" w:rsidRPr="00FC19DB" w:rsidRDefault="00DD2694" w:rsidP="00DD2694">
                                  <w:pPr>
                                    <w:rPr>
                                      <w:rFonts w:ascii="Century" w:eastAsia="ＭＳ 明朝" w:hAnsi="Century" w:cs="Times New Roman"/>
                                      <w:sz w:val="18"/>
                                    </w:rPr>
                                  </w:pPr>
                                </w:p>
                              </w:tc>
                            </w:tr>
                            <w:tr w:rsidR="00DD2694" w:rsidRPr="00FC19DB" w:rsidTr="00A050AA">
                              <w:trPr>
                                <w:trHeight w:val="212"/>
                              </w:trPr>
                              <w:tc>
                                <w:tcPr>
                                  <w:tcW w:w="965" w:type="dxa"/>
                                  <w:vMerge w:val="restart"/>
                                </w:tcPr>
                                <w:p w:rsidR="00DD2694" w:rsidRPr="00FC19DB" w:rsidRDefault="00DD2694" w:rsidP="00DD2694">
                                  <w:pPr>
                                    <w:spacing w:line="140" w:lineRule="exact"/>
                                    <w:jc w:val="center"/>
                                    <w:rPr>
                                      <w:rFonts w:ascii="Century" w:eastAsia="ＭＳ 明朝" w:hAnsi="Century" w:cs="Times New Roman"/>
                                      <w:sz w:val="18"/>
                                    </w:rPr>
                                  </w:pPr>
                                </w:p>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17</w:t>
                                  </w:r>
                                </w:p>
                              </w:tc>
                              <w:tc>
                                <w:tcPr>
                                  <w:tcW w:w="1184"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180</w:t>
                                  </w:r>
                                </w:p>
                              </w:tc>
                              <w:tc>
                                <w:tcPr>
                                  <w:tcW w:w="1400"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150</w:t>
                                  </w:r>
                                </w:p>
                              </w:tc>
                              <w:tc>
                                <w:tcPr>
                                  <w:tcW w:w="3286" w:type="dxa"/>
                                  <w:vMerge w:val="restart"/>
                                </w:tcPr>
                                <w:p w:rsidR="00DD2694" w:rsidRPr="00FC19DB" w:rsidRDefault="00DD2694" w:rsidP="00DD2694">
                                  <w:pPr>
                                    <w:rPr>
                                      <w:rFonts w:ascii="Century" w:eastAsia="ＭＳ 明朝" w:hAnsi="Century" w:cs="Times New Roman"/>
                                      <w:sz w:val="18"/>
                                    </w:rPr>
                                  </w:pPr>
                                  <w:r w:rsidRPr="00FC19DB">
                                    <w:rPr>
                                      <w:rFonts w:ascii="Century" w:eastAsia="ＭＳ 明朝" w:hAnsi="Century" w:cs="Times New Roman" w:hint="eastAsia"/>
                                      <w:sz w:val="18"/>
                                    </w:rPr>
                                    <w:t>Tokyo2020</w:t>
                                  </w:r>
                                  <w:r w:rsidRPr="00FC19DB">
                                    <w:rPr>
                                      <w:rFonts w:ascii="Century" w:eastAsia="ＭＳ 明朝" w:hAnsi="Century" w:cs="Times New Roman" w:hint="eastAsia"/>
                                      <w:sz w:val="18"/>
                                    </w:rPr>
                                    <w:t>アクセシビリティ・ガイドラインにおいて標準とされる整備内容</w:t>
                                  </w:r>
                                </w:p>
                              </w:tc>
                            </w:tr>
                            <w:tr w:rsidR="00DD2694" w:rsidRPr="00FC19DB" w:rsidTr="00A050AA">
                              <w:trPr>
                                <w:trHeight w:val="230"/>
                              </w:trPr>
                              <w:tc>
                                <w:tcPr>
                                  <w:tcW w:w="965" w:type="dxa"/>
                                  <w:vMerge/>
                                </w:tcPr>
                                <w:p w:rsidR="00DD2694" w:rsidRPr="00FC19DB" w:rsidRDefault="00DD2694" w:rsidP="00DD2694">
                                  <w:pPr>
                                    <w:jc w:val="center"/>
                                    <w:rPr>
                                      <w:rFonts w:ascii="Century" w:eastAsia="ＭＳ 明朝" w:hAnsi="Century" w:cs="Times New Roman"/>
                                      <w:sz w:val="18"/>
                                    </w:rPr>
                                  </w:pPr>
                                </w:p>
                              </w:tc>
                              <w:tc>
                                <w:tcPr>
                                  <w:tcW w:w="1184"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200</w:t>
                                  </w:r>
                                </w:p>
                              </w:tc>
                              <w:tc>
                                <w:tcPr>
                                  <w:tcW w:w="1400"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135</w:t>
                                  </w:r>
                                </w:p>
                              </w:tc>
                              <w:tc>
                                <w:tcPr>
                                  <w:tcW w:w="3286" w:type="dxa"/>
                                  <w:vMerge/>
                                </w:tcPr>
                                <w:p w:rsidR="00DD2694" w:rsidRPr="00FC19DB" w:rsidRDefault="00DD2694" w:rsidP="00DD2694">
                                  <w:pPr>
                                    <w:rPr>
                                      <w:rFonts w:ascii="Century" w:eastAsia="ＭＳ 明朝" w:hAnsi="Century" w:cs="Times New Roman"/>
                                      <w:sz w:val="18"/>
                                    </w:rPr>
                                  </w:pPr>
                                </w:p>
                              </w:tc>
                            </w:tr>
                            <w:tr w:rsidR="00DD2694" w:rsidRPr="00FC19DB" w:rsidTr="00A050AA">
                              <w:trPr>
                                <w:trHeight w:val="221"/>
                              </w:trPr>
                              <w:tc>
                                <w:tcPr>
                                  <w:tcW w:w="965" w:type="dxa"/>
                                  <w:vMerge w:val="restart"/>
                                </w:tcPr>
                                <w:p w:rsidR="00DD2694" w:rsidRPr="00FC19DB" w:rsidRDefault="00DD2694" w:rsidP="00DD2694">
                                  <w:pPr>
                                    <w:spacing w:line="140" w:lineRule="exact"/>
                                    <w:jc w:val="center"/>
                                    <w:rPr>
                                      <w:rFonts w:ascii="Century" w:eastAsia="ＭＳ 明朝" w:hAnsi="Century" w:cs="Times New Roman"/>
                                      <w:sz w:val="18"/>
                                    </w:rPr>
                                  </w:pPr>
                                </w:p>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20</w:t>
                                  </w:r>
                                </w:p>
                              </w:tc>
                              <w:tc>
                                <w:tcPr>
                                  <w:tcW w:w="1184"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180</w:t>
                                  </w:r>
                                </w:p>
                              </w:tc>
                              <w:tc>
                                <w:tcPr>
                                  <w:tcW w:w="1400"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170</w:t>
                                  </w:r>
                                </w:p>
                              </w:tc>
                              <w:tc>
                                <w:tcPr>
                                  <w:tcW w:w="3286" w:type="dxa"/>
                                  <w:vMerge w:val="restart"/>
                                </w:tcPr>
                                <w:p w:rsidR="00DD2694" w:rsidRPr="00FC19DB" w:rsidRDefault="00DD2694" w:rsidP="00DD2694">
                                  <w:pPr>
                                    <w:rPr>
                                      <w:rFonts w:ascii="Century" w:eastAsia="ＭＳ 明朝" w:hAnsi="Century" w:cs="Times New Roman"/>
                                      <w:sz w:val="18"/>
                                    </w:rPr>
                                  </w:pPr>
                                </w:p>
                              </w:tc>
                            </w:tr>
                            <w:tr w:rsidR="00DD2694" w:rsidRPr="00FC19DB" w:rsidTr="00A050AA">
                              <w:trPr>
                                <w:trHeight w:val="221"/>
                              </w:trPr>
                              <w:tc>
                                <w:tcPr>
                                  <w:tcW w:w="965" w:type="dxa"/>
                                  <w:vMerge/>
                                </w:tcPr>
                                <w:p w:rsidR="00DD2694" w:rsidRPr="00FC19DB" w:rsidRDefault="00DD2694" w:rsidP="00DD2694">
                                  <w:pPr>
                                    <w:jc w:val="center"/>
                                    <w:rPr>
                                      <w:rFonts w:ascii="Century" w:eastAsia="ＭＳ 明朝" w:hAnsi="Century" w:cs="Times New Roman"/>
                                      <w:sz w:val="18"/>
                                    </w:rPr>
                                  </w:pPr>
                                </w:p>
                              </w:tc>
                              <w:tc>
                                <w:tcPr>
                                  <w:tcW w:w="1184"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200</w:t>
                                  </w:r>
                                </w:p>
                              </w:tc>
                              <w:tc>
                                <w:tcPr>
                                  <w:tcW w:w="1400"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150</w:t>
                                  </w:r>
                                </w:p>
                              </w:tc>
                              <w:tc>
                                <w:tcPr>
                                  <w:tcW w:w="3286" w:type="dxa"/>
                                  <w:vMerge/>
                                </w:tcPr>
                                <w:p w:rsidR="00DD2694" w:rsidRPr="00FC19DB" w:rsidRDefault="00DD2694" w:rsidP="00DD2694">
                                  <w:pPr>
                                    <w:rPr>
                                      <w:rFonts w:ascii="Century" w:eastAsia="ＭＳ 明朝" w:hAnsi="Century" w:cs="Times New Roman"/>
                                      <w:sz w:val="18"/>
                                    </w:rPr>
                                  </w:pPr>
                                </w:p>
                              </w:tc>
                            </w:tr>
                            <w:tr w:rsidR="00DD2694" w:rsidRPr="00FC19DB" w:rsidTr="00A050AA">
                              <w:trPr>
                                <w:trHeight w:val="221"/>
                              </w:trPr>
                              <w:tc>
                                <w:tcPr>
                                  <w:tcW w:w="965" w:type="dxa"/>
                                  <w:vMerge w:val="restart"/>
                                </w:tcPr>
                                <w:p w:rsidR="00DD2694" w:rsidRPr="00FC19DB" w:rsidRDefault="00DD2694" w:rsidP="00DD2694">
                                  <w:pPr>
                                    <w:spacing w:line="140" w:lineRule="exact"/>
                                    <w:jc w:val="center"/>
                                    <w:rPr>
                                      <w:rFonts w:ascii="Century" w:eastAsia="ＭＳ 明朝" w:hAnsi="Century" w:cs="Times New Roman"/>
                                      <w:sz w:val="18"/>
                                    </w:rPr>
                                  </w:pPr>
                                </w:p>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24</w:t>
                                  </w:r>
                                </w:p>
                              </w:tc>
                              <w:tc>
                                <w:tcPr>
                                  <w:tcW w:w="1184"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200</w:t>
                                  </w:r>
                                </w:p>
                              </w:tc>
                              <w:tc>
                                <w:tcPr>
                                  <w:tcW w:w="1400"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175</w:t>
                                  </w:r>
                                </w:p>
                              </w:tc>
                              <w:tc>
                                <w:tcPr>
                                  <w:tcW w:w="3286" w:type="dxa"/>
                                  <w:vMerge w:val="restart"/>
                                </w:tcPr>
                                <w:p w:rsidR="00DD2694" w:rsidRPr="00FC19DB" w:rsidRDefault="00DD2694" w:rsidP="00DD2694">
                                  <w:pPr>
                                    <w:rPr>
                                      <w:rFonts w:ascii="Century" w:eastAsia="ＭＳ 明朝" w:hAnsi="Century" w:cs="Times New Roman"/>
                                      <w:sz w:val="18"/>
                                    </w:rPr>
                                  </w:pPr>
                                  <w:r w:rsidRPr="00FC19DB">
                                    <w:rPr>
                                      <w:rFonts w:ascii="Century" w:eastAsia="ＭＳ 明朝" w:hAnsi="Century" w:cs="Times New Roman" w:hint="eastAsia"/>
                                      <w:sz w:val="18"/>
                                    </w:rPr>
                                    <w:t>Tokyo2020</w:t>
                                  </w:r>
                                  <w:r w:rsidRPr="00FC19DB">
                                    <w:rPr>
                                      <w:rFonts w:ascii="Century" w:eastAsia="ＭＳ 明朝" w:hAnsi="Century" w:cs="Times New Roman" w:hint="eastAsia"/>
                                      <w:sz w:val="18"/>
                                    </w:rPr>
                                    <w:t>アクセシビリティ・ガイドラインにおいて推奨とされる整備内容</w:t>
                                  </w:r>
                                </w:p>
                              </w:tc>
                            </w:tr>
                            <w:tr w:rsidR="00DD2694" w:rsidRPr="00FC19DB" w:rsidTr="00A050AA">
                              <w:trPr>
                                <w:trHeight w:val="55"/>
                              </w:trPr>
                              <w:tc>
                                <w:tcPr>
                                  <w:tcW w:w="965" w:type="dxa"/>
                                  <w:vMerge/>
                                </w:tcPr>
                                <w:p w:rsidR="00DD2694" w:rsidRPr="00FC19DB" w:rsidRDefault="00DD2694" w:rsidP="00DD2694">
                                  <w:pPr>
                                    <w:jc w:val="center"/>
                                    <w:rPr>
                                      <w:rFonts w:ascii="Century" w:eastAsia="ＭＳ 明朝" w:hAnsi="Century" w:cs="Times New Roman"/>
                                    </w:rPr>
                                  </w:pPr>
                                </w:p>
                              </w:tc>
                              <w:tc>
                                <w:tcPr>
                                  <w:tcW w:w="1184"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215</w:t>
                                  </w:r>
                                </w:p>
                              </w:tc>
                              <w:tc>
                                <w:tcPr>
                                  <w:tcW w:w="1400" w:type="dxa"/>
                                </w:tcPr>
                                <w:p w:rsidR="00DD2694" w:rsidRPr="00FC19DB" w:rsidRDefault="00DD2694" w:rsidP="00DD2694">
                                  <w:pPr>
                                    <w:jc w:val="center"/>
                                    <w:rPr>
                                      <w:rFonts w:ascii="Century" w:eastAsia="ＭＳ 明朝" w:hAnsi="Century" w:cs="Times New Roman"/>
                                      <w:sz w:val="18"/>
                                    </w:rPr>
                                  </w:pPr>
                                  <w:r w:rsidRPr="00FC19DB">
                                    <w:rPr>
                                      <w:rFonts w:ascii="Century" w:eastAsia="ＭＳ 明朝" w:hAnsi="Century" w:cs="Times New Roman" w:hint="eastAsia"/>
                                      <w:sz w:val="18"/>
                                    </w:rPr>
                                    <w:t>160</w:t>
                                  </w:r>
                                </w:p>
                              </w:tc>
                              <w:tc>
                                <w:tcPr>
                                  <w:tcW w:w="3286" w:type="dxa"/>
                                  <w:vMerge/>
                                </w:tcPr>
                                <w:p w:rsidR="00DD2694" w:rsidRPr="00FC19DB" w:rsidRDefault="00DD2694" w:rsidP="00DD2694">
                                  <w:pPr>
                                    <w:rPr>
                                      <w:rFonts w:ascii="Century" w:eastAsia="ＭＳ 明朝" w:hAnsi="Century" w:cs="Times New Roman"/>
                                    </w:rPr>
                                  </w:pPr>
                                </w:p>
                              </w:tc>
                            </w:tr>
                          </w:tbl>
                          <w:p w:rsidR="00DD2694" w:rsidRDefault="00B768BD">
                            <w:pPr>
                              <w:rPr>
                                <w:rFonts w:ascii="Century" w:eastAsia="ＭＳ 明朝" w:hAnsi="Century" w:cs="Times New Roman"/>
                                <w:sz w:val="20"/>
                                <w:szCs w:val="22"/>
                              </w:rPr>
                            </w:pPr>
                            <w:r w:rsidRPr="00FC19DB">
                              <w:rPr>
                                <w:rFonts w:ascii="Century" w:eastAsia="ＭＳ 明朝" w:hAnsi="Century" w:cs="Times New Roman" w:hint="eastAsia"/>
                                <w:sz w:val="20"/>
                                <w:szCs w:val="22"/>
                              </w:rPr>
                              <w:t>必要に応じて</w:t>
                            </w:r>
                            <w:r w:rsidR="008E3B46">
                              <w:rPr>
                                <w:rFonts w:ascii="Century" w:eastAsia="ＭＳ 明朝" w:hAnsi="Century" w:cs="Times New Roman" w:hint="eastAsia"/>
                                <w:sz w:val="20"/>
                                <w:szCs w:val="22"/>
                              </w:rPr>
                              <w:t>、</w:t>
                            </w:r>
                            <w:r w:rsidRPr="00FC19DB">
                              <w:rPr>
                                <w:rFonts w:ascii="Century" w:eastAsia="ＭＳ 明朝" w:hAnsi="Century" w:cs="Times New Roman" w:hint="eastAsia"/>
                                <w:sz w:val="20"/>
                                <w:szCs w:val="22"/>
                              </w:rPr>
                              <w:t>上記以上の大きさも考慮することとしています。</w:t>
                            </w:r>
                          </w:p>
                          <w:p w:rsidR="00DD2694" w:rsidRDefault="00DD2694" w:rsidP="00DD2694">
                            <w:pPr>
                              <w:spacing w:line="180" w:lineRule="exact"/>
                              <w:rPr>
                                <w:rFonts w:ascii="Century" w:eastAsia="ＭＳ 明朝" w:hAnsi="Century" w:cs="Times New Roman"/>
                                <w:sz w:val="20"/>
                                <w:szCs w:val="22"/>
                              </w:rPr>
                            </w:pPr>
                          </w:p>
                          <w:p w:rsidR="00DD2694" w:rsidRPr="00B768BD" w:rsidRDefault="00DD2694">
                            <w:r>
                              <w:rPr>
                                <w:rFonts w:ascii="Century" w:eastAsia="ＭＳ 明朝" w:hAnsi="Century" w:cs="Times New Roman" w:hint="eastAsia"/>
                                <w:sz w:val="20"/>
                                <w:szCs w:val="22"/>
                              </w:rPr>
                              <w:t>＜優先マーク</w:t>
                            </w:r>
                            <w:r>
                              <w:rPr>
                                <w:rFonts w:ascii="Century" w:eastAsia="ＭＳ 明朝" w:hAnsi="Century" w:cs="Times New Roman"/>
                                <w:sz w:val="20"/>
                                <w:szCs w:val="22"/>
                              </w:rPr>
                              <w:t>の例</w:t>
                            </w:r>
                            <w:r>
                              <w:rPr>
                                <w:rFonts w:ascii="Century" w:eastAsia="ＭＳ 明朝" w:hAnsi="Century" w:cs="Times New Roman" w:hint="eastAsia"/>
                                <w:sz w:val="20"/>
                                <w:szCs w:val="22"/>
                              </w:rPr>
                              <w:t>＞</w:t>
                            </w:r>
                          </w:p>
                        </w:txbxContent>
                      </v:textbox>
                    </v:shape>
                  </w:pict>
                </mc:Fallback>
              </mc:AlternateContent>
            </w:r>
          </w:p>
        </w:tc>
        <w:tc>
          <w:tcPr>
            <w:tcW w:w="4394" w:type="dxa"/>
            <w:tcBorders>
              <w:left w:val="single" w:sz="18" w:space="0" w:color="auto"/>
              <w:bottom w:val="dashed" w:sz="4" w:space="0" w:color="auto"/>
            </w:tcBorders>
          </w:tcPr>
          <w:p w:rsidR="00693979" w:rsidRPr="00DA39C3" w:rsidRDefault="003025D6" w:rsidP="003025D6">
            <w:pPr>
              <w:ind w:left="200" w:hangingChars="100" w:hanging="200"/>
              <w:rPr>
                <w:rFonts w:ascii="ＭＳ 明朝" w:eastAsia="ＭＳ 明朝" w:hAnsi="ＭＳ 明朝"/>
                <w:sz w:val="20"/>
              </w:rPr>
            </w:pPr>
            <w:r w:rsidRPr="00DA39C3">
              <w:rPr>
                <w:rFonts w:ascii="ＭＳ 明朝" w:eastAsia="ＭＳ 明朝" w:hAnsi="ＭＳ 明朝" w:hint="eastAsia"/>
                <w:sz w:val="20"/>
              </w:rPr>
              <w:t>・エレベーターの大きさを決める</w:t>
            </w:r>
            <w:r w:rsidR="00196ACF">
              <w:rPr>
                <w:rFonts w:ascii="ＭＳ 明朝" w:eastAsia="ＭＳ 明朝" w:hAnsi="ＭＳ 明朝" w:hint="eastAsia"/>
                <w:sz w:val="20"/>
              </w:rPr>
              <w:t>際に参照とする表及び「優先マーク」の設置推進について</w:t>
            </w:r>
            <w:r w:rsidRPr="00DA39C3">
              <w:rPr>
                <w:rFonts w:ascii="ＭＳ 明朝" w:eastAsia="ＭＳ 明朝" w:hAnsi="ＭＳ 明朝" w:hint="eastAsia"/>
                <w:sz w:val="20"/>
              </w:rPr>
              <w:t>記載します。</w:t>
            </w:r>
            <w:r w:rsidR="008E3B46">
              <w:rPr>
                <w:rFonts w:ascii="ＭＳ 明朝" w:eastAsia="ＭＳ 明朝" w:hAnsi="ＭＳ 明朝" w:hint="eastAsia"/>
                <w:sz w:val="20"/>
              </w:rPr>
              <w:t>（図４</w:t>
            </w:r>
            <w:r w:rsidR="00FC19DB">
              <w:rPr>
                <w:rFonts w:ascii="ＭＳ 明朝" w:eastAsia="ＭＳ 明朝" w:hAnsi="ＭＳ 明朝" w:hint="eastAsia"/>
                <w:sz w:val="20"/>
              </w:rPr>
              <w:t>参照）</w:t>
            </w:r>
          </w:p>
        </w:tc>
        <w:tc>
          <w:tcPr>
            <w:tcW w:w="1417" w:type="dxa"/>
            <w:tcBorders>
              <w:bottom w:val="dashed" w:sz="4" w:space="0" w:color="auto"/>
            </w:tcBorders>
          </w:tcPr>
          <w:p w:rsidR="00693979" w:rsidRDefault="00AE31A4" w:rsidP="000949E1">
            <w:r>
              <w:rPr>
                <w:rFonts w:ascii="ＭＳ 明朝" w:eastAsia="ＭＳ 明朝" w:hAnsi="ＭＳ 明朝" w:hint="eastAsia"/>
                <w:sz w:val="20"/>
              </w:rPr>
              <w:t>国の改正</w:t>
            </w:r>
          </w:p>
        </w:tc>
      </w:tr>
      <w:tr w:rsidR="003025D6" w:rsidTr="00EB5F20">
        <w:tc>
          <w:tcPr>
            <w:tcW w:w="4372" w:type="dxa"/>
            <w:tcBorders>
              <w:top w:val="single" w:sz="4" w:space="0" w:color="auto"/>
              <w:left w:val="single" w:sz="18" w:space="0" w:color="auto"/>
              <w:bottom w:val="dashed" w:sz="4" w:space="0" w:color="auto"/>
              <w:right w:val="single" w:sz="18" w:space="0" w:color="auto"/>
            </w:tcBorders>
          </w:tcPr>
          <w:p w:rsidR="003025D6" w:rsidRDefault="003025D6" w:rsidP="003025D6">
            <w:pPr>
              <w:tabs>
                <w:tab w:val="left" w:pos="1440"/>
              </w:tabs>
              <w:ind w:left="210" w:hangingChars="100" w:hanging="210"/>
            </w:pPr>
            <w:r>
              <w:rPr>
                <w:rFonts w:hint="eastAsia"/>
              </w:rPr>
              <w:t>―</w:t>
            </w:r>
          </w:p>
        </w:tc>
        <w:tc>
          <w:tcPr>
            <w:tcW w:w="4394" w:type="dxa"/>
            <w:tcBorders>
              <w:top w:val="single" w:sz="4" w:space="0" w:color="auto"/>
              <w:left w:val="single" w:sz="18" w:space="0" w:color="auto"/>
              <w:bottom w:val="dashed" w:sz="4" w:space="0" w:color="auto"/>
            </w:tcBorders>
          </w:tcPr>
          <w:p w:rsidR="003025D6" w:rsidRPr="00DA39C3" w:rsidRDefault="003025D6" w:rsidP="003025D6">
            <w:pPr>
              <w:ind w:left="200" w:hangingChars="100" w:hanging="200"/>
              <w:rPr>
                <w:sz w:val="20"/>
              </w:rPr>
            </w:pPr>
            <w:r w:rsidRPr="00DA39C3">
              <w:rPr>
                <w:rFonts w:hint="eastAsia"/>
                <w:sz w:val="20"/>
              </w:rPr>
              <w:t>・</w:t>
            </w:r>
            <w:r w:rsidR="00C41539">
              <w:rPr>
                <w:rFonts w:ascii="ＭＳ 明朝" w:eastAsia="ＭＳ 明朝" w:hAnsi="ＭＳ 明朝" w:cs="Times New Roman" w:hint="eastAsia"/>
                <w:sz w:val="20"/>
                <w:szCs w:val="22"/>
              </w:rPr>
              <w:t>電動車いす使用者が乗降ロビーから転落した</w:t>
            </w:r>
            <w:r w:rsidR="008E3B46">
              <w:rPr>
                <w:rFonts w:ascii="ＭＳ 明朝" w:eastAsia="ＭＳ 明朝" w:hAnsi="ＭＳ 明朝" w:cs="Times New Roman" w:hint="eastAsia"/>
                <w:sz w:val="20"/>
                <w:szCs w:val="22"/>
              </w:rPr>
              <w:t>事故の</w:t>
            </w:r>
            <w:r w:rsidR="00C41539">
              <w:rPr>
                <w:rFonts w:ascii="ＭＳ 明朝" w:eastAsia="ＭＳ 明朝" w:hAnsi="ＭＳ 明朝" w:cs="Times New Roman" w:hint="eastAsia"/>
                <w:sz w:val="20"/>
                <w:szCs w:val="22"/>
              </w:rPr>
              <w:t>事例を</w:t>
            </w:r>
            <w:r w:rsidRPr="00DA39C3">
              <w:rPr>
                <w:rFonts w:ascii="ＭＳ 明朝" w:eastAsia="ＭＳ 明朝" w:hAnsi="ＭＳ 明朝" w:cs="Times New Roman" w:hint="eastAsia"/>
                <w:sz w:val="20"/>
                <w:szCs w:val="22"/>
              </w:rPr>
              <w:t>掲載します。</w:t>
            </w:r>
          </w:p>
        </w:tc>
        <w:tc>
          <w:tcPr>
            <w:tcW w:w="1417" w:type="dxa"/>
            <w:vMerge w:val="restart"/>
            <w:tcBorders>
              <w:top w:val="single" w:sz="4" w:space="0" w:color="auto"/>
            </w:tcBorders>
          </w:tcPr>
          <w:p w:rsidR="003025D6" w:rsidRDefault="00AE31A4" w:rsidP="00AE31A4">
            <w:r>
              <w:rPr>
                <w:rFonts w:ascii="ＭＳ 明朝" w:eastAsia="ＭＳ 明朝" w:hAnsi="ＭＳ 明朝" w:hint="eastAsia"/>
                <w:sz w:val="20"/>
              </w:rPr>
              <w:t>運用上の課題</w:t>
            </w:r>
          </w:p>
        </w:tc>
      </w:tr>
      <w:tr w:rsidR="003025D6" w:rsidTr="00EB5F20">
        <w:tc>
          <w:tcPr>
            <w:tcW w:w="4372" w:type="dxa"/>
            <w:tcBorders>
              <w:top w:val="dashed" w:sz="4" w:space="0" w:color="auto"/>
              <w:left w:val="single" w:sz="18" w:space="0" w:color="auto"/>
              <w:bottom w:val="dashed" w:sz="4" w:space="0" w:color="auto"/>
              <w:right w:val="single" w:sz="18" w:space="0" w:color="auto"/>
            </w:tcBorders>
          </w:tcPr>
          <w:p w:rsidR="003025D6" w:rsidRDefault="003025D6" w:rsidP="003025D6">
            <w:pPr>
              <w:tabs>
                <w:tab w:val="left" w:pos="1440"/>
              </w:tabs>
              <w:ind w:left="210" w:hangingChars="100" w:hanging="210"/>
            </w:pPr>
            <w:r>
              <w:rPr>
                <w:rFonts w:hint="eastAsia"/>
              </w:rPr>
              <w:t>―</w:t>
            </w:r>
          </w:p>
          <w:p w:rsidR="003025D6" w:rsidRDefault="003025D6" w:rsidP="003025D6">
            <w:pPr>
              <w:tabs>
                <w:tab w:val="left" w:pos="1440"/>
              </w:tabs>
              <w:ind w:left="210" w:hangingChars="100" w:hanging="210"/>
            </w:pPr>
          </w:p>
        </w:tc>
        <w:tc>
          <w:tcPr>
            <w:tcW w:w="4394" w:type="dxa"/>
            <w:tcBorders>
              <w:top w:val="dashed" w:sz="4" w:space="0" w:color="auto"/>
              <w:left w:val="single" w:sz="18" w:space="0" w:color="auto"/>
              <w:bottom w:val="dashed" w:sz="4" w:space="0" w:color="auto"/>
            </w:tcBorders>
          </w:tcPr>
          <w:p w:rsidR="003025D6" w:rsidRPr="00DA39C3" w:rsidRDefault="003025D6" w:rsidP="00C41539">
            <w:pPr>
              <w:ind w:left="200" w:hangingChars="100" w:hanging="200"/>
              <w:rPr>
                <w:rFonts w:ascii="ＭＳ 明朝" w:eastAsia="ＭＳ 明朝" w:hAnsi="ＭＳ 明朝"/>
                <w:sz w:val="20"/>
              </w:rPr>
            </w:pPr>
            <w:r w:rsidRPr="00DA39C3">
              <w:rPr>
                <w:rFonts w:ascii="ＭＳ 明朝" w:eastAsia="ＭＳ 明朝" w:hAnsi="ＭＳ 明朝" w:cs="Times New Roman" w:hint="eastAsia"/>
                <w:sz w:val="20"/>
                <w:szCs w:val="22"/>
              </w:rPr>
              <w:t>・電動車いすが回転できる広さ（幅180㎝以上、奥行き180㎝以上）を確保することを望ましい整備として</w:t>
            </w:r>
            <w:r w:rsidRPr="002F44BC">
              <w:rPr>
                <w:rFonts w:ascii="ＭＳ 明朝" w:eastAsia="ＭＳ 明朝" w:hAnsi="ＭＳ 明朝" w:cs="Times New Roman" w:hint="eastAsia"/>
                <w:sz w:val="20"/>
                <w:szCs w:val="22"/>
              </w:rPr>
              <w:t>記載</w:t>
            </w:r>
            <w:r w:rsidRPr="00DA39C3">
              <w:rPr>
                <w:rFonts w:ascii="ＭＳ 明朝" w:eastAsia="ＭＳ 明朝" w:hAnsi="ＭＳ 明朝" w:cs="Times New Roman" w:hint="eastAsia"/>
                <w:sz w:val="20"/>
                <w:szCs w:val="22"/>
              </w:rPr>
              <w:t>します。</w:t>
            </w:r>
          </w:p>
        </w:tc>
        <w:tc>
          <w:tcPr>
            <w:tcW w:w="1417" w:type="dxa"/>
            <w:vMerge/>
          </w:tcPr>
          <w:p w:rsidR="003025D6" w:rsidRDefault="003025D6" w:rsidP="000949E1"/>
        </w:tc>
      </w:tr>
      <w:tr w:rsidR="003025D6" w:rsidTr="00EB5F20">
        <w:tc>
          <w:tcPr>
            <w:tcW w:w="4372" w:type="dxa"/>
            <w:tcBorders>
              <w:top w:val="dashed" w:sz="4" w:space="0" w:color="auto"/>
              <w:left w:val="single" w:sz="18" w:space="0" w:color="auto"/>
              <w:bottom w:val="single" w:sz="18" w:space="0" w:color="auto"/>
              <w:right w:val="single" w:sz="18" w:space="0" w:color="auto"/>
            </w:tcBorders>
          </w:tcPr>
          <w:p w:rsidR="003025D6" w:rsidRDefault="003025D6" w:rsidP="003025D6">
            <w:pPr>
              <w:tabs>
                <w:tab w:val="left" w:pos="1440"/>
              </w:tabs>
              <w:ind w:left="210" w:hangingChars="100" w:hanging="210"/>
            </w:pPr>
            <w:r>
              <w:rPr>
                <w:rFonts w:hint="eastAsia"/>
              </w:rPr>
              <w:t>―</w:t>
            </w:r>
          </w:p>
          <w:p w:rsidR="003025D6" w:rsidRDefault="003025D6" w:rsidP="003025D6">
            <w:pPr>
              <w:tabs>
                <w:tab w:val="left" w:pos="1440"/>
              </w:tabs>
              <w:ind w:left="210" w:hangingChars="100" w:hanging="210"/>
            </w:pPr>
          </w:p>
        </w:tc>
        <w:tc>
          <w:tcPr>
            <w:tcW w:w="4394" w:type="dxa"/>
            <w:tcBorders>
              <w:top w:val="dashed" w:sz="4" w:space="0" w:color="auto"/>
              <w:left w:val="single" w:sz="18" w:space="0" w:color="auto"/>
              <w:bottom w:val="single" w:sz="4" w:space="0" w:color="auto"/>
            </w:tcBorders>
          </w:tcPr>
          <w:p w:rsidR="003025D6" w:rsidRPr="00DA39C3" w:rsidRDefault="003025D6" w:rsidP="003025D6">
            <w:pPr>
              <w:ind w:left="200" w:hangingChars="100" w:hanging="200"/>
              <w:rPr>
                <w:sz w:val="20"/>
              </w:rPr>
            </w:pPr>
            <w:r w:rsidRPr="00DA39C3">
              <w:rPr>
                <w:rFonts w:ascii="Century" w:eastAsia="ＭＳ 明朝" w:hAnsi="Century" w:cs="Times New Roman" w:hint="eastAsia"/>
                <w:sz w:val="20"/>
                <w:szCs w:val="22"/>
              </w:rPr>
              <w:t>・かご内に、緊急時に聴覚障害者が外部と連絡を取ることが可能な手段を設けることを</w:t>
            </w:r>
            <w:r w:rsidRPr="002F44BC">
              <w:rPr>
                <w:rFonts w:ascii="Century" w:eastAsia="ＭＳ 明朝" w:hAnsi="Century" w:cs="Times New Roman" w:hint="eastAsia"/>
                <w:sz w:val="20"/>
                <w:szCs w:val="22"/>
              </w:rPr>
              <w:t>記載</w:t>
            </w:r>
            <w:r w:rsidRPr="00DA39C3">
              <w:rPr>
                <w:rFonts w:ascii="Century" w:eastAsia="ＭＳ 明朝" w:hAnsi="Century" w:cs="Times New Roman" w:hint="eastAsia"/>
                <w:sz w:val="20"/>
                <w:szCs w:val="22"/>
              </w:rPr>
              <w:t>します。</w:t>
            </w:r>
          </w:p>
        </w:tc>
        <w:tc>
          <w:tcPr>
            <w:tcW w:w="1417" w:type="dxa"/>
            <w:vMerge/>
            <w:tcBorders>
              <w:bottom w:val="single" w:sz="4" w:space="0" w:color="auto"/>
            </w:tcBorders>
          </w:tcPr>
          <w:p w:rsidR="003025D6" w:rsidRDefault="003025D6" w:rsidP="000949E1"/>
        </w:tc>
      </w:tr>
    </w:tbl>
    <w:p w:rsidR="00FC19DB" w:rsidRDefault="00FC19DB">
      <w:pPr>
        <w:widowControl/>
        <w:jc w:val="left"/>
      </w:pPr>
    </w:p>
    <w:p w:rsidR="00FC19DB" w:rsidRDefault="00FC19DB">
      <w:pPr>
        <w:widowControl/>
        <w:jc w:val="left"/>
      </w:pPr>
    </w:p>
    <w:p w:rsidR="00FC19DB" w:rsidRDefault="00FC19DB">
      <w:pPr>
        <w:widowControl/>
        <w:jc w:val="left"/>
      </w:pPr>
    </w:p>
    <w:p w:rsidR="00390C3C" w:rsidRDefault="00390C3C">
      <w:pPr>
        <w:widowControl/>
        <w:jc w:val="left"/>
      </w:pPr>
    </w:p>
    <w:p w:rsidR="00E6384E" w:rsidRDefault="00E6384E">
      <w:pPr>
        <w:widowControl/>
        <w:jc w:val="left"/>
      </w:pPr>
    </w:p>
    <w:p w:rsidR="000D2C37" w:rsidRPr="00586B04" w:rsidRDefault="00E21051" w:rsidP="000D2C37">
      <w:pPr>
        <w:rPr>
          <w:rFonts w:ascii="ＭＳ ゴシック" w:eastAsia="ＭＳ ゴシック" w:hAnsi="ＭＳ ゴシック"/>
          <w:sz w:val="22"/>
        </w:rPr>
      </w:pPr>
      <w:r>
        <w:rPr>
          <w:rFonts w:ascii="ＭＳ ゴシック" w:eastAsia="ＭＳ ゴシック" w:hAnsi="ＭＳ ゴシック" w:hint="eastAsia"/>
          <w:sz w:val="22"/>
        </w:rPr>
        <w:lastRenderedPageBreak/>
        <w:t>４</w:t>
      </w:r>
      <w:r w:rsidR="000D2C37" w:rsidRPr="00586B04">
        <w:rPr>
          <w:rFonts w:ascii="ＭＳ ゴシック" w:eastAsia="ＭＳ ゴシック" w:hAnsi="ＭＳ ゴシック" w:hint="eastAsia"/>
          <w:sz w:val="22"/>
        </w:rPr>
        <w:t xml:space="preserve">　</w:t>
      </w:r>
      <w:r w:rsidR="00FB4A25" w:rsidRPr="00586B04">
        <w:rPr>
          <w:rFonts w:ascii="ＭＳ ゴシック" w:eastAsia="ＭＳ ゴシック" w:hAnsi="ＭＳ ゴシック" w:hint="eastAsia"/>
          <w:sz w:val="22"/>
        </w:rPr>
        <w:t>案内表示</w:t>
      </w:r>
    </w:p>
    <w:tbl>
      <w:tblPr>
        <w:tblStyle w:val="a3"/>
        <w:tblW w:w="10183" w:type="dxa"/>
        <w:tblLook w:val="04A0" w:firstRow="1" w:lastRow="0" w:firstColumn="1" w:lastColumn="0" w:noHBand="0" w:noVBand="1"/>
      </w:tblPr>
      <w:tblGrid>
        <w:gridCol w:w="3521"/>
        <w:gridCol w:w="4820"/>
        <w:gridCol w:w="1842"/>
      </w:tblGrid>
      <w:tr w:rsidR="000D2C37" w:rsidRPr="009D6BF4" w:rsidTr="00271B7B">
        <w:tc>
          <w:tcPr>
            <w:tcW w:w="3521" w:type="dxa"/>
            <w:tcBorders>
              <w:top w:val="single" w:sz="18" w:space="0" w:color="auto"/>
              <w:left w:val="single" w:sz="18" w:space="0" w:color="auto"/>
              <w:bottom w:val="single" w:sz="4" w:space="0" w:color="auto"/>
              <w:right w:val="single" w:sz="18" w:space="0" w:color="auto"/>
            </w:tcBorders>
            <w:shd w:val="clear" w:color="auto" w:fill="D9D9D9" w:themeFill="background1" w:themeFillShade="D9"/>
          </w:tcPr>
          <w:p w:rsidR="000D2C37" w:rsidRPr="00FC19DB" w:rsidRDefault="00B351A0" w:rsidP="000949E1">
            <w:pPr>
              <w:rPr>
                <w:rFonts w:ascii="ＭＳ ゴシック" w:eastAsia="ＭＳ ゴシック" w:hAnsi="ＭＳ ゴシック"/>
                <w:b/>
                <w:u w:val="single"/>
              </w:rPr>
            </w:pPr>
            <w:r w:rsidRPr="00FC19DB">
              <w:rPr>
                <w:rFonts w:ascii="ＭＳ ゴシック" w:eastAsia="ＭＳ ゴシック" w:hAnsi="ＭＳ ゴシック" w:hint="eastAsia"/>
                <w:b/>
                <w:u w:val="single"/>
              </w:rPr>
              <w:t>整備</w:t>
            </w:r>
            <w:r w:rsidR="00DA39C3" w:rsidRPr="00FC19DB">
              <w:rPr>
                <w:rFonts w:ascii="ＭＳ ゴシック" w:eastAsia="ＭＳ ゴシック" w:hAnsi="ＭＳ ゴシック" w:hint="eastAsia"/>
                <w:b/>
                <w:u w:val="single"/>
              </w:rPr>
              <w:t>基準（改正箇所）</w:t>
            </w:r>
          </w:p>
        </w:tc>
        <w:tc>
          <w:tcPr>
            <w:tcW w:w="4820" w:type="dxa"/>
            <w:tcBorders>
              <w:left w:val="single" w:sz="18" w:space="0" w:color="auto"/>
            </w:tcBorders>
            <w:shd w:val="clear" w:color="auto" w:fill="D9D9D9" w:themeFill="background1" w:themeFillShade="D9"/>
          </w:tcPr>
          <w:p w:rsidR="000D2C37" w:rsidRPr="009D6BF4" w:rsidRDefault="00FF6981" w:rsidP="000949E1">
            <w:pPr>
              <w:ind w:left="210" w:hangingChars="100" w:hanging="210"/>
              <w:rPr>
                <w:rFonts w:ascii="ＭＳ ゴシック" w:eastAsia="ＭＳ ゴシック" w:hAnsi="ＭＳ ゴシック"/>
              </w:rPr>
            </w:pPr>
            <w:r>
              <w:rPr>
                <w:rFonts w:ascii="ＭＳ ゴシック" w:eastAsia="ＭＳ ゴシック" w:hAnsi="ＭＳ ゴシック" w:hint="eastAsia"/>
              </w:rPr>
              <w:t>（参考）マニュアルへの</w:t>
            </w:r>
            <w:r w:rsidR="000D2C37" w:rsidRPr="009D6BF4">
              <w:rPr>
                <w:rFonts w:ascii="ＭＳ ゴシック" w:eastAsia="ＭＳ ゴシック" w:hAnsi="ＭＳ ゴシック" w:hint="eastAsia"/>
              </w:rPr>
              <w:t>記載を検討する内容例</w:t>
            </w:r>
          </w:p>
        </w:tc>
        <w:tc>
          <w:tcPr>
            <w:tcW w:w="1842" w:type="dxa"/>
            <w:shd w:val="clear" w:color="auto" w:fill="D9D9D9" w:themeFill="background1" w:themeFillShade="D9"/>
          </w:tcPr>
          <w:p w:rsidR="000D2C37" w:rsidRPr="009D6BF4" w:rsidRDefault="0008369E" w:rsidP="000949E1">
            <w:pPr>
              <w:rPr>
                <w:rFonts w:ascii="ＭＳ ゴシック" w:eastAsia="ＭＳ ゴシック" w:hAnsi="ＭＳ ゴシック"/>
              </w:rPr>
            </w:pPr>
            <w:r w:rsidRPr="00EB5F20">
              <w:rPr>
                <w:rFonts w:ascii="ＭＳ ゴシック" w:eastAsia="ＭＳ ゴシック" w:hAnsi="ＭＳ ゴシック" w:hint="eastAsia"/>
                <w:sz w:val="20"/>
              </w:rPr>
              <w:t>整備</w:t>
            </w:r>
            <w:r w:rsidR="000D2C37" w:rsidRPr="00EB5F20">
              <w:rPr>
                <w:rFonts w:ascii="ＭＳ ゴシック" w:eastAsia="ＭＳ ゴシック" w:hAnsi="ＭＳ ゴシック" w:hint="eastAsia"/>
                <w:sz w:val="20"/>
              </w:rPr>
              <w:t>基準改正の</w:t>
            </w:r>
            <w:r w:rsidR="007D2D99" w:rsidRPr="00EB5F20">
              <w:rPr>
                <w:rFonts w:ascii="ＭＳ ゴシック" w:eastAsia="ＭＳ ゴシック" w:hAnsi="ＭＳ ゴシック" w:hint="eastAsia"/>
                <w:sz w:val="20"/>
              </w:rPr>
              <w:t>主な</w:t>
            </w:r>
            <w:r w:rsidR="000D2C37" w:rsidRPr="00EB5F20">
              <w:rPr>
                <w:rFonts w:ascii="ＭＳ ゴシック" w:eastAsia="ＭＳ ゴシック" w:hAnsi="ＭＳ ゴシック" w:hint="eastAsia"/>
                <w:sz w:val="20"/>
              </w:rPr>
              <w:t>理由</w:t>
            </w:r>
          </w:p>
        </w:tc>
      </w:tr>
      <w:tr w:rsidR="00586B04" w:rsidRPr="009D6BF4" w:rsidTr="00271B7B">
        <w:tc>
          <w:tcPr>
            <w:tcW w:w="3521" w:type="dxa"/>
            <w:tcBorders>
              <w:top w:val="single" w:sz="18" w:space="0" w:color="auto"/>
              <w:left w:val="single" w:sz="18" w:space="0" w:color="auto"/>
              <w:bottom w:val="single" w:sz="4" w:space="0" w:color="auto"/>
              <w:right w:val="single" w:sz="18" w:space="0" w:color="auto"/>
            </w:tcBorders>
          </w:tcPr>
          <w:p w:rsidR="00586B04" w:rsidRPr="00DA39C3" w:rsidRDefault="0008369E" w:rsidP="000949E1">
            <w:pPr>
              <w:rPr>
                <w:rFonts w:ascii="ＭＳ ゴシック" w:eastAsia="ＭＳ ゴシック" w:hAnsi="ＭＳ ゴシック"/>
                <w:sz w:val="20"/>
              </w:rPr>
            </w:pPr>
            <w:r>
              <w:rPr>
                <w:rFonts w:ascii="ＭＳ 明朝" w:eastAsia="ＭＳ 明朝" w:hAnsi="ＭＳ 明朝" w:hint="eastAsia"/>
                <w:sz w:val="20"/>
              </w:rPr>
              <w:t>整備</w:t>
            </w:r>
            <w:r w:rsidR="00586B04" w:rsidRPr="00DA39C3">
              <w:rPr>
                <w:rFonts w:ascii="ＭＳ 明朝" w:eastAsia="ＭＳ 明朝" w:hAnsi="ＭＳ 明朝" w:hint="eastAsia"/>
                <w:sz w:val="20"/>
              </w:rPr>
              <w:t>基準</w:t>
            </w:r>
            <w:r>
              <w:rPr>
                <w:rFonts w:ascii="ＭＳ 明朝" w:eastAsia="ＭＳ 明朝" w:hAnsi="ＭＳ 明朝" w:hint="eastAsia"/>
                <w:sz w:val="20"/>
              </w:rPr>
              <w:t>の</w:t>
            </w:r>
            <w:r w:rsidR="00586B04" w:rsidRPr="00DA39C3">
              <w:rPr>
                <w:rFonts w:ascii="ＭＳ 明朝" w:eastAsia="ＭＳ 明朝" w:hAnsi="ＭＳ 明朝" w:hint="eastAsia"/>
                <w:sz w:val="20"/>
              </w:rPr>
              <w:t>項目の表記を「案内</w:t>
            </w:r>
            <w:r w:rsidR="00586B04" w:rsidRPr="00FC19DB">
              <w:rPr>
                <w:rFonts w:ascii="ＭＳ ゴシック" w:eastAsia="ＭＳ ゴシック" w:hAnsi="ＭＳ ゴシック" w:hint="eastAsia"/>
                <w:sz w:val="20"/>
                <w:u w:val="single"/>
              </w:rPr>
              <w:t>標</w:t>
            </w:r>
            <w:r w:rsidR="00586B04" w:rsidRPr="00DA39C3">
              <w:rPr>
                <w:rFonts w:ascii="ＭＳ 明朝" w:eastAsia="ＭＳ 明朝" w:hAnsi="ＭＳ 明朝" w:hint="eastAsia"/>
                <w:sz w:val="20"/>
              </w:rPr>
              <w:t>示」から「案内</w:t>
            </w:r>
            <w:r w:rsidR="00586B04" w:rsidRPr="00FC19DB">
              <w:rPr>
                <w:rFonts w:ascii="ＭＳ ゴシック" w:eastAsia="ＭＳ ゴシック" w:hAnsi="ＭＳ ゴシック" w:hint="eastAsia"/>
                <w:sz w:val="20"/>
                <w:u w:val="single"/>
              </w:rPr>
              <w:t>表</w:t>
            </w:r>
            <w:r w:rsidR="00586B04" w:rsidRPr="00DA39C3">
              <w:rPr>
                <w:rFonts w:ascii="ＭＳ 明朝" w:eastAsia="ＭＳ 明朝" w:hAnsi="ＭＳ 明朝" w:hint="eastAsia"/>
                <w:sz w:val="20"/>
              </w:rPr>
              <w:t>示」に変更します。</w:t>
            </w:r>
          </w:p>
        </w:tc>
        <w:tc>
          <w:tcPr>
            <w:tcW w:w="4820" w:type="dxa"/>
            <w:tcBorders>
              <w:left w:val="single" w:sz="18" w:space="0" w:color="auto"/>
            </w:tcBorders>
          </w:tcPr>
          <w:p w:rsidR="00586B04" w:rsidRPr="009D6BF4" w:rsidRDefault="00586B04" w:rsidP="000949E1">
            <w:pPr>
              <w:ind w:left="210" w:hangingChars="100" w:hanging="210"/>
              <w:rPr>
                <w:rFonts w:ascii="ＭＳ ゴシック" w:eastAsia="ＭＳ ゴシック" w:hAnsi="ＭＳ ゴシック"/>
              </w:rPr>
            </w:pPr>
            <w:r>
              <w:rPr>
                <w:rFonts w:ascii="ＭＳ ゴシック" w:eastAsia="ＭＳ ゴシック" w:hAnsi="ＭＳ ゴシック" w:hint="eastAsia"/>
              </w:rPr>
              <w:t>―</w:t>
            </w:r>
          </w:p>
        </w:tc>
        <w:tc>
          <w:tcPr>
            <w:tcW w:w="1842" w:type="dxa"/>
          </w:tcPr>
          <w:p w:rsidR="0008369E" w:rsidRDefault="00390C3C" w:rsidP="00FC19DB">
            <w:pPr>
              <w:rPr>
                <w:rFonts w:ascii="ＭＳ 明朝" w:eastAsia="ＭＳ 明朝" w:hAnsi="ＭＳ 明朝"/>
                <w:sz w:val="20"/>
              </w:rPr>
            </w:pPr>
            <w:r>
              <w:rPr>
                <w:rFonts w:ascii="ＭＳ 明朝" w:eastAsia="ＭＳ 明朝" w:hAnsi="ＭＳ 明朝" w:hint="eastAsia"/>
                <w:sz w:val="20"/>
              </w:rPr>
              <w:t>本市「建築物」</w:t>
            </w:r>
            <w:r w:rsidR="0008369E">
              <w:rPr>
                <w:rFonts w:ascii="ＭＳ 明朝" w:eastAsia="ＭＳ 明朝" w:hAnsi="ＭＳ 明朝" w:hint="eastAsia"/>
                <w:sz w:val="20"/>
              </w:rPr>
              <w:t>整備</w:t>
            </w:r>
            <w:r>
              <w:rPr>
                <w:rFonts w:ascii="ＭＳ 明朝" w:eastAsia="ＭＳ 明朝" w:hAnsi="ＭＳ 明朝" w:hint="eastAsia"/>
                <w:sz w:val="20"/>
              </w:rPr>
              <w:t>基準の表記との</w:t>
            </w:r>
          </w:p>
          <w:p w:rsidR="00586B04" w:rsidRPr="00AE31A4" w:rsidRDefault="00390C3C" w:rsidP="00FC19DB">
            <w:pPr>
              <w:rPr>
                <w:rFonts w:ascii="ＭＳ 明朝" w:eastAsia="ＭＳ 明朝" w:hAnsi="ＭＳ 明朝"/>
              </w:rPr>
            </w:pPr>
            <w:r>
              <w:rPr>
                <w:rFonts w:ascii="ＭＳ 明朝" w:eastAsia="ＭＳ 明朝" w:hAnsi="ＭＳ 明朝" w:hint="eastAsia"/>
                <w:sz w:val="20"/>
              </w:rPr>
              <w:t>整合</w:t>
            </w:r>
          </w:p>
        </w:tc>
      </w:tr>
      <w:tr w:rsidR="000D2C37" w:rsidTr="00271B7B">
        <w:tc>
          <w:tcPr>
            <w:tcW w:w="3521" w:type="dxa"/>
            <w:tcBorders>
              <w:top w:val="single" w:sz="4" w:space="0" w:color="auto"/>
              <w:left w:val="single" w:sz="18" w:space="0" w:color="auto"/>
              <w:bottom w:val="single" w:sz="4" w:space="0" w:color="auto"/>
              <w:right w:val="single" w:sz="18" w:space="0" w:color="auto"/>
            </w:tcBorders>
          </w:tcPr>
          <w:p w:rsidR="000D2C37" w:rsidRPr="005517B5" w:rsidRDefault="00FB4A25" w:rsidP="00FB4A25">
            <w:pPr>
              <w:ind w:left="210" w:hangingChars="100" w:hanging="210"/>
              <w:rPr>
                <w:rFonts w:ascii="ＭＳ ゴシック" w:eastAsia="ＭＳ ゴシック" w:hAnsi="ＭＳ ゴシック"/>
              </w:rPr>
            </w:pPr>
            <w:r>
              <w:rPr>
                <w:rFonts w:ascii="ＭＳ ゴシック" w:eastAsia="ＭＳ ゴシック" w:hAnsi="ＭＳ ゴシック" w:hint="eastAsia"/>
              </w:rPr>
              <w:t>―</w:t>
            </w:r>
          </w:p>
        </w:tc>
        <w:tc>
          <w:tcPr>
            <w:tcW w:w="4820" w:type="dxa"/>
            <w:tcBorders>
              <w:left w:val="single" w:sz="18" w:space="0" w:color="auto"/>
              <w:bottom w:val="single" w:sz="4" w:space="0" w:color="auto"/>
            </w:tcBorders>
          </w:tcPr>
          <w:p w:rsidR="000D2C37" w:rsidRPr="00FB4A25" w:rsidRDefault="00FB4A25" w:rsidP="000949E1">
            <w:pPr>
              <w:ind w:left="200" w:hangingChars="100" w:hanging="200"/>
              <w:rPr>
                <w:rFonts w:ascii="ＭＳ ゴシック" w:eastAsia="ＭＳ ゴシック" w:hAnsi="ＭＳ ゴシック"/>
              </w:rPr>
            </w:pPr>
            <w:r w:rsidRPr="00E24C26">
              <w:rPr>
                <w:rFonts w:ascii="ＭＳ ゴシック" w:eastAsia="ＭＳ ゴシック" w:hAnsi="ＭＳ ゴシック" w:hint="eastAsia"/>
                <w:sz w:val="20"/>
              </w:rPr>
              <w:t>バリアフリールートの明示</w:t>
            </w:r>
          </w:p>
          <w:p w:rsidR="000D2C37" w:rsidRPr="006019A2" w:rsidRDefault="000D2C37" w:rsidP="006662AB">
            <w:pPr>
              <w:ind w:left="200" w:hangingChars="100" w:hanging="200"/>
              <w:rPr>
                <w:rFonts w:ascii="ＭＳ 明朝" w:eastAsia="ＭＳ 明朝" w:hAnsi="ＭＳ 明朝"/>
              </w:rPr>
            </w:pPr>
            <w:r w:rsidRPr="00DA39C3">
              <w:rPr>
                <w:rFonts w:ascii="ＭＳ 明朝" w:eastAsia="ＭＳ 明朝" w:hAnsi="ＭＳ 明朝" w:hint="eastAsia"/>
                <w:sz w:val="20"/>
              </w:rPr>
              <w:t>・</w:t>
            </w:r>
            <w:r w:rsidR="00FB4A25" w:rsidRPr="00DA39C3">
              <w:rPr>
                <w:rFonts w:ascii="ＭＳ 明朝" w:eastAsia="ＭＳ 明朝" w:hAnsi="ＭＳ 明朝" w:hint="eastAsia"/>
                <w:sz w:val="20"/>
              </w:rPr>
              <w:t>バリアフリールートをわかりやすく明示することを記載</w:t>
            </w:r>
            <w:r w:rsidR="00390C3C">
              <w:rPr>
                <w:rFonts w:ascii="ＭＳ 明朝" w:eastAsia="ＭＳ 明朝" w:hAnsi="ＭＳ 明朝" w:hint="eastAsia"/>
                <w:sz w:val="20"/>
              </w:rPr>
              <w:t>します</w:t>
            </w:r>
            <w:r w:rsidRPr="00DA39C3">
              <w:rPr>
                <w:rFonts w:ascii="ＭＳ 明朝" w:eastAsia="ＭＳ 明朝" w:hAnsi="ＭＳ 明朝" w:hint="eastAsia"/>
                <w:sz w:val="20"/>
              </w:rPr>
              <w:t>。</w:t>
            </w:r>
          </w:p>
        </w:tc>
        <w:tc>
          <w:tcPr>
            <w:tcW w:w="1842" w:type="dxa"/>
            <w:tcBorders>
              <w:bottom w:val="single" w:sz="4" w:space="0" w:color="auto"/>
            </w:tcBorders>
          </w:tcPr>
          <w:p w:rsidR="000D2C37" w:rsidRDefault="000D2C37" w:rsidP="000949E1"/>
        </w:tc>
      </w:tr>
      <w:tr w:rsidR="00FB4A25" w:rsidTr="00271B7B">
        <w:tc>
          <w:tcPr>
            <w:tcW w:w="3521" w:type="dxa"/>
            <w:tcBorders>
              <w:top w:val="single" w:sz="4" w:space="0" w:color="auto"/>
              <w:left w:val="single" w:sz="18" w:space="0" w:color="auto"/>
              <w:bottom w:val="single" w:sz="4" w:space="0" w:color="auto"/>
              <w:right w:val="single" w:sz="18" w:space="0" w:color="auto"/>
            </w:tcBorders>
          </w:tcPr>
          <w:p w:rsidR="00FB4A25" w:rsidRDefault="00FB4A25" w:rsidP="000949E1">
            <w:pPr>
              <w:ind w:left="210" w:hangingChars="100" w:hanging="210"/>
              <w:rPr>
                <w:rFonts w:ascii="ＭＳ ゴシック" w:eastAsia="ＭＳ ゴシック" w:hAnsi="ＭＳ ゴシック"/>
              </w:rPr>
            </w:pPr>
            <w:r>
              <w:rPr>
                <w:rFonts w:ascii="ＭＳ ゴシック" w:eastAsia="ＭＳ ゴシック" w:hAnsi="ＭＳ ゴシック" w:hint="eastAsia"/>
              </w:rPr>
              <w:t>―</w:t>
            </w:r>
          </w:p>
        </w:tc>
        <w:tc>
          <w:tcPr>
            <w:tcW w:w="4820" w:type="dxa"/>
            <w:tcBorders>
              <w:top w:val="single" w:sz="4" w:space="0" w:color="auto"/>
              <w:left w:val="single" w:sz="18" w:space="0" w:color="auto"/>
              <w:bottom w:val="single" w:sz="4" w:space="0" w:color="auto"/>
            </w:tcBorders>
          </w:tcPr>
          <w:p w:rsidR="00FB4A25" w:rsidRPr="00E24C26" w:rsidRDefault="00FB4A25" w:rsidP="00FB4A25">
            <w:pPr>
              <w:ind w:left="200" w:hangingChars="100" w:hanging="200"/>
              <w:rPr>
                <w:rFonts w:ascii="ＭＳ ゴシック" w:eastAsia="ＭＳ ゴシック" w:hAnsi="ＭＳ ゴシック"/>
                <w:sz w:val="20"/>
              </w:rPr>
            </w:pPr>
            <w:r w:rsidRPr="00E24C26">
              <w:rPr>
                <w:rFonts w:ascii="ＭＳ ゴシック" w:eastAsia="ＭＳ ゴシック" w:hAnsi="ＭＳ ゴシック" w:hint="eastAsia"/>
                <w:sz w:val="20"/>
              </w:rPr>
              <w:t>案内表示の共通化・連続化</w:t>
            </w:r>
          </w:p>
          <w:p w:rsidR="00FB4A25" w:rsidRPr="00DA39C3" w:rsidRDefault="00FB4A25" w:rsidP="00FB4A25">
            <w:pPr>
              <w:ind w:left="200" w:hangingChars="100" w:hanging="200"/>
              <w:rPr>
                <w:rFonts w:ascii="ＭＳ 明朝" w:eastAsia="ＭＳ 明朝" w:hAnsi="ＭＳ 明朝"/>
                <w:sz w:val="20"/>
              </w:rPr>
            </w:pPr>
            <w:r w:rsidRPr="00DA39C3">
              <w:rPr>
                <w:rFonts w:ascii="ＭＳ 明朝" w:eastAsia="ＭＳ 明朝" w:hAnsi="ＭＳ 明朝" w:hint="eastAsia"/>
                <w:sz w:val="20"/>
              </w:rPr>
              <w:t>・出入口をバリアフリー化した場合には、隣接する施設の設置管理者と協議の上、案内表示の共通化及び連続化を図り、利用者が混乱しないように案内を行うことを記載</w:t>
            </w:r>
            <w:r w:rsidR="00D61E06">
              <w:rPr>
                <w:rFonts w:ascii="ＭＳ 明朝" w:eastAsia="ＭＳ 明朝" w:hAnsi="ＭＳ 明朝" w:hint="eastAsia"/>
                <w:sz w:val="20"/>
              </w:rPr>
              <w:t>します</w:t>
            </w:r>
            <w:r w:rsidRPr="00DA39C3">
              <w:rPr>
                <w:rFonts w:ascii="ＭＳ 明朝" w:eastAsia="ＭＳ 明朝" w:hAnsi="ＭＳ 明朝" w:hint="eastAsia"/>
                <w:sz w:val="20"/>
              </w:rPr>
              <w:t>。</w:t>
            </w:r>
          </w:p>
          <w:p w:rsidR="00FB4A25" w:rsidRPr="00FB4A25" w:rsidRDefault="00FB4A25" w:rsidP="006662AB">
            <w:pPr>
              <w:ind w:left="200" w:hangingChars="100" w:hanging="200"/>
            </w:pPr>
            <w:r w:rsidRPr="00DA39C3">
              <w:rPr>
                <w:rFonts w:ascii="ＭＳ 明朝" w:eastAsia="ＭＳ 明朝" w:hAnsi="ＭＳ 明朝" w:hint="eastAsia"/>
                <w:sz w:val="20"/>
              </w:rPr>
              <w:t>・他の事業者や公共交通機関への乗り継ぎ</w:t>
            </w:r>
            <w:r w:rsidR="006662AB" w:rsidRPr="00DA39C3">
              <w:rPr>
                <w:rFonts w:ascii="ＭＳ 明朝" w:eastAsia="ＭＳ 明朝" w:hAnsi="ＭＳ 明朝" w:hint="eastAsia"/>
                <w:sz w:val="20"/>
              </w:rPr>
              <w:t>ルートも同様</w:t>
            </w:r>
            <w:r w:rsidR="00D61E06">
              <w:rPr>
                <w:rFonts w:ascii="ＭＳ 明朝" w:eastAsia="ＭＳ 明朝" w:hAnsi="ＭＳ 明朝" w:hint="eastAsia"/>
                <w:sz w:val="20"/>
              </w:rPr>
              <w:t>とします</w:t>
            </w:r>
            <w:r w:rsidR="006662AB" w:rsidRPr="00DA39C3">
              <w:rPr>
                <w:rFonts w:ascii="ＭＳ 明朝" w:eastAsia="ＭＳ 明朝" w:hAnsi="ＭＳ 明朝" w:hint="eastAsia"/>
                <w:sz w:val="20"/>
              </w:rPr>
              <w:t>。</w:t>
            </w:r>
          </w:p>
        </w:tc>
        <w:tc>
          <w:tcPr>
            <w:tcW w:w="1842" w:type="dxa"/>
            <w:tcBorders>
              <w:top w:val="single" w:sz="4" w:space="0" w:color="auto"/>
              <w:bottom w:val="single" w:sz="4" w:space="0" w:color="auto"/>
            </w:tcBorders>
          </w:tcPr>
          <w:p w:rsidR="00FB4A25" w:rsidRDefault="00FB4A25" w:rsidP="000949E1"/>
        </w:tc>
      </w:tr>
      <w:tr w:rsidR="00FB4A25" w:rsidTr="00271B7B">
        <w:tc>
          <w:tcPr>
            <w:tcW w:w="3521" w:type="dxa"/>
            <w:tcBorders>
              <w:top w:val="single" w:sz="4" w:space="0" w:color="auto"/>
              <w:left w:val="single" w:sz="18" w:space="0" w:color="auto"/>
              <w:bottom w:val="single" w:sz="4" w:space="0" w:color="auto"/>
              <w:right w:val="single" w:sz="18" w:space="0" w:color="auto"/>
            </w:tcBorders>
          </w:tcPr>
          <w:p w:rsidR="00FB4A25" w:rsidRDefault="00FB4A25" w:rsidP="000949E1">
            <w:pPr>
              <w:ind w:left="210" w:hangingChars="100" w:hanging="210"/>
              <w:rPr>
                <w:rFonts w:ascii="ＭＳ ゴシック" w:eastAsia="ＭＳ ゴシック" w:hAnsi="ＭＳ ゴシック"/>
              </w:rPr>
            </w:pPr>
            <w:r>
              <w:rPr>
                <w:rFonts w:ascii="ＭＳ ゴシック" w:eastAsia="ＭＳ ゴシック" w:hAnsi="ＭＳ ゴシック" w:hint="eastAsia"/>
              </w:rPr>
              <w:t>―</w:t>
            </w:r>
          </w:p>
        </w:tc>
        <w:tc>
          <w:tcPr>
            <w:tcW w:w="4820" w:type="dxa"/>
            <w:tcBorders>
              <w:top w:val="single" w:sz="4" w:space="0" w:color="auto"/>
              <w:left w:val="single" w:sz="18" w:space="0" w:color="auto"/>
              <w:bottom w:val="single" w:sz="4" w:space="0" w:color="auto"/>
            </w:tcBorders>
          </w:tcPr>
          <w:p w:rsidR="006662AB" w:rsidRPr="00E24C26" w:rsidRDefault="006662AB" w:rsidP="006662AB">
            <w:pPr>
              <w:ind w:left="200" w:hangingChars="100" w:hanging="200"/>
              <w:rPr>
                <w:rFonts w:ascii="ＭＳ ゴシック" w:eastAsia="ＭＳ ゴシック" w:hAnsi="ＭＳ ゴシック"/>
                <w:sz w:val="20"/>
              </w:rPr>
            </w:pPr>
            <w:r w:rsidRPr="00E24C26">
              <w:rPr>
                <w:rFonts w:ascii="ＭＳ ゴシック" w:eastAsia="ＭＳ ゴシック" w:hAnsi="ＭＳ ゴシック" w:hint="eastAsia"/>
                <w:sz w:val="20"/>
              </w:rPr>
              <w:t>サイン統一の取組事例</w:t>
            </w:r>
          </w:p>
          <w:p w:rsidR="00FB4A25" w:rsidRPr="006019A2" w:rsidRDefault="006662AB" w:rsidP="006662AB">
            <w:pPr>
              <w:ind w:left="200" w:hangingChars="100" w:hanging="200"/>
              <w:rPr>
                <w:rFonts w:ascii="ＭＳ 明朝" w:eastAsia="ＭＳ 明朝" w:hAnsi="ＭＳ 明朝"/>
              </w:rPr>
            </w:pPr>
            <w:r w:rsidRPr="00DA39C3">
              <w:rPr>
                <w:rFonts w:ascii="ＭＳ 明朝" w:eastAsia="ＭＳ 明朝" w:hAnsi="ＭＳ 明朝" w:hint="eastAsia"/>
                <w:sz w:val="20"/>
              </w:rPr>
              <w:t>・他の事業者や公共交通機関の施設とのサイン統一の取組事例を参考として、記載を検討</w:t>
            </w:r>
            <w:r w:rsidR="00D61E06">
              <w:rPr>
                <w:rFonts w:ascii="ＭＳ 明朝" w:eastAsia="ＭＳ 明朝" w:hAnsi="ＭＳ 明朝" w:hint="eastAsia"/>
                <w:sz w:val="20"/>
              </w:rPr>
              <w:t>します</w:t>
            </w:r>
            <w:r w:rsidRPr="00DA39C3">
              <w:rPr>
                <w:rFonts w:ascii="ＭＳ 明朝" w:eastAsia="ＭＳ 明朝" w:hAnsi="ＭＳ 明朝" w:hint="eastAsia"/>
                <w:sz w:val="20"/>
              </w:rPr>
              <w:t>。</w:t>
            </w:r>
          </w:p>
        </w:tc>
        <w:tc>
          <w:tcPr>
            <w:tcW w:w="1842" w:type="dxa"/>
            <w:tcBorders>
              <w:top w:val="single" w:sz="4" w:space="0" w:color="auto"/>
              <w:bottom w:val="single" w:sz="4" w:space="0" w:color="auto"/>
            </w:tcBorders>
          </w:tcPr>
          <w:p w:rsidR="00FB4A25" w:rsidRDefault="00FB4A25" w:rsidP="000949E1"/>
        </w:tc>
      </w:tr>
      <w:tr w:rsidR="006662AB" w:rsidTr="00271B7B">
        <w:tc>
          <w:tcPr>
            <w:tcW w:w="3521" w:type="dxa"/>
            <w:tcBorders>
              <w:top w:val="single" w:sz="4" w:space="0" w:color="auto"/>
              <w:left w:val="single" w:sz="18" w:space="0" w:color="auto"/>
              <w:bottom w:val="single" w:sz="4" w:space="0" w:color="auto"/>
              <w:right w:val="single" w:sz="18" w:space="0" w:color="auto"/>
            </w:tcBorders>
          </w:tcPr>
          <w:p w:rsidR="006662AB" w:rsidRDefault="006662AB" w:rsidP="000949E1">
            <w:pPr>
              <w:ind w:left="210" w:hangingChars="100" w:hanging="210"/>
              <w:rPr>
                <w:rFonts w:ascii="ＭＳ ゴシック" w:eastAsia="ＭＳ ゴシック" w:hAnsi="ＭＳ ゴシック"/>
              </w:rPr>
            </w:pPr>
            <w:r>
              <w:rPr>
                <w:rFonts w:ascii="ＭＳ ゴシック" w:eastAsia="ＭＳ ゴシック" w:hAnsi="ＭＳ ゴシック" w:hint="eastAsia"/>
              </w:rPr>
              <w:t>―</w:t>
            </w:r>
          </w:p>
        </w:tc>
        <w:tc>
          <w:tcPr>
            <w:tcW w:w="4820" w:type="dxa"/>
            <w:tcBorders>
              <w:top w:val="single" w:sz="4" w:space="0" w:color="auto"/>
              <w:left w:val="single" w:sz="18" w:space="0" w:color="auto"/>
              <w:bottom w:val="single" w:sz="4" w:space="0" w:color="auto"/>
            </w:tcBorders>
          </w:tcPr>
          <w:p w:rsidR="006662AB" w:rsidRPr="00E24C26" w:rsidRDefault="006662AB" w:rsidP="006662AB">
            <w:pPr>
              <w:rPr>
                <w:rFonts w:ascii="ＭＳ ゴシック" w:eastAsia="ＭＳ ゴシック" w:hAnsi="ＭＳ ゴシック"/>
                <w:sz w:val="20"/>
              </w:rPr>
            </w:pPr>
            <w:r w:rsidRPr="00E24C26">
              <w:rPr>
                <w:rFonts w:ascii="ＭＳ ゴシック" w:eastAsia="ＭＳ ゴシック" w:hAnsi="ＭＳ ゴシック" w:hint="eastAsia"/>
                <w:sz w:val="20"/>
              </w:rPr>
              <w:t>視覚障害者に対する案内（音・点字等による案内）設備</w:t>
            </w:r>
          </w:p>
          <w:p w:rsidR="006662AB" w:rsidRPr="006019A2" w:rsidRDefault="006662AB" w:rsidP="006662AB">
            <w:pPr>
              <w:ind w:left="200" w:hangingChars="100" w:hanging="200"/>
              <w:rPr>
                <w:rFonts w:ascii="ＭＳ 明朝" w:eastAsia="ＭＳ 明朝" w:hAnsi="ＭＳ 明朝"/>
              </w:rPr>
            </w:pPr>
            <w:r w:rsidRPr="00DA39C3">
              <w:rPr>
                <w:rFonts w:ascii="ＭＳ 明朝" w:eastAsia="ＭＳ 明朝" w:hAnsi="ＭＳ 明朝" w:hint="eastAsia"/>
                <w:sz w:val="20"/>
              </w:rPr>
              <w:t>・施設の構造を音や点字等の方法で示す設備について、マニュアルでどのように記載するか（音（音声）、点字のいずれを推奨するかなど）は、当事者団体のご意見を聞きながら検討</w:t>
            </w:r>
            <w:r w:rsidR="00D61E06">
              <w:rPr>
                <w:rFonts w:ascii="ＭＳ 明朝" w:eastAsia="ＭＳ 明朝" w:hAnsi="ＭＳ 明朝" w:hint="eastAsia"/>
                <w:sz w:val="20"/>
              </w:rPr>
              <w:t>します</w:t>
            </w:r>
            <w:r w:rsidRPr="00DA39C3">
              <w:rPr>
                <w:rFonts w:ascii="ＭＳ 明朝" w:eastAsia="ＭＳ 明朝" w:hAnsi="ＭＳ 明朝" w:hint="eastAsia"/>
                <w:sz w:val="20"/>
              </w:rPr>
              <w:t>。</w:t>
            </w:r>
          </w:p>
        </w:tc>
        <w:tc>
          <w:tcPr>
            <w:tcW w:w="1842" w:type="dxa"/>
            <w:tcBorders>
              <w:top w:val="single" w:sz="4" w:space="0" w:color="auto"/>
              <w:bottom w:val="single" w:sz="4" w:space="0" w:color="auto"/>
            </w:tcBorders>
          </w:tcPr>
          <w:p w:rsidR="006662AB" w:rsidRDefault="006662AB" w:rsidP="000949E1"/>
        </w:tc>
      </w:tr>
      <w:tr w:rsidR="006662AB" w:rsidTr="00271B7B">
        <w:tc>
          <w:tcPr>
            <w:tcW w:w="3521" w:type="dxa"/>
            <w:tcBorders>
              <w:top w:val="single" w:sz="4" w:space="0" w:color="auto"/>
              <w:left w:val="single" w:sz="18" w:space="0" w:color="auto"/>
              <w:bottom w:val="single" w:sz="4" w:space="0" w:color="auto"/>
              <w:right w:val="single" w:sz="18" w:space="0" w:color="auto"/>
            </w:tcBorders>
          </w:tcPr>
          <w:p w:rsidR="006662AB" w:rsidRDefault="006662AB" w:rsidP="000949E1">
            <w:pPr>
              <w:ind w:left="210" w:hangingChars="100" w:hanging="210"/>
              <w:rPr>
                <w:rFonts w:ascii="ＭＳ ゴシック" w:eastAsia="ＭＳ ゴシック" w:hAnsi="ＭＳ ゴシック"/>
              </w:rPr>
            </w:pPr>
            <w:r>
              <w:rPr>
                <w:rFonts w:ascii="ＭＳ ゴシック" w:eastAsia="ＭＳ ゴシック" w:hAnsi="ＭＳ ゴシック" w:hint="eastAsia"/>
              </w:rPr>
              <w:t>―</w:t>
            </w:r>
          </w:p>
        </w:tc>
        <w:tc>
          <w:tcPr>
            <w:tcW w:w="4820" w:type="dxa"/>
            <w:tcBorders>
              <w:top w:val="single" w:sz="4" w:space="0" w:color="auto"/>
              <w:left w:val="single" w:sz="18" w:space="0" w:color="auto"/>
              <w:bottom w:val="single" w:sz="4" w:space="0" w:color="auto"/>
            </w:tcBorders>
          </w:tcPr>
          <w:p w:rsidR="00CC1C33" w:rsidRPr="00E24C26" w:rsidRDefault="00CC1C33" w:rsidP="00CC1C33">
            <w:pPr>
              <w:rPr>
                <w:rFonts w:ascii="ＭＳ ゴシック" w:eastAsia="ＭＳ ゴシック" w:hAnsi="ＭＳ ゴシック"/>
                <w:sz w:val="20"/>
              </w:rPr>
            </w:pPr>
            <w:r w:rsidRPr="00E24C26">
              <w:rPr>
                <w:rFonts w:ascii="ＭＳ ゴシック" w:eastAsia="ＭＳ ゴシック" w:hAnsi="ＭＳ ゴシック" w:hint="eastAsia"/>
                <w:sz w:val="20"/>
              </w:rPr>
              <w:t>緊急時の案内設備</w:t>
            </w:r>
          </w:p>
          <w:p w:rsidR="006662AB" w:rsidRPr="006019A2" w:rsidRDefault="00CC1C33" w:rsidP="00D61E06">
            <w:pPr>
              <w:ind w:left="200" w:hangingChars="100" w:hanging="200"/>
              <w:rPr>
                <w:rFonts w:ascii="ＭＳ 明朝" w:eastAsia="ＭＳ 明朝" w:hAnsi="ＭＳ 明朝"/>
              </w:rPr>
            </w:pPr>
            <w:r w:rsidRPr="00DA39C3">
              <w:rPr>
                <w:rFonts w:ascii="ＭＳ 明朝" w:eastAsia="ＭＳ 明朝" w:hAnsi="ＭＳ 明朝" w:hint="eastAsia"/>
                <w:sz w:val="20"/>
              </w:rPr>
              <w:t>・視覚障害者や聴覚障害者にも配慮し、緊急事態の情報を音声・文字表示によって提供できる設備を備えることを、望ましい整備として記載</w:t>
            </w:r>
            <w:r w:rsidR="00D61E06">
              <w:rPr>
                <w:rFonts w:ascii="ＭＳ 明朝" w:eastAsia="ＭＳ 明朝" w:hAnsi="ＭＳ 明朝" w:hint="eastAsia"/>
                <w:sz w:val="20"/>
              </w:rPr>
              <w:t>します</w:t>
            </w:r>
            <w:r w:rsidRPr="00DA39C3">
              <w:rPr>
                <w:rFonts w:ascii="ＭＳ 明朝" w:eastAsia="ＭＳ 明朝" w:hAnsi="ＭＳ 明朝" w:hint="eastAsia"/>
                <w:sz w:val="20"/>
              </w:rPr>
              <w:t>。</w:t>
            </w:r>
          </w:p>
        </w:tc>
        <w:tc>
          <w:tcPr>
            <w:tcW w:w="1842" w:type="dxa"/>
            <w:tcBorders>
              <w:top w:val="single" w:sz="4" w:space="0" w:color="auto"/>
              <w:bottom w:val="single" w:sz="4" w:space="0" w:color="auto"/>
            </w:tcBorders>
          </w:tcPr>
          <w:p w:rsidR="006662AB" w:rsidRDefault="006662AB" w:rsidP="000949E1"/>
        </w:tc>
      </w:tr>
      <w:tr w:rsidR="006662AB" w:rsidTr="00271B7B">
        <w:tc>
          <w:tcPr>
            <w:tcW w:w="3521" w:type="dxa"/>
            <w:tcBorders>
              <w:top w:val="single" w:sz="4" w:space="0" w:color="auto"/>
              <w:left w:val="single" w:sz="18" w:space="0" w:color="auto"/>
              <w:bottom w:val="single" w:sz="4" w:space="0" w:color="auto"/>
              <w:right w:val="single" w:sz="18" w:space="0" w:color="auto"/>
            </w:tcBorders>
          </w:tcPr>
          <w:p w:rsidR="006662AB" w:rsidRDefault="006662AB" w:rsidP="000949E1">
            <w:pPr>
              <w:ind w:left="210" w:hangingChars="100" w:hanging="210"/>
              <w:rPr>
                <w:rFonts w:ascii="ＭＳ ゴシック" w:eastAsia="ＭＳ ゴシック" w:hAnsi="ＭＳ ゴシック"/>
              </w:rPr>
            </w:pPr>
            <w:r>
              <w:rPr>
                <w:rFonts w:ascii="ＭＳ ゴシック" w:eastAsia="ＭＳ ゴシック" w:hAnsi="ＭＳ ゴシック" w:hint="eastAsia"/>
              </w:rPr>
              <w:t>―</w:t>
            </w:r>
          </w:p>
        </w:tc>
        <w:tc>
          <w:tcPr>
            <w:tcW w:w="4820" w:type="dxa"/>
            <w:tcBorders>
              <w:top w:val="single" w:sz="4" w:space="0" w:color="auto"/>
              <w:left w:val="single" w:sz="18" w:space="0" w:color="auto"/>
              <w:bottom w:val="single" w:sz="4" w:space="0" w:color="auto"/>
            </w:tcBorders>
          </w:tcPr>
          <w:p w:rsidR="00CC1C33" w:rsidRPr="00E24C26" w:rsidRDefault="00CC1C33" w:rsidP="00CC1C33">
            <w:pPr>
              <w:rPr>
                <w:rFonts w:ascii="ＭＳ ゴシック" w:eastAsia="ＭＳ ゴシック" w:hAnsi="ＭＳ ゴシック"/>
                <w:sz w:val="20"/>
              </w:rPr>
            </w:pPr>
            <w:r w:rsidRPr="00E24C26">
              <w:rPr>
                <w:rFonts w:ascii="ＭＳ ゴシック" w:eastAsia="ＭＳ ゴシック" w:hAnsi="ＭＳ ゴシック" w:hint="eastAsia"/>
                <w:sz w:val="20"/>
              </w:rPr>
              <w:t>遅延や振替輸送に係る情報の提供</w:t>
            </w:r>
          </w:p>
          <w:p w:rsidR="006662AB" w:rsidRPr="006019A2" w:rsidRDefault="00D61E06" w:rsidP="00D61E06">
            <w:pPr>
              <w:ind w:left="200" w:hangingChars="100" w:hanging="200"/>
              <w:rPr>
                <w:rFonts w:ascii="ＭＳ 明朝" w:eastAsia="ＭＳ 明朝" w:hAnsi="ＭＳ 明朝"/>
              </w:rPr>
            </w:pPr>
            <w:r>
              <w:rPr>
                <w:rFonts w:ascii="ＭＳ 明朝" w:eastAsia="ＭＳ 明朝" w:hAnsi="ＭＳ 明朝" w:hint="eastAsia"/>
                <w:sz w:val="20"/>
              </w:rPr>
              <w:t>・遅延に係る情報及び運休に伴う振替輸送に係る情報の提供について</w:t>
            </w:r>
            <w:r w:rsidR="00CC1C33" w:rsidRPr="00DA39C3">
              <w:rPr>
                <w:rFonts w:ascii="ＭＳ 明朝" w:eastAsia="ＭＳ 明朝" w:hAnsi="ＭＳ 明朝" w:hint="eastAsia"/>
                <w:sz w:val="20"/>
              </w:rPr>
              <w:t>記載</w:t>
            </w:r>
            <w:r>
              <w:rPr>
                <w:rFonts w:ascii="ＭＳ 明朝" w:eastAsia="ＭＳ 明朝" w:hAnsi="ＭＳ 明朝" w:hint="eastAsia"/>
                <w:sz w:val="20"/>
              </w:rPr>
              <w:t>します</w:t>
            </w:r>
            <w:r w:rsidR="00CC1C33" w:rsidRPr="00DA39C3">
              <w:rPr>
                <w:rFonts w:ascii="ＭＳ 明朝" w:eastAsia="ＭＳ 明朝" w:hAnsi="ＭＳ 明朝" w:hint="eastAsia"/>
                <w:sz w:val="20"/>
              </w:rPr>
              <w:t>。</w:t>
            </w:r>
          </w:p>
        </w:tc>
        <w:tc>
          <w:tcPr>
            <w:tcW w:w="1842" w:type="dxa"/>
            <w:tcBorders>
              <w:top w:val="single" w:sz="4" w:space="0" w:color="auto"/>
              <w:bottom w:val="single" w:sz="4" w:space="0" w:color="auto"/>
            </w:tcBorders>
          </w:tcPr>
          <w:p w:rsidR="006662AB" w:rsidRDefault="006662AB" w:rsidP="000949E1"/>
        </w:tc>
      </w:tr>
      <w:tr w:rsidR="000D2C37" w:rsidTr="00271B7B">
        <w:tc>
          <w:tcPr>
            <w:tcW w:w="3521" w:type="dxa"/>
            <w:tcBorders>
              <w:top w:val="single" w:sz="4" w:space="0" w:color="auto"/>
              <w:left w:val="single" w:sz="18" w:space="0" w:color="auto"/>
              <w:bottom w:val="single" w:sz="18" w:space="0" w:color="auto"/>
              <w:right w:val="single" w:sz="18" w:space="0" w:color="auto"/>
            </w:tcBorders>
          </w:tcPr>
          <w:p w:rsidR="000D2C37" w:rsidRDefault="00586B04" w:rsidP="000949E1">
            <w:pPr>
              <w:ind w:left="210" w:hangingChars="100" w:hanging="210"/>
            </w:pPr>
            <w:r>
              <w:rPr>
                <w:rFonts w:hint="eastAsia"/>
              </w:rPr>
              <w:t>―</w:t>
            </w:r>
          </w:p>
        </w:tc>
        <w:tc>
          <w:tcPr>
            <w:tcW w:w="4820" w:type="dxa"/>
            <w:tcBorders>
              <w:top w:val="single" w:sz="4" w:space="0" w:color="auto"/>
              <w:left w:val="single" w:sz="18" w:space="0" w:color="auto"/>
              <w:bottom w:val="single" w:sz="4" w:space="0" w:color="auto"/>
            </w:tcBorders>
          </w:tcPr>
          <w:p w:rsidR="00CC1C33" w:rsidRPr="00FB4A25" w:rsidRDefault="00CC1C33" w:rsidP="00CC1C33">
            <w:pPr>
              <w:rPr>
                <w:rFonts w:ascii="ＭＳ ゴシック" w:eastAsia="ＭＳ ゴシック" w:hAnsi="ＭＳ ゴシック"/>
              </w:rPr>
            </w:pPr>
            <w:r w:rsidRPr="00E24C26">
              <w:rPr>
                <w:rFonts w:ascii="ＭＳ ゴシック" w:eastAsia="ＭＳ ゴシック" w:hAnsi="ＭＳ ゴシック" w:hint="eastAsia"/>
                <w:sz w:val="20"/>
              </w:rPr>
              <w:t>その他の対応</w:t>
            </w:r>
          </w:p>
          <w:p w:rsidR="002811A3" w:rsidRPr="00586B04" w:rsidRDefault="00CC1C33" w:rsidP="00586B04">
            <w:pPr>
              <w:ind w:left="200" w:hangingChars="100" w:hanging="200"/>
              <w:rPr>
                <w:rFonts w:ascii="ＭＳ 明朝" w:eastAsia="ＭＳ 明朝" w:hAnsi="ＭＳ 明朝"/>
              </w:rPr>
            </w:pPr>
            <w:r w:rsidRPr="00DA39C3">
              <w:rPr>
                <w:rFonts w:ascii="ＭＳ 明朝" w:eastAsia="ＭＳ 明朝" w:hAnsi="ＭＳ 明朝" w:hint="eastAsia"/>
                <w:sz w:val="20"/>
              </w:rPr>
              <w:t>・ピクトグラムに関する</w:t>
            </w:r>
            <w:r w:rsidR="002811A3" w:rsidRPr="00DA39C3">
              <w:rPr>
                <w:rFonts w:ascii="ＭＳ 明朝" w:eastAsia="ＭＳ 明朝" w:hAnsi="ＭＳ 明朝" w:hint="eastAsia"/>
                <w:sz w:val="20"/>
              </w:rPr>
              <w:t>JIS規格（</w:t>
            </w:r>
            <w:r w:rsidR="002811A3" w:rsidRPr="00DA39C3">
              <w:rPr>
                <w:rFonts w:ascii="ＭＳ 明朝" w:eastAsia="ＭＳ 明朝" w:hAnsi="ＭＳ 明朝"/>
                <w:sz w:val="20"/>
              </w:rPr>
              <w:t>JIS Z8210</w:t>
            </w:r>
            <w:r w:rsidR="002811A3" w:rsidRPr="00DA39C3">
              <w:rPr>
                <w:rFonts w:ascii="ＭＳ 明朝" w:eastAsia="ＭＳ 明朝" w:hAnsi="ＭＳ 明朝" w:hint="eastAsia"/>
                <w:sz w:val="20"/>
              </w:rPr>
              <w:t>）を掲載</w:t>
            </w:r>
            <w:r w:rsidR="00D61E06">
              <w:rPr>
                <w:rFonts w:ascii="ＭＳ 明朝" w:eastAsia="ＭＳ 明朝" w:hAnsi="ＭＳ 明朝" w:hint="eastAsia"/>
                <w:sz w:val="20"/>
              </w:rPr>
              <w:t>します</w:t>
            </w:r>
            <w:r w:rsidRPr="00DA39C3">
              <w:rPr>
                <w:rFonts w:ascii="ＭＳ 明朝" w:eastAsia="ＭＳ 明朝" w:hAnsi="ＭＳ 明朝" w:hint="eastAsia"/>
                <w:sz w:val="20"/>
              </w:rPr>
              <w:t>。</w:t>
            </w:r>
          </w:p>
        </w:tc>
        <w:tc>
          <w:tcPr>
            <w:tcW w:w="1842" w:type="dxa"/>
            <w:tcBorders>
              <w:top w:val="single" w:sz="4" w:space="0" w:color="auto"/>
              <w:bottom w:val="single" w:sz="4" w:space="0" w:color="auto"/>
            </w:tcBorders>
          </w:tcPr>
          <w:p w:rsidR="000D2C37" w:rsidRDefault="000D2C37" w:rsidP="000949E1"/>
        </w:tc>
      </w:tr>
    </w:tbl>
    <w:p w:rsidR="00AE31A4" w:rsidRDefault="00AE31A4" w:rsidP="00BF50E8">
      <w:pPr>
        <w:rPr>
          <w:rFonts w:ascii="ＭＳ ゴシック" w:eastAsia="ＭＳ ゴシック" w:hAnsi="ＭＳ ゴシック"/>
          <w:sz w:val="22"/>
        </w:rPr>
      </w:pPr>
    </w:p>
    <w:p w:rsidR="00390C3C" w:rsidRDefault="00390C3C" w:rsidP="00BF50E8">
      <w:pPr>
        <w:rPr>
          <w:rFonts w:ascii="ＭＳ ゴシック" w:eastAsia="ＭＳ ゴシック" w:hAnsi="ＭＳ ゴシック"/>
          <w:sz w:val="22"/>
        </w:rPr>
      </w:pPr>
    </w:p>
    <w:p w:rsidR="00271B7B" w:rsidRDefault="00271B7B" w:rsidP="00BF50E8">
      <w:pPr>
        <w:rPr>
          <w:rFonts w:ascii="ＭＳ ゴシック" w:eastAsia="ＭＳ ゴシック" w:hAnsi="ＭＳ ゴシック"/>
          <w:sz w:val="22"/>
        </w:rPr>
      </w:pPr>
    </w:p>
    <w:p w:rsidR="00390C3C" w:rsidRDefault="00390C3C" w:rsidP="00BF50E8">
      <w:pPr>
        <w:rPr>
          <w:rFonts w:ascii="ＭＳ ゴシック" w:eastAsia="ＭＳ ゴシック" w:hAnsi="ＭＳ ゴシック"/>
          <w:sz w:val="22"/>
        </w:rPr>
      </w:pPr>
    </w:p>
    <w:p w:rsidR="00390C3C" w:rsidRDefault="00390C3C" w:rsidP="00BF50E8">
      <w:pPr>
        <w:rPr>
          <w:rFonts w:ascii="ＭＳ ゴシック" w:eastAsia="ＭＳ ゴシック" w:hAnsi="ＭＳ ゴシック"/>
          <w:sz w:val="22"/>
        </w:rPr>
      </w:pPr>
    </w:p>
    <w:p w:rsidR="00BF50E8" w:rsidRPr="00693979" w:rsidRDefault="00E21051" w:rsidP="00BF50E8">
      <w:pPr>
        <w:rPr>
          <w:rFonts w:ascii="ＭＳ ゴシック" w:eastAsia="ＭＳ ゴシック" w:hAnsi="ＭＳ ゴシック"/>
          <w:sz w:val="22"/>
        </w:rPr>
      </w:pPr>
      <w:r>
        <w:rPr>
          <w:rFonts w:ascii="ＭＳ ゴシック" w:eastAsia="ＭＳ ゴシック" w:hAnsi="ＭＳ ゴシック" w:hint="eastAsia"/>
          <w:sz w:val="22"/>
        </w:rPr>
        <w:lastRenderedPageBreak/>
        <w:t>５</w:t>
      </w:r>
      <w:r w:rsidR="00BF50E8" w:rsidRPr="00693979">
        <w:rPr>
          <w:rFonts w:ascii="ＭＳ ゴシック" w:eastAsia="ＭＳ ゴシック" w:hAnsi="ＭＳ ゴシック" w:hint="eastAsia"/>
          <w:sz w:val="22"/>
        </w:rPr>
        <w:t xml:space="preserve">　</w:t>
      </w:r>
      <w:r w:rsidR="00C14B78" w:rsidRPr="00693979">
        <w:rPr>
          <w:rFonts w:ascii="ＭＳ ゴシック" w:eastAsia="ＭＳ ゴシック" w:hAnsi="ＭＳ ゴシック" w:hint="eastAsia"/>
          <w:sz w:val="22"/>
        </w:rPr>
        <w:t>視覚障害者の安全かつ円滑な利用に必要な設備</w:t>
      </w:r>
    </w:p>
    <w:tbl>
      <w:tblPr>
        <w:tblStyle w:val="a3"/>
        <w:tblW w:w="10183" w:type="dxa"/>
        <w:tblLook w:val="04A0" w:firstRow="1" w:lastRow="0" w:firstColumn="1" w:lastColumn="0" w:noHBand="0" w:noVBand="1"/>
      </w:tblPr>
      <w:tblGrid>
        <w:gridCol w:w="3521"/>
        <w:gridCol w:w="5245"/>
        <w:gridCol w:w="1417"/>
      </w:tblGrid>
      <w:tr w:rsidR="00BF50E8" w:rsidRPr="009D6BF4" w:rsidTr="00EB5F20">
        <w:tc>
          <w:tcPr>
            <w:tcW w:w="3521" w:type="dxa"/>
            <w:tcBorders>
              <w:top w:val="single" w:sz="18" w:space="0" w:color="auto"/>
              <w:left w:val="single" w:sz="18" w:space="0" w:color="auto"/>
              <w:bottom w:val="single" w:sz="4" w:space="0" w:color="auto"/>
              <w:right w:val="single" w:sz="18" w:space="0" w:color="auto"/>
            </w:tcBorders>
            <w:shd w:val="clear" w:color="auto" w:fill="D9D9D9" w:themeFill="background1" w:themeFillShade="D9"/>
          </w:tcPr>
          <w:p w:rsidR="00BF50E8" w:rsidRPr="00FC19DB" w:rsidRDefault="00B351A0" w:rsidP="000949E1">
            <w:pPr>
              <w:rPr>
                <w:rFonts w:ascii="ＭＳ ゴシック" w:eastAsia="ＭＳ ゴシック" w:hAnsi="ＭＳ ゴシック"/>
                <w:b/>
                <w:u w:val="single"/>
              </w:rPr>
            </w:pPr>
            <w:r w:rsidRPr="00FC19DB">
              <w:rPr>
                <w:rFonts w:ascii="ＭＳ ゴシック" w:eastAsia="ＭＳ ゴシック" w:hAnsi="ＭＳ ゴシック" w:hint="eastAsia"/>
                <w:b/>
                <w:u w:val="single"/>
              </w:rPr>
              <w:t>整備</w:t>
            </w:r>
            <w:r w:rsidR="00DA39C3" w:rsidRPr="00FC19DB">
              <w:rPr>
                <w:rFonts w:ascii="ＭＳ ゴシック" w:eastAsia="ＭＳ ゴシック" w:hAnsi="ＭＳ ゴシック" w:hint="eastAsia"/>
                <w:b/>
                <w:u w:val="single"/>
              </w:rPr>
              <w:t>基準（改正箇所）</w:t>
            </w:r>
          </w:p>
        </w:tc>
        <w:tc>
          <w:tcPr>
            <w:tcW w:w="5245" w:type="dxa"/>
            <w:tcBorders>
              <w:left w:val="single" w:sz="18" w:space="0" w:color="auto"/>
            </w:tcBorders>
            <w:shd w:val="clear" w:color="auto" w:fill="D9D9D9" w:themeFill="background1" w:themeFillShade="D9"/>
          </w:tcPr>
          <w:p w:rsidR="00BF50E8" w:rsidRPr="009D6BF4" w:rsidRDefault="00FF6981" w:rsidP="000949E1">
            <w:pPr>
              <w:ind w:left="210" w:hangingChars="100" w:hanging="210"/>
              <w:rPr>
                <w:rFonts w:ascii="ＭＳ ゴシック" w:eastAsia="ＭＳ ゴシック" w:hAnsi="ＭＳ ゴシック"/>
              </w:rPr>
            </w:pPr>
            <w:r>
              <w:rPr>
                <w:rFonts w:ascii="ＭＳ ゴシック" w:eastAsia="ＭＳ ゴシック" w:hAnsi="ＭＳ ゴシック" w:hint="eastAsia"/>
              </w:rPr>
              <w:t>（参考）マニュアルへの</w:t>
            </w:r>
            <w:r w:rsidR="00BF50E8" w:rsidRPr="009D6BF4">
              <w:rPr>
                <w:rFonts w:ascii="ＭＳ ゴシック" w:eastAsia="ＭＳ ゴシック" w:hAnsi="ＭＳ ゴシック" w:hint="eastAsia"/>
              </w:rPr>
              <w:t>記載を検討する内容例</w:t>
            </w:r>
          </w:p>
        </w:tc>
        <w:tc>
          <w:tcPr>
            <w:tcW w:w="1417" w:type="dxa"/>
            <w:shd w:val="clear" w:color="auto" w:fill="D9D9D9" w:themeFill="background1" w:themeFillShade="D9"/>
          </w:tcPr>
          <w:p w:rsidR="00BF50E8" w:rsidRPr="009D6BF4" w:rsidRDefault="0008369E" w:rsidP="000949E1">
            <w:pPr>
              <w:rPr>
                <w:rFonts w:ascii="ＭＳ ゴシック" w:eastAsia="ＭＳ ゴシック" w:hAnsi="ＭＳ ゴシック"/>
              </w:rPr>
            </w:pPr>
            <w:r w:rsidRPr="00EB5F20">
              <w:rPr>
                <w:rFonts w:ascii="ＭＳ ゴシック" w:eastAsia="ＭＳ ゴシック" w:hAnsi="ＭＳ ゴシック" w:hint="eastAsia"/>
                <w:sz w:val="20"/>
              </w:rPr>
              <w:t>整備</w:t>
            </w:r>
            <w:r w:rsidR="00BF50E8" w:rsidRPr="00EB5F20">
              <w:rPr>
                <w:rFonts w:ascii="ＭＳ ゴシック" w:eastAsia="ＭＳ ゴシック" w:hAnsi="ＭＳ ゴシック" w:hint="eastAsia"/>
                <w:sz w:val="20"/>
              </w:rPr>
              <w:t>基準改正の</w:t>
            </w:r>
            <w:r w:rsidR="00271B7B" w:rsidRPr="00EB5F20">
              <w:rPr>
                <w:rFonts w:ascii="ＭＳ ゴシック" w:eastAsia="ＭＳ ゴシック" w:hAnsi="ＭＳ ゴシック" w:hint="eastAsia"/>
                <w:sz w:val="20"/>
              </w:rPr>
              <w:t>主な</w:t>
            </w:r>
            <w:r w:rsidR="00BF50E8" w:rsidRPr="00EB5F20">
              <w:rPr>
                <w:rFonts w:ascii="ＭＳ ゴシック" w:eastAsia="ＭＳ ゴシック" w:hAnsi="ＭＳ ゴシック" w:hint="eastAsia"/>
                <w:sz w:val="20"/>
              </w:rPr>
              <w:t>理由</w:t>
            </w:r>
          </w:p>
        </w:tc>
      </w:tr>
      <w:tr w:rsidR="00BF50E8" w:rsidTr="00DD2694">
        <w:trPr>
          <w:trHeight w:val="4827"/>
        </w:trPr>
        <w:tc>
          <w:tcPr>
            <w:tcW w:w="3521" w:type="dxa"/>
            <w:tcBorders>
              <w:top w:val="single" w:sz="4" w:space="0" w:color="auto"/>
              <w:left w:val="single" w:sz="18" w:space="0" w:color="auto"/>
              <w:bottom w:val="single" w:sz="4" w:space="0" w:color="auto"/>
              <w:right w:val="single" w:sz="18" w:space="0" w:color="auto"/>
            </w:tcBorders>
          </w:tcPr>
          <w:p w:rsidR="00BF50E8" w:rsidRPr="005517B5" w:rsidRDefault="00BF50E8" w:rsidP="000949E1">
            <w:pPr>
              <w:ind w:left="210" w:hangingChars="100" w:hanging="210"/>
              <w:rPr>
                <w:rFonts w:ascii="ＭＳ ゴシック" w:eastAsia="ＭＳ ゴシック" w:hAnsi="ＭＳ ゴシック"/>
              </w:rPr>
            </w:pPr>
            <w:r>
              <w:rPr>
                <w:rFonts w:ascii="ＭＳ ゴシック" w:eastAsia="ＭＳ ゴシック" w:hAnsi="ＭＳ ゴシック" w:hint="eastAsia"/>
              </w:rPr>
              <w:t>―</w:t>
            </w:r>
          </w:p>
        </w:tc>
        <w:tc>
          <w:tcPr>
            <w:tcW w:w="5245" w:type="dxa"/>
            <w:tcBorders>
              <w:left w:val="single" w:sz="18" w:space="0" w:color="auto"/>
              <w:bottom w:val="single" w:sz="4" w:space="0" w:color="auto"/>
            </w:tcBorders>
          </w:tcPr>
          <w:p w:rsidR="00BF50E8" w:rsidRPr="00E24C26" w:rsidRDefault="00FC19DB" w:rsidP="00BF50E8">
            <w:pPr>
              <w:rPr>
                <w:rFonts w:ascii="ＭＳ ゴシック" w:eastAsia="ＭＳ ゴシック" w:hAnsi="ＭＳ ゴシック"/>
                <w:sz w:val="20"/>
              </w:rPr>
            </w:pPr>
            <w:r w:rsidRPr="00E24C26">
              <w:rPr>
                <w:rFonts w:ascii="ＭＳ ゴシック" w:eastAsia="ＭＳ ゴシック" w:hAnsi="ＭＳ ゴシック" w:hint="eastAsia"/>
                <w:sz w:val="20"/>
              </w:rPr>
              <w:t>内法線付き誘導用ブロック（図</w:t>
            </w:r>
            <w:r w:rsidR="008E3B46">
              <w:rPr>
                <w:rFonts w:ascii="ＭＳ ゴシック" w:eastAsia="ＭＳ ゴシック" w:hAnsi="ＭＳ ゴシック" w:hint="eastAsia"/>
                <w:sz w:val="20"/>
              </w:rPr>
              <w:t>５</w:t>
            </w:r>
            <w:r w:rsidRPr="00E24C26">
              <w:rPr>
                <w:rFonts w:ascii="ＭＳ ゴシック" w:eastAsia="ＭＳ ゴシック" w:hAnsi="ＭＳ ゴシック" w:hint="eastAsia"/>
                <w:sz w:val="20"/>
              </w:rPr>
              <w:t>参照）</w:t>
            </w:r>
          </w:p>
          <w:p w:rsidR="00BF50E8" w:rsidRPr="006019A2" w:rsidRDefault="00227E2D" w:rsidP="000949E1">
            <w:pPr>
              <w:ind w:left="210" w:hangingChars="100" w:hanging="210"/>
              <w:rPr>
                <w:rFonts w:ascii="ＭＳ 明朝" w:eastAsia="ＭＳ 明朝" w:hAnsi="ＭＳ 明朝"/>
              </w:rPr>
            </w:pPr>
            <w:r w:rsidRPr="00DD2694">
              <w:rPr>
                <w:rFonts w:ascii="ＭＳ ゴシック" w:eastAsia="ＭＳ ゴシック" w:hAnsi="ＭＳ ゴシック" w:hint="eastAsia"/>
                <w:noProof/>
              </w:rPr>
              <mc:AlternateContent>
                <mc:Choice Requires="wps">
                  <w:drawing>
                    <wp:anchor distT="0" distB="0" distL="114300" distR="114300" simplePos="0" relativeHeight="251756544" behindDoc="0" locked="0" layoutInCell="1" allowOverlap="1" wp14:anchorId="01A47A27" wp14:editId="1DEEDDCC">
                      <wp:simplePos x="0" y="0"/>
                      <wp:positionH relativeFrom="column">
                        <wp:posOffset>37465</wp:posOffset>
                      </wp:positionH>
                      <wp:positionV relativeFrom="paragraph">
                        <wp:posOffset>1160780</wp:posOffset>
                      </wp:positionV>
                      <wp:extent cx="3181350" cy="1562100"/>
                      <wp:effectExtent l="0" t="0" r="19050" b="19050"/>
                      <wp:wrapNone/>
                      <wp:docPr id="13" name="正方形/長方形 13"/>
                      <wp:cNvGraphicFramePr/>
                      <a:graphic xmlns:a="http://schemas.openxmlformats.org/drawingml/2006/main">
                        <a:graphicData uri="http://schemas.microsoft.com/office/word/2010/wordprocessingShape">
                          <wps:wsp>
                            <wps:cNvSpPr/>
                            <wps:spPr>
                              <a:xfrm>
                                <a:off x="0" y="0"/>
                                <a:ext cx="3181350" cy="1562100"/>
                              </a:xfrm>
                              <a:prstGeom prst="rect">
                                <a:avLst/>
                              </a:prstGeom>
                              <a:solidFill>
                                <a:sysClr val="window" lastClr="FFFFFF"/>
                              </a:solidFill>
                              <a:ln w="12700" cap="flat" cmpd="sng" algn="ctr">
                                <a:solidFill>
                                  <a:sysClr val="windowText" lastClr="000000"/>
                                </a:solidFill>
                                <a:prstDash val="sysDash"/>
                                <a:miter lim="800000"/>
                              </a:ln>
                              <a:effectLst/>
                            </wps:spPr>
                            <wps:txbx>
                              <w:txbxContent>
                                <w:p w:rsidR="00DD2694" w:rsidRDefault="00DD2694" w:rsidP="00DD2694">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47A27" id="正方形/長方形 13" o:spid="_x0000_s1038" style="position:absolute;left:0;text-align:left;margin-left:2.95pt;margin-top:91.4pt;width:250.5pt;height:12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w4UngIAADcFAAAOAAAAZHJzL2Uyb0RvYy54bWysVEtu2zAQ3RfoHQjuG1nOt0bkwEjgokCQ&#10;GEiKrGmKsgTwV5K25N6jPUC77rroosdpgN6ij5STOJ9VUS2oGc7/zQyPTzolyUo43xhd0HxnQInQ&#10;3JSNXhT0w/X0zRElPjBdMmm0KOhaeHoyfv3quLUjMTS1kaVwBE60H7W2oHUIdpRlntdCMb9jrNAQ&#10;VsYpFsC6RVY61sK7ktlwMDjIWuNK6wwX3uP2rBfScfJfVYKHy6ryIhBZUOQW0unSOY9nNj5mo4Vj&#10;tm74Jg32D1ko1mgEvXd1xgIjS9c8c6Ua7ow3VdjhRmWmqhouUg2oJh88qeaqZlakWgCOt/cw+f/n&#10;ll+sZo40JXq3S4lmCj26/f7t9svP37++Zn8+/+gpAimgaq0fweLKztyG8yBj3V3lVPyjItIleNf3&#10;8IouEI7L3fwo391HFzhk+f7BMB+kBmQP5tb58E4YRSJRUIf+JVjZ6twHhITqnUqM5o1symkjZWLW&#10;/lQ6smJoNSakNC0lkvmAy4JO0xdrgItHZlKTFukMD5EM4QwzWEkWQCoLVLxeUMLkAsPNg0u5PLL2&#10;z4Jeo9ytwIP0vRQ4FnLGfN1nDEeRiYpspJqArZCNKujRtr3UUSrSXG8AiS3pmxCp0M27vpsJ2Xg1&#10;N+UaLXamn31v+bRB5HMgM2MOw46yscDhEkclDbAwG4qS2rhPL91HfcwgpJS0WB7g9HHJnEDd7zWm&#10;822+txe3LTF7+4dDMG5bMt+W6KU6NWhajqfC8kRG/SDvyMoZdYM9n8SoEDHNEbvvyIY5Df1S46Xg&#10;YjJJatgwy8K5vrI8Oo/QRcyvuxvm7GbCArp1Ye4WjY2eDFqvGy21mSyDqZo0hQ+4Yp4ig+1Mk7V5&#10;SeL6b/NJ6+G9G/8FAAD//wMAUEsDBBQABgAIAAAAIQD1ZRR03AAAAAkBAAAPAAAAZHJzL2Rvd25y&#10;ZXYueG1sTI/NTsMwEITvSLyDtUjcqINpK5PGqVAlhMSNwoWbG29+1HgdxU6avj3LCY47M5r9ptgv&#10;vhczjrELZOBxlYFAqoLrqDHw9fn6oEHEZMnZPhAauGKEfXl7U9jchQt94HxMjeASirk10KY05FLG&#10;qkVv4yoMSOzVYfQ28Tk20o32wuW+lyrLttLbjvhDawc8tFidj5M3MKmgp/5Nqep7lu/x8FRf63Vt&#10;zP3d8rIDkXBJf2H4xWd0KJnpFCZyUfQGNs8cZFkrXsD+JtuycjKwVlqDLAv5f0H5AwAA//8DAFBL&#10;AQItABQABgAIAAAAIQC2gziS/gAAAOEBAAATAAAAAAAAAAAAAAAAAAAAAABbQ29udGVudF9UeXBl&#10;c10ueG1sUEsBAi0AFAAGAAgAAAAhADj9If/WAAAAlAEAAAsAAAAAAAAAAAAAAAAALwEAAF9yZWxz&#10;Ly5yZWxzUEsBAi0AFAAGAAgAAAAhADtrDhSeAgAANwUAAA4AAAAAAAAAAAAAAAAALgIAAGRycy9l&#10;Mm9Eb2MueG1sUEsBAi0AFAAGAAgAAAAhAPVlFHTcAAAACQEAAA8AAAAAAAAAAAAAAAAA+AQAAGRy&#10;cy9kb3ducmV2LnhtbFBLBQYAAAAABAAEAPMAAAABBgAAAAA=&#10;" fillcolor="window" strokecolor="windowText" strokeweight="1pt">
                      <v:stroke dashstyle="3 1"/>
                      <v:textbox>
                        <w:txbxContent>
                          <w:p w:rsidR="00DD2694" w:rsidRDefault="00DD2694" w:rsidP="00DD2694">
                            <w:pPr>
                              <w:jc w:val="left"/>
                            </w:pPr>
                          </w:p>
                        </w:txbxContent>
                      </v:textbox>
                    </v:rect>
                  </w:pict>
                </mc:Fallback>
              </mc:AlternateContent>
            </w:r>
            <w:r w:rsidR="008E3B46" w:rsidRPr="008E3B46">
              <w:rPr>
                <w:rFonts w:ascii="ＭＳ ゴシック" w:eastAsia="ＭＳ ゴシック" w:hAnsi="ＭＳ ゴシック" w:hint="eastAsia"/>
                <w:noProof/>
              </w:rPr>
              <mc:AlternateContent>
                <mc:Choice Requires="wps">
                  <w:drawing>
                    <wp:anchor distT="0" distB="0" distL="114300" distR="114300" simplePos="0" relativeHeight="251766784" behindDoc="0" locked="0" layoutInCell="1" allowOverlap="1" wp14:anchorId="60ACAE03" wp14:editId="5B9C8181">
                      <wp:simplePos x="0" y="0"/>
                      <wp:positionH relativeFrom="column">
                        <wp:posOffset>145415</wp:posOffset>
                      </wp:positionH>
                      <wp:positionV relativeFrom="paragraph">
                        <wp:posOffset>1503045</wp:posOffset>
                      </wp:positionV>
                      <wp:extent cx="381000" cy="1123950"/>
                      <wp:effectExtent l="0" t="0" r="0" b="0"/>
                      <wp:wrapNone/>
                      <wp:docPr id="192" name="テキスト ボックス 192"/>
                      <wp:cNvGraphicFramePr/>
                      <a:graphic xmlns:a="http://schemas.openxmlformats.org/drawingml/2006/main">
                        <a:graphicData uri="http://schemas.microsoft.com/office/word/2010/wordprocessingShape">
                          <wps:wsp>
                            <wps:cNvSpPr txBox="1"/>
                            <wps:spPr>
                              <a:xfrm>
                                <a:off x="0" y="0"/>
                                <a:ext cx="381000" cy="1123950"/>
                              </a:xfrm>
                              <a:prstGeom prst="rect">
                                <a:avLst/>
                              </a:prstGeom>
                              <a:solidFill>
                                <a:sysClr val="window" lastClr="FFFFFF"/>
                              </a:solidFill>
                              <a:ln w="6350">
                                <a:noFill/>
                              </a:ln>
                              <a:effectLst/>
                            </wps:spPr>
                            <wps:txbx>
                              <w:txbxContent>
                                <w:p w:rsidR="008E3B46" w:rsidRPr="008E3B46" w:rsidRDefault="008E3B46" w:rsidP="008E3B46">
                                  <w:pPr>
                                    <w:jc w:val="center"/>
                                    <w:rPr>
                                      <w:rFonts w:ascii="ＭＳ ゴシック" w:eastAsia="ＭＳ ゴシック" w:hAnsi="ＭＳ ゴシック"/>
                                    </w:rPr>
                                  </w:pPr>
                                  <w:r>
                                    <w:rPr>
                                      <w:rFonts w:ascii="ＭＳ ゴシック" w:eastAsia="ＭＳ ゴシック" w:hAnsi="ＭＳ ゴシック" w:hint="eastAsia"/>
                                    </w:rPr>
                                    <w:t>ホーム側</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CAE03" id="テキスト ボックス 192" o:spid="_x0000_s1039" type="#_x0000_t202" style="position:absolute;left:0;text-align:left;margin-left:11.45pt;margin-top:118.35pt;width:30pt;height:8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LBeQIAALcEAAAOAAAAZHJzL2Uyb0RvYy54bWysVEtu2zAQ3RfoHQjuG1nOp4kROXATuCgQ&#10;JAGSNmuaomIBEoclaUvuMgaCHqJXKLrueXSRPlJ2kqZdFfWCmh+HM+/N+PikrSu2VNaVpDOe7gw4&#10;U1pSXuq7jH+8mb455Mx5oXNRkVYZXynHT8avXx03ZqSGNKcqV5YhiXajxmR87r0ZJYmTc1ULt0NG&#10;aTgLsrXwUO1dklvRIHtdJcPB4CBpyObGklTOwXrWO/k45i8KJf1lUTjlWZVx1ObjaeM5C2cyPhaj&#10;OyvMvJSbMsQ/VFGLUuPRx1Rnwgu2sOUfqepSWnJU+B1JdUJFUUoVe0A36eBFN9dzYVTsBeA48wiT&#10;+39p5cXyyrIyB3dHQ860qEFSt37o7r939z+79VfWrb9163V3/wM6C0GArDFuhJvXBnd9+45aXN/a&#10;HYwBibawdfiiRwY/wF89Aq5azySMu4fpYACPhCtNh7tH+5GR5Om2sc6/V1SzIGTcgtCIs1ieO49K&#10;ELoNCY85qsp8WlZVVFbutLJsKcA9RianhrNKOA9jxqfxF4pGit+uVZo1GT/YRS0hi6aQr4+rdLCo&#10;OFeb9wMUfctB8u2s7dHc3+Ixo3wFmCz1s+eMnJbo5RyFXAmLYUP/WCB/iaOoCE/TRuJsTvbL3+wh&#10;PuNKfMKXswbjm3H3eSGsQocfNObjKN3bC/Melb39t0Mo9rln9tyjF/UpAaUUy2pkFEO8r7ZiYam+&#10;xaZNwrtwCS1RW8bxei+e+n6psKlSTSYxCBNuhD/X10aG1AG6wNVNeyus2RDqMQoXtB10MXrBax/b&#10;0zBZeCrKSHqAuscV9AUF2xGJ3GxyWL/neox6+r8Z/wIAAP//AwBQSwMEFAAGAAgAAAAhAKeX9JLg&#10;AAAACQEAAA8AAABkcnMvZG93bnJldi54bWxMj8FOwzAMhu9IvENkJC6Ipe3QNkrTaWxCVIgLgwfI&#10;GtMWGqdq0rXs6fFOcLJsf/r9OVtPthVH7H3jSEE8i0Aglc40VCn4eH+6XYHwQZPRrSNU8IMe1vnl&#10;RaZT40Z6w+M+VIJDyKdaQR1Cl0rpyxqt9jPXIfHu0/VWB277SppejxxuW5lE0UJa3RBfqHWH2xrL&#10;7/1gFRTDS2viYlfsmi+zPd08b06Pr6NS11fT5gFEwCn8wXDWZ3XI2engBjJetAqS5J5JrvPFEgQD&#10;q/PgoOAuni9B5pn8/0H+CwAA//8DAFBLAQItABQABgAIAAAAIQC2gziS/gAAAOEBAAATAAAAAAAA&#10;AAAAAAAAAAAAAABbQ29udGVudF9UeXBlc10ueG1sUEsBAi0AFAAGAAgAAAAhADj9If/WAAAAlAEA&#10;AAsAAAAAAAAAAAAAAAAALwEAAF9yZWxzLy5yZWxzUEsBAi0AFAAGAAgAAAAhAFOFwsF5AgAAtwQA&#10;AA4AAAAAAAAAAAAAAAAALgIAAGRycy9lMm9Eb2MueG1sUEsBAi0AFAAGAAgAAAAhAKeX9JLgAAAA&#10;CQEAAA8AAAAAAAAAAAAAAAAA0wQAAGRycy9kb3ducmV2LnhtbFBLBQYAAAAABAAEAPMAAADgBQAA&#10;AAA=&#10;" fillcolor="window" stroked="f" strokeweight=".5pt">
                      <v:textbox style="layout-flow:vertical-ideographic">
                        <w:txbxContent>
                          <w:p w:rsidR="008E3B46" w:rsidRPr="008E3B46" w:rsidRDefault="008E3B46" w:rsidP="008E3B46">
                            <w:pPr>
                              <w:jc w:val="center"/>
                              <w:rPr>
                                <w:rFonts w:ascii="ＭＳ ゴシック" w:eastAsia="ＭＳ ゴシック" w:hAnsi="ＭＳ ゴシック"/>
                              </w:rPr>
                            </w:pPr>
                            <w:r>
                              <w:rPr>
                                <w:rFonts w:ascii="ＭＳ ゴシック" w:eastAsia="ＭＳ ゴシック" w:hAnsi="ＭＳ ゴシック" w:hint="eastAsia"/>
                              </w:rPr>
                              <w:t>ホーム</w:t>
                            </w:r>
                            <w:r>
                              <w:rPr>
                                <w:rFonts w:ascii="ＭＳ ゴシック" w:eastAsia="ＭＳ ゴシック" w:hAnsi="ＭＳ ゴシック" w:hint="eastAsia"/>
                              </w:rPr>
                              <w:t>側</w:t>
                            </w:r>
                          </w:p>
                        </w:txbxContent>
                      </v:textbox>
                    </v:shape>
                  </w:pict>
                </mc:Fallback>
              </mc:AlternateContent>
            </w:r>
            <w:r w:rsidR="008E3B46">
              <w:rPr>
                <w:rFonts w:ascii="ＭＳ ゴシック" w:eastAsia="ＭＳ ゴシック" w:hAnsi="ＭＳ ゴシック" w:hint="eastAsia"/>
                <w:noProof/>
              </w:rPr>
              <mc:AlternateContent>
                <mc:Choice Requires="wps">
                  <w:drawing>
                    <wp:anchor distT="0" distB="0" distL="114300" distR="114300" simplePos="0" relativeHeight="251764736" behindDoc="0" locked="0" layoutInCell="1" allowOverlap="1">
                      <wp:simplePos x="0" y="0"/>
                      <wp:positionH relativeFrom="column">
                        <wp:posOffset>1837690</wp:posOffset>
                      </wp:positionH>
                      <wp:positionV relativeFrom="paragraph">
                        <wp:posOffset>1503680</wp:posOffset>
                      </wp:positionV>
                      <wp:extent cx="381000" cy="112395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381000" cy="11239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3B46" w:rsidRPr="008E3B46" w:rsidRDefault="008E3B46" w:rsidP="008E3B46">
                                  <w:pPr>
                                    <w:jc w:val="center"/>
                                    <w:rPr>
                                      <w:rFonts w:ascii="ＭＳ ゴシック" w:eastAsia="ＭＳ ゴシック" w:hAnsi="ＭＳ ゴシック"/>
                                    </w:rPr>
                                  </w:pPr>
                                  <w:r>
                                    <w:rPr>
                                      <w:rFonts w:ascii="ＭＳ ゴシック" w:eastAsia="ＭＳ ゴシック" w:hAnsi="ＭＳ ゴシック" w:hint="eastAsia"/>
                                    </w:rPr>
                                    <w:t>線路側</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40" type="#_x0000_t202" style="position:absolute;left:0;text-align:left;margin-left:144.7pt;margin-top:118.4pt;width:30pt;height:8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IrswIAAKcFAAAOAAAAZHJzL2Uyb0RvYy54bWysVE1uEzEU3iNxB8t7OpkkLW3USRVaFSFV&#10;bUULXTseOxnh8TO2k5mwTCTEIbgCYs15chGePZkklG6K2MzYft/7+97P6VldKjIX1hWgM5oedCgR&#10;mkNe6ElGP9xfvjqmxHmmc6ZAi4wuhKNnw5cvTiszEF2YgsqFJWhEu0FlMjr13gySxPGpKJk7ACM0&#10;CiXYknm82kmSW1ah9VIl3U7nKKnA5sYCF87h60UjpMNoX0rB/Y2UTniiMoqx+fi18TsO32R4ygYT&#10;y8y04Jsw2D9EUbJCo9OtqQvmGZnZ4i9TZcEtOJD+gEOZgJQFFzEHzCbtPMrmbsqMiLkgOc5saXL/&#10;zyy/nt9aUuQZ7aWUaFZijdarr+vlj/Xy13r1jaxX39er1Xr5E+8EMUhYZdwA9e4Mavr6DdRY+Pbd&#10;4WPgoZa2DH/MkKAcqV9s6Ra1Jxwfe8dpp4MSjqI07fZODmM9kp22sc6/FVCScMioxXJGltn8ynmM&#10;BKEtJDhzoIr8slAqXkILiXNlyZxh8ceTGCNq/IFSmlQZPeqh66CkIag3lpUOLyI20cZdyLzJMJ78&#10;QomAUfq9kEhiTPQJ34xzoX3rP6IDSqKr5yhu8LuonqPc5IEa0TNov1UuCw02Zh+nbkdZ/qkNWTZ4&#10;JHwv73D09biO3ZP22w4YQ77AxrDQzJoz/LLA6l0x52+ZxeHCiuPC8Df4kQqQfdicKJmC/fLUe8Bn&#10;VLCP+KekwnHNqPs8Y1ZQot5pnIeTtN8P8x0v/cPXXbzYfcl4X6Jn5TlgU2DLY3zxGPBetUdpoXzA&#10;zTIKflHENMfYMorem+O5b5YIbiYuRqMIwok2zF/pO8OD6UB06M77+oFZs2lhj81/De1gs8GjTm6w&#10;QVPDaOZBFrHNA9UNr5sS4DaI3b/ZXGHd7N8jardfh78BAAD//wMAUEsDBBQABgAIAAAAIQA9TSqg&#10;4AAAAAsBAAAPAAAAZHJzL2Rvd25yZXYueG1sTI/NTsMwEITvSLyDtUjcqPOnEkKcKkLtoRckSkEc&#10;3XhJosbrKHbb8PZsT3Db3RnNflOuZjuIM06+d6QgXkQgkBpnemoV7N83DzkIHzQZPThCBT/oYVXd&#10;3pS6MO5Cb3jehVZwCPlCK+hCGAspfdOh1X7hRiTWvt1kdeB1aqWZ9IXD7SCTKFpKq3viD50e8aXD&#10;5rg7WQWvUq/3n7Le1tv4kb6wWX9skqNS93dz/Qwi4Bz+zHDFZ3SomOngTmS8GBQk+VPGVh7SJXdg&#10;R5pdLwcFWZzmIKtS/u9Q/QIAAP//AwBQSwECLQAUAAYACAAAACEAtoM4kv4AAADhAQAAEwAAAAAA&#10;AAAAAAAAAAAAAAAAW0NvbnRlbnRfVHlwZXNdLnhtbFBLAQItABQABgAIAAAAIQA4/SH/1gAAAJQB&#10;AAALAAAAAAAAAAAAAAAAAC8BAABfcmVscy8ucmVsc1BLAQItABQABgAIAAAAIQAdjnIrswIAAKcF&#10;AAAOAAAAAAAAAAAAAAAAAC4CAABkcnMvZTJvRG9jLnhtbFBLAQItABQABgAIAAAAIQA9TSqg4AAA&#10;AAsBAAAPAAAAAAAAAAAAAAAAAA0FAABkcnMvZG93bnJldi54bWxQSwUGAAAAAAQABADzAAAAGgYA&#10;AAAA&#10;" fillcolor="white [3212]" stroked="f" strokeweight=".5pt">
                      <v:textbox style="layout-flow:vertical-ideographic">
                        <w:txbxContent>
                          <w:p w:rsidR="008E3B46" w:rsidRPr="008E3B46" w:rsidRDefault="008E3B46" w:rsidP="008E3B46">
                            <w:pPr>
                              <w:jc w:val="center"/>
                              <w:rPr>
                                <w:rFonts w:ascii="ＭＳ ゴシック" w:eastAsia="ＭＳ ゴシック" w:hAnsi="ＭＳ ゴシック"/>
                              </w:rPr>
                            </w:pPr>
                            <w:r>
                              <w:rPr>
                                <w:rFonts w:ascii="ＭＳ ゴシック" w:eastAsia="ＭＳ ゴシック" w:hAnsi="ＭＳ ゴシック" w:hint="eastAsia"/>
                              </w:rPr>
                              <w:t>線路側</w:t>
                            </w:r>
                          </w:p>
                        </w:txbxContent>
                      </v:textbox>
                    </v:shape>
                  </w:pict>
                </mc:Fallback>
              </mc:AlternateContent>
            </w:r>
            <w:r w:rsidR="00DD2694" w:rsidRPr="00D05831">
              <w:rPr>
                <w:rFonts w:ascii="ＭＳ 明朝" w:eastAsia="ＭＳ 明朝" w:hAnsi="ＭＳ 明朝"/>
                <w:noProof/>
                <w:sz w:val="20"/>
              </w:rPr>
              <mc:AlternateContent>
                <mc:Choice Requires="wps">
                  <w:drawing>
                    <wp:anchor distT="45720" distB="45720" distL="114300" distR="114300" simplePos="0" relativeHeight="251758592" behindDoc="0" locked="0" layoutInCell="1" allowOverlap="1">
                      <wp:simplePos x="0" y="0"/>
                      <wp:positionH relativeFrom="column">
                        <wp:posOffset>85090</wp:posOffset>
                      </wp:positionH>
                      <wp:positionV relativeFrom="paragraph">
                        <wp:posOffset>1236345</wp:posOffset>
                      </wp:positionV>
                      <wp:extent cx="2314575" cy="266700"/>
                      <wp:effectExtent l="0" t="0" r="952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66700"/>
                              </a:xfrm>
                              <a:prstGeom prst="rect">
                                <a:avLst/>
                              </a:prstGeom>
                              <a:solidFill>
                                <a:srgbClr val="FFFFFF"/>
                              </a:solidFill>
                              <a:ln w="9525">
                                <a:noFill/>
                                <a:miter lim="800000"/>
                                <a:headEnd/>
                                <a:tailEnd/>
                              </a:ln>
                            </wps:spPr>
                            <wps:txbx>
                              <w:txbxContent>
                                <w:p w:rsidR="00D05831" w:rsidRPr="00D05831" w:rsidRDefault="00D05831">
                                  <w:pPr>
                                    <w:rPr>
                                      <w:rFonts w:ascii="ＭＳ 明朝" w:eastAsia="ＭＳ 明朝" w:hAnsi="ＭＳ 明朝"/>
                                      <w:sz w:val="20"/>
                                    </w:rPr>
                                  </w:pPr>
                                  <w:r w:rsidRPr="00D05831">
                                    <w:rPr>
                                      <w:rFonts w:ascii="ＭＳ 明朝" w:eastAsia="ＭＳ 明朝" w:hAnsi="ＭＳ 明朝" w:hint="eastAsia"/>
                                      <w:sz w:val="20"/>
                                    </w:rPr>
                                    <w:t>【図</w:t>
                                  </w:r>
                                  <w:r w:rsidR="008E3B46">
                                    <w:rPr>
                                      <w:rFonts w:ascii="ＭＳ 明朝" w:eastAsia="ＭＳ 明朝" w:hAnsi="ＭＳ 明朝" w:hint="eastAsia"/>
                                      <w:sz w:val="20"/>
                                    </w:rPr>
                                    <w:t>５</w:t>
                                  </w:r>
                                  <w:r w:rsidRPr="00D05831">
                                    <w:rPr>
                                      <w:rFonts w:ascii="ＭＳ 明朝" w:eastAsia="ＭＳ 明朝" w:hAnsi="ＭＳ 明朝" w:hint="eastAsia"/>
                                      <w:sz w:val="20"/>
                                    </w:rPr>
                                    <w:t>】内法線付き誘導用ブロック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6.7pt;margin-top:97.35pt;width:182.25pt;height:21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MiQwIAADYEAAAOAAAAZHJzL2Uyb0RvYy54bWysU82O0zAQviPxDpbvNE3oz27UdLV0KULa&#10;BaSFB3Adp7FwPMF2m5RjKyEegldAnHmevAhjp9utlhvCB8vj8Xye+eab2VVbKbIVxkrQGY0HQ0qE&#10;5pBLvc7op4/LFxeUWMd0zhRokdGdsPRq/vzZrKlTkUAJKheGIIi2aVNntHSuTqPI8lJUzA6gFhqd&#10;BZiKOTTNOsoNaxC9UlEyHE6iBkxeG+DCWry96Z10HvCLQnD3viiscERlFHNzYTdhX/k9ms9Yujas&#10;LiU/psH+IYuKSY2fnqBumGNkY+RfUJXkBiwUbsChiqAoJBehBqwmHj6p5r5ktQi1IDm2PtFk/x8s&#10;f7f9YIjMM5rEU0o0q7BJ3eFbt//Z7X93h++kO/zoDodu/wttknjCmtqmGHdfY6RrX0GLjQ/F2/oW&#10;+GdLNCxKptfi2hhoSsFyTDj2kdFZaI9jPciquYMc/2UbBwGoLUzl2UR+CKJj43anZonWEY6Xyct4&#10;NJ6OKeHoSyaT6TB0M2LpQ3RtrHsjoCL+kFGDYgjobHtrnc+GpQ9P/GcWlMyXUqlgmPVqoQzZMhTO&#10;MqxQwJNnSpMmo5fjZByQNfj4oKlKOhS2klVGL4Z+9VLzbLzWeXjimFT9GTNR+kiPZ6TnxrWrNrQm&#10;DuR57laQ75AwA72QcfDwUIL5SkmDIs6o/bJhRlCi3mok/TIejbzqg4FsJWiYc8/q3MM0R6iMOkr6&#10;48KFSfF8aLjG5hQy8PaYyTFnFGeg8zhIXv3ndnj1OO7zPwAAAP//AwBQSwMEFAAGAAgAAAAhAKRp&#10;NyXeAAAACgEAAA8AAABkcnMvZG93bnJldi54bWxMj8FOg0AQhu8mvsNmTLwYu1iQFWRp1ETjtbUP&#10;sMAUiOwsYbeFvr3TUz1N/syXf74pNosdxAkn3zvS8LSKQCDVrump1bD/+Xx8AeGDocYMjlDDGT1s&#10;ytubwuSNm2mLp11oBZeQz42GLoQxl9LXHVrjV25E4t3BTdYEjlMrm8nMXG4HuY6iVFrTE1/ozIgf&#10;Hda/u6PVcPieH56zufoKe7VN0nfTq8qdtb6/W95eQQRcwhWGiz6rQ8lOlTtS48XAOU6Y5JklCgQD&#10;sVIZiErDOk4VyLKQ/18o/wAAAP//AwBQSwECLQAUAAYACAAAACEAtoM4kv4AAADhAQAAEwAAAAAA&#10;AAAAAAAAAAAAAAAAW0NvbnRlbnRfVHlwZXNdLnhtbFBLAQItABQABgAIAAAAIQA4/SH/1gAAAJQB&#10;AAALAAAAAAAAAAAAAAAAAC8BAABfcmVscy8ucmVsc1BLAQItABQABgAIAAAAIQBMzqMiQwIAADYE&#10;AAAOAAAAAAAAAAAAAAAAAC4CAABkcnMvZTJvRG9jLnhtbFBLAQItABQABgAIAAAAIQCkaTcl3gAA&#10;AAoBAAAPAAAAAAAAAAAAAAAAAJ0EAABkcnMvZG93bnJldi54bWxQSwUGAAAAAAQABADzAAAAqAUA&#10;AAAA&#10;" stroked="f">
                      <v:textbox>
                        <w:txbxContent>
                          <w:p w:rsidR="00D05831" w:rsidRPr="00D05831" w:rsidRDefault="00D05831">
                            <w:pPr>
                              <w:rPr>
                                <w:rFonts w:ascii="ＭＳ 明朝" w:eastAsia="ＭＳ 明朝" w:hAnsi="ＭＳ 明朝"/>
                                <w:sz w:val="20"/>
                              </w:rPr>
                            </w:pPr>
                            <w:r w:rsidRPr="00D05831">
                              <w:rPr>
                                <w:rFonts w:ascii="ＭＳ 明朝" w:eastAsia="ＭＳ 明朝" w:hAnsi="ＭＳ 明朝" w:hint="eastAsia"/>
                                <w:sz w:val="20"/>
                              </w:rPr>
                              <w:t>【図</w:t>
                            </w:r>
                            <w:r w:rsidR="008E3B46">
                              <w:rPr>
                                <w:rFonts w:ascii="ＭＳ 明朝" w:eastAsia="ＭＳ 明朝" w:hAnsi="ＭＳ 明朝" w:hint="eastAsia"/>
                                <w:sz w:val="20"/>
                              </w:rPr>
                              <w:t>５</w:t>
                            </w:r>
                            <w:r w:rsidRPr="00D05831">
                              <w:rPr>
                                <w:rFonts w:ascii="ＭＳ 明朝" w:eastAsia="ＭＳ 明朝" w:hAnsi="ＭＳ 明朝" w:hint="eastAsia"/>
                                <w:sz w:val="20"/>
                              </w:rPr>
                              <w:t>】内法線付き誘導用ブロック</w:t>
                            </w:r>
                          </w:p>
                        </w:txbxContent>
                      </v:textbox>
                    </v:shape>
                  </w:pict>
                </mc:Fallback>
              </mc:AlternateContent>
            </w:r>
            <w:r w:rsidR="00DD2694" w:rsidRPr="00B0264F">
              <w:rPr>
                <w:rFonts w:hint="eastAsia"/>
                <w:noProof/>
              </w:rPr>
              <w:drawing>
                <wp:anchor distT="0" distB="0" distL="114300" distR="114300" simplePos="0" relativeHeight="251757568" behindDoc="0" locked="0" layoutInCell="1" allowOverlap="1" wp14:anchorId="1DEB47D9" wp14:editId="663000C2">
                  <wp:simplePos x="0" y="0"/>
                  <wp:positionH relativeFrom="column">
                    <wp:posOffset>258445</wp:posOffset>
                  </wp:positionH>
                  <wp:positionV relativeFrom="paragraph">
                    <wp:posOffset>1499870</wp:posOffset>
                  </wp:positionV>
                  <wp:extent cx="1884680" cy="1132840"/>
                  <wp:effectExtent l="0" t="0" r="127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内方線付き誘導用ブロック.png"/>
                          <pic:cNvPicPr/>
                        </pic:nvPicPr>
                        <pic:blipFill>
                          <a:blip r:embed="rId12">
                            <a:extLst>
                              <a:ext uri="{28A0092B-C50C-407E-A947-70E740481C1C}">
                                <a14:useLocalDpi xmlns:a14="http://schemas.microsoft.com/office/drawing/2010/main" val="0"/>
                              </a:ext>
                            </a:extLst>
                          </a:blip>
                          <a:stretch>
                            <a:fillRect/>
                          </a:stretch>
                        </pic:blipFill>
                        <pic:spPr>
                          <a:xfrm>
                            <a:off x="0" y="0"/>
                            <a:ext cx="1884680" cy="1132840"/>
                          </a:xfrm>
                          <a:prstGeom prst="rect">
                            <a:avLst/>
                          </a:prstGeom>
                        </pic:spPr>
                      </pic:pic>
                    </a:graphicData>
                  </a:graphic>
                  <wp14:sizeRelH relativeFrom="margin">
                    <wp14:pctWidth>0</wp14:pctWidth>
                  </wp14:sizeRelH>
                  <wp14:sizeRelV relativeFrom="margin">
                    <wp14:pctHeight>0</wp14:pctHeight>
                  </wp14:sizeRelV>
                </wp:anchor>
              </w:drawing>
            </w:r>
            <w:r w:rsidR="00BF50E8" w:rsidRPr="00DA39C3">
              <w:rPr>
                <w:rFonts w:ascii="ＭＳ 明朝" w:eastAsia="ＭＳ 明朝" w:hAnsi="ＭＳ 明朝" w:hint="eastAsia"/>
                <w:sz w:val="20"/>
              </w:rPr>
              <w:t>・</w:t>
            </w:r>
            <w:r w:rsidR="00C14B78" w:rsidRPr="00DA39C3">
              <w:rPr>
                <w:rFonts w:ascii="ＭＳ 明朝" w:eastAsia="ＭＳ 明朝" w:hAnsi="ＭＳ 明朝" w:hint="eastAsia"/>
                <w:sz w:val="20"/>
              </w:rPr>
              <w:t>J</w:t>
            </w:r>
            <w:r w:rsidR="00C14B78" w:rsidRPr="00DA39C3">
              <w:rPr>
                <w:rFonts w:ascii="ＭＳ 明朝" w:eastAsia="ＭＳ 明朝" w:hAnsi="ＭＳ 明朝"/>
                <w:sz w:val="20"/>
              </w:rPr>
              <w:t>IS</w:t>
            </w:r>
            <w:r w:rsidR="00C14B78" w:rsidRPr="00DA39C3">
              <w:rPr>
                <w:rFonts w:ascii="ＭＳ 明朝" w:eastAsia="ＭＳ 明朝" w:hAnsi="ＭＳ 明朝" w:hint="eastAsia"/>
                <w:sz w:val="20"/>
              </w:rPr>
              <w:t>規格（</w:t>
            </w:r>
            <w:r w:rsidR="00C14B78" w:rsidRPr="00DA39C3">
              <w:rPr>
                <w:rFonts w:ascii="ＭＳ 明朝" w:eastAsia="ＭＳ 明朝" w:hAnsi="ＭＳ 明朝"/>
                <w:sz w:val="20"/>
              </w:rPr>
              <w:t>JIS T9251</w:t>
            </w:r>
            <w:r w:rsidR="00C14B78" w:rsidRPr="00DA39C3">
              <w:rPr>
                <w:rFonts w:ascii="ＭＳ 明朝" w:eastAsia="ＭＳ 明朝" w:hAnsi="ＭＳ 明朝" w:hint="eastAsia"/>
                <w:sz w:val="20"/>
              </w:rPr>
              <w:t>）の改正により、規格に内法線付き誘導用ブロックが加わりました</w:t>
            </w:r>
            <w:r w:rsidR="00BF50E8" w:rsidRPr="00DA39C3">
              <w:rPr>
                <w:rFonts w:ascii="ＭＳ 明朝" w:eastAsia="ＭＳ 明朝" w:hAnsi="ＭＳ 明朝" w:hint="eastAsia"/>
                <w:sz w:val="20"/>
              </w:rPr>
              <w:t>。</w:t>
            </w:r>
            <w:r w:rsidR="00C14B78" w:rsidRPr="00DA39C3">
              <w:rPr>
                <w:rFonts w:ascii="ＭＳ 明朝" w:eastAsia="ＭＳ 明朝" w:hAnsi="ＭＳ 明朝" w:hint="eastAsia"/>
                <w:sz w:val="20"/>
              </w:rPr>
              <w:t>内法線付き誘導用ブロックは、既に本市マニュアルで「望ましい整備」として記載していますが、改正後の</w:t>
            </w:r>
            <w:r w:rsidR="00C14B78" w:rsidRPr="00DA39C3">
              <w:rPr>
                <w:rFonts w:ascii="ＭＳ 明朝" w:eastAsia="ＭＳ 明朝" w:hAnsi="ＭＳ 明朝"/>
                <w:sz w:val="20"/>
              </w:rPr>
              <w:t>JIS</w:t>
            </w:r>
            <w:r w:rsidR="00C14B78" w:rsidRPr="00DA39C3">
              <w:rPr>
                <w:rFonts w:ascii="ＭＳ 明朝" w:eastAsia="ＭＳ 明朝" w:hAnsi="ＭＳ 明朝" w:hint="eastAsia"/>
                <w:sz w:val="20"/>
              </w:rPr>
              <w:t>規格と位置づけを揃えます。</w:t>
            </w:r>
          </w:p>
        </w:tc>
        <w:tc>
          <w:tcPr>
            <w:tcW w:w="1417" w:type="dxa"/>
            <w:tcBorders>
              <w:bottom w:val="single" w:sz="4" w:space="0" w:color="auto"/>
            </w:tcBorders>
          </w:tcPr>
          <w:p w:rsidR="00BF50E8" w:rsidRDefault="00BF50E8" w:rsidP="000949E1"/>
        </w:tc>
      </w:tr>
      <w:tr w:rsidR="00C14B78" w:rsidTr="00BC3268">
        <w:trPr>
          <w:trHeight w:val="6795"/>
        </w:trPr>
        <w:tc>
          <w:tcPr>
            <w:tcW w:w="3521" w:type="dxa"/>
            <w:tcBorders>
              <w:top w:val="single" w:sz="4" w:space="0" w:color="auto"/>
              <w:left w:val="single" w:sz="18" w:space="0" w:color="auto"/>
              <w:bottom w:val="single" w:sz="4" w:space="0" w:color="auto"/>
              <w:right w:val="single" w:sz="18" w:space="0" w:color="auto"/>
            </w:tcBorders>
          </w:tcPr>
          <w:p w:rsidR="00C14B78" w:rsidRDefault="00C14B78" w:rsidP="000949E1">
            <w:pPr>
              <w:ind w:left="210" w:hangingChars="100" w:hanging="210"/>
              <w:rPr>
                <w:rFonts w:ascii="ＭＳ ゴシック" w:eastAsia="ＭＳ ゴシック" w:hAnsi="ＭＳ ゴシック"/>
              </w:rPr>
            </w:pPr>
            <w:r>
              <w:rPr>
                <w:rFonts w:ascii="ＭＳ ゴシック" w:eastAsia="ＭＳ ゴシック" w:hAnsi="ＭＳ ゴシック" w:hint="eastAsia"/>
              </w:rPr>
              <w:t>―</w:t>
            </w:r>
          </w:p>
        </w:tc>
        <w:tc>
          <w:tcPr>
            <w:tcW w:w="5245" w:type="dxa"/>
            <w:tcBorders>
              <w:top w:val="single" w:sz="4" w:space="0" w:color="auto"/>
              <w:left w:val="single" w:sz="18" w:space="0" w:color="auto"/>
              <w:bottom w:val="single" w:sz="4" w:space="0" w:color="auto"/>
            </w:tcBorders>
          </w:tcPr>
          <w:p w:rsidR="00C14B78" w:rsidRPr="00E24C26" w:rsidRDefault="00C14B78" w:rsidP="00C14B78">
            <w:pPr>
              <w:rPr>
                <w:rFonts w:ascii="ＭＳ ゴシック" w:eastAsia="ＭＳ ゴシック" w:hAnsi="ＭＳ ゴシック"/>
                <w:sz w:val="20"/>
              </w:rPr>
            </w:pPr>
            <w:r w:rsidRPr="00E24C26">
              <w:rPr>
                <w:rFonts w:ascii="ＭＳ ゴシック" w:eastAsia="ＭＳ ゴシック" w:hAnsi="ＭＳ ゴシック" w:hint="eastAsia"/>
                <w:sz w:val="20"/>
              </w:rPr>
              <w:t>エスカレーター前の誘導</w:t>
            </w:r>
            <w:r w:rsidR="00503DD7" w:rsidRPr="00E24C26">
              <w:rPr>
                <w:rFonts w:ascii="ＭＳ ゴシック" w:eastAsia="ＭＳ ゴシック" w:hAnsi="ＭＳ ゴシック" w:hint="eastAsia"/>
                <w:sz w:val="20"/>
              </w:rPr>
              <w:t>（図</w:t>
            </w:r>
            <w:r w:rsidR="008E3B46">
              <w:rPr>
                <w:rFonts w:ascii="ＭＳ ゴシック" w:eastAsia="ＭＳ ゴシック" w:hAnsi="ＭＳ ゴシック" w:hint="eastAsia"/>
                <w:sz w:val="20"/>
              </w:rPr>
              <w:t>６</w:t>
            </w:r>
            <w:r w:rsidR="00503DD7" w:rsidRPr="00E24C26">
              <w:rPr>
                <w:rFonts w:ascii="ＭＳ ゴシック" w:eastAsia="ＭＳ ゴシック" w:hAnsi="ＭＳ ゴシック" w:hint="eastAsia"/>
                <w:sz w:val="20"/>
              </w:rPr>
              <w:t>参照）</w:t>
            </w:r>
          </w:p>
          <w:p w:rsidR="00C14B78" w:rsidRPr="00DA39C3" w:rsidRDefault="00C14B78" w:rsidP="00C14B78">
            <w:pPr>
              <w:ind w:left="200" w:hangingChars="100" w:hanging="200"/>
              <w:rPr>
                <w:rFonts w:ascii="ＭＳ 明朝" w:eastAsia="ＭＳ 明朝" w:hAnsi="ＭＳ 明朝"/>
                <w:sz w:val="20"/>
              </w:rPr>
            </w:pPr>
            <w:r w:rsidRPr="00DA39C3">
              <w:rPr>
                <w:rFonts w:ascii="ＭＳ 明朝" w:eastAsia="ＭＳ 明朝" w:hAnsi="ＭＳ 明朝" w:hint="eastAsia"/>
                <w:sz w:val="20"/>
              </w:rPr>
              <w:t>・エスカレーターに誘導する誘導用ブロックを敷設する場合の条件を記載します。（国の改正と同様）</w:t>
            </w:r>
          </w:p>
          <w:p w:rsidR="00C14B78" w:rsidRPr="00503DD7" w:rsidRDefault="00390C3C" w:rsidP="00503DD7">
            <w:pPr>
              <w:ind w:leftChars="100" w:left="210"/>
              <w:rPr>
                <w:rFonts w:ascii="ＭＳ 明朝" w:eastAsia="ＭＳ 明朝" w:hAnsi="ＭＳ 明朝"/>
                <w:sz w:val="18"/>
                <w:szCs w:val="18"/>
              </w:rPr>
            </w:pPr>
            <w:r w:rsidRPr="00503DD7">
              <w:rPr>
                <w:rFonts w:ascii="ＭＳ 明朝" w:eastAsia="ＭＳ 明朝" w:hAnsi="ＭＳ 明朝" w:hint="eastAsia"/>
                <w:noProof/>
                <w:sz w:val="18"/>
                <w:szCs w:val="18"/>
              </w:rPr>
              <mc:AlternateContent>
                <mc:Choice Requires="wps">
                  <w:drawing>
                    <wp:anchor distT="0" distB="0" distL="114300" distR="114300" simplePos="0" relativeHeight="251714560" behindDoc="0" locked="0" layoutInCell="1" allowOverlap="1" wp14:anchorId="2FDC21EE" wp14:editId="2B0E7DB4">
                      <wp:simplePos x="0" y="0"/>
                      <wp:positionH relativeFrom="column">
                        <wp:posOffset>37465</wp:posOffset>
                      </wp:positionH>
                      <wp:positionV relativeFrom="paragraph">
                        <wp:posOffset>-5715</wp:posOffset>
                      </wp:positionV>
                      <wp:extent cx="3181350" cy="1181100"/>
                      <wp:effectExtent l="0" t="0" r="19050" b="19050"/>
                      <wp:wrapNone/>
                      <wp:docPr id="2" name="正方形/長方形 2"/>
                      <wp:cNvGraphicFramePr/>
                      <a:graphic xmlns:a="http://schemas.openxmlformats.org/drawingml/2006/main">
                        <a:graphicData uri="http://schemas.microsoft.com/office/word/2010/wordprocessingShape">
                          <wps:wsp>
                            <wps:cNvSpPr/>
                            <wps:spPr>
                              <a:xfrm>
                                <a:off x="0" y="0"/>
                                <a:ext cx="3181350" cy="1181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6DD8F" id="正方形/長方形 2" o:spid="_x0000_s1026" style="position:absolute;left:0;text-align:left;margin-left:2.95pt;margin-top:-.45pt;width:250.5pt;height:9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y5viAIAAOcEAAAOAAAAZHJzL2Uyb0RvYy54bWysVM1uEzEQviPxDpbvdLNpS0PUTRW1KkKq&#10;2kot6tn1erOW/IftZBPeAx4AzpwRBx6HSrwFn73bNhROiBycGc94fr75Zg+P1lqRlfBBWlPRcmdE&#10;iTDc1tIsKvr2+vTFhJIQmamZskZUdCMCPZo9f3bYuakY29aqWniCICZMO1fRNkY3LYrAW6FZ2LFO&#10;GBgb6zWLUP2iqD3rEF2rYjwavSw662vnLRch4PakN9JZjt80gseLpgkiElVR1Bbz6fN5m85idsim&#10;C89cK/lQBvuHKjSTBkkfQp2wyMjSyz9Cacm9DbaJO9zqwjaN5CL3gG7K0ZNurlrmRO4F4AT3AFP4&#10;f2H5+erSE1lXdEyJYRojuvvy+e7jtx/fPxU/P3ztJTJOQHUuTOF/5S79oAWIqet143X6Rz9kncHd&#10;PIAr1pFwXO6Wk3J3HzPgsJVQylGGv3h87nyIr4XVJAkV9ZheBpWtzkJESrjeu6Rsxp5KpfIElSEd&#10;oo4PEJNwBiI1ikWI2qG1YBaUMLUAQ3n0OWSwStbpeQoUNuFYebJiIAm4VdvuGlVToliIMKCV/EsY&#10;oITfnqZ6Tlho+8fZ1HNKywhiK6krOtl+rUzKKDI1h64Srj2SSbq19QYj8bbnanD8VCLJGWq5ZB7k&#10;RIdYuHiBo1EWbdtBoqS1/v3f7pM/OAMrJR3IDkjeLZkXaPGNAZtelXt7aTuysrd/MIbity232xaz&#10;1McWUJVYbcezmPyjuhcbb/UN9nKessLEDEfuHvxBOY79EmKzuZjPsxs2wrF4Zq4cT8ETTgne6/UN&#10;827gRMRgzu39YrDpE2r0vj055stoG5l584grJpgUbFOe5bD5aV239ez1+H2a/QIAAP//AwBQSwME&#10;FAAGAAgAAAAhAFxECWLbAAAABwEAAA8AAABkcnMvZG93bnJldi54bWxMjk1rwzAMhu+D/QejwW6t&#10;3Y2ULotTyqCn7dIPCr05sZqE2nKI3TT799NO20kS78Orp1hP3okRh9gF0rCYKxBIdbAdNRqOh+1s&#10;BSImQ9a4QKjhGyOsy8eHwuQ23GmH4z41gkso5kZDm1KfSxnrFr2J89AjcXYJgzeJz6GRdjB3LvdO&#10;vii1lN50xB9a0+NHi/V1f/Madupw+vRfr+pcqeMpbr2rxo3T+vlp2ryDSDilPxh+9VkdSnaqwo1s&#10;FE5D9saghhkPTjO15KVibJUtQJaF/O9f/gAAAP//AwBQSwECLQAUAAYACAAAACEAtoM4kv4AAADh&#10;AQAAEwAAAAAAAAAAAAAAAAAAAAAAW0NvbnRlbnRfVHlwZXNdLnhtbFBLAQItABQABgAIAAAAIQA4&#10;/SH/1gAAAJQBAAALAAAAAAAAAAAAAAAAAC8BAABfcmVscy8ucmVsc1BLAQItABQABgAIAAAAIQAY&#10;8y5viAIAAOcEAAAOAAAAAAAAAAAAAAAAAC4CAABkcnMvZTJvRG9jLnhtbFBLAQItABQABgAIAAAA&#10;IQBcRAli2wAAAAcBAAAPAAAAAAAAAAAAAAAAAOIEAABkcnMvZG93bnJldi54bWxQSwUGAAAAAAQA&#10;BADzAAAA6gUAAAAA&#10;" filled="f" strokecolor="windowText" strokeweight="1pt"/>
                  </w:pict>
                </mc:Fallback>
              </mc:AlternateContent>
            </w:r>
            <w:r w:rsidR="00503DD7" w:rsidRPr="00503DD7">
              <w:rPr>
                <w:rFonts w:ascii="ＭＳ 明朝" w:eastAsia="ＭＳ 明朝" w:hAnsi="ＭＳ 明朝" w:hint="eastAsia"/>
                <w:sz w:val="18"/>
                <w:szCs w:val="18"/>
              </w:rPr>
              <w:t>■条件</w:t>
            </w:r>
            <w:r w:rsidR="00196ACF">
              <w:rPr>
                <w:rFonts w:ascii="ＭＳ 明朝" w:eastAsia="ＭＳ 明朝" w:hAnsi="ＭＳ 明朝" w:hint="eastAsia"/>
                <w:sz w:val="18"/>
                <w:szCs w:val="18"/>
              </w:rPr>
              <w:t>（案）</w:t>
            </w:r>
          </w:p>
          <w:p w:rsidR="00C14B78" w:rsidRPr="00503DD7" w:rsidRDefault="00C14B78" w:rsidP="00C14B78">
            <w:pPr>
              <w:ind w:leftChars="100" w:left="390" w:hangingChars="100" w:hanging="180"/>
              <w:rPr>
                <w:rFonts w:ascii="ＭＳ 明朝" w:eastAsia="ＭＳ 明朝" w:hAnsi="ＭＳ 明朝"/>
                <w:sz w:val="18"/>
                <w:szCs w:val="18"/>
              </w:rPr>
            </w:pPr>
            <w:r w:rsidRPr="00503DD7">
              <w:rPr>
                <w:rFonts w:ascii="ＭＳ 明朝" w:eastAsia="ＭＳ 明朝" w:hAnsi="ＭＳ 明朝" w:hint="eastAsia"/>
                <w:sz w:val="18"/>
                <w:szCs w:val="18"/>
              </w:rPr>
              <w:t>・乗り口方向のみに敷設する。</w:t>
            </w:r>
          </w:p>
          <w:p w:rsidR="00C14B78" w:rsidRPr="00503DD7" w:rsidRDefault="00C14B78" w:rsidP="00C14B78">
            <w:pPr>
              <w:ind w:leftChars="100" w:left="390" w:hangingChars="100" w:hanging="180"/>
              <w:rPr>
                <w:rFonts w:ascii="ＭＳ 明朝" w:eastAsia="ＭＳ 明朝" w:hAnsi="ＭＳ 明朝"/>
                <w:sz w:val="18"/>
                <w:szCs w:val="18"/>
              </w:rPr>
            </w:pPr>
            <w:r w:rsidRPr="00503DD7">
              <w:rPr>
                <w:rFonts w:ascii="ＭＳ 明朝" w:eastAsia="ＭＳ 明朝" w:hAnsi="ＭＳ 明朝" w:hint="eastAsia"/>
                <w:sz w:val="18"/>
                <w:szCs w:val="18"/>
              </w:rPr>
              <w:t>・時間帯により進行方向が変更しないエスカレーターのみに敷設をする。</w:t>
            </w:r>
          </w:p>
          <w:p w:rsidR="00C14B78" w:rsidRPr="00503DD7" w:rsidRDefault="00C14B78" w:rsidP="00390C3C">
            <w:pPr>
              <w:ind w:leftChars="100" w:left="390" w:hangingChars="100" w:hanging="180"/>
              <w:rPr>
                <w:rFonts w:ascii="ＭＳ 明朝" w:eastAsia="ＭＳ 明朝" w:hAnsi="ＭＳ 明朝"/>
                <w:sz w:val="18"/>
                <w:szCs w:val="18"/>
              </w:rPr>
            </w:pPr>
            <w:r w:rsidRPr="00503DD7">
              <w:rPr>
                <w:rFonts w:ascii="ＭＳ 明朝" w:eastAsia="ＭＳ 明朝" w:hAnsi="ＭＳ 明朝" w:hint="eastAsia"/>
                <w:sz w:val="18"/>
                <w:szCs w:val="18"/>
              </w:rPr>
              <w:t>・乗り口方向には進行方向を示す音声案内を設置する。</w:t>
            </w:r>
          </w:p>
          <w:p w:rsidR="00390C3C" w:rsidRDefault="008E3B46" w:rsidP="00390C3C">
            <w:pPr>
              <w:ind w:leftChars="100" w:left="420" w:hangingChars="100" w:hanging="210"/>
              <w:rPr>
                <w:rFonts w:ascii="ＭＳ ゴシック" w:eastAsia="ＭＳ ゴシック" w:hAnsi="ＭＳ ゴシック"/>
              </w:rPr>
            </w:pPr>
            <w:r w:rsidRPr="00BC3268">
              <w:rPr>
                <w:rFonts w:ascii="ＭＳ ゴシック" w:eastAsia="ＭＳ ゴシック" w:hAnsi="ＭＳ ゴシック" w:hint="eastAsia"/>
                <w:noProof/>
              </w:rPr>
              <mc:AlternateContent>
                <mc:Choice Requires="wps">
                  <w:drawing>
                    <wp:anchor distT="0" distB="0" distL="114300" distR="114300" simplePos="0" relativeHeight="251760640" behindDoc="0" locked="0" layoutInCell="1" allowOverlap="1" wp14:anchorId="025A9F1E" wp14:editId="6996F752">
                      <wp:simplePos x="0" y="0"/>
                      <wp:positionH relativeFrom="column">
                        <wp:posOffset>37465</wp:posOffset>
                      </wp:positionH>
                      <wp:positionV relativeFrom="paragraph">
                        <wp:posOffset>222885</wp:posOffset>
                      </wp:positionV>
                      <wp:extent cx="3181350" cy="2143125"/>
                      <wp:effectExtent l="0" t="0" r="19050" b="28575"/>
                      <wp:wrapNone/>
                      <wp:docPr id="20" name="正方形/長方形 20"/>
                      <wp:cNvGraphicFramePr/>
                      <a:graphic xmlns:a="http://schemas.openxmlformats.org/drawingml/2006/main">
                        <a:graphicData uri="http://schemas.microsoft.com/office/word/2010/wordprocessingShape">
                          <wps:wsp>
                            <wps:cNvSpPr/>
                            <wps:spPr>
                              <a:xfrm>
                                <a:off x="0" y="0"/>
                                <a:ext cx="3181350" cy="2143125"/>
                              </a:xfrm>
                              <a:prstGeom prst="rect">
                                <a:avLst/>
                              </a:prstGeom>
                              <a:solidFill>
                                <a:sysClr val="window" lastClr="FFFFFF"/>
                              </a:solidFill>
                              <a:ln w="12700" cap="flat" cmpd="sng" algn="ctr">
                                <a:solidFill>
                                  <a:sysClr val="windowText" lastClr="000000"/>
                                </a:solidFill>
                                <a:prstDash val="sysDash"/>
                                <a:miter lim="800000"/>
                              </a:ln>
                              <a:effectLst/>
                            </wps:spPr>
                            <wps:txbx>
                              <w:txbxContent>
                                <w:p w:rsidR="00BC3268" w:rsidRDefault="00BC3268" w:rsidP="00BC3268">
                                  <w:pPr>
                                    <w:jc w:val="left"/>
                                  </w:pPr>
                                  <w:r>
                                    <w:rPr>
                                      <w:noProof/>
                                    </w:rPr>
                                    <w:drawing>
                                      <wp:inline distT="0" distB="0" distL="0" distR="0" wp14:anchorId="5E514223" wp14:editId="47B3653F">
                                        <wp:extent cx="2908800" cy="1854360"/>
                                        <wp:effectExtent l="0" t="0" r="6350" b="0"/>
                                        <wp:docPr id="29" name="図 29"/>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8800" cy="1854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A9F1E" id="正方形/長方形 20" o:spid="_x0000_s1042" style="position:absolute;left:0;text-align:left;margin-left:2.95pt;margin-top:17.55pt;width:250.5pt;height:168.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O+3oAIAADcFAAAOAAAAZHJzL2Uyb0RvYy54bWysVEtu2zAQ3RfoHQjuG1mO06RC5MBI4KJA&#10;kARIiqxpirIF8FeStuzeoz1As+666KLHaYDeoo+UkjifVVEtqBnOcIbz5g0Pj9ZKkpVwvjG6pPnO&#10;gBKhuakaPS/px6vpmwNKfGC6YtJoUdKN8PRo/PrVYWsLMTQLIyvhCIJoX7S2pIsQbJFlni+EYn7H&#10;WKFhrI1TLEB186xyrEV0JbPhYPA2a42rrDNceI/dk85Ixyl+XQsezuvai0BkSXG3kFaX1llcs/Eh&#10;K+aO2UXD+2uwf7iFYo1G0vtQJywwsnTNs1Cq4c54U4cdblRm6rrhItWAavLBk2ouF8yKVAvA8fYe&#10;Jv//wvKz1YUjTVXSIeDRTKFHt99vbr/+/P3rW/bny49OIrACqtb6Aicu7YXrNQ8x1r2unYp/VETW&#10;Cd7NPbxiHQjH5m5+kO/uIQ2HbZiPdvPhXoyaPRy3zof3wigShZI69C/BylanPnSudy4xmzeyqaaN&#10;lEnZ+GPpyIqh1WBIZVpKJPMBmyWdpq/P9uiY1KQFc4f7g3gzBg7WkgWIygIVr+eUMDkHuXlw6S6P&#10;TvtnSa9Q7lbiQfpeShwLOWF+0d0YgaISHVmhmoCpkI0q6cH2eamjVSRe94DElnRNiFJYz9apm/kw&#10;RopbM1Nt0GJnOu57y6cNMp8CmQvmQHaUjQEO51hqaYCF6SVKFsZ9fmk/+oODsFLSYniA06clcwJ1&#10;f9Bg57t8NELYkJTR3n7kltu2zLYteqmODZqW46mwPInRP8g7sXZGXWPOJzErTExz5O460ivHoRtq&#10;vBRcTCbJDRNmWTjVl5bH4BG6iPnV+po52zMsoFtn5m7QWPGEaJ1vPKnNZBlM3SQWPuAK9kYF05l4&#10;3L8kcfy39eT18N6N/wIAAP//AwBQSwMEFAAGAAgAAAAhADcr40fdAAAACAEAAA8AAABkcnMvZG93&#10;bnJldi54bWxMj81OwzAQhO9IvIO1SNyoU5eENo1ToUoIiRuFCzc33vyIeB3FTpq+PcsJjjszmv2m&#10;OCyuFzOOofOkYb1KQCBV3nbUaPj8eHnYggjRkDW9J9RwxQCH8vamMLn1F3rH+RQbwSUUcqOhjXHI&#10;pQxVi86ElR+Q2Kv96Ezkc2ykHc2Fy10vVZJk0pmO+ENrBjy2WH2fJqdhUn479a9KVV+zfAvHTX2t&#10;H2ut7++W5z2IiEv8C8MvPqNDyUxnP5ENoteQ7jioYZOuQbCdJhkLZxaeVAayLOT/AeUPAAAA//8D&#10;AFBLAQItABQABgAIAAAAIQC2gziS/gAAAOEBAAATAAAAAAAAAAAAAAAAAAAAAABbQ29udGVudF9U&#10;eXBlc10ueG1sUEsBAi0AFAAGAAgAAAAhADj9If/WAAAAlAEAAAsAAAAAAAAAAAAAAAAALwEAAF9y&#10;ZWxzLy5yZWxzUEsBAi0AFAAGAAgAAAAhAC4k77egAgAANwUAAA4AAAAAAAAAAAAAAAAALgIAAGRy&#10;cy9lMm9Eb2MueG1sUEsBAi0AFAAGAAgAAAAhADcr40fdAAAACAEAAA8AAAAAAAAAAAAAAAAA+gQA&#10;AGRycy9kb3ducmV2LnhtbFBLBQYAAAAABAAEAPMAAAAEBgAAAAA=&#10;" fillcolor="window" strokecolor="windowText" strokeweight="1pt">
                      <v:stroke dashstyle="3 1"/>
                      <v:textbox>
                        <w:txbxContent>
                          <w:p w:rsidR="00BC3268" w:rsidRDefault="00BC3268" w:rsidP="00BC3268">
                            <w:pPr>
                              <w:jc w:val="left"/>
                            </w:pPr>
                            <w:r>
                              <w:rPr>
                                <w:noProof/>
                              </w:rPr>
                              <w:drawing>
                                <wp:inline distT="0" distB="0" distL="0" distR="0" wp14:anchorId="5E514223" wp14:editId="47B3653F">
                                  <wp:extent cx="2908800" cy="1854360"/>
                                  <wp:effectExtent l="0" t="0" r="6350" b="0"/>
                                  <wp:docPr id="29" name="図 29"/>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8800" cy="1854360"/>
                                          </a:xfrm>
                                          <a:prstGeom prst="rect">
                                            <a:avLst/>
                                          </a:prstGeom>
                                          <a:noFill/>
                                          <a:ln>
                                            <a:noFill/>
                                          </a:ln>
                                        </pic:spPr>
                                      </pic:pic>
                                    </a:graphicData>
                                  </a:graphic>
                                </wp:inline>
                              </w:drawing>
                            </w:r>
                          </w:p>
                        </w:txbxContent>
                      </v:textbox>
                    </v:rect>
                  </w:pict>
                </mc:Fallback>
              </mc:AlternateContent>
            </w:r>
            <w:r w:rsidR="00BC3268" w:rsidRPr="00BC3268">
              <w:rPr>
                <w:rFonts w:ascii="ＭＳ 明朝" w:eastAsia="ＭＳ 明朝" w:hAnsi="ＭＳ 明朝"/>
                <w:noProof/>
                <w:sz w:val="20"/>
              </w:rPr>
              <mc:AlternateContent>
                <mc:Choice Requires="wps">
                  <w:drawing>
                    <wp:anchor distT="45720" distB="45720" distL="114300" distR="114300" simplePos="0" relativeHeight="251763712" behindDoc="0" locked="0" layoutInCell="1" allowOverlap="1" wp14:anchorId="66D55967" wp14:editId="21D3A05B">
                      <wp:simplePos x="0" y="0"/>
                      <wp:positionH relativeFrom="column">
                        <wp:posOffset>85090</wp:posOffset>
                      </wp:positionH>
                      <wp:positionV relativeFrom="paragraph">
                        <wp:posOffset>213360</wp:posOffset>
                      </wp:positionV>
                      <wp:extent cx="647700" cy="266700"/>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66700"/>
                              </a:xfrm>
                              <a:prstGeom prst="rect">
                                <a:avLst/>
                              </a:prstGeom>
                              <a:noFill/>
                              <a:ln w="9525">
                                <a:noFill/>
                                <a:miter lim="800000"/>
                                <a:headEnd/>
                                <a:tailEnd/>
                              </a:ln>
                            </wps:spPr>
                            <wps:txbx>
                              <w:txbxContent>
                                <w:p w:rsidR="00BC3268" w:rsidRPr="00D05831" w:rsidRDefault="00BC3268" w:rsidP="00BC3268">
                                  <w:pPr>
                                    <w:rPr>
                                      <w:rFonts w:ascii="ＭＳ 明朝" w:eastAsia="ＭＳ 明朝" w:hAnsi="ＭＳ 明朝"/>
                                      <w:sz w:val="20"/>
                                    </w:rPr>
                                  </w:pPr>
                                  <w:r>
                                    <w:rPr>
                                      <w:rFonts w:ascii="ＭＳ 明朝" w:eastAsia="ＭＳ 明朝" w:hAnsi="ＭＳ 明朝" w:hint="eastAsia"/>
                                      <w:sz w:val="20"/>
                                    </w:rPr>
                                    <w:t>【図</w:t>
                                  </w:r>
                                  <w:r w:rsidR="008E3B46">
                                    <w:rPr>
                                      <w:rFonts w:ascii="ＭＳ 明朝" w:eastAsia="ＭＳ 明朝" w:hAnsi="ＭＳ 明朝" w:hint="eastAsia"/>
                                      <w:sz w:val="20"/>
                                    </w:rPr>
                                    <w:t>６</w:t>
                                  </w:r>
                                  <w:r w:rsidRPr="00D05831">
                                    <w:rPr>
                                      <w:rFonts w:ascii="ＭＳ 明朝" w:eastAsia="ＭＳ 明朝" w:hAnsi="ＭＳ 明朝" w:hint="eastAsi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55967" id="_x0000_s1043" type="#_x0000_t202" style="position:absolute;left:0;text-align:left;margin-left:6.7pt;margin-top:16.8pt;width:51pt;height:21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gpKwIAAAsEAAAOAAAAZHJzL2Uyb0RvYy54bWysU9uO0zAQfUfiHyy/06TdXnajpqtll0VI&#10;y0Va+ADXcRoLx2Nst0l5bCXER/ALiGe+Jz/C2GlLBW+IPFgznszxnOPj+XVbK7IR1knQOR0OUkqE&#10;5lBIvcrph/f3zy4pcZ7pginQIqdb4ej14umTeWMyMYIKVCEsQRDtssbktPLeZEnieCVq5gZghMZi&#10;CbZmHlO7SgrLGkSvVTJK02nSgC2MBS6cw927vkgXEb8sBfdvy9IJT1ROcTYfVxvXZViTxZxlK8tM&#10;JflhDPYPU9RMajz0BHXHPCNrK/+CqiW34KD0Aw51AmUpuYgckM0w/YPNY8WMiFxQHGdOMrn/B8vf&#10;bN5ZIoucXqA8mtV4R93+S7f73u1+dvuvpNt/6/b7bvcDczIKejXGZdj2aLDRt8+hxXuP3J15AP7R&#10;EQ23FdMrcWMtNJVgBc47DJ3JWWuP4wLIsnkNBZ7L1h4iUFvaOoiJ8hBEx8G2p7sSrSccN6fj2SzF&#10;CsfSaDoNcTiBZcdmY51/KaAmIcipRStEcLZ5cL7/9fhLOEvDvVQK91mmNGlyejUZTWLDWaWWHt2q&#10;ZJ3TyzR8vX8Cxxe6iM2eSdXHOIvSB9KBZ8/Yt8s26j28OIq5hGKLMljo3YmvCYMK7GdKGnRmTt2n&#10;NbOCEvVKo5RXw/E4WDkm48lshIk9ryzPK0xzhMqpp6QPb320f8/5BiUvZZQj3E0/yWFmdFwU9PA6&#10;gqXP8/jX7ze8+AUAAP//AwBQSwMEFAAGAAgAAAAhAKvjNArcAAAACAEAAA8AAABkcnMvZG93bnJl&#10;di54bWxMj81OwzAQhO9IvIO1SNyo3aYJNI1TIRBXUMuPxM2Nt0nUeB3FbhPenu0JjrMzmv2m2Eyu&#10;E2ccQutJw3ymQCBV3rZUa/h4f7l7ABGiIWs6T6jhBwNsyuurwuTWj7TF8y7Wgkso5EZDE2OfSxmq&#10;Bp0JM98jsXfwgzOR5VBLO5iRy10nF0pl0pmW+ENjenxqsDruTk7D5+vh+2up3upnl/ajn5Qkt5Ja&#10;395Mj2sQEaf4F4YLPqNDyUx7fyIbRMc6WXJSQ5JkIC7+POXDXsN9moEsC/l/QPkLAAD//wMAUEsB&#10;Ai0AFAAGAAgAAAAhALaDOJL+AAAA4QEAABMAAAAAAAAAAAAAAAAAAAAAAFtDb250ZW50X1R5cGVz&#10;XS54bWxQSwECLQAUAAYACAAAACEAOP0h/9YAAACUAQAACwAAAAAAAAAAAAAAAAAvAQAAX3JlbHMv&#10;LnJlbHNQSwECLQAUAAYACAAAACEAHnX4KSsCAAALBAAADgAAAAAAAAAAAAAAAAAuAgAAZHJzL2Uy&#10;b0RvYy54bWxQSwECLQAUAAYACAAAACEAq+M0CtwAAAAIAQAADwAAAAAAAAAAAAAAAACFBAAAZHJz&#10;L2Rvd25yZXYueG1sUEsFBgAAAAAEAAQA8wAAAI4FAAAAAA==&#10;" filled="f" stroked="f">
                      <v:textbox>
                        <w:txbxContent>
                          <w:p w:rsidR="00BC3268" w:rsidRPr="00D05831" w:rsidRDefault="00BC3268" w:rsidP="00BC3268">
                            <w:pPr>
                              <w:rPr>
                                <w:rFonts w:ascii="ＭＳ 明朝" w:eastAsia="ＭＳ 明朝" w:hAnsi="ＭＳ 明朝"/>
                                <w:sz w:val="20"/>
                              </w:rPr>
                            </w:pPr>
                            <w:r>
                              <w:rPr>
                                <w:rFonts w:ascii="ＭＳ 明朝" w:eastAsia="ＭＳ 明朝" w:hAnsi="ＭＳ 明朝" w:hint="eastAsia"/>
                                <w:sz w:val="20"/>
                              </w:rPr>
                              <w:t>【図</w:t>
                            </w:r>
                            <w:r w:rsidR="008E3B46">
                              <w:rPr>
                                <w:rFonts w:ascii="ＭＳ 明朝" w:eastAsia="ＭＳ 明朝" w:hAnsi="ＭＳ 明朝" w:hint="eastAsia"/>
                                <w:sz w:val="20"/>
                              </w:rPr>
                              <w:t>６</w:t>
                            </w:r>
                            <w:r w:rsidRPr="00D05831">
                              <w:rPr>
                                <w:rFonts w:ascii="ＭＳ 明朝" w:eastAsia="ＭＳ 明朝" w:hAnsi="ＭＳ 明朝" w:hint="eastAsia"/>
                                <w:sz w:val="20"/>
                              </w:rPr>
                              <w:t>】</w:t>
                            </w:r>
                          </w:p>
                        </w:txbxContent>
                      </v:textbox>
                    </v:shape>
                  </w:pict>
                </mc:Fallback>
              </mc:AlternateContent>
            </w:r>
            <w:r w:rsidR="00BC3268" w:rsidRPr="00503DD7">
              <w:rPr>
                <w:rFonts w:ascii="ＭＳ 明朝" w:eastAsia="ＭＳ 明朝" w:hAnsi="ＭＳ 明朝" w:hint="eastAsia"/>
                <w:noProof/>
              </w:rPr>
              <mc:AlternateContent>
                <mc:Choice Requires="wps">
                  <w:drawing>
                    <wp:anchor distT="0" distB="0" distL="114300" distR="114300" simplePos="0" relativeHeight="251761664" behindDoc="0" locked="0" layoutInCell="1" allowOverlap="1" wp14:anchorId="18A19BA5" wp14:editId="0ADCCABB">
                      <wp:simplePos x="0" y="0"/>
                      <wp:positionH relativeFrom="column">
                        <wp:posOffset>199390</wp:posOffset>
                      </wp:positionH>
                      <wp:positionV relativeFrom="paragraph">
                        <wp:posOffset>1032510</wp:posOffset>
                      </wp:positionV>
                      <wp:extent cx="828675" cy="628650"/>
                      <wp:effectExtent l="19050" t="19050" r="28575" b="19050"/>
                      <wp:wrapNone/>
                      <wp:docPr id="6" name="角丸四角形 6"/>
                      <wp:cNvGraphicFramePr/>
                      <a:graphic xmlns:a="http://schemas.openxmlformats.org/drawingml/2006/main">
                        <a:graphicData uri="http://schemas.microsoft.com/office/word/2010/wordprocessingShape">
                          <wps:wsp>
                            <wps:cNvSpPr/>
                            <wps:spPr>
                              <a:xfrm>
                                <a:off x="0" y="0"/>
                                <a:ext cx="828675" cy="628650"/>
                              </a:xfrm>
                              <a:prstGeom prst="roundRect">
                                <a:avLst/>
                              </a:prstGeom>
                              <a:noFill/>
                              <a:ln w="3810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C0FBCB" id="角丸四角形 6" o:spid="_x0000_s1026" style="position:absolute;left:0;text-align:left;margin-left:15.7pt;margin-top:81.3pt;width:65.25pt;height:4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7m8jQIAAOcEAAAOAAAAZHJzL2Uyb0RvYy54bWysVM1uEzEQviPxDpbvdJPQhhB1U0WNipCq&#10;tqJFPbteb9aS/7CdbMJjcO2NC6/QC29DJR6Dz95tGwonRA7OjGc8P998s4dHG63IWvggrSnpcG9A&#10;iTDcVtIsS/rx6uTVhJIQmamYskaUdCsCPZq9fHHYuqkY2caqSniCICZMW1fSJkY3LYrAG6FZ2LNO&#10;GBhr6zWLUP2yqDxrEV2rYjQYjIvW+sp5y0UIuF10RjrL8eta8Hhe10FEokqK2mI+fT5v0lnMDtl0&#10;6ZlrJO/LYP9QhWbSIOljqAWLjKy8/COUltzbYOu4x60ubF1LLnIP6GY4eNbNZcOcyL0AnOAeYQr/&#10;Lyw/W194IquSjikxTGNEP799+XF3d397C+H++1cyTiC1Lkzhe+kufK8FiKnjTe11+kcvZJOB3T4C&#10;KzaRcFxORpPxmwNKOExjyAcZ+OLpsfMhvhNWkySU1NuVqT5geBlTtj4NEVnh/+CXEhp7IpXKA1SG&#10;tCV9PRkOMGPOwKNasQhRO3QWzJISppYgKI8+hwxWySo9T4HCNhwrT9YMHAG1KtteoXBKFAsRBnST&#10;fwkGlPDb01TPgoWme4xACxs7TmkZQWwlNbrffa5MSikyNfu2ErYdmkm6sdUWI/G242pw/EQiyymK&#10;uWAe5ESLWLh4jqNWFn3bXqKksf7z3+6TPzgDKyUtyA5MPq2YF+jxvQGb3g7399N2ZGX/4M0Iit+1&#10;3OxazEofW2A1xGo7nsXkH9WDWHurr7GX85QVJmY4cnfo98px7JYQm83FfJ7dsBGOxVNz6XgKnnBK&#10;+F5trpl3PTMiJnNmHxaDTZ9xo/Pt2DFfRVvLTJwnXDHCpGCb8jD7zU/ruqtnr6fv0+wXAAAA//8D&#10;AFBLAwQUAAYACAAAACEAELCfy+EAAAAKAQAADwAAAGRycy9kb3ducmV2LnhtbEyPTU/DMAyG70j8&#10;h8hIXBBLW1DEStNpAu3Ah5DYdtjRa0xbaJyqSbfCryc7wdH2o9fPWywm24kDDb51rCGdJSCIK2da&#10;rjVsN6vrOxA+IBvsHJOGb/KwKM/PCsyNO/I7HdahFjGEfY4amhD6XEpfNWTRz1xPHG8fbrAY4jjU&#10;0gx4jOG2k1mSKGmx5fihwZ4eGqq+1qPVsFxNCl+ed6+fTzvn3h5/wng1zrW+vJiW9yACTeEPhpN+&#10;VIcyOu3dyMaLTsNNehvJuFeZAnECVDoHsdeQqVSBLAv5v0L5CwAA//8DAFBLAQItABQABgAIAAAA&#10;IQC2gziS/gAAAOEBAAATAAAAAAAAAAAAAAAAAAAAAABbQ29udGVudF9UeXBlc10ueG1sUEsBAi0A&#10;FAAGAAgAAAAhADj9If/WAAAAlAEAAAsAAAAAAAAAAAAAAAAALwEAAF9yZWxzLy5yZWxzUEsBAi0A&#10;FAAGAAgAAAAhAA0DubyNAgAA5wQAAA4AAAAAAAAAAAAAAAAALgIAAGRycy9lMm9Eb2MueG1sUEsB&#10;Ai0AFAAGAAgAAAAhABCwn8vhAAAACgEAAA8AAAAAAAAAAAAAAAAA5wQAAGRycy9kb3ducmV2Lnht&#10;bFBLBQYAAAAABAAEAPMAAAD1BQAAAAA=&#10;" filled="f" strokecolor="windowText" strokeweight="3pt">
                      <v:stroke dashstyle="1 1" joinstyle="miter"/>
                    </v:roundrect>
                  </w:pict>
                </mc:Fallback>
              </mc:AlternateContent>
            </w:r>
          </w:p>
        </w:tc>
        <w:tc>
          <w:tcPr>
            <w:tcW w:w="1417" w:type="dxa"/>
            <w:tcBorders>
              <w:top w:val="single" w:sz="4" w:space="0" w:color="auto"/>
              <w:bottom w:val="single" w:sz="4" w:space="0" w:color="auto"/>
            </w:tcBorders>
          </w:tcPr>
          <w:p w:rsidR="00C14B78" w:rsidRDefault="00C14B78" w:rsidP="000949E1"/>
        </w:tc>
      </w:tr>
      <w:tr w:rsidR="00BF50E8" w:rsidTr="00EB5F20">
        <w:tc>
          <w:tcPr>
            <w:tcW w:w="3521" w:type="dxa"/>
            <w:tcBorders>
              <w:top w:val="single" w:sz="4" w:space="0" w:color="auto"/>
              <w:left w:val="single" w:sz="18" w:space="0" w:color="auto"/>
              <w:bottom w:val="single" w:sz="18" w:space="0" w:color="auto"/>
              <w:right w:val="single" w:sz="18" w:space="0" w:color="auto"/>
            </w:tcBorders>
          </w:tcPr>
          <w:p w:rsidR="00BF50E8" w:rsidRDefault="00BF50E8" w:rsidP="000949E1">
            <w:pPr>
              <w:ind w:left="210" w:hangingChars="100" w:hanging="210"/>
            </w:pPr>
            <w:r>
              <w:rPr>
                <w:rFonts w:ascii="ＭＳ ゴシック" w:eastAsia="ＭＳ ゴシック" w:hAnsi="ＭＳ ゴシック" w:hint="eastAsia"/>
              </w:rPr>
              <w:t>―</w:t>
            </w:r>
          </w:p>
        </w:tc>
        <w:tc>
          <w:tcPr>
            <w:tcW w:w="5245" w:type="dxa"/>
            <w:tcBorders>
              <w:top w:val="single" w:sz="4" w:space="0" w:color="auto"/>
              <w:left w:val="single" w:sz="18" w:space="0" w:color="auto"/>
              <w:bottom w:val="single" w:sz="4" w:space="0" w:color="auto"/>
            </w:tcBorders>
          </w:tcPr>
          <w:p w:rsidR="00C14B78" w:rsidRPr="00E24C26" w:rsidRDefault="00C14B78" w:rsidP="00C14B78">
            <w:pPr>
              <w:rPr>
                <w:rFonts w:ascii="ＭＳ ゴシック" w:eastAsia="ＭＳ ゴシック" w:hAnsi="ＭＳ ゴシック"/>
                <w:sz w:val="20"/>
              </w:rPr>
            </w:pPr>
            <w:r w:rsidRPr="00E24C26">
              <w:rPr>
                <w:rFonts w:ascii="ＭＳ ゴシック" w:eastAsia="ＭＳ ゴシック" w:hAnsi="ＭＳ ゴシック" w:hint="eastAsia"/>
                <w:sz w:val="20"/>
              </w:rPr>
              <w:t>誘導用ブロックの敷設方法例示</w:t>
            </w:r>
          </w:p>
          <w:p w:rsidR="00C14B78" w:rsidRPr="00DA39C3" w:rsidRDefault="00C14B78" w:rsidP="00C14B78">
            <w:pPr>
              <w:rPr>
                <w:rFonts w:ascii="ＭＳ 明朝" w:eastAsia="ＭＳ 明朝" w:hAnsi="ＭＳ 明朝"/>
                <w:sz w:val="20"/>
              </w:rPr>
            </w:pPr>
            <w:r w:rsidRPr="00DA39C3">
              <w:rPr>
                <w:rFonts w:ascii="ＭＳ 明朝" w:eastAsia="ＭＳ 明朝" w:hAnsi="ＭＳ 明朝" w:hint="eastAsia"/>
                <w:sz w:val="20"/>
              </w:rPr>
              <w:t>・誘導用</w:t>
            </w:r>
            <w:r w:rsidR="00562B6B" w:rsidRPr="00DA39C3">
              <w:rPr>
                <w:rFonts w:ascii="ＭＳ 明朝" w:eastAsia="ＭＳ 明朝" w:hAnsi="ＭＳ 明朝" w:hint="eastAsia"/>
                <w:sz w:val="20"/>
              </w:rPr>
              <w:t>ブロックの敷設方法の例示を充実させます</w:t>
            </w:r>
            <w:r w:rsidRPr="00DA39C3">
              <w:rPr>
                <w:rFonts w:ascii="ＭＳ 明朝" w:eastAsia="ＭＳ 明朝" w:hAnsi="ＭＳ 明朝" w:hint="eastAsia"/>
                <w:sz w:val="20"/>
              </w:rPr>
              <w:t>。</w:t>
            </w:r>
          </w:p>
          <w:p w:rsidR="00562B6B" w:rsidRPr="002811A3" w:rsidRDefault="00562B6B" w:rsidP="00C14B78">
            <w:r w:rsidRPr="00DA39C3">
              <w:rPr>
                <w:rFonts w:ascii="ＭＳ 明朝" w:eastAsia="ＭＳ 明朝" w:hAnsi="ＭＳ 明朝" w:hint="eastAsia"/>
                <w:sz w:val="20"/>
              </w:rPr>
              <w:t>（例）可動式ホーム柵が設置されているホーム縁端部</w:t>
            </w:r>
          </w:p>
        </w:tc>
        <w:tc>
          <w:tcPr>
            <w:tcW w:w="1417" w:type="dxa"/>
            <w:tcBorders>
              <w:top w:val="single" w:sz="4" w:space="0" w:color="auto"/>
              <w:bottom w:val="single" w:sz="4" w:space="0" w:color="auto"/>
            </w:tcBorders>
          </w:tcPr>
          <w:p w:rsidR="00BF50E8" w:rsidRDefault="00BF50E8" w:rsidP="000949E1"/>
        </w:tc>
      </w:tr>
    </w:tbl>
    <w:p w:rsidR="00495CD3" w:rsidRDefault="00495CD3" w:rsidP="00B351A0">
      <w:pPr>
        <w:widowControl/>
        <w:jc w:val="left"/>
        <w:rPr>
          <w:rFonts w:ascii="ＭＳ ゴシック" w:eastAsia="ＭＳ ゴシック" w:hAnsi="ＭＳ ゴシック"/>
          <w:sz w:val="22"/>
        </w:rPr>
      </w:pPr>
    </w:p>
    <w:p w:rsidR="00495CD3" w:rsidRDefault="00495CD3" w:rsidP="00B351A0">
      <w:pPr>
        <w:widowControl/>
        <w:jc w:val="left"/>
        <w:rPr>
          <w:rFonts w:ascii="ＭＳ ゴシック" w:eastAsia="ＭＳ ゴシック" w:hAnsi="ＭＳ ゴシック"/>
          <w:sz w:val="22"/>
        </w:rPr>
      </w:pPr>
    </w:p>
    <w:p w:rsidR="00562B6B" w:rsidRPr="00693979" w:rsidRDefault="00E21051" w:rsidP="00B351A0">
      <w:pPr>
        <w:widowControl/>
        <w:jc w:val="left"/>
        <w:rPr>
          <w:rFonts w:ascii="ＭＳ ゴシック" w:eastAsia="ＭＳ ゴシック" w:hAnsi="ＭＳ ゴシック"/>
          <w:sz w:val="22"/>
        </w:rPr>
      </w:pPr>
      <w:r>
        <w:rPr>
          <w:rFonts w:ascii="ＭＳ ゴシック" w:eastAsia="ＭＳ ゴシック" w:hAnsi="ＭＳ ゴシック" w:hint="eastAsia"/>
          <w:sz w:val="22"/>
        </w:rPr>
        <w:lastRenderedPageBreak/>
        <w:t>６</w:t>
      </w:r>
      <w:r w:rsidR="00562B6B" w:rsidRPr="00693979">
        <w:rPr>
          <w:rFonts w:ascii="ＭＳ ゴシック" w:eastAsia="ＭＳ ゴシック" w:hAnsi="ＭＳ ゴシック" w:hint="eastAsia"/>
          <w:sz w:val="22"/>
        </w:rPr>
        <w:t xml:space="preserve">　工事期間中の配慮</w:t>
      </w:r>
    </w:p>
    <w:tbl>
      <w:tblPr>
        <w:tblStyle w:val="a3"/>
        <w:tblW w:w="10183" w:type="dxa"/>
        <w:tblLook w:val="04A0" w:firstRow="1" w:lastRow="0" w:firstColumn="1" w:lastColumn="0" w:noHBand="0" w:noVBand="1"/>
      </w:tblPr>
      <w:tblGrid>
        <w:gridCol w:w="3521"/>
        <w:gridCol w:w="5103"/>
        <w:gridCol w:w="1559"/>
      </w:tblGrid>
      <w:tr w:rsidR="00562B6B" w:rsidRPr="009D6BF4" w:rsidTr="0008369E">
        <w:tc>
          <w:tcPr>
            <w:tcW w:w="3521" w:type="dxa"/>
            <w:tcBorders>
              <w:top w:val="single" w:sz="18" w:space="0" w:color="auto"/>
              <w:left w:val="single" w:sz="18" w:space="0" w:color="auto"/>
              <w:bottom w:val="single" w:sz="4" w:space="0" w:color="auto"/>
              <w:right w:val="single" w:sz="18" w:space="0" w:color="auto"/>
            </w:tcBorders>
            <w:shd w:val="clear" w:color="auto" w:fill="D9D9D9" w:themeFill="background1" w:themeFillShade="D9"/>
          </w:tcPr>
          <w:p w:rsidR="00562B6B" w:rsidRPr="009D6BF4" w:rsidRDefault="00B351A0" w:rsidP="000949E1">
            <w:pPr>
              <w:rPr>
                <w:rFonts w:ascii="ＭＳ ゴシック" w:eastAsia="ＭＳ ゴシック" w:hAnsi="ＭＳ ゴシック"/>
              </w:rPr>
            </w:pPr>
            <w:r>
              <w:rPr>
                <w:rFonts w:ascii="ＭＳ ゴシック" w:eastAsia="ＭＳ ゴシック" w:hAnsi="ＭＳ ゴシック" w:hint="eastAsia"/>
              </w:rPr>
              <w:t>整備</w:t>
            </w:r>
            <w:r w:rsidR="00562B6B" w:rsidRPr="009D6BF4">
              <w:rPr>
                <w:rFonts w:ascii="ＭＳ ゴシック" w:eastAsia="ＭＳ ゴシック" w:hAnsi="ＭＳ ゴシック" w:hint="eastAsia"/>
              </w:rPr>
              <w:t>基準の内容</w:t>
            </w:r>
          </w:p>
        </w:tc>
        <w:tc>
          <w:tcPr>
            <w:tcW w:w="5103" w:type="dxa"/>
            <w:tcBorders>
              <w:left w:val="single" w:sz="18" w:space="0" w:color="auto"/>
            </w:tcBorders>
            <w:shd w:val="clear" w:color="auto" w:fill="D9D9D9" w:themeFill="background1" w:themeFillShade="D9"/>
          </w:tcPr>
          <w:p w:rsidR="00562B6B" w:rsidRPr="009D6BF4" w:rsidRDefault="00FF6981" w:rsidP="000949E1">
            <w:pPr>
              <w:ind w:left="210" w:hangingChars="100" w:hanging="210"/>
              <w:rPr>
                <w:rFonts w:ascii="ＭＳ ゴシック" w:eastAsia="ＭＳ ゴシック" w:hAnsi="ＭＳ ゴシック"/>
              </w:rPr>
            </w:pPr>
            <w:r>
              <w:rPr>
                <w:rFonts w:ascii="ＭＳ ゴシック" w:eastAsia="ＭＳ ゴシック" w:hAnsi="ＭＳ ゴシック" w:hint="eastAsia"/>
              </w:rPr>
              <w:t>（参考）マニュアルへの</w:t>
            </w:r>
            <w:r w:rsidR="00562B6B" w:rsidRPr="009D6BF4">
              <w:rPr>
                <w:rFonts w:ascii="ＭＳ ゴシック" w:eastAsia="ＭＳ ゴシック" w:hAnsi="ＭＳ ゴシック" w:hint="eastAsia"/>
              </w:rPr>
              <w:t>記載を検討する内容例</w:t>
            </w:r>
          </w:p>
        </w:tc>
        <w:tc>
          <w:tcPr>
            <w:tcW w:w="1559" w:type="dxa"/>
            <w:shd w:val="clear" w:color="auto" w:fill="D9D9D9" w:themeFill="background1" w:themeFillShade="D9"/>
          </w:tcPr>
          <w:p w:rsidR="00562B6B" w:rsidRPr="009D6BF4" w:rsidRDefault="0008369E" w:rsidP="000949E1">
            <w:pPr>
              <w:rPr>
                <w:rFonts w:ascii="ＭＳ ゴシック" w:eastAsia="ＭＳ ゴシック" w:hAnsi="ＭＳ ゴシック"/>
              </w:rPr>
            </w:pPr>
            <w:r w:rsidRPr="00EB5F20">
              <w:rPr>
                <w:rFonts w:ascii="ＭＳ ゴシック" w:eastAsia="ＭＳ ゴシック" w:hAnsi="ＭＳ ゴシック" w:hint="eastAsia"/>
                <w:sz w:val="20"/>
              </w:rPr>
              <w:t>整備</w:t>
            </w:r>
            <w:r w:rsidR="00562B6B" w:rsidRPr="00EB5F20">
              <w:rPr>
                <w:rFonts w:ascii="ＭＳ ゴシック" w:eastAsia="ＭＳ ゴシック" w:hAnsi="ＭＳ ゴシック" w:hint="eastAsia"/>
                <w:sz w:val="20"/>
              </w:rPr>
              <w:t>基準改正の</w:t>
            </w:r>
            <w:r w:rsidR="00271B7B" w:rsidRPr="00EB5F20">
              <w:rPr>
                <w:rFonts w:ascii="ＭＳ ゴシック" w:eastAsia="ＭＳ ゴシック" w:hAnsi="ＭＳ ゴシック" w:hint="eastAsia"/>
                <w:sz w:val="20"/>
              </w:rPr>
              <w:t>主な</w:t>
            </w:r>
            <w:r w:rsidR="00562B6B" w:rsidRPr="00EB5F20">
              <w:rPr>
                <w:rFonts w:ascii="ＭＳ ゴシック" w:eastAsia="ＭＳ ゴシック" w:hAnsi="ＭＳ ゴシック" w:hint="eastAsia"/>
                <w:sz w:val="20"/>
              </w:rPr>
              <w:t>理由</w:t>
            </w:r>
          </w:p>
        </w:tc>
      </w:tr>
      <w:tr w:rsidR="00562B6B" w:rsidTr="0008369E">
        <w:tc>
          <w:tcPr>
            <w:tcW w:w="3521" w:type="dxa"/>
            <w:tcBorders>
              <w:top w:val="single" w:sz="4" w:space="0" w:color="auto"/>
              <w:left w:val="single" w:sz="18" w:space="0" w:color="auto"/>
              <w:bottom w:val="dashed" w:sz="4" w:space="0" w:color="auto"/>
              <w:right w:val="single" w:sz="18" w:space="0" w:color="auto"/>
            </w:tcBorders>
          </w:tcPr>
          <w:p w:rsidR="00562B6B" w:rsidRPr="005517B5" w:rsidRDefault="00562B6B" w:rsidP="000949E1">
            <w:pPr>
              <w:ind w:left="210" w:hangingChars="100" w:hanging="210"/>
              <w:rPr>
                <w:rFonts w:ascii="ＭＳ ゴシック" w:eastAsia="ＭＳ ゴシック" w:hAnsi="ＭＳ ゴシック"/>
              </w:rPr>
            </w:pPr>
            <w:r>
              <w:rPr>
                <w:rFonts w:ascii="ＭＳ ゴシック" w:eastAsia="ＭＳ ゴシック" w:hAnsi="ＭＳ ゴシック" w:hint="eastAsia"/>
              </w:rPr>
              <w:t>―</w:t>
            </w:r>
          </w:p>
        </w:tc>
        <w:tc>
          <w:tcPr>
            <w:tcW w:w="5103" w:type="dxa"/>
            <w:tcBorders>
              <w:left w:val="single" w:sz="18" w:space="0" w:color="auto"/>
              <w:bottom w:val="dashed" w:sz="4" w:space="0" w:color="auto"/>
            </w:tcBorders>
          </w:tcPr>
          <w:p w:rsidR="00562B6B" w:rsidRPr="00E24C26" w:rsidRDefault="00562B6B" w:rsidP="000949E1">
            <w:pPr>
              <w:rPr>
                <w:rFonts w:ascii="ＭＳ ゴシック" w:eastAsia="ＭＳ ゴシック" w:hAnsi="ＭＳ ゴシック"/>
                <w:sz w:val="20"/>
              </w:rPr>
            </w:pPr>
            <w:r w:rsidRPr="00E24C26">
              <w:rPr>
                <w:rFonts w:ascii="ＭＳ ゴシック" w:eastAsia="ＭＳ ゴシック" w:hAnsi="ＭＳ ゴシック" w:hint="eastAsia"/>
                <w:sz w:val="20"/>
              </w:rPr>
              <w:t xml:space="preserve">工事の内容等の情報提供　</w:t>
            </w:r>
          </w:p>
          <w:p w:rsidR="00562B6B" w:rsidRPr="006019A2" w:rsidRDefault="00562B6B" w:rsidP="000949E1">
            <w:pPr>
              <w:ind w:left="200" w:hangingChars="100" w:hanging="200"/>
              <w:rPr>
                <w:rFonts w:ascii="ＭＳ 明朝" w:eastAsia="ＭＳ 明朝" w:hAnsi="ＭＳ 明朝"/>
              </w:rPr>
            </w:pPr>
            <w:r w:rsidRPr="00DA39C3">
              <w:rPr>
                <w:rFonts w:ascii="ＭＳ 明朝" w:eastAsia="ＭＳ 明朝" w:hAnsi="ＭＳ 明朝" w:hint="eastAsia"/>
                <w:sz w:val="20"/>
              </w:rPr>
              <w:t>・工事期間中における工事の内容等について、音声情報や文字情報等複数の手段で情報提供することが望ましいことを記載します。</w:t>
            </w:r>
          </w:p>
        </w:tc>
        <w:tc>
          <w:tcPr>
            <w:tcW w:w="1559" w:type="dxa"/>
            <w:tcBorders>
              <w:bottom w:val="dashed" w:sz="4" w:space="0" w:color="auto"/>
            </w:tcBorders>
          </w:tcPr>
          <w:p w:rsidR="00562B6B" w:rsidRDefault="00562B6B" w:rsidP="000949E1"/>
        </w:tc>
      </w:tr>
      <w:tr w:rsidR="00562B6B" w:rsidTr="0008369E">
        <w:trPr>
          <w:trHeight w:val="2806"/>
        </w:trPr>
        <w:tc>
          <w:tcPr>
            <w:tcW w:w="3521" w:type="dxa"/>
            <w:tcBorders>
              <w:top w:val="dashed" w:sz="4" w:space="0" w:color="auto"/>
              <w:left w:val="single" w:sz="18" w:space="0" w:color="auto"/>
              <w:bottom w:val="single" w:sz="18" w:space="0" w:color="auto"/>
              <w:right w:val="single" w:sz="18" w:space="0" w:color="auto"/>
            </w:tcBorders>
          </w:tcPr>
          <w:p w:rsidR="00562B6B" w:rsidRDefault="00562B6B" w:rsidP="000949E1">
            <w:pPr>
              <w:ind w:left="210" w:hangingChars="100" w:hanging="210"/>
            </w:pPr>
            <w:r>
              <w:rPr>
                <w:rFonts w:ascii="ＭＳ ゴシック" w:eastAsia="ＭＳ ゴシック" w:hAnsi="ＭＳ ゴシック" w:hint="eastAsia"/>
              </w:rPr>
              <w:t>―</w:t>
            </w:r>
          </w:p>
        </w:tc>
        <w:tc>
          <w:tcPr>
            <w:tcW w:w="5103" w:type="dxa"/>
            <w:tcBorders>
              <w:top w:val="dashed" w:sz="4" w:space="0" w:color="auto"/>
              <w:left w:val="single" w:sz="18" w:space="0" w:color="auto"/>
              <w:bottom w:val="single" w:sz="4" w:space="0" w:color="auto"/>
            </w:tcBorders>
          </w:tcPr>
          <w:p w:rsidR="00562B6B" w:rsidRPr="00E24C26" w:rsidRDefault="00227E2D" w:rsidP="00562B6B">
            <w:pPr>
              <w:rPr>
                <w:rFonts w:ascii="ＭＳ ゴシック" w:eastAsia="ＭＳ ゴシック" w:hAnsi="ＭＳ ゴシック"/>
                <w:sz w:val="20"/>
              </w:rPr>
            </w:pPr>
            <w:r>
              <w:rPr>
                <w:rFonts w:ascii="ＭＳ ゴシック" w:eastAsia="ＭＳ ゴシック" w:hAnsi="ＭＳ ゴシック" w:hint="eastAsia"/>
                <w:sz w:val="20"/>
              </w:rPr>
              <w:t>工事期間中に情</w:t>
            </w:r>
            <w:r w:rsidR="00562B6B" w:rsidRPr="00E24C26">
              <w:rPr>
                <w:rFonts w:ascii="ＭＳ ゴシック" w:eastAsia="ＭＳ ゴシック" w:hAnsi="ＭＳ ゴシック" w:hint="eastAsia"/>
                <w:sz w:val="20"/>
              </w:rPr>
              <w:t>報提供することが望ましい内容</w:t>
            </w:r>
          </w:p>
          <w:p w:rsidR="00562B6B" w:rsidRPr="00DA39C3" w:rsidRDefault="00562B6B" w:rsidP="00562B6B">
            <w:pPr>
              <w:ind w:left="200" w:hangingChars="100" w:hanging="200"/>
              <w:rPr>
                <w:rFonts w:ascii="ＭＳ 明朝" w:eastAsia="ＭＳ 明朝" w:hAnsi="ＭＳ 明朝"/>
                <w:sz w:val="20"/>
              </w:rPr>
            </w:pPr>
            <w:r w:rsidRPr="00DA39C3">
              <w:rPr>
                <w:rFonts w:ascii="ＭＳ 明朝" w:eastAsia="ＭＳ 明朝" w:hAnsi="ＭＳ 明朝" w:hint="eastAsia"/>
                <w:sz w:val="20"/>
              </w:rPr>
              <w:t>・情報提供することが望ましい内容を記載します。</w:t>
            </w:r>
          </w:p>
          <w:p w:rsidR="00562B6B" w:rsidRPr="00196ACF" w:rsidRDefault="00495CD3" w:rsidP="00495CD3">
            <w:pPr>
              <w:ind w:leftChars="100" w:left="210"/>
              <w:rPr>
                <w:rFonts w:ascii="ＭＳ 明朝" w:eastAsia="ＭＳ 明朝" w:hAnsi="ＭＳ 明朝"/>
                <w:sz w:val="18"/>
              </w:rPr>
            </w:pPr>
            <w:r w:rsidRPr="00196ACF">
              <w:rPr>
                <w:rFonts w:ascii="ＭＳ 明朝" w:eastAsia="ＭＳ 明朝" w:hAnsi="ＭＳ 明朝" w:hint="eastAsia"/>
                <w:noProof/>
                <w:sz w:val="16"/>
                <w:szCs w:val="18"/>
              </w:rPr>
              <mc:AlternateContent>
                <mc:Choice Requires="wps">
                  <w:drawing>
                    <wp:anchor distT="0" distB="0" distL="114300" distR="114300" simplePos="0" relativeHeight="251718656" behindDoc="0" locked="0" layoutInCell="1" allowOverlap="1" wp14:anchorId="2D826A9E" wp14:editId="7F410B1B">
                      <wp:simplePos x="0" y="0"/>
                      <wp:positionH relativeFrom="column">
                        <wp:posOffset>132715</wp:posOffset>
                      </wp:positionH>
                      <wp:positionV relativeFrom="paragraph">
                        <wp:posOffset>20955</wp:posOffset>
                      </wp:positionV>
                      <wp:extent cx="3000375" cy="1181100"/>
                      <wp:effectExtent l="0" t="0" r="28575" b="19050"/>
                      <wp:wrapNone/>
                      <wp:docPr id="5" name="正方形/長方形 5"/>
                      <wp:cNvGraphicFramePr/>
                      <a:graphic xmlns:a="http://schemas.openxmlformats.org/drawingml/2006/main">
                        <a:graphicData uri="http://schemas.microsoft.com/office/word/2010/wordprocessingShape">
                          <wps:wsp>
                            <wps:cNvSpPr/>
                            <wps:spPr>
                              <a:xfrm>
                                <a:off x="0" y="0"/>
                                <a:ext cx="3000375" cy="1181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7A04C" id="正方形/長方形 5" o:spid="_x0000_s1026" style="position:absolute;left:0;text-align:left;margin-left:10.45pt;margin-top:1.65pt;width:236.25pt;height:9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9NigIAAOcEAAAOAAAAZHJzL2Uyb0RvYy54bWysVM1uEzEQviPxDpbvdHfTlpaomypqVYRU&#10;tZVS1LPr9WYt+Q/bySa8BzwAnDkjDjwOlXgLPnvTNhROiBycGc94fr75Zo+OV1qRpfBBWlPTaqek&#10;RBhuG2nmNX17ffbikJIQmWmYskbUdC0CPZ48f3bUu7EY2c6qRniCICaMe1fTLkY3LorAO6FZ2LFO&#10;GBhb6zWLUP28aDzrEV2rYlSWL4ve+sZ5y0UIuD0djHSS47et4PGybYOIRNUUtcV8+nzeprOYHLHx&#10;3DPXSb4pg/1DFZpJg6QPoU5ZZGTh5R+htOTeBtvGHW51YdtWcpF7QDdV+aSbWcecyL0AnOAeYAr/&#10;Lyy/WF55Ipua7lNimMaI7r58vvv47cf3T8XPD18HiewnoHoXxvCfuSu/0QLE1PWq9Tr9ox+yyuCu&#10;H8AVq0g4LnfLstw9QBYOW1UdVlWZ4S8enzsf4mthNUlCTT2ml0Fly/MQkRKu9y4pm7FnUqk8QWVI&#10;j6ijA8QknIFIrWIRonZoLZg5JUzNwVAefQ4ZrJJNep4ChXU4UZ4sGUgCbjW2v0bVlCgWIgxoJf8S&#10;Bijht6epnlMWuuFxNg2c0jKC2Erqmh5uv1YmZRSZmpuuEq4Dkkm6tc0aI/F24Gpw/EwiyTlquWIe&#10;5ESHWLh4iaNVFm3bjURJZ/37v90nf3AGVkp6kB2QvFswL9DiGwM2var29tJ2ZGVv/2AExW9bbrct&#10;ZqFPLKCqsNqOZzH5R3Uvtt7qG+zlNGWFiRmO3AP4G+UkDkuIzeZiOs1u2AjH4rmZOZ6CJ5wSvNer&#10;G+bdhhMRg7mw94vBxk+oMfgO5Jguom1l5s0jrphgUrBNeZabzU/ruq1nr8fv0+QXAAAA//8DAFBL&#10;AwQUAAYACAAAACEAFHOr290AAAAIAQAADwAAAGRycy9kb3ducmV2LnhtbEyPy2rDMBBF94X+g5hC&#10;d43UOJTYtRxCIat2kweB7GRraptKI2Mpjvv3na7a5XAP954pN7N3YsIx9oE0PC8UCKQm2J5aDafj&#10;7mkNIiZD1rhAqOEbI2yq+7vSFDbcaI/TIbWCSygWRkOX0lBIGZsOvYmLMCBx9hlGbxKfYyvtaG5c&#10;7p1cKvUivemJFzoz4FuHzdfh6jXs1fH87j8ydanV6Rx33tXT1mn9+DBvX0EknNMfDL/6rA4VO9Xh&#10;SjYKp2GpciY1ZBkIjld5tgJRM7fOM5BVKf8/UP0AAAD//wMAUEsBAi0AFAAGAAgAAAAhALaDOJL+&#10;AAAA4QEAABMAAAAAAAAAAAAAAAAAAAAAAFtDb250ZW50X1R5cGVzXS54bWxQSwECLQAUAAYACAAA&#10;ACEAOP0h/9YAAACUAQAACwAAAAAAAAAAAAAAAAAvAQAAX3JlbHMvLnJlbHNQSwECLQAUAAYACAAA&#10;ACEAXAE/TYoCAADnBAAADgAAAAAAAAAAAAAAAAAuAgAAZHJzL2Uyb0RvYy54bWxQSwECLQAUAAYA&#10;CAAAACEAFHOr290AAAAIAQAADwAAAAAAAAAAAAAAAADkBAAAZHJzL2Rvd25yZXYueG1sUEsFBgAA&#10;AAAEAAQA8wAAAO4FAAAAAA==&#10;" filled="f" strokecolor="windowText" strokeweight="1pt"/>
                  </w:pict>
                </mc:Fallback>
              </mc:AlternateContent>
            </w:r>
            <w:r w:rsidRPr="00196ACF">
              <w:rPr>
                <w:rFonts w:ascii="ＭＳ 明朝" w:eastAsia="ＭＳ 明朝" w:hAnsi="ＭＳ 明朝" w:hint="eastAsia"/>
                <w:sz w:val="18"/>
              </w:rPr>
              <w:t>■内容案</w:t>
            </w:r>
          </w:p>
          <w:p w:rsidR="00562B6B" w:rsidRPr="00196ACF" w:rsidRDefault="00562B6B" w:rsidP="00562B6B">
            <w:pPr>
              <w:ind w:leftChars="100" w:left="390" w:hangingChars="100" w:hanging="180"/>
              <w:rPr>
                <w:rFonts w:ascii="ＭＳ 明朝" w:eastAsia="ＭＳ 明朝" w:hAnsi="ＭＳ 明朝"/>
                <w:sz w:val="18"/>
              </w:rPr>
            </w:pPr>
            <w:r w:rsidRPr="00196ACF">
              <w:rPr>
                <w:rFonts w:ascii="ＭＳ 明朝" w:eastAsia="ＭＳ 明朝" w:hAnsi="ＭＳ 明朝" w:hint="eastAsia"/>
                <w:sz w:val="18"/>
              </w:rPr>
              <w:t>・工事名称、工事主体、工事箇所、工事期間の目安</w:t>
            </w:r>
          </w:p>
          <w:p w:rsidR="00562B6B" w:rsidRPr="00196ACF" w:rsidRDefault="00562B6B" w:rsidP="00562B6B">
            <w:pPr>
              <w:ind w:leftChars="100" w:left="390" w:hangingChars="100" w:hanging="180"/>
              <w:rPr>
                <w:rFonts w:ascii="ＭＳ 明朝" w:eastAsia="ＭＳ 明朝" w:hAnsi="ＭＳ 明朝"/>
                <w:sz w:val="18"/>
              </w:rPr>
            </w:pPr>
            <w:r w:rsidRPr="00196ACF">
              <w:rPr>
                <w:rFonts w:ascii="ＭＳ 明朝" w:eastAsia="ＭＳ 明朝" w:hAnsi="ＭＳ 明朝" w:hint="eastAsia"/>
                <w:sz w:val="18"/>
              </w:rPr>
              <w:t>・迂回路、移動等円滑化された迂回路（困難な場合は段差解消手段）</w:t>
            </w:r>
          </w:p>
          <w:p w:rsidR="00562B6B" w:rsidRPr="002811A3" w:rsidRDefault="00562B6B" w:rsidP="00562B6B">
            <w:pPr>
              <w:ind w:leftChars="100" w:left="390" w:hangingChars="100" w:hanging="180"/>
            </w:pPr>
            <w:r w:rsidRPr="00196ACF">
              <w:rPr>
                <w:rFonts w:ascii="ＭＳ 明朝" w:eastAsia="ＭＳ 明朝" w:hAnsi="ＭＳ 明朝" w:hint="eastAsia"/>
                <w:sz w:val="18"/>
              </w:rPr>
              <w:t>・トイレを工事する場合、代替となるトイレの位置</w:t>
            </w:r>
          </w:p>
        </w:tc>
        <w:tc>
          <w:tcPr>
            <w:tcW w:w="1559" w:type="dxa"/>
            <w:tcBorders>
              <w:top w:val="dashed" w:sz="4" w:space="0" w:color="auto"/>
              <w:bottom w:val="single" w:sz="4" w:space="0" w:color="auto"/>
            </w:tcBorders>
          </w:tcPr>
          <w:p w:rsidR="00562B6B" w:rsidRDefault="00562B6B" w:rsidP="000949E1"/>
        </w:tc>
      </w:tr>
    </w:tbl>
    <w:p w:rsidR="005D2C98" w:rsidRDefault="005D2C98">
      <w:pPr>
        <w:widowControl/>
        <w:jc w:val="left"/>
      </w:pPr>
    </w:p>
    <w:p w:rsidR="00693979" w:rsidRDefault="00693979" w:rsidP="002F44BC"/>
    <w:sectPr w:rsidR="00693979" w:rsidSect="00167402">
      <w:footerReference w:type="even" r:id="rId15"/>
      <w:footerReference w:type="default" r:id="rId16"/>
      <w:pgSz w:w="11900" w:h="16840"/>
      <w:pgMar w:top="907" w:right="1134" w:bottom="907" w:left="1134" w:header="851" w:footer="68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8C2" w:rsidRDefault="00E958C2" w:rsidP="005D2C98">
      <w:r>
        <w:separator/>
      </w:r>
    </w:p>
  </w:endnote>
  <w:endnote w:type="continuationSeparator" w:id="0">
    <w:p w:rsidR="00E958C2" w:rsidRDefault="00E958C2" w:rsidP="005D2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0"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6"/>
      </w:rPr>
      <w:id w:val="157348701"/>
      <w:docPartObj>
        <w:docPartGallery w:val="Page Numbers (Bottom of Page)"/>
        <w:docPartUnique/>
      </w:docPartObj>
    </w:sdtPr>
    <w:sdtEndPr>
      <w:rPr>
        <w:rStyle w:val="a6"/>
      </w:rPr>
    </w:sdtEndPr>
    <w:sdtContent>
      <w:p w:rsidR="00E958C2" w:rsidRDefault="00E958C2" w:rsidP="000949E1">
        <w:pPr>
          <w:pStyle w:val="a4"/>
          <w:framePr w:wrap="none" w:vAnchor="text" w:hAnchor="margin" w:xAlign="center" w:y="1"/>
          <w:rPr>
            <w:rStyle w:val="a6"/>
          </w:rPr>
        </w:pPr>
        <w:r>
          <w:rPr>
            <w:rStyle w:val="a6"/>
          </w:rPr>
          <w:fldChar w:fldCharType="begin"/>
        </w:r>
        <w:r>
          <w:rPr>
            <w:rStyle w:val="a6"/>
          </w:rPr>
          <w:instrText xml:space="preserve"> PAGE </w:instrText>
        </w:r>
        <w:r>
          <w:rPr>
            <w:rStyle w:val="a6"/>
          </w:rPr>
          <w:fldChar w:fldCharType="end"/>
        </w:r>
      </w:p>
    </w:sdtContent>
  </w:sdt>
  <w:p w:rsidR="00E958C2" w:rsidRDefault="00E958C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6"/>
      </w:rPr>
      <w:id w:val="-1728843255"/>
      <w:docPartObj>
        <w:docPartGallery w:val="Page Numbers (Bottom of Page)"/>
        <w:docPartUnique/>
      </w:docPartObj>
    </w:sdtPr>
    <w:sdtEndPr>
      <w:rPr>
        <w:rStyle w:val="a6"/>
      </w:rPr>
    </w:sdtEndPr>
    <w:sdtContent>
      <w:p w:rsidR="00E958C2" w:rsidRDefault="00E958C2" w:rsidP="000949E1">
        <w:pPr>
          <w:pStyle w:val="a4"/>
          <w:framePr w:wrap="none" w:vAnchor="text" w:hAnchor="margin" w:xAlign="center" w:y="1"/>
          <w:rPr>
            <w:rStyle w:val="a6"/>
          </w:rPr>
        </w:pPr>
        <w:r>
          <w:rPr>
            <w:rStyle w:val="a6"/>
          </w:rPr>
          <w:fldChar w:fldCharType="begin"/>
        </w:r>
        <w:r>
          <w:rPr>
            <w:rStyle w:val="a6"/>
          </w:rPr>
          <w:instrText xml:space="preserve"> PAGE </w:instrText>
        </w:r>
        <w:r>
          <w:rPr>
            <w:rStyle w:val="a6"/>
          </w:rPr>
          <w:fldChar w:fldCharType="separate"/>
        </w:r>
        <w:r w:rsidR="00696AFC">
          <w:rPr>
            <w:rStyle w:val="a6"/>
            <w:noProof/>
          </w:rPr>
          <w:t>10</w:t>
        </w:r>
        <w:r>
          <w:rPr>
            <w:rStyle w:val="a6"/>
          </w:rPr>
          <w:fldChar w:fldCharType="end"/>
        </w:r>
      </w:p>
    </w:sdtContent>
  </w:sdt>
  <w:p w:rsidR="00E958C2" w:rsidRDefault="00E958C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8C2" w:rsidRDefault="00E958C2" w:rsidP="005D2C98">
      <w:r>
        <w:separator/>
      </w:r>
    </w:p>
  </w:footnote>
  <w:footnote w:type="continuationSeparator" w:id="0">
    <w:p w:rsidR="00E958C2" w:rsidRDefault="00E958C2" w:rsidP="005D2C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670D6"/>
    <w:multiLevelType w:val="hybridMultilevel"/>
    <w:tmpl w:val="6AC6C0D2"/>
    <w:lvl w:ilvl="0" w:tplc="5080D838">
      <w:start w:val="3"/>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16D34036"/>
    <w:multiLevelType w:val="hybridMultilevel"/>
    <w:tmpl w:val="805E235E"/>
    <w:lvl w:ilvl="0" w:tplc="9A0C4FCA">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 w15:restartNumberingAfterBreak="0">
    <w:nsid w:val="48A52B9B"/>
    <w:multiLevelType w:val="hybridMultilevel"/>
    <w:tmpl w:val="3B2EA6B2"/>
    <w:lvl w:ilvl="0" w:tplc="151E65EA">
      <w:start w:val="1"/>
      <w:numFmt w:val="decimalFullWidth"/>
      <w:lvlText w:val="【例%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0B75A3F"/>
    <w:multiLevelType w:val="hybridMultilevel"/>
    <w:tmpl w:val="5DA64724"/>
    <w:lvl w:ilvl="0" w:tplc="09AC5CFA">
      <w:start w:val="1"/>
      <w:numFmt w:val="decimal"/>
      <w:lvlText w:val="(%1)"/>
      <w:lvlJc w:val="left"/>
      <w:pPr>
        <w:ind w:left="555" w:hanging="5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1AB"/>
    <w:rsid w:val="00067A6A"/>
    <w:rsid w:val="0008369E"/>
    <w:rsid w:val="000911E8"/>
    <w:rsid w:val="000949E1"/>
    <w:rsid w:val="000D2C37"/>
    <w:rsid w:val="00152B21"/>
    <w:rsid w:val="00166940"/>
    <w:rsid w:val="00167402"/>
    <w:rsid w:val="00196ACF"/>
    <w:rsid w:val="00212F90"/>
    <w:rsid w:val="00227E2D"/>
    <w:rsid w:val="00256CAE"/>
    <w:rsid w:val="00261A1E"/>
    <w:rsid w:val="00271B7B"/>
    <w:rsid w:val="002811A3"/>
    <w:rsid w:val="002D2B27"/>
    <w:rsid w:val="002F44BC"/>
    <w:rsid w:val="003025D6"/>
    <w:rsid w:val="00325936"/>
    <w:rsid w:val="00346494"/>
    <w:rsid w:val="003649A9"/>
    <w:rsid w:val="00390C3C"/>
    <w:rsid w:val="00392ADD"/>
    <w:rsid w:val="00405BAE"/>
    <w:rsid w:val="004230C1"/>
    <w:rsid w:val="00461357"/>
    <w:rsid w:val="004724DC"/>
    <w:rsid w:val="00495CD3"/>
    <w:rsid w:val="004B7224"/>
    <w:rsid w:val="004E74DE"/>
    <w:rsid w:val="005011FF"/>
    <w:rsid w:val="00503DD7"/>
    <w:rsid w:val="005313FB"/>
    <w:rsid w:val="005517B5"/>
    <w:rsid w:val="00562B6B"/>
    <w:rsid w:val="00586B04"/>
    <w:rsid w:val="005D2C98"/>
    <w:rsid w:val="005D737A"/>
    <w:rsid w:val="006019A2"/>
    <w:rsid w:val="006355B2"/>
    <w:rsid w:val="00660A84"/>
    <w:rsid w:val="0066350D"/>
    <w:rsid w:val="006662AB"/>
    <w:rsid w:val="00671E45"/>
    <w:rsid w:val="006755B8"/>
    <w:rsid w:val="00693979"/>
    <w:rsid w:val="00696AFC"/>
    <w:rsid w:val="00721CA4"/>
    <w:rsid w:val="007D2D99"/>
    <w:rsid w:val="007F7353"/>
    <w:rsid w:val="00862449"/>
    <w:rsid w:val="00883463"/>
    <w:rsid w:val="008B1AA0"/>
    <w:rsid w:val="008B566A"/>
    <w:rsid w:val="008E3B46"/>
    <w:rsid w:val="00975D41"/>
    <w:rsid w:val="009928E5"/>
    <w:rsid w:val="009D6BF4"/>
    <w:rsid w:val="009F6746"/>
    <w:rsid w:val="00A366B6"/>
    <w:rsid w:val="00A37EB3"/>
    <w:rsid w:val="00A731AB"/>
    <w:rsid w:val="00AB2D6B"/>
    <w:rsid w:val="00AC5611"/>
    <w:rsid w:val="00AE18B4"/>
    <w:rsid w:val="00AE31A4"/>
    <w:rsid w:val="00AE43C3"/>
    <w:rsid w:val="00AF156A"/>
    <w:rsid w:val="00B0264F"/>
    <w:rsid w:val="00B351A0"/>
    <w:rsid w:val="00B44F7D"/>
    <w:rsid w:val="00B55D30"/>
    <w:rsid w:val="00B768BD"/>
    <w:rsid w:val="00B95F12"/>
    <w:rsid w:val="00BC3268"/>
    <w:rsid w:val="00BE27A9"/>
    <w:rsid w:val="00BF50E8"/>
    <w:rsid w:val="00C116B0"/>
    <w:rsid w:val="00C11BEB"/>
    <w:rsid w:val="00C14B78"/>
    <w:rsid w:val="00C350F2"/>
    <w:rsid w:val="00C41539"/>
    <w:rsid w:val="00CC000C"/>
    <w:rsid w:val="00CC1C33"/>
    <w:rsid w:val="00D05831"/>
    <w:rsid w:val="00D206C3"/>
    <w:rsid w:val="00D3583E"/>
    <w:rsid w:val="00D61E06"/>
    <w:rsid w:val="00DA39C3"/>
    <w:rsid w:val="00DC61E3"/>
    <w:rsid w:val="00DD2694"/>
    <w:rsid w:val="00DE4796"/>
    <w:rsid w:val="00E20CDE"/>
    <w:rsid w:val="00E21051"/>
    <w:rsid w:val="00E24C26"/>
    <w:rsid w:val="00E36BD5"/>
    <w:rsid w:val="00E4777D"/>
    <w:rsid w:val="00E6384E"/>
    <w:rsid w:val="00E958C2"/>
    <w:rsid w:val="00EA0F02"/>
    <w:rsid w:val="00EB5F20"/>
    <w:rsid w:val="00EF29B6"/>
    <w:rsid w:val="00F03C04"/>
    <w:rsid w:val="00F152A6"/>
    <w:rsid w:val="00F57E82"/>
    <w:rsid w:val="00F751BA"/>
    <w:rsid w:val="00F9105B"/>
    <w:rsid w:val="00F94F7A"/>
    <w:rsid w:val="00FB4A25"/>
    <w:rsid w:val="00FC19DB"/>
    <w:rsid w:val="00FD68DA"/>
    <w:rsid w:val="00FF69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5:chartTrackingRefBased/>
  <w15:docId w15:val="{47EA153A-923A-8743-9CC5-AF562F92E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259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unhideWhenUsed/>
    <w:rsid w:val="005D2C98"/>
    <w:pPr>
      <w:tabs>
        <w:tab w:val="center" w:pos="4252"/>
        <w:tab w:val="right" w:pos="8504"/>
      </w:tabs>
      <w:snapToGrid w:val="0"/>
    </w:pPr>
  </w:style>
  <w:style w:type="character" w:customStyle="1" w:styleId="a5">
    <w:name w:val="フッター (文字)"/>
    <w:basedOn w:val="a0"/>
    <w:link w:val="a4"/>
    <w:uiPriority w:val="99"/>
    <w:rsid w:val="005D2C98"/>
  </w:style>
  <w:style w:type="character" w:styleId="a6">
    <w:name w:val="page number"/>
    <w:basedOn w:val="a0"/>
    <w:uiPriority w:val="99"/>
    <w:semiHidden/>
    <w:unhideWhenUsed/>
    <w:rsid w:val="005D2C98"/>
  </w:style>
  <w:style w:type="paragraph" w:styleId="a7">
    <w:name w:val="header"/>
    <w:basedOn w:val="a"/>
    <w:link w:val="a8"/>
    <w:uiPriority w:val="99"/>
    <w:unhideWhenUsed/>
    <w:rsid w:val="005D2C98"/>
    <w:pPr>
      <w:tabs>
        <w:tab w:val="center" w:pos="4252"/>
        <w:tab w:val="right" w:pos="8504"/>
      </w:tabs>
      <w:snapToGrid w:val="0"/>
    </w:pPr>
  </w:style>
  <w:style w:type="character" w:customStyle="1" w:styleId="a8">
    <w:name w:val="ヘッダー (文字)"/>
    <w:basedOn w:val="a0"/>
    <w:link w:val="a7"/>
    <w:uiPriority w:val="99"/>
    <w:rsid w:val="005D2C98"/>
  </w:style>
  <w:style w:type="paragraph" w:styleId="a9">
    <w:name w:val="Balloon Text"/>
    <w:basedOn w:val="a"/>
    <w:link w:val="aa"/>
    <w:uiPriority w:val="99"/>
    <w:semiHidden/>
    <w:unhideWhenUsed/>
    <w:rsid w:val="00586B0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86B04"/>
    <w:rPr>
      <w:rFonts w:asciiTheme="majorHAnsi" w:eastAsiaTheme="majorEastAsia" w:hAnsiTheme="majorHAnsi" w:cstheme="majorBidi"/>
      <w:sz w:val="18"/>
      <w:szCs w:val="18"/>
    </w:rPr>
  </w:style>
  <w:style w:type="paragraph" w:styleId="ab">
    <w:name w:val="List Paragraph"/>
    <w:basedOn w:val="a"/>
    <w:uiPriority w:val="34"/>
    <w:qFormat/>
    <w:rsid w:val="00693979"/>
    <w:pPr>
      <w:ind w:leftChars="400" w:left="840"/>
    </w:pPr>
    <w:rPr>
      <w:szCs w:val="22"/>
    </w:rPr>
  </w:style>
  <w:style w:type="paragraph" w:styleId="ac">
    <w:name w:val="Plain Text"/>
    <w:basedOn w:val="a"/>
    <w:link w:val="ad"/>
    <w:uiPriority w:val="99"/>
    <w:semiHidden/>
    <w:unhideWhenUsed/>
    <w:rsid w:val="00F9105B"/>
    <w:pPr>
      <w:jc w:val="left"/>
    </w:pPr>
    <w:rPr>
      <w:rFonts w:ascii="ＭＳ ゴシック" w:eastAsia="ＭＳ ゴシック" w:hAnsi="Courier New" w:cs="Courier New"/>
      <w:sz w:val="20"/>
      <w:szCs w:val="21"/>
    </w:rPr>
  </w:style>
  <w:style w:type="character" w:customStyle="1" w:styleId="ad">
    <w:name w:val="書式なし (文字)"/>
    <w:basedOn w:val="a0"/>
    <w:link w:val="ac"/>
    <w:uiPriority w:val="99"/>
    <w:semiHidden/>
    <w:rsid w:val="00F9105B"/>
    <w:rPr>
      <w:rFonts w:ascii="ＭＳ ゴシック" w:eastAsia="ＭＳ ゴシック" w:hAnsi="Courier New" w:cs="Courier New"/>
      <w:sz w:val="20"/>
      <w:szCs w:val="21"/>
    </w:rPr>
  </w:style>
  <w:style w:type="table" w:customStyle="1" w:styleId="1">
    <w:name w:val="表 (格子)1"/>
    <w:basedOn w:val="a1"/>
    <w:next w:val="a3"/>
    <w:uiPriority w:val="39"/>
    <w:rsid w:val="00F910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39"/>
    <w:rsid w:val="00FC19DB"/>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2488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841F8-1C1C-400F-A11F-4B126D7FC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10</Pages>
  <Words>2349</Words>
  <Characters>2444</Characters>
  <Application>Microsoft Office Word</Application>
  <DocSecurity>0</DocSecurity>
  <Lines>244</Lines>
  <Paragraphs>228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岡本 旺久</dc:creator>
  <cp:lastModifiedBy>岡本 旺久</cp:lastModifiedBy>
  <cp:revision>9</cp:revision>
  <cp:lastPrinted>2019-11-12T00:59:00Z</cp:lastPrinted>
  <dcterms:created xsi:type="dcterms:W3CDTF">2019-11-11T11:31:00Z</dcterms:created>
  <dcterms:modified xsi:type="dcterms:W3CDTF">2019-11-13T04:15:00Z</dcterms:modified>
</cp:coreProperties>
</file>