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2E" w:rsidRDefault="00642D10" w:rsidP="00F85DA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食料物資班</w:t>
      </w:r>
      <w:r w:rsidR="004501C2" w:rsidRPr="004501C2">
        <w:rPr>
          <w:rFonts w:ascii="ＭＳ ゴシック" w:eastAsia="ＭＳ ゴシック" w:hAnsi="ＭＳ ゴシック" w:hint="eastAsia"/>
          <w:sz w:val="24"/>
        </w:rPr>
        <w:t>マニュアル</w:t>
      </w:r>
    </w:p>
    <w:p w:rsidR="004501C2" w:rsidRDefault="004501C2" w:rsidP="00F85DAC">
      <w:pPr>
        <w:rPr>
          <w:rFonts w:ascii="ＭＳ ゴシック" w:eastAsia="ＭＳ ゴシック" w:hAnsi="ＭＳ ゴシック"/>
          <w:sz w:val="24"/>
        </w:rPr>
      </w:pPr>
    </w:p>
    <w:p w:rsidR="003173C8" w:rsidRDefault="009C5CCD" w:rsidP="00F85D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173C8">
        <w:rPr>
          <w:rFonts w:ascii="ＭＳ ゴシック" w:eastAsia="ＭＳ ゴシック" w:hAnsi="ＭＳ ゴシック" w:hint="eastAsia"/>
          <w:sz w:val="24"/>
        </w:rPr>
        <w:t>役割</w:t>
      </w:r>
    </w:p>
    <w:p w:rsidR="00F85DAC" w:rsidRDefault="009C5CCD" w:rsidP="00F85DAC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8A43A5">
        <w:rPr>
          <w:rFonts w:ascii="ＭＳ ゴシック" w:eastAsia="ＭＳ ゴシック" w:hAnsi="ＭＳ ゴシック" w:hint="eastAsia"/>
          <w:sz w:val="24"/>
        </w:rPr>
        <w:t>備蓄物資・救援物資の管理・配布</w:t>
      </w:r>
    </w:p>
    <w:p w:rsidR="00F85DAC" w:rsidRDefault="009C5CCD" w:rsidP="00F85DAC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(2) </w:t>
      </w:r>
      <w:r w:rsidR="008A43A5">
        <w:rPr>
          <w:rFonts w:ascii="ＭＳ ゴシック" w:eastAsia="ＭＳ ゴシック" w:hAnsi="ＭＳ ゴシック" w:hint="eastAsia"/>
          <w:sz w:val="24"/>
        </w:rPr>
        <w:t>拠点内トイレ対策</w:t>
      </w:r>
    </w:p>
    <w:p w:rsidR="00F85DAC" w:rsidRDefault="008971E1" w:rsidP="00F85DAC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拠点内衛生管理対策</w:t>
      </w:r>
    </w:p>
    <w:p w:rsidR="003173C8" w:rsidRDefault="009C5CCD" w:rsidP="00F85DAC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8971E1">
        <w:rPr>
          <w:rFonts w:ascii="ＭＳ ゴシック" w:eastAsia="ＭＳ ゴシック" w:hAnsi="ＭＳ ゴシック" w:hint="eastAsia"/>
          <w:sz w:val="24"/>
        </w:rPr>
        <w:t>4</w:t>
      </w:r>
      <w:r>
        <w:rPr>
          <w:rFonts w:ascii="ＭＳ ゴシック" w:eastAsia="ＭＳ ゴシック" w:hAnsi="ＭＳ ゴシック"/>
          <w:sz w:val="24"/>
        </w:rPr>
        <w:t xml:space="preserve">) </w:t>
      </w:r>
      <w:r w:rsidR="008971E1">
        <w:rPr>
          <w:rFonts w:ascii="ＭＳ ゴシック" w:eastAsia="ＭＳ ゴシック" w:hAnsi="ＭＳ ゴシック" w:hint="eastAsia"/>
          <w:sz w:val="24"/>
        </w:rPr>
        <w:t>拠点内</w:t>
      </w:r>
      <w:r w:rsidR="008A43A5">
        <w:rPr>
          <w:rFonts w:ascii="ＭＳ ゴシック" w:eastAsia="ＭＳ ゴシック" w:hAnsi="ＭＳ ゴシック" w:hint="eastAsia"/>
          <w:sz w:val="24"/>
        </w:rPr>
        <w:t>炊事</w:t>
      </w:r>
      <w:r w:rsidR="008971E1">
        <w:rPr>
          <w:rFonts w:ascii="ＭＳ ゴシック" w:eastAsia="ＭＳ ゴシック" w:hAnsi="ＭＳ ゴシック" w:hint="eastAsia"/>
          <w:sz w:val="24"/>
        </w:rPr>
        <w:t>関係</w:t>
      </w:r>
    </w:p>
    <w:p w:rsidR="003173C8" w:rsidRDefault="009C5CCD" w:rsidP="00F85D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8828EA" w:rsidRDefault="008828EA" w:rsidP="00F85D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飲料水</w:t>
      </w:r>
      <w:r w:rsidR="009B0E2A">
        <w:rPr>
          <w:rFonts w:ascii="ＭＳ ゴシック" w:eastAsia="ＭＳ ゴシック" w:hAnsi="ＭＳ ゴシック" w:hint="eastAsia"/>
          <w:sz w:val="24"/>
        </w:rPr>
        <w:t>・生活用水</w:t>
      </w:r>
    </w:p>
    <w:p w:rsidR="00F85DAC" w:rsidRDefault="009B0E2A" w:rsidP="00F85DAC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8828EA">
        <w:rPr>
          <w:rFonts w:ascii="ＭＳ ゴシック" w:eastAsia="ＭＳ ゴシック" w:hAnsi="ＭＳ ゴシック" w:hint="eastAsia"/>
          <w:sz w:val="24"/>
        </w:rPr>
        <w:t>飲料水については次のものを活用する。</w:t>
      </w:r>
    </w:p>
    <w:p w:rsidR="00F85DAC" w:rsidRDefault="009B0E2A" w:rsidP="00F85DAC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8828EA">
        <w:rPr>
          <w:rFonts w:ascii="ＭＳ ゴシック" w:eastAsia="ＭＳ ゴシック" w:hAnsi="ＭＳ ゴシック" w:hint="eastAsia"/>
          <w:sz w:val="24"/>
        </w:rPr>
        <w:t xml:space="preserve"> 水缶詰（350mℓ）＜防災備蓄内に2,000缶備蓄＞</w:t>
      </w:r>
    </w:p>
    <w:p w:rsidR="00F85DAC" w:rsidRDefault="009B0E2A" w:rsidP="00F85DAC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8828EA">
        <w:rPr>
          <w:rFonts w:ascii="ＭＳ ゴシック" w:eastAsia="ＭＳ ゴシック" w:hAnsi="ＭＳ ゴシック"/>
          <w:sz w:val="24"/>
        </w:rPr>
        <w:t xml:space="preserve"> </w:t>
      </w:r>
      <w:r w:rsidR="00F85DAC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</w:p>
    <w:p w:rsidR="008828EA" w:rsidRPr="00F85DAC" w:rsidRDefault="009B0E2A" w:rsidP="00F85DAC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8828EA">
        <w:rPr>
          <w:rFonts w:ascii="ＭＳ ゴシック" w:eastAsia="ＭＳ ゴシック" w:hAnsi="ＭＳ ゴシック"/>
          <w:sz w:val="24"/>
        </w:rPr>
        <w:t xml:space="preserve"> </w:t>
      </w:r>
      <w:r w:rsidR="008828EA">
        <w:rPr>
          <w:rFonts w:ascii="ＭＳ ゴシック" w:eastAsia="ＭＳ ゴシック" w:hAnsi="ＭＳ ゴシック" w:hint="eastAsia"/>
          <w:sz w:val="24"/>
        </w:rPr>
        <w:t>緊急給水栓（発災から４日目以降</w:t>
      </w:r>
      <w:r w:rsidR="001A522C">
        <w:rPr>
          <w:rFonts w:ascii="ＭＳ ゴシック" w:eastAsia="ＭＳ ゴシック" w:hAnsi="ＭＳ ゴシック" w:hint="eastAsia"/>
          <w:sz w:val="24"/>
        </w:rPr>
        <w:t>開設予定</w:t>
      </w:r>
      <w:r w:rsidR="008828EA">
        <w:rPr>
          <w:rFonts w:ascii="ＭＳ ゴシック" w:eastAsia="ＭＳ ゴシック" w:hAnsi="ＭＳ ゴシック" w:hint="eastAsia"/>
          <w:sz w:val="24"/>
        </w:rPr>
        <w:t>）</w:t>
      </w:r>
    </w:p>
    <w:p w:rsidR="008828EA" w:rsidRDefault="009B0E2A" w:rsidP="00F85DAC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 生活用水</w:t>
      </w:r>
    </w:p>
    <w:p w:rsidR="00F85DAC" w:rsidRDefault="009B0E2A" w:rsidP="00F85DAC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・プール</w:t>
      </w:r>
      <w:r w:rsidR="00EA60EE">
        <w:rPr>
          <w:rFonts w:ascii="ＭＳ ゴシック" w:eastAsia="ＭＳ ゴシック" w:hAnsi="ＭＳ ゴシック" w:hint="eastAsia"/>
          <w:sz w:val="24"/>
        </w:rPr>
        <w:t>（水量：約</w:t>
      </w:r>
      <w:r w:rsidR="00F85DAC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</w:t>
      </w:r>
      <w:r w:rsidR="00EA60EE">
        <w:rPr>
          <w:rFonts w:ascii="ＭＳ ゴシック" w:eastAsia="ＭＳ ゴシック" w:hAnsi="ＭＳ ゴシック" w:hint="eastAsia"/>
          <w:sz w:val="24"/>
        </w:rPr>
        <w:t>t）</w:t>
      </w:r>
    </w:p>
    <w:p w:rsidR="00F85DAC" w:rsidRDefault="00F85DAC" w:rsidP="00F85DA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※その他、開設後に市、国等から配布</w:t>
      </w:r>
      <w:r w:rsidR="00BF6727">
        <w:rPr>
          <w:rFonts w:ascii="ＭＳ ゴシック" w:eastAsia="ＭＳ ゴシック" w:hAnsi="ＭＳ ゴシック" w:hint="eastAsia"/>
          <w:sz w:val="24"/>
        </w:rPr>
        <w:t>される物資にて対応することとする。</w:t>
      </w:r>
    </w:p>
    <w:p w:rsidR="00BF6727" w:rsidRDefault="00DB3F3F" w:rsidP="00F85DAC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物資等の</w:t>
      </w:r>
      <w:r w:rsidR="00BF6727">
        <w:rPr>
          <w:rFonts w:ascii="ＭＳ ゴシック" w:eastAsia="ＭＳ ゴシック" w:hAnsi="ＭＳ ゴシック" w:hint="eastAsia"/>
          <w:sz w:val="24"/>
        </w:rPr>
        <w:t>受払い等の管理は、下記「３　物資管理等」に示す。</w:t>
      </w:r>
    </w:p>
    <w:p w:rsidR="00F85DAC" w:rsidRDefault="00F85DAC" w:rsidP="00F85DAC">
      <w:pPr>
        <w:rPr>
          <w:rFonts w:ascii="ＭＳ ゴシック" w:eastAsia="ＭＳ ゴシック" w:hAnsi="ＭＳ ゴシック"/>
          <w:sz w:val="24"/>
        </w:rPr>
      </w:pPr>
    </w:p>
    <w:p w:rsidR="009C5CCD" w:rsidRPr="009C5CCD" w:rsidRDefault="001A522C" w:rsidP="00F85D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9C5CCD">
        <w:rPr>
          <w:rFonts w:ascii="ＭＳ ゴシック" w:eastAsia="ＭＳ ゴシック" w:hAnsi="ＭＳ ゴシック" w:hint="eastAsia"/>
          <w:sz w:val="24"/>
        </w:rPr>
        <w:t xml:space="preserve">　</w:t>
      </w:r>
      <w:r w:rsidR="00B41D25">
        <w:rPr>
          <w:rFonts w:ascii="ＭＳ ゴシック" w:eastAsia="ＭＳ ゴシック" w:hAnsi="ＭＳ ゴシック" w:hint="eastAsia"/>
          <w:sz w:val="24"/>
        </w:rPr>
        <w:t>物資</w:t>
      </w:r>
      <w:r w:rsidR="0092648F">
        <w:rPr>
          <w:rFonts w:ascii="ＭＳ ゴシック" w:eastAsia="ＭＳ ゴシック" w:hAnsi="ＭＳ ゴシック" w:hint="eastAsia"/>
          <w:sz w:val="24"/>
        </w:rPr>
        <w:t>管理</w:t>
      </w:r>
      <w:r w:rsidR="00B41D25">
        <w:rPr>
          <w:rFonts w:ascii="ＭＳ ゴシック" w:eastAsia="ＭＳ ゴシック" w:hAnsi="ＭＳ ゴシック" w:hint="eastAsia"/>
          <w:sz w:val="24"/>
        </w:rPr>
        <w:t>等</w:t>
      </w:r>
    </w:p>
    <w:p w:rsidR="00F85DAC" w:rsidRDefault="009C5CCD" w:rsidP="00F85DAC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92648F">
        <w:rPr>
          <w:rFonts w:ascii="ＭＳ ゴシック" w:eastAsia="ＭＳ ゴシック" w:hAnsi="ＭＳ ゴシック" w:hint="eastAsia"/>
          <w:sz w:val="24"/>
        </w:rPr>
        <w:t>備蓄</w:t>
      </w:r>
      <w:r w:rsidR="008A43A5">
        <w:rPr>
          <w:rFonts w:ascii="ＭＳ ゴシック" w:eastAsia="ＭＳ ゴシック" w:hAnsi="ＭＳ ゴシック" w:hint="eastAsia"/>
          <w:sz w:val="24"/>
        </w:rPr>
        <w:t>物資</w:t>
      </w:r>
    </w:p>
    <w:p w:rsidR="004501C2" w:rsidRDefault="0092648F" w:rsidP="00F85DAC">
      <w:pPr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 w:rsidRPr="00184A85">
        <w:rPr>
          <w:rFonts w:ascii="ＭＳ ゴシック" w:eastAsia="ＭＳ ゴシック" w:hAnsi="ＭＳ ゴシック" w:hint="eastAsia"/>
          <w:sz w:val="24"/>
          <w:highlight w:val="yellow"/>
        </w:rPr>
        <w:t xml:space="preserve">別紙　</w:t>
      </w:r>
      <w:r w:rsidR="00ED012F">
        <w:rPr>
          <w:rFonts w:ascii="ＭＳ ゴシック" w:eastAsia="ＭＳ ゴシック" w:hAnsi="ＭＳ ゴシック" w:hint="eastAsia"/>
          <w:sz w:val="24"/>
          <w:highlight w:val="yellow"/>
        </w:rPr>
        <w:t>泉区</w:t>
      </w:r>
      <w:r w:rsidRPr="00184A85">
        <w:rPr>
          <w:rFonts w:ascii="ＭＳ ゴシック" w:eastAsia="ＭＳ ゴシック" w:hAnsi="ＭＳ ゴシック" w:hint="eastAsia"/>
          <w:sz w:val="24"/>
          <w:highlight w:val="yellow"/>
        </w:rPr>
        <w:t>防災備蓄庫資機材リスト</w:t>
      </w:r>
      <w:r>
        <w:rPr>
          <w:rFonts w:ascii="ＭＳ ゴシック" w:eastAsia="ＭＳ ゴシック" w:hAnsi="ＭＳ ゴシック" w:hint="eastAsia"/>
          <w:sz w:val="24"/>
        </w:rPr>
        <w:t>のとおり</w:t>
      </w:r>
      <w:r w:rsidR="00AE3CD1">
        <w:rPr>
          <w:rFonts w:ascii="ＭＳ ゴシック" w:eastAsia="ＭＳ ゴシック" w:hAnsi="ＭＳ ゴシック" w:hint="eastAsia"/>
          <w:sz w:val="24"/>
        </w:rPr>
        <w:t>。</w:t>
      </w:r>
    </w:p>
    <w:p w:rsidR="00F85DAC" w:rsidRDefault="005D1369" w:rsidP="00F85DAC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92648F">
        <w:rPr>
          <w:rFonts w:ascii="ＭＳ ゴシック" w:eastAsia="ＭＳ ゴシック" w:hAnsi="ＭＳ ゴシック" w:hint="eastAsia"/>
          <w:sz w:val="24"/>
        </w:rPr>
        <w:t>救援物資</w:t>
      </w:r>
      <w:r w:rsidR="000F2D57">
        <w:rPr>
          <w:rFonts w:ascii="ＭＳ ゴシック" w:eastAsia="ＭＳ ゴシック" w:hAnsi="ＭＳ ゴシック" w:hint="eastAsia"/>
          <w:sz w:val="24"/>
        </w:rPr>
        <w:t>等</w:t>
      </w:r>
      <w:r w:rsidR="00DB3F3F">
        <w:rPr>
          <w:rFonts w:ascii="ＭＳ ゴシック" w:eastAsia="ＭＳ ゴシック" w:hAnsi="ＭＳ ゴシック" w:hint="eastAsia"/>
          <w:sz w:val="24"/>
        </w:rPr>
        <w:t>（区、市、</w:t>
      </w:r>
      <w:r w:rsidR="00835EB9">
        <w:rPr>
          <w:rFonts w:ascii="ＭＳ ゴシック" w:eastAsia="ＭＳ ゴシック" w:hAnsi="ＭＳ ゴシック" w:hint="eastAsia"/>
          <w:sz w:val="24"/>
        </w:rPr>
        <w:t>県、</w:t>
      </w:r>
      <w:r w:rsidR="00DB3F3F">
        <w:rPr>
          <w:rFonts w:ascii="ＭＳ ゴシック" w:eastAsia="ＭＳ ゴシック" w:hAnsi="ＭＳ ゴシック" w:hint="eastAsia"/>
          <w:sz w:val="24"/>
        </w:rPr>
        <w:t>国、その他）</w:t>
      </w:r>
    </w:p>
    <w:p w:rsidR="005D1369" w:rsidRDefault="000F2D57" w:rsidP="001F2194">
      <w:pPr>
        <w:ind w:leftChars="200" w:left="420" w:rightChars="-84" w:right="-176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備蓄品以外の市等からの救援物資</w:t>
      </w:r>
      <w:r w:rsidR="00F85DAC">
        <w:rPr>
          <w:rFonts w:ascii="ＭＳ ゴシック" w:eastAsia="ＭＳ ゴシック" w:hAnsi="ＭＳ ゴシック" w:hint="eastAsia"/>
          <w:sz w:val="24"/>
        </w:rPr>
        <w:t>等</w:t>
      </w:r>
      <w:r>
        <w:rPr>
          <w:rFonts w:ascii="ＭＳ ゴシック" w:eastAsia="ＭＳ ゴシック" w:hAnsi="ＭＳ ゴシック" w:hint="eastAsia"/>
          <w:sz w:val="24"/>
        </w:rPr>
        <w:t>については</w:t>
      </w:r>
      <w:r w:rsidR="009C52B7" w:rsidRPr="002E3EAD">
        <w:rPr>
          <w:rFonts w:ascii="ＭＳ ゴシック" w:eastAsia="ＭＳ ゴシック" w:hAnsi="ＭＳ ゴシック" w:hint="eastAsia"/>
          <w:sz w:val="24"/>
        </w:rPr>
        <w:t>物資受入れ・払出し票</w:t>
      </w:r>
      <w:r w:rsidR="001F219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様式</w:t>
      </w:r>
      <w:r w:rsidR="003E6CBA" w:rsidRPr="003E6CBA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第</w:t>
      </w:r>
      <w:r w:rsidR="00F85DAC" w:rsidRPr="003E6CBA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12</w:t>
      </w:r>
      <w:r w:rsidR="003E6CBA" w:rsidRPr="003E6CBA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号</w:t>
      </w:r>
      <w:r w:rsidR="001F219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9C52B7">
        <w:rPr>
          <w:rFonts w:ascii="ＭＳ ゴシック" w:eastAsia="ＭＳ ゴシック" w:hAnsi="ＭＳ ゴシック" w:hint="eastAsia"/>
          <w:sz w:val="24"/>
        </w:rPr>
        <w:t>で</w:t>
      </w:r>
      <w:r w:rsidR="0092648F">
        <w:rPr>
          <w:rFonts w:ascii="ＭＳ ゴシック" w:eastAsia="ＭＳ ゴシック" w:hAnsi="ＭＳ ゴシック" w:hint="eastAsia"/>
          <w:sz w:val="24"/>
        </w:rPr>
        <w:t>受払状況</w:t>
      </w:r>
      <w:r>
        <w:rPr>
          <w:rFonts w:ascii="ＭＳ ゴシック" w:eastAsia="ＭＳ ゴシック" w:hAnsi="ＭＳ ゴシック" w:hint="eastAsia"/>
          <w:sz w:val="24"/>
        </w:rPr>
        <w:t>を管理する</w:t>
      </w:r>
      <w:r w:rsidR="00AE3CD1">
        <w:rPr>
          <w:rFonts w:ascii="ＭＳ ゴシック" w:eastAsia="ＭＳ ゴシック" w:hAnsi="ＭＳ ゴシック" w:hint="eastAsia"/>
          <w:sz w:val="24"/>
        </w:rPr>
        <w:t>。</w:t>
      </w:r>
    </w:p>
    <w:p w:rsidR="008828EA" w:rsidRDefault="000F2D57" w:rsidP="00F85D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※救援物資等の保管場所は</w:t>
      </w:r>
      <w:r w:rsidR="00F85DAC" w:rsidRPr="00F85DAC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とする</w:t>
      </w:r>
      <w:r w:rsidR="00AE3CD1">
        <w:rPr>
          <w:rFonts w:ascii="ＭＳ ゴシック" w:eastAsia="ＭＳ ゴシック" w:hAnsi="ＭＳ ゴシック" w:hint="eastAsia"/>
          <w:sz w:val="24"/>
        </w:rPr>
        <w:t>。</w:t>
      </w:r>
    </w:p>
    <w:p w:rsidR="000F2D57" w:rsidRPr="000F2D57" w:rsidRDefault="000F2D57" w:rsidP="00F85DAC">
      <w:pPr>
        <w:rPr>
          <w:rFonts w:ascii="ＭＳ ゴシック" w:eastAsia="ＭＳ ゴシック" w:hAnsi="ＭＳ ゴシック"/>
          <w:sz w:val="24"/>
        </w:rPr>
      </w:pPr>
    </w:p>
    <w:p w:rsidR="0092648F" w:rsidRDefault="001A522C" w:rsidP="00F85D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92648F">
        <w:rPr>
          <w:rFonts w:ascii="ＭＳ ゴシック" w:eastAsia="ＭＳ ゴシック" w:hAnsi="ＭＳ ゴシック" w:hint="eastAsia"/>
          <w:sz w:val="24"/>
        </w:rPr>
        <w:t xml:space="preserve">　避難者への物資配布</w:t>
      </w:r>
    </w:p>
    <w:p w:rsidR="000F2D57" w:rsidRDefault="000F2D57" w:rsidP="00F85D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避難者への配布場所は</w:t>
      </w:r>
      <w:r w:rsidR="00F85DAC" w:rsidRPr="00F85DAC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とする</w:t>
      </w:r>
      <w:r w:rsidR="00AE3CD1">
        <w:rPr>
          <w:rFonts w:ascii="ＭＳ ゴシック" w:eastAsia="ＭＳ ゴシック" w:hAnsi="ＭＳ ゴシック" w:hint="eastAsia"/>
          <w:sz w:val="24"/>
        </w:rPr>
        <w:t>。</w:t>
      </w:r>
    </w:p>
    <w:p w:rsidR="000F2D57" w:rsidRDefault="000F2D57" w:rsidP="00F85DAC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配布する際の</w:t>
      </w:r>
      <w:r w:rsidR="002E3EAD">
        <w:rPr>
          <w:rFonts w:ascii="ＭＳ ゴシック" w:eastAsia="ＭＳ ゴシック" w:hAnsi="ＭＳ ゴシック" w:hint="eastAsia"/>
          <w:sz w:val="24"/>
        </w:rPr>
        <w:t>物資</w:t>
      </w:r>
      <w:r>
        <w:rPr>
          <w:rFonts w:ascii="ＭＳ ゴシック" w:eastAsia="ＭＳ ゴシック" w:hAnsi="ＭＳ ゴシック" w:hint="eastAsia"/>
          <w:sz w:val="24"/>
        </w:rPr>
        <w:t>の数量管理は</w:t>
      </w:r>
      <w:r w:rsidR="002E3EAD">
        <w:rPr>
          <w:rFonts w:ascii="ＭＳ ゴシック" w:eastAsia="ＭＳ ゴシック" w:hAnsi="ＭＳ ゴシック" w:hint="eastAsia"/>
          <w:sz w:val="24"/>
        </w:rPr>
        <w:t>、</w:t>
      </w:r>
      <w:r w:rsidR="003E6CBA" w:rsidRPr="002E3EAD">
        <w:rPr>
          <w:rFonts w:ascii="ＭＳ ゴシック" w:eastAsia="ＭＳ ゴシック" w:hAnsi="ＭＳ ゴシック" w:hint="eastAsia"/>
          <w:sz w:val="24"/>
        </w:rPr>
        <w:t>物資受入れ・払出し票</w:t>
      </w:r>
      <w:r w:rsidR="00184A85" w:rsidRPr="00184A8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3E6CBA" w:rsidRPr="00184A8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様式第12号</w:t>
      </w:r>
      <w:r w:rsidR="00184A85" w:rsidRPr="00184A8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で行うこととする</w:t>
      </w:r>
      <w:r w:rsidR="00AE3CD1">
        <w:rPr>
          <w:rFonts w:ascii="ＭＳ ゴシック" w:eastAsia="ＭＳ ゴシック" w:hAnsi="ＭＳ ゴシック" w:hint="eastAsia"/>
          <w:sz w:val="24"/>
        </w:rPr>
        <w:t>。</w:t>
      </w:r>
    </w:p>
    <w:p w:rsidR="0092648F" w:rsidRDefault="0092648F" w:rsidP="00F85D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4501C2" w:rsidRDefault="001A522C" w:rsidP="00F85D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92648F">
        <w:rPr>
          <w:rFonts w:ascii="ＭＳ ゴシック" w:eastAsia="ＭＳ ゴシック" w:hAnsi="ＭＳ ゴシック" w:hint="eastAsia"/>
          <w:sz w:val="24"/>
        </w:rPr>
        <w:t xml:space="preserve">　不足物資の調達</w:t>
      </w:r>
    </w:p>
    <w:p w:rsidR="00B71849" w:rsidRDefault="00B71849" w:rsidP="00F85DAC">
      <w:pPr>
        <w:ind w:leftChars="100" w:left="21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備蓄庫、救援物資等の残数を毎日</w:t>
      </w:r>
      <w:r w:rsidR="00F85DAC" w:rsidRPr="00F85DAC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</w:t>
      </w:r>
      <w:r w:rsidR="006522DF">
        <w:rPr>
          <w:rFonts w:ascii="ＭＳ ゴシック" w:eastAsia="ＭＳ ゴシック" w:hAnsi="ＭＳ ゴシック" w:hint="eastAsia"/>
          <w:sz w:val="24"/>
        </w:rPr>
        <w:t>時に確認し、不足しそうな物資をリスト化</w:t>
      </w:r>
      <w:r w:rsidR="00F85DAC">
        <w:rPr>
          <w:rFonts w:ascii="ＭＳ ゴシック" w:eastAsia="ＭＳ ゴシック" w:hAnsi="ＭＳ ゴシック" w:hint="eastAsia"/>
          <w:sz w:val="24"/>
        </w:rPr>
        <w:t>（</w:t>
      </w:r>
      <w:r w:rsidR="003E6CBA">
        <w:rPr>
          <w:rFonts w:ascii="ＭＳ ゴシック" w:eastAsia="ＭＳ ゴシック" w:hAnsi="ＭＳ ゴシック" w:hint="eastAsia"/>
          <w:sz w:val="24"/>
        </w:rPr>
        <w:t>必要な応援・物資等報告書</w:t>
      </w:r>
      <w:r w:rsidR="00184A85" w:rsidRPr="00184A8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6522DF" w:rsidRPr="00184A8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</w:t>
      </w:r>
      <w:r w:rsidR="003E6CBA" w:rsidRPr="00184A8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第</w:t>
      </w:r>
      <w:r w:rsidR="006522DF" w:rsidRPr="00184A8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６</w:t>
      </w:r>
      <w:r w:rsidR="003E6CBA" w:rsidRPr="00184A8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号</w:t>
      </w:r>
      <w:r w:rsidR="00184A85" w:rsidRPr="00184A8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6522DF" w:rsidRPr="006522DF">
        <w:rPr>
          <w:rFonts w:ascii="ＭＳ ゴシック" w:eastAsia="ＭＳ ゴシック" w:hAnsi="ＭＳ ゴシック" w:hint="eastAsia"/>
          <w:sz w:val="24"/>
        </w:rPr>
        <w:t>を活用）</w:t>
      </w:r>
      <w:r w:rsidR="006522DF">
        <w:rPr>
          <w:rFonts w:ascii="ＭＳ ゴシック" w:eastAsia="ＭＳ ゴシック" w:hAnsi="ＭＳ ゴシック" w:hint="eastAsia"/>
          <w:sz w:val="24"/>
        </w:rPr>
        <w:t>し、庶務班</w:t>
      </w:r>
      <w:r w:rsidR="000F2D57">
        <w:rPr>
          <w:rFonts w:ascii="ＭＳ ゴシック" w:eastAsia="ＭＳ ゴシック" w:hAnsi="ＭＳ ゴシック" w:hint="eastAsia"/>
          <w:sz w:val="24"/>
        </w:rPr>
        <w:t>に提出する</w:t>
      </w:r>
      <w:r w:rsidR="00AE3CD1">
        <w:rPr>
          <w:rFonts w:ascii="ＭＳ ゴシック" w:eastAsia="ＭＳ ゴシック" w:hAnsi="ＭＳ ゴシック" w:hint="eastAsia"/>
          <w:sz w:val="24"/>
        </w:rPr>
        <w:t>。</w:t>
      </w:r>
    </w:p>
    <w:p w:rsidR="002E3EAD" w:rsidRPr="003E6CBA" w:rsidRDefault="002E3EAD" w:rsidP="00F85DAC">
      <w:pPr>
        <w:rPr>
          <w:rFonts w:ascii="ＭＳ ゴシック" w:eastAsia="ＭＳ ゴシック" w:hAnsi="ＭＳ ゴシック"/>
          <w:sz w:val="24"/>
        </w:rPr>
      </w:pPr>
    </w:p>
    <w:p w:rsidR="002E3EAD" w:rsidRDefault="001A522C" w:rsidP="00F85D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2E3EAD">
        <w:rPr>
          <w:rFonts w:ascii="ＭＳ ゴシック" w:eastAsia="ＭＳ ゴシック" w:hAnsi="ＭＳ ゴシック" w:hint="eastAsia"/>
          <w:sz w:val="24"/>
        </w:rPr>
        <w:t xml:space="preserve">　救援物資等の受入れ</w:t>
      </w:r>
    </w:p>
    <w:p w:rsidR="002E3EAD" w:rsidRDefault="002E3EAD" w:rsidP="00F85D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救援物資を搬送する車両は</w:t>
      </w:r>
      <w:r w:rsidR="00F85DAC" w:rsidRPr="00F85DAC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から入るよう誘導する。</w:t>
      </w:r>
    </w:p>
    <w:p w:rsidR="002E3EAD" w:rsidRDefault="002E3EAD" w:rsidP="00F85DAC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車両は</w:t>
      </w:r>
      <w:r w:rsidR="00F85DAC" w:rsidRPr="00F85DAC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に駐車（停車）し、そこから保管場所（</w:t>
      </w:r>
      <w:r w:rsidR="00F85DAC" w:rsidRPr="00F85DAC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）にリヤカー、台車等を活用し</w:t>
      </w:r>
      <w:r>
        <w:rPr>
          <w:rFonts w:ascii="ＭＳ ゴシック" w:eastAsia="ＭＳ ゴシック" w:hAnsi="ＭＳ ゴシック" w:hint="eastAsia"/>
          <w:sz w:val="24"/>
        </w:rPr>
        <w:lastRenderedPageBreak/>
        <w:t>て搬送する。</w:t>
      </w:r>
    </w:p>
    <w:p w:rsidR="002E3EAD" w:rsidRDefault="002E3EAD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0F2D57" w:rsidRDefault="001A522C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</w:t>
      </w:r>
      <w:r w:rsidR="000F2D57">
        <w:rPr>
          <w:rFonts w:ascii="ＭＳ ゴシック" w:eastAsia="ＭＳ ゴシック" w:hAnsi="ＭＳ ゴシック" w:hint="eastAsia"/>
          <w:sz w:val="24"/>
        </w:rPr>
        <w:t xml:space="preserve">　トイレ対策</w:t>
      </w:r>
    </w:p>
    <w:p w:rsidR="004B2A7D" w:rsidRDefault="00F25F46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F2D57">
        <w:rPr>
          <w:rFonts w:ascii="ＭＳ ゴシック" w:eastAsia="ＭＳ ゴシック" w:hAnsi="ＭＳ ゴシック" w:hint="eastAsia"/>
          <w:sz w:val="24"/>
        </w:rPr>
        <w:t xml:space="preserve">　</w:t>
      </w:r>
      <w:r w:rsidR="004B2A7D">
        <w:rPr>
          <w:rFonts w:ascii="ＭＳ ゴシック" w:eastAsia="ＭＳ ゴシック" w:hAnsi="ＭＳ ゴシック" w:hint="eastAsia"/>
          <w:sz w:val="24"/>
        </w:rPr>
        <w:t>トイレの損傷や断水状況に合わせて使用可能なトイレを選択する</w:t>
      </w:r>
      <w:r w:rsidR="00963C9C">
        <w:rPr>
          <w:rFonts w:ascii="ＭＳ ゴシック" w:eastAsia="ＭＳ ゴシック" w:hAnsi="ＭＳ ゴシック" w:hint="eastAsia"/>
          <w:sz w:val="24"/>
        </w:rPr>
        <w:t>。</w:t>
      </w:r>
    </w:p>
    <w:p w:rsidR="00F85DAC" w:rsidRDefault="00AE3CD1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トイレの使用方法を掲示し、避難者にルールを周知する</w:t>
      </w:r>
      <w:r w:rsidR="00963C9C">
        <w:rPr>
          <w:rFonts w:ascii="ＭＳ ゴシック" w:eastAsia="ＭＳ ゴシック" w:hAnsi="ＭＳ ゴシック" w:hint="eastAsia"/>
          <w:sz w:val="24"/>
        </w:rPr>
        <w:t>。</w:t>
      </w:r>
    </w:p>
    <w:p w:rsidR="004B2A7D" w:rsidRDefault="004B2A7D" w:rsidP="00F85DAC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(1) </w:t>
      </w:r>
      <w:r w:rsidR="00F85DAC">
        <w:rPr>
          <w:rFonts w:ascii="ＭＳ ゴシック" w:eastAsia="ＭＳ ゴシック" w:hAnsi="ＭＳ ゴシック" w:hint="eastAsia"/>
          <w:sz w:val="24"/>
        </w:rPr>
        <w:t>学校施設</w:t>
      </w:r>
      <w:r>
        <w:rPr>
          <w:rFonts w:ascii="ＭＳ ゴシック" w:eastAsia="ＭＳ ゴシック" w:hAnsi="ＭＳ ゴシック" w:hint="eastAsia"/>
          <w:sz w:val="24"/>
        </w:rPr>
        <w:t>トイレ</w:t>
      </w:r>
      <w:r w:rsidR="006522DF">
        <w:rPr>
          <w:rFonts w:ascii="ＭＳ ゴシック" w:eastAsia="ＭＳ ゴシック" w:hAnsi="ＭＳ ゴシック" w:hint="eastAsia"/>
          <w:sz w:val="24"/>
        </w:rPr>
        <w:t xml:space="preserve">　＜優先順位</w:t>
      </w:r>
      <w:r w:rsidR="006522DF" w:rsidRPr="00184A85">
        <w:rPr>
          <w:rFonts w:ascii="ＭＳ ゴシック" w:eastAsia="ＭＳ ゴシック" w:hAnsi="ＭＳ ゴシック" w:hint="eastAsia"/>
          <w:b/>
          <w:sz w:val="24"/>
        </w:rPr>
        <w:t>１</w:t>
      </w:r>
      <w:r w:rsidR="006522DF">
        <w:rPr>
          <w:rFonts w:ascii="ＭＳ ゴシック" w:eastAsia="ＭＳ ゴシック" w:hAnsi="ＭＳ ゴシック" w:hint="eastAsia"/>
          <w:sz w:val="24"/>
        </w:rPr>
        <w:t>位＞</w:t>
      </w:r>
    </w:p>
    <w:p w:rsidR="0086422E" w:rsidRDefault="001A522C" w:rsidP="0086422E">
      <w:pPr>
        <w:ind w:left="567"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使用するトイレの場所：体育館、校舎</w:t>
      </w:r>
      <w:r w:rsidR="00F85DAC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</w:t>
      </w:r>
      <w:r>
        <w:rPr>
          <w:rFonts w:ascii="ＭＳ ゴシック" w:eastAsia="ＭＳ ゴシック" w:hAnsi="ＭＳ ゴシック" w:hint="eastAsia"/>
          <w:sz w:val="24"/>
        </w:rPr>
        <w:t>階</w:t>
      </w: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9169"/>
      </w:tblGrid>
      <w:tr w:rsidR="0086422E" w:rsidTr="0086422E">
        <w:tc>
          <w:tcPr>
            <w:tcW w:w="9736" w:type="dxa"/>
          </w:tcPr>
          <w:p w:rsidR="0086422E" w:rsidRDefault="0086422E" w:rsidP="0086422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【使用例】</w:t>
            </w:r>
          </w:p>
          <w:p w:rsidR="0086422E" w:rsidRDefault="0086422E" w:rsidP="00184A85">
            <w:pPr>
              <w:ind w:left="360" w:hangingChars="150" w:hanging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トイレに損傷がなく、断水していない場合は、学校施設トイレを通常どおり使用する。</w:t>
            </w:r>
          </w:p>
          <w:p w:rsidR="00707E28" w:rsidRDefault="00707E28" w:rsidP="00707E28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断水している場合は、バケツを活用する（備蓄庫内に20個</w:t>
            </w:r>
            <w:r w:rsidR="00A457B5">
              <w:rPr>
                <w:rFonts w:ascii="ＭＳ ゴシック" w:eastAsia="ＭＳ ゴシック" w:hAnsi="ＭＳ ゴシック" w:hint="eastAsia"/>
                <w:sz w:val="24"/>
              </w:rPr>
              <w:t>あり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）。</w:t>
            </w:r>
          </w:p>
          <w:p w:rsidR="00707E28" w:rsidRDefault="00707E28" w:rsidP="00184A85">
            <w:pPr>
              <w:ind w:leftChars="100" w:left="21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プールから水を汲み、４～５個程度、洗面台の下に置く。</w:t>
            </w:r>
          </w:p>
          <w:p w:rsidR="00707E28" w:rsidRDefault="00707E28" w:rsidP="00184A85">
            <w:pPr>
              <w:ind w:leftChars="100" w:left="21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トイレを使用する人はそれをトイレに持ち込み、使用した後に流すようにする。</w:t>
            </w:r>
          </w:p>
          <w:p w:rsidR="00707E28" w:rsidRDefault="00707E28" w:rsidP="00184A85">
            <w:pPr>
              <w:ind w:leftChars="50" w:left="225" w:hangingChars="50" w:hanging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バケツの水は使用した人がプールから汲み、洗面台の下に戻すこととする。</w:t>
            </w:r>
          </w:p>
        </w:tc>
      </w:tr>
    </w:tbl>
    <w:p w:rsidR="00707E28" w:rsidRDefault="00D93D86" w:rsidP="00707E28">
      <w:pPr>
        <w:ind w:leftChars="100" w:left="210"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トイレパック</w:t>
      </w:r>
      <w:r w:rsidR="006522DF">
        <w:rPr>
          <w:rFonts w:ascii="ＭＳ ゴシック" w:eastAsia="ＭＳ ゴシック" w:hAnsi="ＭＳ ゴシック" w:hint="eastAsia"/>
          <w:sz w:val="24"/>
        </w:rPr>
        <w:t xml:space="preserve">　＜優先順位</w:t>
      </w:r>
      <w:r w:rsidR="006522DF" w:rsidRPr="00184A85">
        <w:rPr>
          <w:rFonts w:ascii="ＭＳ ゴシック" w:eastAsia="ＭＳ ゴシック" w:hAnsi="ＭＳ ゴシック" w:hint="eastAsia"/>
          <w:b/>
          <w:sz w:val="24"/>
        </w:rPr>
        <w:t>２</w:t>
      </w:r>
      <w:r w:rsidR="006522DF">
        <w:rPr>
          <w:rFonts w:ascii="ＭＳ ゴシック" w:eastAsia="ＭＳ ゴシック" w:hAnsi="ＭＳ ゴシック" w:hint="eastAsia"/>
          <w:sz w:val="24"/>
        </w:rPr>
        <w:t>位＞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174"/>
      </w:tblGrid>
      <w:tr w:rsidR="00707E28" w:rsidTr="00707E28">
        <w:tc>
          <w:tcPr>
            <w:tcW w:w="9174" w:type="dxa"/>
          </w:tcPr>
          <w:p w:rsidR="00707E28" w:rsidRDefault="00707E28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【使用例】</w:t>
            </w:r>
          </w:p>
          <w:p w:rsidR="00707E28" w:rsidRDefault="00707E28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断水している状況で、プールの水がなくなった場合はトイレパックを使用する。</w:t>
            </w:r>
          </w:p>
          <w:p w:rsidR="00707E28" w:rsidRDefault="000536BD" w:rsidP="00184A85">
            <w:pPr>
              <w:ind w:left="360" w:hangingChars="150" w:hanging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学校施設トイレの便座を上げたところに45</w:t>
            </w:r>
            <w:r w:rsidR="00707E28">
              <w:rPr>
                <w:rFonts w:ascii="ＭＳ ゴシック" w:eastAsia="ＭＳ ゴシック" w:hAnsi="ＭＳ ゴシック" w:hint="eastAsia"/>
                <w:sz w:val="24"/>
              </w:rPr>
              <w:t>リットルのポリ袋を設置し、便座を下す。</w:t>
            </w:r>
          </w:p>
          <w:p w:rsidR="00707E28" w:rsidRDefault="00707E28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洗面台にトイレパックの袋、凝固剤を設置する（使用方法を掲示する）。</w:t>
            </w:r>
          </w:p>
          <w:p w:rsidR="00707E28" w:rsidRDefault="00707E28" w:rsidP="00184A85">
            <w:pPr>
              <w:ind w:left="360" w:hangingChars="150" w:hanging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トイレを使用する人は、トイレパック用の袋と凝固剤を持ち、便座にトイレパック用の袋を取り付け使用する。</w:t>
            </w:r>
          </w:p>
          <w:p w:rsidR="00707E28" w:rsidRDefault="000536BD" w:rsidP="00184A85">
            <w:pPr>
              <w:ind w:left="360" w:hangingChars="150" w:hanging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707E28">
              <w:rPr>
                <w:rFonts w:ascii="ＭＳ ゴシック" w:eastAsia="ＭＳ ゴシック" w:hAnsi="ＭＳ ゴシック" w:hint="eastAsia"/>
                <w:sz w:val="24"/>
              </w:rPr>
              <w:t>使用後はトイレパック用の袋を取り外し、廃棄場所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0536BD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707E28">
              <w:rPr>
                <w:rFonts w:ascii="ＭＳ ゴシック" w:eastAsia="ＭＳ ゴシック" w:hAnsi="ＭＳ ゴシック" w:hint="eastAsia"/>
                <w:sz w:val="24"/>
              </w:rPr>
              <w:t>に使用者自身が持っていき廃棄する（使用済みトイレパック廃棄場所を掲示する）。</w:t>
            </w:r>
          </w:p>
          <w:p w:rsidR="00707E28" w:rsidRDefault="00707E28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※和式トイレには備蓄庫内にある簡易式トイレ便座を活用する（備蓄庫内に８個）。</w:t>
            </w:r>
          </w:p>
        </w:tc>
      </w:tr>
    </w:tbl>
    <w:p w:rsidR="000536BD" w:rsidRDefault="004B2A7D" w:rsidP="000536BD">
      <w:pPr>
        <w:ind w:leftChars="100" w:left="210" w:firstLineChars="50" w:firstLine="120"/>
        <w:rPr>
          <w:rFonts w:ascii="ＭＳ ゴシック" w:eastAsia="ＭＳ ゴシック" w:hAnsi="ＭＳ ゴシック"/>
          <w:sz w:val="24"/>
        </w:rPr>
      </w:pPr>
      <w:r w:rsidRPr="004B2A7D">
        <w:rPr>
          <w:rFonts w:ascii="ＭＳ ゴシック" w:eastAsia="ＭＳ ゴシック" w:hAnsi="ＭＳ ゴシック"/>
          <w:sz w:val="24"/>
        </w:rPr>
        <w:t>(</w:t>
      </w:r>
      <w:r w:rsidR="00780987">
        <w:rPr>
          <w:rFonts w:ascii="ＭＳ ゴシック" w:eastAsia="ＭＳ ゴシック" w:hAnsi="ＭＳ ゴシック" w:hint="eastAsia"/>
          <w:sz w:val="24"/>
        </w:rPr>
        <w:t>3</w:t>
      </w:r>
      <w:r w:rsidRPr="004B2A7D">
        <w:rPr>
          <w:rFonts w:ascii="ＭＳ ゴシック" w:eastAsia="ＭＳ ゴシック" w:hAnsi="ＭＳ ゴシック"/>
          <w:sz w:val="24"/>
        </w:rPr>
        <w:t xml:space="preserve">)  </w:t>
      </w:r>
      <w:r w:rsidR="00780987">
        <w:rPr>
          <w:rFonts w:ascii="ＭＳ ゴシック" w:eastAsia="ＭＳ ゴシック" w:hAnsi="ＭＳ ゴシック" w:hint="eastAsia"/>
          <w:sz w:val="24"/>
        </w:rPr>
        <w:t>仮設トイレ（ハマッコトイレ</w:t>
      </w:r>
      <w:r w:rsidR="00AE3CD1">
        <w:rPr>
          <w:rFonts w:ascii="ＭＳ ゴシック" w:eastAsia="ＭＳ ゴシック" w:hAnsi="ＭＳ ゴシック" w:hint="eastAsia"/>
          <w:sz w:val="24"/>
        </w:rPr>
        <w:t xml:space="preserve">　５基</w:t>
      </w:r>
      <w:r w:rsidR="00780987">
        <w:rPr>
          <w:rFonts w:ascii="ＭＳ ゴシック" w:eastAsia="ＭＳ ゴシック" w:hAnsi="ＭＳ ゴシック" w:hint="eastAsia"/>
          <w:sz w:val="24"/>
        </w:rPr>
        <w:t>）</w:t>
      </w:r>
      <w:r w:rsidR="006522DF">
        <w:rPr>
          <w:rFonts w:ascii="ＭＳ ゴシック" w:eastAsia="ＭＳ ゴシック" w:hAnsi="ＭＳ ゴシック" w:hint="eastAsia"/>
          <w:sz w:val="24"/>
        </w:rPr>
        <w:t xml:space="preserve">　＜優先順位</w:t>
      </w:r>
      <w:r w:rsidR="006522DF" w:rsidRPr="00184A85">
        <w:rPr>
          <w:rFonts w:ascii="ＭＳ ゴシック" w:eastAsia="ＭＳ ゴシック" w:hAnsi="ＭＳ ゴシック" w:hint="eastAsia"/>
          <w:b/>
          <w:sz w:val="24"/>
        </w:rPr>
        <w:t>３</w:t>
      </w:r>
      <w:r w:rsidR="006522DF">
        <w:rPr>
          <w:rFonts w:ascii="ＭＳ ゴシック" w:eastAsia="ＭＳ ゴシック" w:hAnsi="ＭＳ ゴシック" w:hint="eastAsia"/>
          <w:sz w:val="24"/>
        </w:rPr>
        <w:t>位＞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174"/>
      </w:tblGrid>
      <w:tr w:rsidR="000536BD" w:rsidTr="000536BD">
        <w:tc>
          <w:tcPr>
            <w:tcW w:w="9174" w:type="dxa"/>
          </w:tcPr>
          <w:p w:rsidR="000536BD" w:rsidRDefault="000536BD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【使用例】</w:t>
            </w:r>
          </w:p>
          <w:p w:rsidR="000536BD" w:rsidRPr="004B2A7D" w:rsidRDefault="000536BD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学校施設トイレ等だけではトイレが不足する場合に設置する。</w:t>
            </w:r>
          </w:p>
          <w:p w:rsidR="000536BD" w:rsidRDefault="000536BD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設置場所は</w:t>
            </w:r>
            <w:r w:rsidRPr="000536BD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  <w:p w:rsidR="000536BD" w:rsidRDefault="000536BD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防災備蓄庫よりハマッコトイレを搬送する。</w:t>
            </w:r>
          </w:p>
          <w:p w:rsidR="000536BD" w:rsidRDefault="000536BD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トイレを組み立てる。</w:t>
            </w:r>
          </w:p>
          <w:p w:rsidR="000536BD" w:rsidRDefault="000536BD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プールにポンプを搬送し、ハマッコトイレ用の注水口から水を溜める。</w:t>
            </w:r>
          </w:p>
          <w:p w:rsidR="000536BD" w:rsidRDefault="000536BD" w:rsidP="00184A85">
            <w:pPr>
              <w:ind w:left="360" w:hangingChars="150" w:hanging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概ね500回分の利用があった場合（または、1日</w:t>
            </w:r>
            <w:r w:rsidRPr="000536BD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回</w:t>
            </w:r>
            <w:r w:rsidRPr="000536BD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時と</w:t>
            </w:r>
            <w:r w:rsidRPr="000536BD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時に）、排水して水を入れ替える。</w:t>
            </w:r>
          </w:p>
        </w:tc>
      </w:tr>
    </w:tbl>
    <w:p w:rsidR="000536BD" w:rsidRDefault="00AE3CD1" w:rsidP="000536B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(4)　仮設トイレ（汲取り式トイレ　２基）</w:t>
      </w:r>
      <w:r w:rsidR="006522DF">
        <w:rPr>
          <w:rFonts w:ascii="ＭＳ ゴシック" w:eastAsia="ＭＳ ゴシック" w:hAnsi="ＭＳ ゴシック" w:hint="eastAsia"/>
          <w:sz w:val="24"/>
        </w:rPr>
        <w:t xml:space="preserve">　＜優先順位</w:t>
      </w:r>
      <w:r w:rsidR="006522DF" w:rsidRPr="00184A85">
        <w:rPr>
          <w:rFonts w:ascii="ＭＳ ゴシック" w:eastAsia="ＭＳ ゴシック" w:hAnsi="ＭＳ ゴシック" w:hint="eastAsia"/>
          <w:b/>
          <w:sz w:val="24"/>
        </w:rPr>
        <w:t>４</w:t>
      </w:r>
      <w:r w:rsidR="006522DF">
        <w:rPr>
          <w:rFonts w:ascii="ＭＳ ゴシック" w:eastAsia="ＭＳ ゴシック" w:hAnsi="ＭＳ ゴシック" w:hint="eastAsia"/>
          <w:sz w:val="24"/>
        </w:rPr>
        <w:t>位＞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174"/>
      </w:tblGrid>
      <w:tr w:rsidR="000536BD" w:rsidTr="000536BD">
        <w:tc>
          <w:tcPr>
            <w:tcW w:w="9174" w:type="dxa"/>
          </w:tcPr>
          <w:p w:rsidR="000536BD" w:rsidRDefault="000536BD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【使用例】</w:t>
            </w:r>
          </w:p>
          <w:p w:rsidR="000536BD" w:rsidRDefault="000536BD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断水し、プールの水がなくなりそうな場合は、汲取り式の仮設トイレを設置する。</w:t>
            </w:r>
          </w:p>
          <w:p w:rsidR="000536BD" w:rsidRDefault="000536BD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設置場所は</w:t>
            </w:r>
            <w:r w:rsidRPr="000536BD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●●</w:t>
            </w:r>
            <w:r w:rsidRPr="00E12A3F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（バキュームカー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の</w:t>
            </w:r>
            <w:r w:rsidRPr="00E12A3F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出入り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が</w:t>
            </w:r>
            <w:r w:rsidRPr="00E12A3F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可能な場所）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  <w:p w:rsidR="000536BD" w:rsidRDefault="000536BD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③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防災備蓄庫よりトイレを搬送する。</w:t>
            </w:r>
          </w:p>
          <w:p w:rsidR="000536BD" w:rsidRDefault="000536BD" w:rsidP="000536B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="00184A8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トイレを組み立てる。</w:t>
            </w:r>
          </w:p>
          <w:p w:rsidR="000536BD" w:rsidRDefault="000536BD" w:rsidP="00184A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Pr="004B2A7D">
              <w:rPr>
                <w:rFonts w:ascii="ＭＳ ゴシック" w:eastAsia="ＭＳ ゴシック" w:hAnsi="ＭＳ ゴシック"/>
                <w:sz w:val="24"/>
              </w:rPr>
              <w:t>し尿の収集は、区本部に依頼し指示を受け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る。</w:t>
            </w:r>
            <w:r w:rsidRPr="00303747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3E6CBA">
              <w:rPr>
                <w:rFonts w:ascii="ＭＳ ゴシック" w:eastAsia="ＭＳ ゴシック" w:hAnsi="ＭＳ ゴシック" w:hint="eastAsia"/>
                <w:sz w:val="24"/>
              </w:rPr>
              <w:t>必要な応援・物資等報告書</w:t>
            </w:r>
            <w:r w:rsidR="00184A85" w:rsidRPr="00184A85">
              <w:rPr>
                <w:rFonts w:ascii="ＭＳ ゴシック" w:eastAsia="ＭＳ ゴシック" w:hAnsi="ＭＳ ゴシック" w:hint="eastAsia"/>
                <w:sz w:val="24"/>
                <w:bdr w:val="single" w:sz="4" w:space="0" w:color="auto"/>
              </w:rPr>
              <w:t xml:space="preserve"> </w:t>
            </w:r>
            <w:r w:rsidR="003E6CBA" w:rsidRPr="00184A85">
              <w:rPr>
                <w:rFonts w:ascii="ＭＳ ゴシック" w:eastAsia="ＭＳ ゴシック" w:hAnsi="ＭＳ ゴシック" w:hint="eastAsia"/>
                <w:sz w:val="24"/>
                <w:bdr w:val="single" w:sz="4" w:space="0" w:color="auto"/>
              </w:rPr>
              <w:t>様式第６号</w:t>
            </w:r>
            <w:r w:rsidR="00184A85" w:rsidRPr="00184A85">
              <w:rPr>
                <w:rFonts w:ascii="ＭＳ ゴシック" w:eastAsia="ＭＳ ゴシック" w:hAnsi="ＭＳ ゴシック" w:hint="eastAsia"/>
                <w:sz w:val="24"/>
                <w:bdr w:val="single" w:sz="4" w:space="0" w:color="auto"/>
              </w:rPr>
              <w:t xml:space="preserve"> </w:t>
            </w:r>
            <w:r w:rsidRPr="00303747">
              <w:rPr>
                <w:rFonts w:ascii="ＭＳ ゴシック" w:eastAsia="ＭＳ ゴシック" w:hAnsi="ＭＳ ゴシック"/>
                <w:sz w:val="24"/>
              </w:rPr>
              <w:t>を活用）</w:t>
            </w:r>
          </w:p>
        </w:tc>
      </w:tr>
    </w:tbl>
    <w:p w:rsidR="00AE3CD1" w:rsidRDefault="00AE3CD1" w:rsidP="000536BD">
      <w:pPr>
        <w:rPr>
          <w:rFonts w:ascii="ＭＳ ゴシック" w:eastAsia="ＭＳ ゴシック" w:hAnsi="ＭＳ ゴシック"/>
          <w:sz w:val="24"/>
        </w:rPr>
      </w:pPr>
    </w:p>
    <w:p w:rsidR="004470B1" w:rsidRDefault="001A522C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4470B1">
        <w:rPr>
          <w:rFonts w:ascii="ＭＳ ゴシック" w:eastAsia="ＭＳ ゴシック" w:hAnsi="ＭＳ ゴシック" w:hint="eastAsia"/>
          <w:sz w:val="24"/>
        </w:rPr>
        <w:t xml:space="preserve">　</w:t>
      </w:r>
      <w:r w:rsidR="00B72BC0">
        <w:rPr>
          <w:rFonts w:ascii="ＭＳ ゴシック" w:eastAsia="ＭＳ ゴシック" w:hAnsi="ＭＳ ゴシック" w:hint="eastAsia"/>
          <w:sz w:val="24"/>
        </w:rPr>
        <w:t>ごみ</w:t>
      </w:r>
      <w:r w:rsidR="00952518">
        <w:rPr>
          <w:rFonts w:ascii="ＭＳ ゴシック" w:eastAsia="ＭＳ ゴシック" w:hAnsi="ＭＳ ゴシック" w:hint="eastAsia"/>
          <w:sz w:val="24"/>
        </w:rPr>
        <w:t>対策</w:t>
      </w:r>
    </w:p>
    <w:p w:rsidR="00952518" w:rsidRDefault="00A0697F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ごみ</w:t>
      </w:r>
      <w:r w:rsidR="00952518">
        <w:rPr>
          <w:rFonts w:ascii="ＭＳ ゴシック" w:eastAsia="ＭＳ ゴシック" w:hAnsi="ＭＳ ゴシック" w:hint="eastAsia"/>
          <w:sz w:val="24"/>
        </w:rPr>
        <w:t>の集積場所、分別の種類については次のとおり</w:t>
      </w:r>
      <w:r w:rsidR="000F138A">
        <w:rPr>
          <w:rFonts w:ascii="ＭＳ ゴシック" w:eastAsia="ＭＳ ゴシック" w:hAnsi="ＭＳ ゴシック" w:hint="eastAsia"/>
          <w:sz w:val="24"/>
        </w:rPr>
        <w:t>とし、</w:t>
      </w:r>
      <w:r w:rsidR="00972C7D">
        <w:rPr>
          <w:rFonts w:ascii="ＭＳ ゴシック" w:eastAsia="ＭＳ ゴシック" w:hAnsi="ＭＳ ゴシック" w:hint="eastAsia"/>
          <w:sz w:val="24"/>
        </w:rPr>
        <w:t>分別の表示を行う</w:t>
      </w:r>
      <w:r w:rsidR="00963C9C">
        <w:rPr>
          <w:rFonts w:ascii="ＭＳ ゴシック" w:eastAsia="ＭＳ ゴシック" w:hAnsi="ＭＳ ゴシック" w:hint="eastAsia"/>
          <w:sz w:val="24"/>
        </w:rPr>
        <w:t>。</w:t>
      </w:r>
    </w:p>
    <w:p w:rsidR="000536BD" w:rsidRDefault="00A0697F" w:rsidP="000536BD">
      <w:pPr>
        <w:ind w:leftChars="100" w:left="93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(1) </w:t>
      </w:r>
      <w:r w:rsidR="000536BD">
        <w:rPr>
          <w:rFonts w:ascii="ＭＳ ゴシック" w:eastAsia="ＭＳ ゴシック" w:hAnsi="ＭＳ ゴシック" w:hint="eastAsia"/>
          <w:sz w:val="24"/>
        </w:rPr>
        <w:t>ごみ箱設置場所…</w:t>
      </w:r>
      <w:r>
        <w:rPr>
          <w:rFonts w:ascii="ＭＳ ゴシック" w:eastAsia="ＭＳ ゴシック" w:hAnsi="ＭＳ ゴシック" w:hint="eastAsia"/>
          <w:sz w:val="24"/>
        </w:rPr>
        <w:t>体育館、</w:t>
      </w:r>
      <w:r w:rsidR="000536BD" w:rsidRPr="000536BD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0536BD" w:rsidRPr="000536BD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</w:p>
    <w:p w:rsidR="000536BD" w:rsidRDefault="00A0697F" w:rsidP="000536BD">
      <w:pPr>
        <w:ind w:leftChars="100" w:left="93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</w:t>
      </w:r>
      <w:r w:rsidR="00952518">
        <w:rPr>
          <w:rFonts w:ascii="ＭＳ ゴシック" w:eastAsia="ＭＳ ゴシック" w:hAnsi="ＭＳ ゴシック" w:hint="eastAsia"/>
          <w:sz w:val="24"/>
        </w:rPr>
        <w:t>)</w:t>
      </w:r>
      <w:r w:rsidR="00952518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ごみ</w:t>
      </w:r>
      <w:r w:rsidR="000536BD">
        <w:rPr>
          <w:rFonts w:ascii="ＭＳ ゴシック" w:eastAsia="ＭＳ ゴシック" w:hAnsi="ＭＳ ゴシック" w:hint="eastAsia"/>
          <w:sz w:val="24"/>
        </w:rPr>
        <w:t>集積場所…</w:t>
      </w:r>
      <w:r w:rsidR="000536BD" w:rsidRPr="000536BD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</w:p>
    <w:p w:rsidR="00952518" w:rsidRDefault="00A0697F" w:rsidP="000536BD">
      <w:pPr>
        <w:ind w:leftChars="100" w:left="93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</w:t>
      </w:r>
      <w:r w:rsidR="00952518">
        <w:rPr>
          <w:rFonts w:ascii="ＭＳ ゴシック" w:eastAsia="ＭＳ ゴシック" w:hAnsi="ＭＳ ゴシック" w:hint="eastAsia"/>
          <w:sz w:val="24"/>
        </w:rPr>
        <w:t>)</w:t>
      </w:r>
      <w:r w:rsidR="00952518">
        <w:rPr>
          <w:rFonts w:ascii="ＭＳ ゴシック" w:eastAsia="ＭＳ ゴシック" w:hAnsi="ＭＳ ゴシック"/>
          <w:sz w:val="24"/>
        </w:rPr>
        <w:t xml:space="preserve"> </w:t>
      </w:r>
      <w:r w:rsidR="00952518">
        <w:rPr>
          <w:rFonts w:ascii="ＭＳ ゴシック" w:eastAsia="ＭＳ ゴシック" w:hAnsi="ＭＳ ゴシック" w:hint="eastAsia"/>
          <w:sz w:val="24"/>
        </w:rPr>
        <w:t>分別</w:t>
      </w:r>
    </w:p>
    <w:p w:rsidR="000536BD" w:rsidRDefault="00952518" w:rsidP="000536BD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ア　生活ごみ（燃・プラ・ペットボトル・缶(瓶)</w:t>
      </w:r>
      <w:r w:rsidR="000F138A">
        <w:rPr>
          <w:rFonts w:ascii="ＭＳ ゴシック" w:eastAsia="ＭＳ ゴシック" w:hAnsi="ＭＳ ゴシック" w:hint="eastAsia"/>
          <w:sz w:val="24"/>
        </w:rPr>
        <w:t>・紙</w:t>
      </w:r>
      <w:r>
        <w:rPr>
          <w:rFonts w:ascii="ＭＳ ゴシック" w:eastAsia="ＭＳ ゴシック" w:hAnsi="ＭＳ ゴシック" w:hint="eastAsia"/>
          <w:sz w:val="24"/>
        </w:rPr>
        <w:t>など）</w:t>
      </w:r>
    </w:p>
    <w:p w:rsidR="000536BD" w:rsidRDefault="00952518" w:rsidP="000536BD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イ　使用済みトイレパック</w:t>
      </w:r>
    </w:p>
    <w:p w:rsidR="000536BD" w:rsidRDefault="00952518" w:rsidP="000536BD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ウ　感染ごみ</w:t>
      </w:r>
    </w:p>
    <w:p w:rsidR="00952518" w:rsidRDefault="000F138A" w:rsidP="000536BD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エ　その他（金属など）</w:t>
      </w:r>
    </w:p>
    <w:p w:rsidR="004470B1" w:rsidRPr="000536BD" w:rsidRDefault="004470B1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</w:p>
    <w:p w:rsidR="00972C7D" w:rsidRDefault="001A522C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９</w:t>
      </w:r>
      <w:r w:rsidR="00972C7D">
        <w:rPr>
          <w:rFonts w:ascii="ＭＳ ゴシック" w:eastAsia="ＭＳ ゴシック" w:hAnsi="ＭＳ ゴシック" w:hint="eastAsia"/>
          <w:sz w:val="24"/>
        </w:rPr>
        <w:t xml:space="preserve">　衛生環境維持</w:t>
      </w:r>
    </w:p>
    <w:p w:rsidR="002742FE" w:rsidRDefault="002742FE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(1)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清掃</w:t>
      </w:r>
    </w:p>
    <w:p w:rsidR="002742FE" w:rsidRDefault="002742FE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次の部分について</w:t>
      </w:r>
      <w:r w:rsidR="00B70488">
        <w:rPr>
          <w:rFonts w:ascii="ＭＳ ゴシック" w:eastAsia="ＭＳ ゴシック" w:hAnsi="ＭＳ ゴシック" w:hint="eastAsia"/>
          <w:sz w:val="24"/>
        </w:rPr>
        <w:t>避難者から協力を募り</w:t>
      </w:r>
      <w:r>
        <w:rPr>
          <w:rFonts w:ascii="ＭＳ ゴシック" w:eastAsia="ＭＳ ゴシック" w:hAnsi="ＭＳ ゴシック" w:hint="eastAsia"/>
          <w:sz w:val="24"/>
        </w:rPr>
        <w:t>一日</w:t>
      </w:r>
      <w:r w:rsidR="00B70488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</w:t>
      </w:r>
      <w:r w:rsidRPr="00173A6B">
        <w:rPr>
          <w:rFonts w:ascii="ＭＳ ゴシック" w:eastAsia="ＭＳ ゴシック" w:hAnsi="ＭＳ ゴシック" w:hint="eastAsia"/>
          <w:sz w:val="24"/>
        </w:rPr>
        <w:t>回</w:t>
      </w:r>
      <w:r>
        <w:rPr>
          <w:rFonts w:ascii="ＭＳ ゴシック" w:eastAsia="ＭＳ ゴシック" w:hAnsi="ＭＳ ゴシック" w:hint="eastAsia"/>
          <w:sz w:val="24"/>
        </w:rPr>
        <w:t>清掃を行う</w:t>
      </w:r>
      <w:r w:rsidR="00963C9C">
        <w:rPr>
          <w:rFonts w:ascii="ＭＳ ゴシック" w:eastAsia="ＭＳ ゴシック" w:hAnsi="ＭＳ ゴシック" w:hint="eastAsia"/>
          <w:sz w:val="24"/>
        </w:rPr>
        <w:t>。</w:t>
      </w:r>
    </w:p>
    <w:p w:rsidR="00B70488" w:rsidRDefault="002742FE" w:rsidP="00B70488">
      <w:pPr>
        <w:ind w:left="1287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ア　</w:t>
      </w:r>
      <w:r w:rsidR="00B70488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</w:t>
      </w:r>
      <w:r>
        <w:rPr>
          <w:rFonts w:ascii="ＭＳ ゴシック" w:eastAsia="ＭＳ ゴシック" w:hAnsi="ＭＳ ゴシック" w:hint="eastAsia"/>
          <w:sz w:val="24"/>
        </w:rPr>
        <w:t>階トイレ</w:t>
      </w:r>
    </w:p>
    <w:p w:rsidR="00B70488" w:rsidRDefault="002742FE" w:rsidP="00B70488">
      <w:pPr>
        <w:ind w:left="1287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イ　仮設トイレ</w:t>
      </w:r>
    </w:p>
    <w:p w:rsidR="00B70488" w:rsidRDefault="002742FE" w:rsidP="00B70488">
      <w:pPr>
        <w:ind w:left="1287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ウ　体育館共用部分（</w:t>
      </w:r>
      <w:r w:rsidR="00B70488" w:rsidRPr="000536BD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B70488" w:rsidRPr="000536BD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B70488" w:rsidRDefault="002742FE" w:rsidP="00B70488">
      <w:pPr>
        <w:ind w:left="1287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エ　</w:t>
      </w:r>
      <w:r w:rsidR="00B70488" w:rsidRPr="000536BD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 w:rsidR="0026326A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前</w:t>
      </w:r>
      <w:r>
        <w:rPr>
          <w:rFonts w:ascii="ＭＳ ゴシック" w:eastAsia="ＭＳ ゴシック" w:hAnsi="ＭＳ ゴシック" w:hint="eastAsia"/>
          <w:sz w:val="24"/>
        </w:rPr>
        <w:t>共用廊下</w:t>
      </w:r>
    </w:p>
    <w:p w:rsidR="002742FE" w:rsidRDefault="003F7345" w:rsidP="00B70488">
      <w:pPr>
        <w:ind w:left="1287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オ　ごみ置き場（</w:t>
      </w:r>
      <w:r w:rsidRPr="000536BD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B70488" w:rsidRDefault="002742FE" w:rsidP="00B70488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啓発</w:t>
      </w:r>
    </w:p>
    <w:p w:rsidR="00972C7D" w:rsidRDefault="00972C7D" w:rsidP="00B70488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必要な箇所に衛生ポスター等を掲出し、避難者への啓発を行う</w:t>
      </w:r>
      <w:r w:rsidR="00963C9C">
        <w:rPr>
          <w:rFonts w:ascii="ＭＳ ゴシック" w:eastAsia="ＭＳ ゴシック" w:hAnsi="ＭＳ ゴシック" w:hint="eastAsia"/>
          <w:sz w:val="24"/>
        </w:rPr>
        <w:t>。</w:t>
      </w:r>
    </w:p>
    <w:p w:rsidR="00972C7D" w:rsidRDefault="00972C7D" w:rsidP="00F85DAC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742FE">
        <w:rPr>
          <w:rFonts w:ascii="ＭＳ ゴシック" w:eastAsia="ＭＳ ゴシック" w:hAnsi="ＭＳ ゴシック" w:hint="eastAsia"/>
          <w:sz w:val="24"/>
        </w:rPr>
        <w:t xml:space="preserve">　</w:t>
      </w:r>
      <w:r w:rsidR="001F2194">
        <w:rPr>
          <w:rFonts w:ascii="ＭＳ ゴシック" w:eastAsia="ＭＳ ゴシック" w:hAnsi="ＭＳ ゴシック" w:hint="eastAsia"/>
          <w:sz w:val="24"/>
        </w:rPr>
        <w:t>※各ポスターは黒アタッシュケース</w:t>
      </w:r>
      <w:r>
        <w:rPr>
          <w:rFonts w:ascii="ＭＳ ゴシック" w:eastAsia="ＭＳ ゴシック" w:hAnsi="ＭＳ ゴシック" w:hint="eastAsia"/>
          <w:sz w:val="24"/>
        </w:rPr>
        <w:t>内のＡ３</w:t>
      </w:r>
      <w:r w:rsidR="001F2194">
        <w:rPr>
          <w:rFonts w:ascii="ＭＳ ゴシック" w:eastAsia="ＭＳ ゴシック" w:hAnsi="ＭＳ ゴシック" w:hint="eastAsia"/>
          <w:sz w:val="24"/>
        </w:rPr>
        <w:t>紺色</w:t>
      </w:r>
      <w:r>
        <w:rPr>
          <w:rFonts w:ascii="ＭＳ ゴシック" w:eastAsia="ＭＳ ゴシック" w:hAnsi="ＭＳ ゴシック" w:hint="eastAsia"/>
          <w:sz w:val="24"/>
        </w:rPr>
        <w:t>ファイルに編さんされている</w:t>
      </w:r>
      <w:r w:rsidR="001F2194">
        <w:rPr>
          <w:rFonts w:ascii="ＭＳ ゴシック" w:eastAsia="ＭＳ ゴシック" w:hAnsi="ＭＳ ゴシック" w:hint="eastAsia"/>
          <w:sz w:val="24"/>
        </w:rPr>
        <w:t>衛生対策</w:t>
      </w:r>
      <w:r w:rsidR="002628EC">
        <w:rPr>
          <w:rFonts w:ascii="ＭＳ ゴシック" w:eastAsia="ＭＳ ゴシック" w:hAnsi="ＭＳ ゴシック" w:hint="eastAsia"/>
          <w:sz w:val="24"/>
        </w:rPr>
        <w:t>ポスター等</w:t>
      </w:r>
      <w:r>
        <w:rPr>
          <w:rFonts w:ascii="ＭＳ ゴシック" w:eastAsia="ＭＳ ゴシック" w:hAnsi="ＭＳ ゴシック" w:hint="eastAsia"/>
          <w:sz w:val="24"/>
        </w:rPr>
        <w:t>を使用</w:t>
      </w:r>
      <w:r w:rsidR="00963C9C">
        <w:rPr>
          <w:rFonts w:ascii="ＭＳ ゴシック" w:eastAsia="ＭＳ ゴシック" w:hAnsi="ＭＳ ゴシック" w:hint="eastAsia"/>
          <w:sz w:val="24"/>
        </w:rPr>
        <w:t>する</w:t>
      </w:r>
      <w:r>
        <w:rPr>
          <w:rFonts w:ascii="ＭＳ ゴシック" w:eastAsia="ＭＳ ゴシック" w:hAnsi="ＭＳ ゴシック" w:hint="eastAsia"/>
          <w:sz w:val="24"/>
        </w:rPr>
        <w:t>（不足する分は</w:t>
      </w:r>
      <w:r w:rsidR="00A85674">
        <w:rPr>
          <w:rFonts w:ascii="ＭＳ ゴシック" w:eastAsia="ＭＳ ゴシック" w:hAnsi="ＭＳ ゴシック" w:hint="eastAsia"/>
          <w:sz w:val="24"/>
        </w:rPr>
        <w:t>その都度、コピーまたは</w:t>
      </w:r>
      <w:r>
        <w:rPr>
          <w:rFonts w:ascii="ＭＳ ゴシック" w:eastAsia="ＭＳ ゴシック" w:hAnsi="ＭＳ ゴシック" w:hint="eastAsia"/>
          <w:sz w:val="24"/>
        </w:rPr>
        <w:t>手書き等で</w:t>
      </w:r>
      <w:r w:rsidR="00A85674">
        <w:rPr>
          <w:rFonts w:ascii="ＭＳ ゴシック" w:eastAsia="ＭＳ ゴシック" w:hAnsi="ＭＳ ゴシック" w:hint="eastAsia"/>
          <w:sz w:val="24"/>
        </w:rPr>
        <w:t>対応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963C9C">
        <w:rPr>
          <w:rFonts w:ascii="ＭＳ ゴシック" w:eastAsia="ＭＳ ゴシック" w:hAnsi="ＭＳ ゴシック" w:hint="eastAsia"/>
          <w:sz w:val="24"/>
        </w:rPr>
        <w:t>。</w:t>
      </w:r>
    </w:p>
    <w:p w:rsidR="00A85674" w:rsidRDefault="00A85674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</w:p>
    <w:p w:rsidR="00574301" w:rsidRDefault="001A522C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10</w:t>
      </w:r>
      <w:r w:rsidR="00574301">
        <w:rPr>
          <w:rFonts w:ascii="ＭＳ ゴシック" w:eastAsia="ＭＳ ゴシック" w:hAnsi="ＭＳ ゴシック" w:hint="eastAsia"/>
          <w:sz w:val="24"/>
        </w:rPr>
        <w:t xml:space="preserve">　炊事</w:t>
      </w:r>
    </w:p>
    <w:p w:rsidR="00574301" w:rsidRDefault="00574301" w:rsidP="00F85DAC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0697F">
        <w:rPr>
          <w:rFonts w:ascii="ＭＳ ゴシック" w:eastAsia="ＭＳ ゴシック" w:hAnsi="ＭＳ ゴシック" w:hint="eastAsia"/>
          <w:sz w:val="24"/>
        </w:rPr>
        <w:t>備蓄品、市（県・国）からの</w:t>
      </w:r>
      <w:r>
        <w:rPr>
          <w:rFonts w:ascii="ＭＳ ゴシック" w:eastAsia="ＭＳ ゴシック" w:hAnsi="ＭＳ ゴシック" w:hint="eastAsia"/>
          <w:sz w:val="24"/>
        </w:rPr>
        <w:t>救援物資</w:t>
      </w:r>
      <w:r w:rsidR="00305677">
        <w:rPr>
          <w:rFonts w:ascii="ＭＳ ゴシック" w:eastAsia="ＭＳ ゴシック" w:hAnsi="ＭＳ ゴシック" w:hint="eastAsia"/>
          <w:sz w:val="24"/>
        </w:rPr>
        <w:t>や避難者自身が持ち込んだ非常食以外</w:t>
      </w:r>
      <w:r w:rsidR="008828EA">
        <w:rPr>
          <w:rFonts w:ascii="ＭＳ ゴシック" w:eastAsia="ＭＳ ゴシック" w:hAnsi="ＭＳ ゴシック" w:hint="eastAsia"/>
          <w:sz w:val="24"/>
        </w:rPr>
        <w:t>の</w:t>
      </w:r>
      <w:r w:rsidR="00305677">
        <w:rPr>
          <w:rFonts w:ascii="ＭＳ ゴシック" w:eastAsia="ＭＳ ゴシック" w:hAnsi="ＭＳ ゴシック" w:hint="eastAsia"/>
          <w:sz w:val="24"/>
        </w:rPr>
        <w:t>食事を準備する</w:t>
      </w:r>
      <w:r>
        <w:rPr>
          <w:rFonts w:ascii="ＭＳ ゴシック" w:eastAsia="ＭＳ ゴシック" w:hAnsi="ＭＳ ゴシック" w:hint="eastAsia"/>
          <w:sz w:val="24"/>
        </w:rPr>
        <w:t>場合、備蓄庫資機材</w:t>
      </w:r>
      <w:r w:rsidR="00305677">
        <w:rPr>
          <w:rFonts w:ascii="ＭＳ ゴシック" w:eastAsia="ＭＳ ゴシック" w:hAnsi="ＭＳ ゴシック" w:hint="eastAsia"/>
          <w:sz w:val="24"/>
        </w:rPr>
        <w:t>（移動式炊飯器等）</w:t>
      </w:r>
      <w:r>
        <w:rPr>
          <w:rFonts w:ascii="ＭＳ ゴシック" w:eastAsia="ＭＳ ゴシック" w:hAnsi="ＭＳ ゴシック" w:hint="eastAsia"/>
          <w:sz w:val="24"/>
        </w:rPr>
        <w:t>を活用し</w:t>
      </w:r>
      <w:r w:rsidR="00305677">
        <w:rPr>
          <w:rFonts w:ascii="ＭＳ ゴシック" w:eastAsia="ＭＳ ゴシック" w:hAnsi="ＭＳ ゴシック" w:hint="eastAsia"/>
          <w:sz w:val="24"/>
        </w:rPr>
        <w:t>、</w:t>
      </w:r>
      <w:r w:rsidR="00A0697F">
        <w:rPr>
          <w:rFonts w:ascii="ＭＳ ゴシック" w:eastAsia="ＭＳ ゴシック" w:hAnsi="ＭＳ ゴシック" w:hint="eastAsia"/>
          <w:sz w:val="24"/>
        </w:rPr>
        <w:t>必要に応じて</w:t>
      </w:r>
      <w:r>
        <w:rPr>
          <w:rFonts w:ascii="ＭＳ ゴシック" w:eastAsia="ＭＳ ゴシック" w:hAnsi="ＭＳ ゴシック" w:hint="eastAsia"/>
          <w:sz w:val="24"/>
        </w:rPr>
        <w:t>炊事を行う。</w:t>
      </w:r>
    </w:p>
    <w:p w:rsidR="00574301" w:rsidRDefault="00574301" w:rsidP="00F85DAC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食材</w:t>
      </w:r>
      <w:r w:rsidR="00B70488">
        <w:rPr>
          <w:rFonts w:ascii="ＭＳ ゴシック" w:eastAsia="ＭＳ ゴシック" w:hAnsi="ＭＳ ゴシック" w:hint="eastAsia"/>
          <w:sz w:val="24"/>
        </w:rPr>
        <w:t>・調味料</w:t>
      </w:r>
      <w:r>
        <w:rPr>
          <w:rFonts w:ascii="ＭＳ ゴシック" w:eastAsia="ＭＳ ゴシック" w:hAnsi="ＭＳ ゴシック" w:hint="eastAsia"/>
          <w:sz w:val="24"/>
        </w:rPr>
        <w:t>については、</w:t>
      </w:r>
      <w:r w:rsidR="00305677">
        <w:rPr>
          <w:rFonts w:ascii="ＭＳ ゴシック" w:eastAsia="ＭＳ ゴシック" w:hAnsi="ＭＳ ゴシック" w:hint="eastAsia"/>
          <w:sz w:val="24"/>
        </w:rPr>
        <w:t>避難者の了解を得て</w:t>
      </w:r>
      <w:r w:rsidR="008828EA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避難者宅から可能な範囲で</w:t>
      </w:r>
      <w:r w:rsidR="00305677">
        <w:rPr>
          <w:rFonts w:ascii="ＭＳ ゴシック" w:eastAsia="ＭＳ ゴシック" w:hAnsi="ＭＳ ゴシック" w:hint="eastAsia"/>
          <w:sz w:val="24"/>
        </w:rPr>
        <w:t>取り出す、または、自治会・町内会に</w:t>
      </w:r>
      <w:r w:rsidR="008828EA">
        <w:rPr>
          <w:rFonts w:ascii="ＭＳ ゴシック" w:eastAsia="ＭＳ ゴシック" w:hAnsi="ＭＳ ゴシック" w:hint="eastAsia"/>
          <w:sz w:val="24"/>
        </w:rPr>
        <w:t>食材の提供の</w:t>
      </w:r>
      <w:r w:rsidR="00305677">
        <w:rPr>
          <w:rFonts w:ascii="ＭＳ ゴシック" w:eastAsia="ＭＳ ゴシック" w:hAnsi="ＭＳ ゴシック" w:hint="eastAsia"/>
          <w:sz w:val="24"/>
        </w:rPr>
        <w:t>協力を依頼</w:t>
      </w:r>
      <w:r w:rsidR="008828EA">
        <w:rPr>
          <w:rFonts w:ascii="ＭＳ ゴシック" w:eastAsia="ＭＳ ゴシック" w:hAnsi="ＭＳ ゴシック" w:hint="eastAsia"/>
          <w:sz w:val="24"/>
        </w:rPr>
        <w:t>するなど、</w:t>
      </w:r>
      <w:r w:rsidR="00305677">
        <w:rPr>
          <w:rFonts w:ascii="ＭＳ ゴシック" w:eastAsia="ＭＳ ゴシック" w:hAnsi="ＭＳ ゴシック" w:hint="eastAsia"/>
          <w:sz w:val="24"/>
        </w:rPr>
        <w:t>食材・調味料を確保</w:t>
      </w:r>
      <w:r w:rsidR="008828EA">
        <w:rPr>
          <w:rFonts w:ascii="ＭＳ ゴシック" w:eastAsia="ＭＳ ゴシック" w:hAnsi="ＭＳ ゴシック" w:hint="eastAsia"/>
          <w:sz w:val="24"/>
        </w:rPr>
        <w:t>できた場合</w:t>
      </w:r>
      <w:r w:rsidR="00305677">
        <w:rPr>
          <w:rFonts w:ascii="ＭＳ ゴシック" w:eastAsia="ＭＳ ゴシック" w:hAnsi="ＭＳ ゴシック" w:hint="eastAsia"/>
          <w:sz w:val="24"/>
        </w:rPr>
        <w:t>、必要に応じて</w:t>
      </w:r>
      <w:r w:rsidR="00122215">
        <w:rPr>
          <w:rFonts w:ascii="ＭＳ ゴシック" w:eastAsia="ＭＳ ゴシック" w:hAnsi="ＭＳ ゴシック" w:hint="eastAsia"/>
          <w:sz w:val="24"/>
        </w:rPr>
        <w:t>炊事等を</w:t>
      </w:r>
      <w:bookmarkStart w:id="0" w:name="_GoBack"/>
      <w:bookmarkEnd w:id="0"/>
      <w:r w:rsidR="00305677">
        <w:rPr>
          <w:rFonts w:ascii="ＭＳ ゴシック" w:eastAsia="ＭＳ ゴシック" w:hAnsi="ＭＳ ゴシック" w:hint="eastAsia"/>
          <w:sz w:val="24"/>
        </w:rPr>
        <w:t>実施する。</w:t>
      </w:r>
    </w:p>
    <w:p w:rsidR="00574301" w:rsidRPr="002628EC" w:rsidRDefault="00574301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</w:p>
    <w:p w:rsidR="00B72BC0" w:rsidRDefault="00574301" w:rsidP="00F85D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</w:t>
      </w:r>
      <w:r w:rsidR="001A522C">
        <w:rPr>
          <w:rFonts w:ascii="ＭＳ ゴシック" w:eastAsia="ＭＳ ゴシック" w:hAnsi="ＭＳ ゴシック" w:hint="eastAsia"/>
          <w:sz w:val="24"/>
        </w:rPr>
        <w:t>1</w:t>
      </w:r>
      <w:r w:rsidR="00B72BC0">
        <w:rPr>
          <w:rFonts w:ascii="ＭＳ ゴシック" w:eastAsia="ＭＳ ゴシック" w:hAnsi="ＭＳ ゴシック" w:hint="eastAsia"/>
          <w:sz w:val="24"/>
        </w:rPr>
        <w:t xml:space="preserve">　自治会・町内会との連携</w:t>
      </w:r>
    </w:p>
    <w:p w:rsidR="006C7327" w:rsidRDefault="00B72BC0" w:rsidP="00F85DAC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742FE">
        <w:rPr>
          <w:rFonts w:ascii="ＭＳ ゴシック" w:eastAsia="ＭＳ ゴシック" w:hAnsi="ＭＳ ゴシック" w:hint="eastAsia"/>
          <w:sz w:val="24"/>
        </w:rPr>
        <w:t xml:space="preserve">　</w:t>
      </w:r>
      <w:r w:rsidR="006C7327">
        <w:rPr>
          <w:rFonts w:ascii="ＭＳ ゴシック" w:eastAsia="ＭＳ ゴシック" w:hAnsi="ＭＳ ゴシック" w:hint="eastAsia"/>
          <w:sz w:val="24"/>
        </w:rPr>
        <w:t>在宅避難者等が必要となる物資等について自治会・町内会から要請があった場合は、救援物資等で対応する。</w:t>
      </w:r>
    </w:p>
    <w:p w:rsidR="00B70488" w:rsidRDefault="00690EC1" w:rsidP="00B70488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　　各自治会・町内会が必要とする物資については、</w:t>
      </w:r>
      <w:r w:rsidR="003E6CBA">
        <w:rPr>
          <w:rFonts w:ascii="ＭＳ ゴシック" w:eastAsia="ＭＳ ゴシック" w:hAnsi="ＭＳ ゴシック" w:hint="eastAsia"/>
          <w:sz w:val="24"/>
        </w:rPr>
        <w:t>必要な応援・物資等報告書</w:t>
      </w:r>
      <w:r w:rsidR="003F7345" w:rsidRPr="003F734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3E6CBA" w:rsidRPr="003F734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様式第６号</w:t>
      </w:r>
      <w:r w:rsidR="003F7345" w:rsidRPr="003F734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に記載してもらい把握する。</w:t>
      </w:r>
    </w:p>
    <w:p w:rsidR="00B72BC0" w:rsidRDefault="00690EC1" w:rsidP="00B70488">
      <w:pPr>
        <w:ind w:leftChars="100" w:left="21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拠点内の</w:t>
      </w:r>
      <w:r w:rsidR="006C7327">
        <w:rPr>
          <w:rFonts w:ascii="ＭＳ ゴシック" w:eastAsia="ＭＳ ゴシック" w:hAnsi="ＭＳ ゴシック" w:hint="eastAsia"/>
          <w:sz w:val="24"/>
        </w:rPr>
        <w:t>物資</w:t>
      </w:r>
      <w:r>
        <w:rPr>
          <w:rFonts w:ascii="ＭＳ ゴシック" w:eastAsia="ＭＳ ゴシック" w:hAnsi="ＭＳ ゴシック" w:hint="eastAsia"/>
          <w:sz w:val="24"/>
        </w:rPr>
        <w:t>で対応が</w:t>
      </w:r>
      <w:r w:rsidR="006C7327">
        <w:rPr>
          <w:rFonts w:ascii="ＭＳ ゴシック" w:eastAsia="ＭＳ ゴシック" w:hAnsi="ＭＳ ゴシック" w:hint="eastAsia"/>
          <w:sz w:val="24"/>
        </w:rPr>
        <w:t>不足する場合は、庶務班に区本部に必要物資を要請するよう依頼する。</w:t>
      </w:r>
    </w:p>
    <w:p w:rsidR="006C7327" w:rsidRPr="006C7327" w:rsidRDefault="006C7327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</w:p>
    <w:p w:rsidR="004470B1" w:rsidRDefault="00574301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</w:t>
      </w:r>
      <w:r w:rsidR="001A522C">
        <w:rPr>
          <w:rFonts w:ascii="ＭＳ ゴシック" w:eastAsia="ＭＳ ゴシック" w:hAnsi="ＭＳ ゴシック" w:hint="eastAsia"/>
          <w:sz w:val="24"/>
        </w:rPr>
        <w:t>2</w:t>
      </w:r>
      <w:r w:rsidR="004470B1">
        <w:rPr>
          <w:rFonts w:ascii="ＭＳ ゴシック" w:eastAsia="ＭＳ ゴシック" w:hAnsi="ＭＳ ゴシック" w:hint="eastAsia"/>
          <w:sz w:val="24"/>
        </w:rPr>
        <w:t xml:space="preserve">　その他</w:t>
      </w:r>
    </w:p>
    <w:p w:rsidR="00F25F46" w:rsidRPr="00F25F46" w:rsidRDefault="004470B1" w:rsidP="00F85D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上記以外のことについては、庶務班からの依頼によりその都度</w:t>
      </w:r>
      <w:r w:rsidR="005352F8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実施する。</w:t>
      </w:r>
    </w:p>
    <w:p w:rsidR="00F85DAC" w:rsidRPr="00F25F46" w:rsidRDefault="00F85DAC" w:rsidP="00B70488">
      <w:pPr>
        <w:rPr>
          <w:rFonts w:ascii="ＭＳ ゴシック" w:eastAsia="ＭＳ ゴシック" w:hAnsi="ＭＳ ゴシック"/>
          <w:sz w:val="24"/>
        </w:rPr>
      </w:pPr>
    </w:p>
    <w:sectPr w:rsidR="00F85DAC" w:rsidRPr="00F25F46" w:rsidSect="00F85DAC">
      <w:footerReference w:type="default" r:id="rId7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C8" w:rsidRDefault="003173C8" w:rsidP="003173C8">
      <w:r>
        <w:separator/>
      </w:r>
    </w:p>
  </w:endnote>
  <w:endnote w:type="continuationSeparator" w:id="0">
    <w:p w:rsidR="003173C8" w:rsidRDefault="003173C8" w:rsidP="0031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219647"/>
      <w:docPartObj>
        <w:docPartGallery w:val="Page Numbers (Bottom of Page)"/>
        <w:docPartUnique/>
      </w:docPartObj>
    </w:sdtPr>
    <w:sdtEndPr/>
    <w:sdtContent>
      <w:p w:rsidR="00F85DAC" w:rsidRDefault="00F85DAC" w:rsidP="00F85DAC">
        <w:pPr>
          <w:pStyle w:val="a5"/>
          <w:jc w:val="center"/>
        </w:pPr>
        <w:r>
          <w:rPr>
            <w:rFonts w:hint="eastAsia"/>
          </w:rPr>
          <w:t>食料物資班マニュアル-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22215" w:rsidRPr="00122215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C8" w:rsidRDefault="003173C8" w:rsidP="003173C8">
      <w:r>
        <w:separator/>
      </w:r>
    </w:p>
  </w:footnote>
  <w:footnote w:type="continuationSeparator" w:id="0">
    <w:p w:rsidR="003173C8" w:rsidRDefault="003173C8" w:rsidP="00317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12"/>
    <w:rsid w:val="000536BD"/>
    <w:rsid w:val="000A0A2E"/>
    <w:rsid w:val="000F138A"/>
    <w:rsid w:val="000F2D57"/>
    <w:rsid w:val="00122215"/>
    <w:rsid w:val="00173A6B"/>
    <w:rsid w:val="00184A85"/>
    <w:rsid w:val="001A522C"/>
    <w:rsid w:val="001F2194"/>
    <w:rsid w:val="002628EC"/>
    <w:rsid w:val="0026326A"/>
    <w:rsid w:val="002742FE"/>
    <w:rsid w:val="002E3EAD"/>
    <w:rsid w:val="00303747"/>
    <w:rsid w:val="00305677"/>
    <w:rsid w:val="003173C8"/>
    <w:rsid w:val="003E6CBA"/>
    <w:rsid w:val="003F7345"/>
    <w:rsid w:val="004470B1"/>
    <w:rsid w:val="004501C2"/>
    <w:rsid w:val="004B2A7D"/>
    <w:rsid w:val="004F715F"/>
    <w:rsid w:val="00502041"/>
    <w:rsid w:val="005352F8"/>
    <w:rsid w:val="00574301"/>
    <w:rsid w:val="005D1369"/>
    <w:rsid w:val="00642D10"/>
    <w:rsid w:val="006522DF"/>
    <w:rsid w:val="00690EC1"/>
    <w:rsid w:val="006B18A8"/>
    <w:rsid w:val="006C7327"/>
    <w:rsid w:val="006D238C"/>
    <w:rsid w:val="006D48A2"/>
    <w:rsid w:val="00707E28"/>
    <w:rsid w:val="00780987"/>
    <w:rsid w:val="00793135"/>
    <w:rsid w:val="00835EB9"/>
    <w:rsid w:val="0086422E"/>
    <w:rsid w:val="008828EA"/>
    <w:rsid w:val="008971E1"/>
    <w:rsid w:val="008A43A5"/>
    <w:rsid w:val="00923DA6"/>
    <w:rsid w:val="0092648F"/>
    <w:rsid w:val="00952518"/>
    <w:rsid w:val="00963C9C"/>
    <w:rsid w:val="00972C7D"/>
    <w:rsid w:val="009B0E2A"/>
    <w:rsid w:val="009C52B7"/>
    <w:rsid w:val="009C5CCD"/>
    <w:rsid w:val="009E45A6"/>
    <w:rsid w:val="00A0697F"/>
    <w:rsid w:val="00A457B5"/>
    <w:rsid w:val="00A70343"/>
    <w:rsid w:val="00A85674"/>
    <w:rsid w:val="00AB3656"/>
    <w:rsid w:val="00AD3712"/>
    <w:rsid w:val="00AE3CD1"/>
    <w:rsid w:val="00B41D25"/>
    <w:rsid w:val="00B70488"/>
    <w:rsid w:val="00B71849"/>
    <w:rsid w:val="00B72BC0"/>
    <w:rsid w:val="00BE2EBA"/>
    <w:rsid w:val="00BF6727"/>
    <w:rsid w:val="00D445F0"/>
    <w:rsid w:val="00D93D86"/>
    <w:rsid w:val="00D93EE5"/>
    <w:rsid w:val="00DB3F3F"/>
    <w:rsid w:val="00E12A3F"/>
    <w:rsid w:val="00EA60EE"/>
    <w:rsid w:val="00ED012F"/>
    <w:rsid w:val="00F25F46"/>
    <w:rsid w:val="00F85DAC"/>
    <w:rsid w:val="00FA5245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24E08F-DF7D-487D-A6CA-6C930D9F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3C8"/>
  </w:style>
  <w:style w:type="paragraph" w:styleId="a5">
    <w:name w:val="footer"/>
    <w:basedOn w:val="a"/>
    <w:link w:val="a6"/>
    <w:uiPriority w:val="99"/>
    <w:unhideWhenUsed/>
    <w:rsid w:val="00317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3C8"/>
  </w:style>
  <w:style w:type="paragraph" w:styleId="3">
    <w:name w:val="Body Text 3"/>
    <w:basedOn w:val="a"/>
    <w:link w:val="30"/>
    <w:semiHidden/>
    <w:rsid w:val="004B2A7D"/>
    <w:rPr>
      <w:rFonts w:ascii="HG丸ｺﾞｼｯｸM-PRO" w:eastAsia="HG丸ｺﾞｼｯｸM-PRO" w:hAnsi="Century" w:cs="Times New Roman"/>
      <w:color w:val="FF0000"/>
      <w:sz w:val="24"/>
      <w:szCs w:val="24"/>
    </w:rPr>
  </w:style>
  <w:style w:type="character" w:customStyle="1" w:styleId="30">
    <w:name w:val="本文 3 (文字)"/>
    <w:basedOn w:val="a0"/>
    <w:link w:val="3"/>
    <w:semiHidden/>
    <w:rsid w:val="004B2A7D"/>
    <w:rPr>
      <w:rFonts w:ascii="HG丸ｺﾞｼｯｸM-PRO" w:eastAsia="HG丸ｺﾞｼｯｸM-PRO" w:hAnsi="Century" w:cs="Times New Roman"/>
      <w:color w:val="FF0000"/>
      <w:sz w:val="24"/>
      <w:szCs w:val="24"/>
    </w:rPr>
  </w:style>
  <w:style w:type="table" w:styleId="a7">
    <w:name w:val="Table Grid"/>
    <w:basedOn w:val="a1"/>
    <w:uiPriority w:val="39"/>
    <w:rsid w:val="0086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4F062-9354-4661-BCD6-85B4E0A1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4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 俊介</dc:creator>
  <cp:keywords/>
  <dc:description/>
  <cp:lastModifiedBy>長崎 俊介</cp:lastModifiedBy>
  <cp:revision>35</cp:revision>
  <dcterms:created xsi:type="dcterms:W3CDTF">2020-10-13T08:28:00Z</dcterms:created>
  <dcterms:modified xsi:type="dcterms:W3CDTF">2020-11-11T02:56:00Z</dcterms:modified>
</cp:coreProperties>
</file>