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3F0CF34C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091D44">
        <w:rPr>
          <w:rFonts w:hint="eastAsia"/>
          <w:sz w:val="24"/>
        </w:rPr>
        <w:t>磯子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7777777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091D44">
        <w:rPr>
          <w:rFonts w:hint="eastAsia"/>
          <w:sz w:val="24"/>
        </w:rPr>
        <w:t>○○地区センターの公</w:t>
      </w:r>
      <w:r w:rsidRPr="00850724">
        <w:rPr>
          <w:rFonts w:hint="eastAsia"/>
          <w:sz w:val="24"/>
        </w:rPr>
        <w:t>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1D44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C74C9"/>
    <w:rsid w:val="0061795C"/>
    <w:rsid w:val="00702443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881FA3"/>
    <w:rsid w:val="00AE76B4"/>
    <w:rsid w:val="00AF2544"/>
    <w:rsid w:val="00AF2915"/>
    <w:rsid w:val="00B07223"/>
    <w:rsid w:val="00B645A3"/>
    <w:rsid w:val="00BA170D"/>
    <w:rsid w:val="00C5352D"/>
    <w:rsid w:val="00C64601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2026-04-28T02:59:00Z</dcterms:created>
  <dcterms:modified xsi:type="dcterms:W3CDTF">2026-04-28T02:59:00Z</dcterms:modified>
</cp:coreProperties>
</file>