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62" w:rsidRPr="00C56492" w:rsidRDefault="00146F62" w:rsidP="00146F62">
      <w:pPr>
        <w:snapToGrid w:val="0"/>
        <w:rPr>
          <w:rFonts w:ascii="HGP創英角ｺﾞｼｯｸUB" w:eastAsia="HGP創英角ｺﾞｼｯｸUB" w:hAnsi="HGP創英角ｺﾞｼｯｸUB"/>
          <w:sz w:val="28"/>
          <w:szCs w:val="28"/>
        </w:rPr>
      </w:pPr>
      <w:bookmarkStart w:id="0" w:name="_Toc366531651"/>
      <w:bookmarkStart w:id="1" w:name="_GoBack"/>
      <w:bookmarkEnd w:id="1"/>
    </w:p>
    <w:p w:rsidR="00146F62" w:rsidRPr="00C56492" w:rsidRDefault="00146F62" w:rsidP="00146F62">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D8618A">
        <w:trPr>
          <w:trHeight w:hRule="exact" w:val="680"/>
        </w:trPr>
        <w:tc>
          <w:tcPr>
            <w:tcW w:w="1418" w:type="dxa"/>
            <w:tcBorders>
              <w:top w:val="single" w:sz="4" w:space="0" w:color="auto"/>
              <w:left w:val="single" w:sz="4" w:space="0" w:color="auto"/>
              <w:bottom w:val="single" w:sz="4" w:space="0" w:color="auto"/>
              <w:right w:val="single" w:sz="4" w:space="0" w:color="auto"/>
            </w:tcBorders>
            <w:shd w:val="clear" w:color="auto" w:fill="B8CCE4"/>
          </w:tcPr>
          <w:p w:rsidR="00D66DEA" w:rsidRPr="00C56492" w:rsidRDefault="00D66DEA" w:rsidP="00AA2F0C">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１</w:t>
            </w:r>
          </w:p>
        </w:tc>
        <w:tc>
          <w:tcPr>
            <w:tcW w:w="8221" w:type="dxa"/>
            <w:gridSpan w:val="2"/>
            <w:tcBorders>
              <w:top w:val="single" w:sz="4" w:space="0" w:color="auto"/>
              <w:left w:val="single" w:sz="4" w:space="0" w:color="auto"/>
              <w:bottom w:val="single" w:sz="4" w:space="0" w:color="auto"/>
              <w:right w:val="single" w:sz="4" w:space="0" w:color="auto"/>
            </w:tcBorders>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中小企業の経営革新と経営基盤の強化</w:t>
            </w:r>
          </w:p>
          <w:p w:rsidR="00D66DEA" w:rsidRPr="00C56492" w:rsidRDefault="00D66DEA" w:rsidP="00D66DEA">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【主な所管局：政策局、経済局】</w:t>
            </w:r>
          </w:p>
        </w:tc>
      </w:tr>
      <w:tr w:rsidR="00D66DEA" w:rsidRPr="00C56492" w:rsidTr="005C08CA">
        <w:trPr>
          <w:trHeight w:val="2835"/>
        </w:trPr>
        <w:tc>
          <w:tcPr>
            <w:tcW w:w="9639" w:type="dxa"/>
            <w:gridSpan w:val="3"/>
            <w:tcBorders>
              <w:bottom w:val="dashed" w:sz="4" w:space="0" w:color="auto"/>
            </w:tcBorders>
            <w:shd w:val="clear" w:color="auto" w:fill="auto"/>
            <w:vAlign w:val="center"/>
          </w:tcPr>
          <w:p w:rsidR="00D66DEA" w:rsidRPr="00C56492" w:rsidRDefault="00D66DEA" w:rsidP="00D66DEA">
            <w:pPr>
              <w:snapToGrid w:val="0"/>
              <w:spacing w:line="280" w:lineRule="exact"/>
              <w:ind w:left="220" w:hangingChars="100" w:hanging="220"/>
              <w:jc w:val="both"/>
            </w:pPr>
            <w:r w:rsidRPr="00C56492">
              <w:rPr>
                <w:rFonts w:hint="eastAsia"/>
              </w:rPr>
              <w:t>・「横浜市中小企業振興基本条例（</w:t>
            </w:r>
            <w:r w:rsidR="007D4956" w:rsidRPr="00C56492">
              <w:rPr>
                <w:rFonts w:ascii="ＭＳ 明朝" w:hAnsi="ＭＳ 明朝" w:hint="eastAsia"/>
              </w:rPr>
              <w:t>平成22</w:t>
            </w:r>
            <w:r w:rsidRPr="00C56492">
              <w:rPr>
                <w:rFonts w:hint="eastAsia"/>
              </w:rPr>
              <w:t>年３月制定）」の趣旨を踏まえ、相談対応や資金繰りの円滑化、製品開発や販路開拓への支援、受注機会確保、海外展開支援等、</w:t>
            </w:r>
            <w:r w:rsidR="002E7B23">
              <w:rPr>
                <w:rFonts w:hint="eastAsia"/>
                <w:b/>
                <w:u w:val="single"/>
              </w:rPr>
              <w:t>中小企業の経営革新と生産性の向上</w:t>
            </w:r>
            <w:r w:rsidRPr="00C56492">
              <w:rPr>
                <w:rFonts w:hint="eastAsia"/>
                <w:b/>
                <w:u w:val="single"/>
              </w:rPr>
              <w:t>を図るとともに、そのための支援機能・体制を強化</w:t>
            </w:r>
            <w:r w:rsidRPr="00C56492">
              <w:rPr>
                <w:rFonts w:hint="eastAsia"/>
              </w:rPr>
              <w:t>します。</w:t>
            </w:r>
          </w:p>
          <w:p w:rsidR="00D66DEA" w:rsidRPr="00C56492" w:rsidRDefault="00D66DEA" w:rsidP="00D66DEA">
            <w:pPr>
              <w:snapToGrid w:val="0"/>
              <w:spacing w:line="280" w:lineRule="exact"/>
              <w:ind w:left="220" w:hangingChars="100" w:hanging="220"/>
              <w:jc w:val="both"/>
            </w:pPr>
            <w:r w:rsidRPr="00C56492">
              <w:rPr>
                <w:rFonts w:hint="eastAsia"/>
              </w:rPr>
              <w:t>・生産年齢人口の減少や、経営者の高齢化を踏まえ、</w:t>
            </w:r>
            <w:r w:rsidRPr="00C56492">
              <w:rPr>
                <w:rFonts w:hint="eastAsia"/>
                <w:b/>
                <w:u w:val="single"/>
              </w:rPr>
              <w:t>多様な人材の確保</w:t>
            </w:r>
            <w:r w:rsidRPr="00C56492">
              <w:rPr>
                <w:rFonts w:hint="eastAsia"/>
              </w:rPr>
              <w:t>や</w:t>
            </w:r>
            <w:r w:rsidRPr="00C56492">
              <w:rPr>
                <w:rFonts w:hint="eastAsia"/>
                <w:b/>
                <w:u w:val="single"/>
              </w:rPr>
              <w:t>円滑な事業承継</w:t>
            </w:r>
            <w:r w:rsidRPr="00C56492">
              <w:rPr>
                <w:rFonts w:hint="eastAsia"/>
              </w:rPr>
              <w:t>に向けた支援を行います。</w:t>
            </w:r>
          </w:p>
          <w:p w:rsidR="00D66DEA" w:rsidRPr="00C56492" w:rsidRDefault="00D66DEA" w:rsidP="00D66DEA">
            <w:pPr>
              <w:snapToGrid w:val="0"/>
              <w:spacing w:line="280" w:lineRule="exact"/>
              <w:ind w:left="220" w:hangingChars="100" w:hanging="220"/>
              <w:jc w:val="both"/>
            </w:pPr>
            <w:r w:rsidRPr="00C56492">
              <w:rPr>
                <w:rFonts w:hint="eastAsia"/>
              </w:rPr>
              <w:t>・地域コミュニティの核となる</w:t>
            </w:r>
            <w:r w:rsidRPr="00C56492">
              <w:rPr>
                <w:rFonts w:hint="eastAsia"/>
                <w:b/>
                <w:u w:val="single"/>
              </w:rPr>
              <w:t>商店街の活性化</w:t>
            </w:r>
            <w:r w:rsidRPr="00C56492">
              <w:rPr>
                <w:rFonts w:hint="eastAsia"/>
              </w:rPr>
              <w:t>に向け、</w:t>
            </w:r>
            <w:r w:rsidR="002E7B23">
              <w:rPr>
                <w:rFonts w:hint="eastAsia"/>
              </w:rPr>
              <w:t>にぎわいの創出や魅力アップの取組、</w:t>
            </w:r>
            <w:r w:rsidRPr="00C56492">
              <w:rPr>
                <w:rFonts w:hint="eastAsia"/>
              </w:rPr>
              <w:t>空き店舗対策やインバウンド獲得に向けた支援を行います。</w:t>
            </w:r>
          </w:p>
          <w:p w:rsidR="00D66DEA" w:rsidRPr="00C56492" w:rsidRDefault="00D66DEA" w:rsidP="00D66DEA">
            <w:pPr>
              <w:snapToGrid w:val="0"/>
              <w:spacing w:line="280" w:lineRule="exact"/>
              <w:ind w:left="220" w:hangingChars="100" w:hanging="220"/>
              <w:jc w:val="both"/>
            </w:pPr>
            <w:r w:rsidRPr="00C56492">
              <w:rPr>
                <w:rFonts w:hint="eastAsia"/>
              </w:rPr>
              <w:t>・女性、シニア、若者などの地域における就業・就労を推進します。</w:t>
            </w:r>
          </w:p>
        </w:tc>
      </w:tr>
      <w:tr w:rsidR="00D66DEA" w:rsidRPr="00C56492" w:rsidTr="00F363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D66DEA" w:rsidRPr="00C56492" w:rsidRDefault="001F6FBD" w:rsidP="00D66DEA">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D66DEA" w:rsidRPr="00C56492">
              <w:rPr>
                <w:rFonts w:ascii="HGP創英角ｺﾞｼｯｸUB" w:eastAsia="HGP創英角ｺﾞｼｯｸUB" w:hAnsi="HGP創英角ｺﾞｼｯｸUB" w:hint="eastAsia"/>
                <w:b/>
                <w:spacing w:val="-14"/>
                <w:sz w:val="24"/>
              </w:rPr>
              <w:t>（事業）：</w:t>
            </w:r>
            <w:r w:rsidR="00D66DEA" w:rsidRPr="00C56492">
              <w:rPr>
                <w:rFonts w:ascii="HGP創英角ｺﾞｼｯｸUB" w:eastAsia="HGP創英角ｺﾞｼｯｸUB" w:hAnsi="HGP創英角ｺﾞｼｯｸUB"/>
                <w:b/>
                <w:spacing w:val="-14"/>
                <w:sz w:val="24"/>
              </w:rPr>
              <w:t xml:space="preserve"> </w:t>
            </w:r>
          </w:p>
          <w:p w:rsidR="00D66DEA" w:rsidRPr="00C56492" w:rsidRDefault="00D66DEA" w:rsidP="00D66DEA">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dashed" w:sz="4" w:space="0" w:color="auto"/>
              <w:left w:val="nil"/>
              <w:bottom w:val="single" w:sz="4" w:space="0" w:color="auto"/>
              <w:right w:val="single" w:sz="4" w:space="0" w:color="auto"/>
            </w:tcBorders>
            <w:shd w:val="clear" w:color="auto" w:fill="auto"/>
            <w:tcMar>
              <w:left w:w="0" w:type="dxa"/>
            </w:tcMar>
          </w:tcPr>
          <w:p w:rsidR="00D66DEA" w:rsidRPr="00C56492" w:rsidRDefault="00D66DEA" w:rsidP="00D66DEA">
            <w:pPr>
              <w:snapToGrid w:val="0"/>
              <w:spacing w:line="280" w:lineRule="exact"/>
              <w:ind w:left="1650" w:hangingChars="750" w:hanging="1650"/>
              <w:jc w:val="both"/>
              <w:rPr>
                <w:rFonts w:ascii="ＭＳ 明朝" w:hAnsi="ＭＳ 明朝" w:hint="eastAsia"/>
              </w:rPr>
            </w:pPr>
            <w:r w:rsidRPr="00C56492">
              <w:rPr>
                <w:rFonts w:ascii="ＭＳ 明朝" w:hAnsi="ＭＳ 明朝" w:hint="eastAsia"/>
              </w:rPr>
              <w:t>○中小企業</w:t>
            </w:r>
            <w:r w:rsidR="002E7B23">
              <w:rPr>
                <w:rFonts w:ascii="ＭＳ 明朝" w:hAnsi="ＭＳ 明朝" w:hint="eastAsia"/>
              </w:rPr>
              <w:t>へ</w:t>
            </w:r>
            <w:r w:rsidRPr="00C56492">
              <w:rPr>
                <w:rFonts w:ascii="ＭＳ 明朝" w:hAnsi="ＭＳ 明朝" w:hint="eastAsia"/>
              </w:rPr>
              <w:t>の基礎的支援の充実（</w:t>
            </w:r>
            <w:r w:rsidRPr="002E7B23">
              <w:rPr>
                <w:rFonts w:ascii="ＭＳ 明朝" w:hAnsi="ＭＳ 明朝" w:hint="eastAsia"/>
                <w:w w:val="90"/>
              </w:rPr>
              <w:t>中小企業への融資、経営・技術相談対応　等</w:t>
            </w:r>
            <w:r w:rsidRPr="00C56492">
              <w:rPr>
                <w:rFonts w:ascii="ＭＳ 明朝" w:hAnsi="ＭＳ 明朝" w:hint="eastAsia"/>
              </w:rPr>
              <w:t>）</w:t>
            </w:r>
          </w:p>
          <w:p w:rsidR="00D66DEA" w:rsidRPr="00C56492" w:rsidRDefault="00D66DEA" w:rsidP="00D66DEA">
            <w:pPr>
              <w:snapToGrid w:val="0"/>
              <w:spacing w:line="280" w:lineRule="exact"/>
              <w:jc w:val="both"/>
              <w:rPr>
                <w:rFonts w:ascii="ＭＳ 明朝" w:hAnsi="ＭＳ 明朝"/>
              </w:rPr>
            </w:pPr>
            <w:r w:rsidRPr="00C56492">
              <w:rPr>
                <w:rFonts w:ascii="ＭＳ 明朝" w:hAnsi="ＭＳ 明朝" w:hint="eastAsia"/>
              </w:rPr>
              <w:t>○中小企業の喫緊の課題である人材確保と事業承継</w:t>
            </w:r>
          </w:p>
          <w:p w:rsidR="00D66DEA" w:rsidRPr="00C56492" w:rsidRDefault="002E7B23" w:rsidP="00D66DEA">
            <w:pPr>
              <w:snapToGrid w:val="0"/>
              <w:spacing w:line="280" w:lineRule="exact"/>
              <w:ind w:left="372" w:hangingChars="169" w:hanging="372"/>
              <w:rPr>
                <w:rFonts w:ascii="HGP創英角ｺﾞｼｯｸUB" w:eastAsia="HGP創英角ｺﾞｼｯｸUB" w:hAnsi="HGP創英角ｺﾞｼｯｸUB" w:hint="eastAsia"/>
                <w:b/>
                <w:sz w:val="24"/>
              </w:rPr>
            </w:pPr>
            <w:r>
              <w:rPr>
                <w:rFonts w:ascii="ＭＳ 明朝" w:hAnsi="ＭＳ 明朝" w:hint="eastAsia"/>
              </w:rPr>
              <w:t>○</w:t>
            </w:r>
            <w:r w:rsidRPr="002E7B23">
              <w:rPr>
                <w:rFonts w:ascii="ＭＳ 明朝" w:hAnsi="ＭＳ 明朝" w:hint="eastAsia"/>
                <w:w w:val="90"/>
              </w:rPr>
              <w:t>地域に根ざして活躍する商店街・企業の支援、横浜マイスターなど技能職の支援</w:t>
            </w:r>
          </w:p>
        </w:tc>
      </w:tr>
    </w:tbl>
    <w:p w:rsidR="00D9672A" w:rsidRPr="00C56492" w:rsidRDefault="00D9672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F3631F">
        <w:trPr>
          <w:cantSplit/>
          <w:trHeight w:hRule="exact" w:val="680"/>
        </w:trPr>
        <w:tc>
          <w:tcPr>
            <w:tcW w:w="1418" w:type="dxa"/>
            <w:shd w:val="clear" w:color="auto" w:fill="B8CCE4"/>
          </w:tcPr>
          <w:p w:rsidR="00D66DEA" w:rsidRPr="00C56492" w:rsidRDefault="00D66DEA" w:rsidP="00AA2F0C">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２</w:t>
            </w:r>
          </w:p>
        </w:tc>
        <w:tc>
          <w:tcPr>
            <w:tcW w:w="8221" w:type="dxa"/>
            <w:gridSpan w:val="2"/>
            <w:shd w:val="clear" w:color="auto" w:fill="B8CCE4"/>
          </w:tcPr>
          <w:p w:rsidR="00D66DEA" w:rsidRPr="00C56492" w:rsidRDefault="008D7378" w:rsidP="00015AC1">
            <w:pPr>
              <w:snapToGrid w:val="0"/>
              <w:ind w:left="3838" w:hangingChars="1450" w:hanging="3838"/>
              <w:rPr>
                <w:rFonts w:ascii="HGP創英角ｺﾞｼｯｸUB" w:eastAsia="HGP創英角ｺﾞｼｯｸUB" w:hAnsi="HGP創英角ｺﾞｼｯｸUB"/>
                <w:sz w:val="28"/>
                <w:szCs w:val="28"/>
              </w:rPr>
            </w:pPr>
            <w:r w:rsidRPr="00730C8B">
              <w:rPr>
                <w:rFonts w:ascii="HGP創英角ｺﾞｼｯｸUB" w:eastAsia="HGP創英角ｺﾞｼｯｸUB" w:hAnsi="HGP創英角ｺﾞｼｯｸUB" w:hint="eastAsia"/>
                <w:w w:val="95"/>
                <w:sz w:val="28"/>
                <w:szCs w:val="28"/>
              </w:rPr>
              <w:t>経済のグローバル化に対応したイノベーション創出</w:t>
            </w:r>
            <w:r w:rsidR="00D66DEA" w:rsidRPr="00730C8B">
              <w:rPr>
                <w:rFonts w:ascii="HGP創英角ｺﾞｼｯｸUB" w:eastAsia="HGP創英角ｺﾞｼｯｸUB" w:hAnsi="HGP創英角ｺﾞｼｯｸUB" w:hint="eastAsia"/>
                <w:w w:val="95"/>
                <w:sz w:val="28"/>
                <w:szCs w:val="28"/>
              </w:rPr>
              <w:t>と戦略的な企業誘致</w:t>
            </w:r>
            <w:r w:rsidR="00D66DEA" w:rsidRPr="00C56492">
              <w:rPr>
                <w:rFonts w:ascii="HGP創英角ｺﾞｼｯｸUB" w:eastAsia="HGP創英角ｺﾞｼｯｸUB" w:hAnsi="HGP創英角ｺﾞｼｯｸUB" w:hint="eastAsia"/>
                <w:sz w:val="28"/>
                <w:szCs w:val="28"/>
              </w:rPr>
              <w:t xml:space="preserve">     　　　　　 </w:t>
            </w:r>
            <w:r>
              <w:rPr>
                <w:rFonts w:ascii="HGP創英角ｺﾞｼｯｸUB" w:eastAsia="HGP創英角ｺﾞｼｯｸUB" w:hAnsi="HGP創英角ｺﾞｼｯｸUB" w:hint="eastAsia"/>
                <w:sz w:val="28"/>
                <w:szCs w:val="28"/>
              </w:rPr>
              <w:t xml:space="preserve">　　　　　　　　</w:t>
            </w:r>
            <w:r w:rsidR="00D66DEA" w:rsidRPr="00C56492">
              <w:rPr>
                <w:rFonts w:ascii="HGP創英角ｺﾞｼｯｸUB" w:eastAsia="HGP創英角ｺﾞｼｯｸUB" w:hAnsi="HGP創英角ｺﾞｼｯｸUB" w:hint="eastAsia"/>
                <w:sz w:val="28"/>
                <w:szCs w:val="28"/>
              </w:rPr>
              <w:t xml:space="preserve">  </w:t>
            </w:r>
            <w:r w:rsidR="00D66DEA" w:rsidRPr="00C56492">
              <w:rPr>
                <w:rFonts w:ascii="HGP創英角ｺﾞｼｯｸUB" w:eastAsia="HGP創英角ｺﾞｼｯｸUB" w:hAnsi="HGP創英角ｺﾞｼｯｸUB" w:hint="eastAsia"/>
              </w:rPr>
              <w:t>【主な所管局：政策局、経済局、都市整備局】</w:t>
            </w:r>
          </w:p>
        </w:tc>
      </w:tr>
      <w:tr w:rsidR="00D66DEA" w:rsidRPr="00C56492" w:rsidTr="005C08CA">
        <w:trPr>
          <w:cantSplit/>
          <w:trHeight w:hRule="exact" w:val="2835"/>
        </w:trPr>
        <w:tc>
          <w:tcPr>
            <w:tcW w:w="9639" w:type="dxa"/>
            <w:gridSpan w:val="3"/>
            <w:tcBorders>
              <w:bottom w:val="dashed" w:sz="4" w:space="0" w:color="auto"/>
            </w:tcBorders>
            <w:shd w:val="clear" w:color="auto" w:fill="auto"/>
            <w:vAlign w:val="center"/>
          </w:tcPr>
          <w:p w:rsidR="00D66DEA" w:rsidRPr="00730C8B" w:rsidRDefault="001714A8" w:rsidP="00BC371E">
            <w:pPr>
              <w:snapToGrid w:val="0"/>
              <w:spacing w:line="320" w:lineRule="exact"/>
              <w:ind w:left="220" w:hangingChars="100" w:hanging="220"/>
              <w:jc w:val="both"/>
              <w:rPr>
                <w:strike/>
              </w:rPr>
            </w:pPr>
            <w:r>
              <w:rPr>
                <w:rFonts w:hint="eastAsia"/>
              </w:rPr>
              <w:t>・企業・研究機関・大学</w:t>
            </w:r>
            <w:r w:rsidR="008D4BAC">
              <w:rPr>
                <w:rFonts w:hint="eastAsia"/>
              </w:rPr>
              <w:t>の集積や特区指定</w:t>
            </w:r>
            <w:r w:rsidR="008A6B0A">
              <w:rPr>
                <w:rFonts w:hint="eastAsia"/>
              </w:rPr>
              <w:t>など</w:t>
            </w:r>
            <w:r w:rsidR="00A10ED8">
              <w:rPr>
                <w:rFonts w:hint="eastAsia"/>
              </w:rPr>
              <w:t>の</w:t>
            </w:r>
            <w:r w:rsidR="00730C8B">
              <w:rPr>
                <w:rFonts w:hint="eastAsia"/>
              </w:rPr>
              <w:t>横浜の強みを生</w:t>
            </w:r>
            <w:r w:rsidR="00D66DEA" w:rsidRPr="00C56492">
              <w:rPr>
                <w:rFonts w:hint="eastAsia"/>
              </w:rPr>
              <w:t>かし、</w:t>
            </w:r>
            <w:r w:rsidR="00D66DEA" w:rsidRPr="00C56492">
              <w:rPr>
                <w:rFonts w:hint="eastAsia"/>
                <w:b/>
                <w:u w:val="single"/>
              </w:rPr>
              <w:t>産</w:t>
            </w:r>
            <w:r w:rsidR="00C57E4D">
              <w:rPr>
                <w:rFonts w:hint="eastAsia"/>
                <w:b/>
                <w:u w:val="single"/>
              </w:rPr>
              <w:t>学官</w:t>
            </w:r>
            <w:r w:rsidR="00730C8B">
              <w:rPr>
                <w:rFonts w:hint="eastAsia"/>
                <w:b/>
                <w:u w:val="single"/>
              </w:rPr>
              <w:t>金</w:t>
            </w:r>
            <w:r w:rsidR="00D66DEA" w:rsidRPr="00C56492">
              <w:rPr>
                <w:rFonts w:hint="eastAsia"/>
                <w:b/>
                <w:u w:val="single"/>
              </w:rPr>
              <w:t>の</w:t>
            </w:r>
            <w:r w:rsidR="00730C8B">
              <w:rPr>
                <w:rFonts w:hint="eastAsia"/>
                <w:b/>
                <w:u w:val="single"/>
              </w:rPr>
              <w:t>連携による</w:t>
            </w:r>
            <w:r w:rsidR="00D66DEA" w:rsidRPr="00C56492">
              <w:rPr>
                <w:rFonts w:hint="eastAsia"/>
                <w:b/>
                <w:u w:val="single"/>
              </w:rPr>
              <w:t>オープンイノベーション</w:t>
            </w:r>
            <w:r w:rsidR="00730C8B">
              <w:rPr>
                <w:rFonts w:hint="eastAsia"/>
                <w:b/>
                <w:u w:val="single"/>
              </w:rPr>
              <w:t>を促進</w:t>
            </w:r>
            <w:r w:rsidR="00730C8B" w:rsidRPr="002F7971">
              <w:rPr>
                <w:rFonts w:hint="eastAsia"/>
              </w:rPr>
              <w:t>することにより、</w:t>
            </w:r>
            <w:r w:rsidR="00730C8B">
              <w:rPr>
                <w:rFonts w:hint="eastAsia"/>
                <w:b/>
                <w:u w:val="single"/>
              </w:rPr>
              <w:t>ＩｏＴ、ＡＩ等の最新技術を生</w:t>
            </w:r>
            <w:r w:rsidR="00D66DEA" w:rsidRPr="00C56492">
              <w:rPr>
                <w:rFonts w:hint="eastAsia"/>
                <w:b/>
                <w:u w:val="single"/>
              </w:rPr>
              <w:t>かした取組</w:t>
            </w:r>
            <w:r w:rsidR="00730C8B">
              <w:rPr>
                <w:rFonts w:hint="eastAsia"/>
                <w:b/>
                <w:u w:val="single"/>
              </w:rPr>
              <w:t>や健康・医療分野の革新的な研究開発を支援</w:t>
            </w:r>
            <w:r w:rsidR="00D66DEA" w:rsidRPr="00C56492">
              <w:rPr>
                <w:rFonts w:hint="eastAsia"/>
              </w:rPr>
              <w:t>します。</w:t>
            </w:r>
          </w:p>
          <w:p w:rsidR="00D66DEA" w:rsidRPr="00C56492" w:rsidRDefault="00D66DEA" w:rsidP="00BC371E">
            <w:pPr>
              <w:snapToGrid w:val="0"/>
              <w:spacing w:line="320" w:lineRule="exact"/>
              <w:ind w:left="220" w:hangingChars="100" w:hanging="220"/>
              <w:jc w:val="both"/>
              <w:rPr>
                <w:b/>
              </w:rPr>
            </w:pPr>
            <w:r w:rsidRPr="00C56492">
              <w:rPr>
                <w:rFonts w:hint="eastAsia"/>
              </w:rPr>
              <w:t>・臨海部の産業</w:t>
            </w:r>
            <w:r w:rsidR="00730C8B">
              <w:rPr>
                <w:rFonts w:hint="eastAsia"/>
              </w:rPr>
              <w:t>活性化や、</w:t>
            </w:r>
            <w:r w:rsidR="00730C8B" w:rsidRPr="002F7971">
              <w:rPr>
                <w:rFonts w:hint="eastAsia"/>
                <w:b/>
                <w:u w:val="single"/>
              </w:rPr>
              <w:t>イノベーションを創出しやすい魅力あるビジネス環境の構築</w:t>
            </w:r>
            <w:r w:rsidR="00730C8B">
              <w:rPr>
                <w:rFonts w:hint="eastAsia"/>
              </w:rPr>
              <w:t>など、ま</w:t>
            </w:r>
            <w:r w:rsidR="00730C8B" w:rsidRPr="002F7971">
              <w:rPr>
                <w:rFonts w:hint="eastAsia"/>
              </w:rPr>
              <w:t>ちづくり施策と連動しながら</w:t>
            </w:r>
            <w:r w:rsidR="00730C8B" w:rsidRPr="00F81166">
              <w:rPr>
                <w:rFonts w:hint="eastAsia"/>
                <w:b/>
                <w:u w:val="single"/>
              </w:rPr>
              <w:t>戦略的な企業誘致</w:t>
            </w:r>
            <w:r w:rsidR="00730C8B">
              <w:rPr>
                <w:rFonts w:hint="eastAsia"/>
              </w:rPr>
              <w:t>を進め、</w:t>
            </w:r>
            <w:r w:rsidRPr="00C56492">
              <w:rPr>
                <w:rFonts w:hint="eastAsia"/>
              </w:rPr>
              <w:t>外資系企業、ベンチャー、Ｒ＆Ｄ</w:t>
            </w:r>
            <w:r w:rsidR="00730C8B">
              <w:rPr>
                <w:rFonts w:hint="eastAsia"/>
              </w:rPr>
              <w:t>拠点などの</w:t>
            </w:r>
            <w:r w:rsidRPr="00C56492">
              <w:rPr>
                <w:rFonts w:hint="eastAsia"/>
              </w:rPr>
              <w:t>集積</w:t>
            </w:r>
            <w:r w:rsidR="00730C8B">
              <w:rPr>
                <w:rFonts w:hint="eastAsia"/>
              </w:rPr>
              <w:t>を図ります</w:t>
            </w:r>
            <w:r w:rsidRPr="00C56492">
              <w:rPr>
                <w:rFonts w:hint="eastAsia"/>
              </w:rPr>
              <w:t>。</w:t>
            </w:r>
          </w:p>
        </w:tc>
      </w:tr>
      <w:tr w:rsidR="00F3631F" w:rsidRPr="00C56492" w:rsidTr="00F363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1F6FBD"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C56492" w:rsidRDefault="00D66DEA" w:rsidP="00D66DEA">
            <w:pPr>
              <w:snapToGrid w:val="0"/>
              <w:spacing w:line="280" w:lineRule="exact"/>
              <w:jc w:val="both"/>
              <w:rPr>
                <w:rFonts w:ascii="ＭＳ 明朝" w:hAnsi="ＭＳ 明朝"/>
              </w:rPr>
            </w:pPr>
            <w:r w:rsidRPr="00C56492">
              <w:rPr>
                <w:rFonts w:ascii="ＭＳ 明朝" w:hAnsi="ＭＳ 明朝" w:hint="eastAsia"/>
              </w:rPr>
              <w:t>○オープンイノベーションの推進（</w:t>
            </w:r>
            <w:r w:rsidRPr="00C56492">
              <w:rPr>
                <w:rFonts w:ascii="ＭＳ 明朝" w:hAnsi="ＭＳ 明朝" w:hint="eastAsia"/>
                <w:kern w:val="0"/>
              </w:rPr>
              <w:t>Ｉ･ＴＯＰ横浜、ＬＩＰ.</w:t>
            </w:r>
            <w:r w:rsidR="00065771" w:rsidRPr="00C56492">
              <w:rPr>
                <w:rFonts w:ascii="ＭＳ 明朝" w:hAnsi="ＭＳ 明朝" w:hint="eastAsia"/>
                <w:kern w:val="0"/>
              </w:rPr>
              <w:t>横浜</w:t>
            </w:r>
            <w:r w:rsidRPr="00C56492">
              <w:rPr>
                <w:rFonts w:ascii="ＭＳ 明朝" w:hAnsi="ＭＳ 明朝" w:hint="eastAsia"/>
                <w:kern w:val="0"/>
              </w:rPr>
              <w:t xml:space="preserve">　等</w:t>
            </w:r>
            <w:r w:rsidRPr="00C56492">
              <w:rPr>
                <w:rFonts w:ascii="ＭＳ 明朝" w:hAnsi="ＭＳ 明朝" w:hint="eastAsia"/>
              </w:rPr>
              <w:t>）</w:t>
            </w:r>
          </w:p>
          <w:p w:rsidR="00D66DEA" w:rsidRPr="00C56492" w:rsidRDefault="00D66DEA" w:rsidP="00D66DEA">
            <w:pPr>
              <w:snapToGrid w:val="0"/>
              <w:spacing w:line="280" w:lineRule="exact"/>
              <w:jc w:val="both"/>
              <w:rPr>
                <w:rFonts w:ascii="ＭＳ 明朝" w:hAnsi="ＭＳ 明朝"/>
              </w:rPr>
            </w:pPr>
            <w:r w:rsidRPr="00C56492">
              <w:rPr>
                <w:rFonts w:ascii="ＭＳ 明朝" w:hAnsi="ＭＳ 明朝" w:hint="eastAsia"/>
              </w:rPr>
              <w:t>○起業・創業の促進とベンチャーの育成・支援</w:t>
            </w:r>
          </w:p>
          <w:p w:rsidR="00F3631F" w:rsidRPr="00C56492" w:rsidRDefault="00730C8B" w:rsidP="00D66DEA">
            <w:pPr>
              <w:snapToGrid w:val="0"/>
              <w:spacing w:line="280" w:lineRule="exact"/>
              <w:rPr>
                <w:rFonts w:ascii="HGP創英角ｺﾞｼｯｸUB" w:eastAsia="HGP創英角ｺﾞｼｯｸUB" w:hAnsi="HGP創英角ｺﾞｼｯｸUB" w:hint="eastAsia"/>
                <w:b/>
                <w:sz w:val="24"/>
              </w:rPr>
            </w:pPr>
            <w:r>
              <w:rPr>
                <w:rFonts w:ascii="ＭＳ 明朝" w:hAnsi="ＭＳ 明朝" w:hint="eastAsia"/>
              </w:rPr>
              <w:t>○戦略的な企業誘致と次世代産業の</w:t>
            </w:r>
            <w:r w:rsidR="00A10ED8">
              <w:rPr>
                <w:rFonts w:ascii="ＭＳ 明朝" w:hAnsi="ＭＳ 明朝" w:hint="eastAsia"/>
              </w:rPr>
              <w:t>創出</w:t>
            </w:r>
            <w:r w:rsidR="00416DDF">
              <w:rPr>
                <w:rFonts w:ascii="ＭＳ 明朝" w:hAnsi="ＭＳ 明朝" w:hint="eastAsia"/>
              </w:rPr>
              <w:t>・集積強化</w:t>
            </w:r>
          </w:p>
        </w:tc>
      </w:tr>
    </w:tbl>
    <w:p w:rsidR="00F3631F" w:rsidRPr="00C56492" w:rsidRDefault="00F3631F">
      <w:pPr>
        <w:rPr>
          <w:rFonts w:hint="eastAsi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F3631F">
        <w:trPr>
          <w:trHeight w:hRule="exact" w:val="680"/>
        </w:trPr>
        <w:tc>
          <w:tcPr>
            <w:tcW w:w="1418" w:type="dxa"/>
            <w:tcBorders>
              <w:top w:val="single" w:sz="4" w:space="0" w:color="auto"/>
              <w:left w:val="single" w:sz="4" w:space="0" w:color="auto"/>
              <w:bottom w:val="single" w:sz="4" w:space="0" w:color="auto"/>
              <w:right w:val="single" w:sz="4" w:space="0" w:color="auto"/>
            </w:tcBorders>
            <w:shd w:val="clear" w:color="auto" w:fill="B8CCE4"/>
          </w:tcPr>
          <w:p w:rsidR="00D66DEA" w:rsidRPr="00C56492" w:rsidRDefault="00D66DEA" w:rsidP="00AA2F0C">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３</w:t>
            </w:r>
          </w:p>
        </w:tc>
        <w:tc>
          <w:tcPr>
            <w:tcW w:w="8221" w:type="dxa"/>
            <w:gridSpan w:val="2"/>
            <w:tcBorders>
              <w:top w:val="single" w:sz="4" w:space="0" w:color="auto"/>
              <w:left w:val="single" w:sz="4" w:space="0" w:color="auto"/>
              <w:bottom w:val="single" w:sz="4" w:space="0" w:color="auto"/>
              <w:right w:val="single" w:sz="4" w:space="0" w:color="auto"/>
            </w:tcBorders>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海外ビジネス支援とグローバル人材の育成・確保</w:t>
            </w:r>
          </w:p>
          <w:p w:rsidR="00D66DEA" w:rsidRPr="00C56492" w:rsidRDefault="00D66DEA" w:rsidP="00D66DEA">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【主な所管局：政策局、国際局、経済局、水道局、教育委員会事務局】</w:t>
            </w:r>
          </w:p>
        </w:tc>
      </w:tr>
      <w:tr w:rsidR="00D66DEA" w:rsidRPr="00C56492" w:rsidTr="005C08CA">
        <w:trPr>
          <w:cantSplit/>
          <w:trHeight w:hRule="exact" w:val="2835"/>
        </w:trPr>
        <w:tc>
          <w:tcPr>
            <w:tcW w:w="9639" w:type="dxa"/>
            <w:gridSpan w:val="3"/>
            <w:tcBorders>
              <w:bottom w:val="dashed" w:sz="4" w:space="0" w:color="auto"/>
            </w:tcBorders>
            <w:shd w:val="clear" w:color="auto" w:fill="auto"/>
            <w:vAlign w:val="center"/>
          </w:tcPr>
          <w:p w:rsidR="00F3603E" w:rsidRPr="00F3603E" w:rsidRDefault="00F3603E" w:rsidP="00F3603E">
            <w:pPr>
              <w:snapToGrid w:val="0"/>
              <w:spacing w:line="240" w:lineRule="exact"/>
              <w:ind w:left="220" w:hanging="220"/>
              <w:jc w:val="both"/>
              <w:rPr>
                <w:rFonts w:ascii="ＭＳ 明朝" w:hAnsi="ＭＳ 明朝"/>
              </w:rPr>
            </w:pPr>
            <w:r w:rsidRPr="00F3603E">
              <w:rPr>
                <w:rFonts w:hint="eastAsia"/>
              </w:rPr>
              <w:t>・</w:t>
            </w:r>
            <w:r w:rsidRPr="00F3603E">
              <w:rPr>
                <w:rFonts w:hint="eastAsia"/>
                <w:b/>
                <w:u w:val="single"/>
              </w:rPr>
              <w:t>海外の活力を生かして横浜経済の成長・発展</w:t>
            </w:r>
            <w:r w:rsidRPr="00F3603E">
              <w:rPr>
                <w:rFonts w:hint="eastAsia"/>
              </w:rPr>
              <w:t>につなげていきます。</w:t>
            </w:r>
          </w:p>
          <w:p w:rsidR="00F3603E" w:rsidRPr="00F3603E" w:rsidRDefault="00F3603E" w:rsidP="00F3603E">
            <w:pPr>
              <w:snapToGrid w:val="0"/>
              <w:spacing w:line="240" w:lineRule="exact"/>
              <w:ind w:left="220" w:hanging="220"/>
              <w:rPr>
                <w:rFonts w:ascii="ＭＳ 明朝" w:hAnsi="ＭＳ 明朝"/>
              </w:rPr>
            </w:pPr>
            <w:r w:rsidRPr="00F3603E">
              <w:rPr>
                <w:rFonts w:ascii="ＭＳ 明朝" w:hAnsi="ＭＳ 明朝" w:hint="eastAsia"/>
              </w:rPr>
              <w:t>・新たなグローバル拠点として</w:t>
            </w:r>
            <w:r w:rsidRPr="00F3603E">
              <w:rPr>
                <w:rFonts w:ascii="ＭＳ 明朝" w:hAnsi="ＭＳ 明朝" w:hint="eastAsia"/>
                <w:b/>
                <w:u w:val="single"/>
              </w:rPr>
              <w:t>ニューヨークに米州事務所を開設</w:t>
            </w:r>
            <w:r w:rsidRPr="00F3603E">
              <w:rPr>
                <w:rFonts w:ascii="ＭＳ 明朝" w:hAnsi="ＭＳ 明朝" w:hint="eastAsia"/>
              </w:rPr>
              <w:t>します。グローバルに展開する</w:t>
            </w:r>
            <w:r w:rsidRPr="00F3603E">
              <w:rPr>
                <w:rFonts w:ascii="ＭＳ 明朝" w:hAnsi="ＭＳ 明朝" w:hint="eastAsia"/>
                <w:b/>
                <w:u w:val="single"/>
              </w:rPr>
              <w:t>本市の海外拠点も戦略的に活用</w:t>
            </w:r>
            <w:r w:rsidRPr="00F3603E">
              <w:rPr>
                <w:rFonts w:ascii="ＭＳ 明朝" w:hAnsi="ＭＳ 明朝" w:hint="eastAsia"/>
              </w:rPr>
              <w:t>し、</w:t>
            </w:r>
            <w:r w:rsidRPr="00F3603E">
              <w:rPr>
                <w:rFonts w:ascii="ＭＳ 明朝" w:hAnsi="ＭＳ 明朝" w:hint="eastAsia"/>
                <w:b/>
                <w:u w:val="single"/>
              </w:rPr>
              <w:t>市内企業の海外展開の支援</w:t>
            </w:r>
            <w:r w:rsidRPr="00F3603E">
              <w:rPr>
                <w:rFonts w:ascii="ＭＳ 明朝" w:hAnsi="ＭＳ 明朝" w:hint="eastAsia"/>
              </w:rPr>
              <w:t>、</w:t>
            </w:r>
            <w:r w:rsidRPr="00F3603E">
              <w:rPr>
                <w:rFonts w:ascii="ＭＳ 明朝" w:hAnsi="ＭＳ 明朝" w:hint="eastAsia"/>
                <w:b/>
                <w:u w:val="single"/>
              </w:rPr>
              <w:t>外資系企業の誘致</w:t>
            </w:r>
            <w:r w:rsidRPr="00F3603E">
              <w:rPr>
                <w:rFonts w:ascii="ＭＳ 明朝" w:hAnsi="ＭＳ 明朝" w:hint="eastAsia"/>
              </w:rPr>
              <w:t>、</w:t>
            </w:r>
            <w:r w:rsidRPr="00F3603E">
              <w:rPr>
                <w:rFonts w:ascii="ＭＳ 明朝" w:hAnsi="ＭＳ 明朝" w:hint="eastAsia"/>
                <w:b/>
                <w:u w:val="single"/>
              </w:rPr>
              <w:t>観光誘客</w:t>
            </w:r>
            <w:r w:rsidRPr="00F3603E">
              <w:rPr>
                <w:rFonts w:ascii="ＭＳ 明朝" w:hAnsi="ＭＳ 明朝" w:hint="eastAsia"/>
              </w:rPr>
              <w:t>などを積極的に進めます。</w:t>
            </w:r>
          </w:p>
          <w:p w:rsidR="00F3603E" w:rsidRPr="00F3603E" w:rsidRDefault="00F3603E" w:rsidP="00F3603E">
            <w:pPr>
              <w:snapToGrid w:val="0"/>
              <w:spacing w:line="240" w:lineRule="exact"/>
              <w:ind w:left="220" w:hanging="220"/>
              <w:rPr>
                <w:rFonts w:ascii="ＭＳ 明朝" w:hAnsi="ＭＳ 明朝" w:hint="eastAsia"/>
              </w:rPr>
            </w:pPr>
            <w:r w:rsidRPr="00F3603E">
              <w:rPr>
                <w:rFonts w:ascii="ＭＳ 明朝" w:hAnsi="ＭＳ 明朝" w:hint="eastAsia"/>
              </w:rPr>
              <w:t>・横浜グローバルビジネス相談窓口等により関係機関と連携し、</w:t>
            </w:r>
            <w:r w:rsidRPr="00F3603E">
              <w:rPr>
                <w:rFonts w:ascii="ＭＳ 明朝" w:hAnsi="ＭＳ 明朝" w:hint="eastAsia"/>
                <w:b/>
                <w:u w:val="single"/>
              </w:rPr>
              <w:t>市内企業の海外展開を支援</w:t>
            </w:r>
            <w:r w:rsidRPr="00F3603E">
              <w:rPr>
                <w:rFonts w:ascii="ＭＳ 明朝" w:hAnsi="ＭＳ 明朝" w:hint="eastAsia"/>
              </w:rPr>
              <w:t>します。</w:t>
            </w:r>
          </w:p>
          <w:p w:rsidR="00F3603E" w:rsidRPr="00F3603E" w:rsidRDefault="00F3603E" w:rsidP="00F3603E">
            <w:pPr>
              <w:snapToGrid w:val="0"/>
              <w:spacing w:line="240" w:lineRule="exact"/>
              <w:ind w:left="220" w:hanging="220"/>
              <w:rPr>
                <w:rFonts w:ascii="ＭＳ 明朝" w:hAnsi="ＭＳ 明朝"/>
              </w:rPr>
            </w:pPr>
            <w:r w:rsidRPr="00F3603E">
              <w:rPr>
                <w:rFonts w:ascii="ＭＳ 明朝" w:hAnsi="ＭＳ 明朝" w:hint="eastAsia"/>
              </w:rPr>
              <w:t>・</w:t>
            </w:r>
            <w:r w:rsidRPr="00F3603E">
              <w:rPr>
                <w:rFonts w:hint="eastAsia"/>
                <w:noProof/>
              </w:rPr>
              <w:t>Ｙ－ＰＯＲＴセンター公民連携オフィスを拠点として、</w:t>
            </w:r>
            <w:r w:rsidRPr="00F3603E">
              <w:rPr>
                <w:rFonts w:ascii="ＭＳ 明朝" w:hAnsi="ＭＳ 明朝" w:hint="eastAsia"/>
              </w:rPr>
              <w:t>環境分野等での優れた技術を有する市内企業</w:t>
            </w:r>
            <w:r w:rsidRPr="00F3603E">
              <w:rPr>
                <w:rFonts w:hint="eastAsia"/>
                <w:noProof/>
              </w:rPr>
              <w:t>による</w:t>
            </w:r>
            <w:r w:rsidRPr="00F3603E">
              <w:rPr>
                <w:rFonts w:ascii="ＭＳ 明朝" w:hAnsi="ＭＳ 明朝" w:hint="eastAsia"/>
                <w:b/>
                <w:u w:val="single"/>
              </w:rPr>
              <w:t>海外インフラビジネス</w:t>
            </w:r>
            <w:r w:rsidRPr="00F3603E">
              <w:rPr>
                <w:rFonts w:hint="eastAsia"/>
                <w:b/>
                <w:noProof/>
                <w:u w:val="single"/>
              </w:rPr>
              <w:t>展開の支援</w:t>
            </w:r>
            <w:r w:rsidRPr="00F3603E">
              <w:rPr>
                <w:rFonts w:hint="eastAsia"/>
                <w:noProof/>
              </w:rPr>
              <w:t>をより一層</w:t>
            </w:r>
            <w:r w:rsidRPr="00F3603E">
              <w:rPr>
                <w:rFonts w:ascii="ＭＳ 明朝" w:hAnsi="ＭＳ 明朝" w:hint="eastAsia"/>
              </w:rPr>
              <w:t>進めていきます。水ビジネス分野では、横浜水ビジネス協議会や横浜ウォーター（株）と連携して取組を進めます。</w:t>
            </w:r>
          </w:p>
          <w:p w:rsidR="00D66DEA" w:rsidRPr="00C56492" w:rsidRDefault="00F3603E" w:rsidP="00F3603E">
            <w:pPr>
              <w:snapToGrid w:val="0"/>
              <w:spacing w:line="280" w:lineRule="exact"/>
              <w:ind w:left="220" w:hangingChars="100" w:hanging="220"/>
              <w:rPr>
                <w:rFonts w:ascii="ＭＳ 明朝" w:hAnsi="ＭＳ 明朝"/>
              </w:rPr>
            </w:pPr>
            <w:r w:rsidRPr="00F3603E">
              <w:rPr>
                <w:rFonts w:ascii="ＭＳ 明朝" w:hAnsi="ＭＳ 明朝" w:hint="eastAsia"/>
              </w:rPr>
              <w:t>・横浜の成長・発展を支える</w:t>
            </w:r>
            <w:r w:rsidRPr="00F3603E">
              <w:rPr>
                <w:rFonts w:ascii="ＭＳ 明朝" w:hAnsi="ＭＳ 明朝" w:hint="eastAsia"/>
                <w:b/>
                <w:u w:val="single"/>
              </w:rPr>
              <w:t>グローバルな活躍を目指す若者の育成・支援</w:t>
            </w:r>
            <w:r w:rsidRPr="00F3603E">
              <w:rPr>
                <w:rFonts w:ascii="ＭＳ 明朝" w:hAnsi="ＭＳ 明朝" w:hint="eastAsia"/>
              </w:rPr>
              <w:t>や</w:t>
            </w:r>
            <w:r w:rsidRPr="00F3603E">
              <w:rPr>
                <w:rFonts w:ascii="ＭＳ 明朝" w:hAnsi="ＭＳ 明朝" w:hint="eastAsia"/>
                <w:b/>
                <w:u w:val="single"/>
              </w:rPr>
              <w:t>外国人留学生・高度外国人材の誘致・定着</w:t>
            </w:r>
            <w:r w:rsidRPr="00F3603E">
              <w:rPr>
                <w:rFonts w:ascii="ＭＳ 明朝" w:hAnsi="ＭＳ 明朝" w:hint="eastAsia"/>
              </w:rPr>
              <w:t>に取り組みます。</w:t>
            </w:r>
          </w:p>
        </w:tc>
      </w:tr>
      <w:tr w:rsidR="00F3631F" w:rsidRPr="00C56492" w:rsidTr="00F363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1F6FBD"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F3603E" w:rsidRDefault="00F3603E" w:rsidP="00D66DEA">
            <w:pPr>
              <w:snapToGrid w:val="0"/>
              <w:spacing w:line="280" w:lineRule="exact"/>
              <w:rPr>
                <w:rFonts w:ascii="ＭＳ 明朝" w:hAnsi="ＭＳ 明朝"/>
              </w:rPr>
            </w:pPr>
            <w:r>
              <w:rPr>
                <w:rFonts w:ascii="ＭＳ 明朝" w:hAnsi="ＭＳ 明朝" w:hint="eastAsia"/>
              </w:rPr>
              <w:t>○グローバルな拠点</w:t>
            </w:r>
            <w:r w:rsidRPr="00F3603E">
              <w:rPr>
                <w:rFonts w:ascii="ＭＳ 明朝" w:hAnsi="ＭＳ 明朝" w:hint="eastAsia"/>
              </w:rPr>
              <w:t>機能の戦略的活用（米州事務所の開設</w:t>
            </w:r>
            <w:r w:rsidR="00D66DEA" w:rsidRPr="00F3603E">
              <w:rPr>
                <w:rFonts w:ascii="ＭＳ 明朝" w:hAnsi="ＭＳ 明朝" w:hint="eastAsia"/>
              </w:rPr>
              <w:t xml:space="preserve">　等）</w:t>
            </w:r>
          </w:p>
          <w:p w:rsidR="00D66DEA" w:rsidRPr="00F3603E" w:rsidRDefault="00F3603E" w:rsidP="00D66DEA">
            <w:pPr>
              <w:snapToGrid w:val="0"/>
              <w:spacing w:line="280" w:lineRule="exact"/>
              <w:rPr>
                <w:rFonts w:ascii="ＭＳ 明朝" w:hAnsi="ＭＳ 明朝"/>
              </w:rPr>
            </w:pPr>
            <w:r w:rsidRPr="00F3603E">
              <w:rPr>
                <w:rFonts w:ascii="ＭＳ 明朝" w:hAnsi="ＭＳ 明朝" w:hint="eastAsia"/>
              </w:rPr>
              <w:t>○市内企業の海外展開支援（海外市場開拓　等）</w:t>
            </w:r>
          </w:p>
          <w:p w:rsidR="00F3631F" w:rsidRPr="00C56492" w:rsidRDefault="00F3603E" w:rsidP="00D66DEA">
            <w:pPr>
              <w:snapToGrid w:val="0"/>
              <w:spacing w:line="280" w:lineRule="exact"/>
              <w:rPr>
                <w:rFonts w:ascii="HGP創英角ｺﾞｼｯｸUB" w:eastAsia="HGP創英角ｺﾞｼｯｸUB" w:hAnsi="HGP創英角ｺﾞｼｯｸUB" w:hint="eastAsia"/>
                <w:b/>
                <w:sz w:val="24"/>
              </w:rPr>
            </w:pPr>
            <w:r w:rsidRPr="00F3603E">
              <w:rPr>
                <w:rFonts w:ascii="ＭＳ 明朝" w:hAnsi="ＭＳ 明朝" w:hint="eastAsia"/>
              </w:rPr>
              <w:t>○Ｙ－ＰＯＲＴ事業を通じた海外インフラビジネス支援</w:t>
            </w:r>
          </w:p>
        </w:tc>
      </w:tr>
    </w:tbl>
    <w:p w:rsidR="00B6012B" w:rsidRPr="00C56492" w:rsidRDefault="00B6012B" w:rsidP="00B6012B">
      <w:pPr>
        <w:snapToGrid w:val="0"/>
        <w:rPr>
          <w:rFonts w:ascii="HGP創英角ｺﾞｼｯｸUB" w:eastAsia="HGP創英角ｺﾞｼｯｸUB" w:hAnsi="HGP創英角ｺﾞｼｯｸUB"/>
          <w:sz w:val="28"/>
          <w:szCs w:val="28"/>
        </w:rPr>
      </w:pPr>
    </w:p>
    <w:p w:rsidR="00B6012B" w:rsidRPr="00C56492" w:rsidRDefault="00B6012B" w:rsidP="00B6012B">
      <w:pPr>
        <w:snapToGrid w:val="0"/>
        <w:rPr>
          <w:rFonts w:ascii="HGP創英角ｺﾞｼｯｸUB" w:eastAsia="HGP創英角ｺﾞｼｯｸUB" w:hAnsi="HGP創英角ｺﾞｼｯｸUB" w:hint="eastAsia"/>
          <w:sz w:val="28"/>
          <w:szCs w:val="28"/>
        </w:rPr>
      </w:pPr>
    </w:p>
    <w:bookmarkEnd w:id="0"/>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C47094">
        <w:tc>
          <w:tcPr>
            <w:tcW w:w="1418" w:type="dxa"/>
            <w:shd w:val="clear" w:color="auto" w:fill="B8CCE4"/>
          </w:tcPr>
          <w:p w:rsidR="00D66DEA" w:rsidRPr="00C56492" w:rsidRDefault="00D66DEA" w:rsidP="000625EA">
            <w:pPr>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４</w:t>
            </w:r>
          </w:p>
        </w:tc>
        <w:tc>
          <w:tcPr>
            <w:tcW w:w="8221" w:type="dxa"/>
            <w:gridSpan w:val="2"/>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グローバル都市横浜の実現</w:t>
            </w:r>
          </w:p>
          <w:p w:rsidR="00D66DEA" w:rsidRPr="00C56492" w:rsidRDefault="00D66DEA" w:rsidP="00D66DEA">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【主な所管局：国際局】</w:t>
            </w:r>
          </w:p>
        </w:tc>
      </w:tr>
      <w:tr w:rsidR="00D66DEA" w:rsidRPr="00C56492" w:rsidTr="005C08CA">
        <w:trPr>
          <w:cantSplit/>
          <w:trHeight w:hRule="exact" w:val="2835"/>
        </w:trPr>
        <w:tc>
          <w:tcPr>
            <w:tcW w:w="9639" w:type="dxa"/>
            <w:gridSpan w:val="3"/>
            <w:tcBorders>
              <w:bottom w:val="dashed" w:sz="4" w:space="0" w:color="auto"/>
            </w:tcBorders>
            <w:shd w:val="clear" w:color="auto" w:fill="auto"/>
            <w:vAlign w:val="center"/>
          </w:tcPr>
          <w:p w:rsidR="00D66DEA" w:rsidRPr="00C56492" w:rsidRDefault="00D66DEA" w:rsidP="00D66DEA">
            <w:pPr>
              <w:snapToGrid w:val="0"/>
              <w:spacing w:line="250" w:lineRule="exact"/>
              <w:ind w:left="220" w:hangingChars="100" w:hanging="220"/>
              <w:jc w:val="both"/>
            </w:pPr>
            <w:r w:rsidRPr="00C56492">
              <w:rPr>
                <w:rFonts w:hint="eastAsia"/>
              </w:rPr>
              <w:t>・</w:t>
            </w:r>
            <w:r w:rsidRPr="00C56492">
              <w:rPr>
                <w:rFonts w:hint="eastAsia"/>
                <w:b/>
                <w:u w:val="single"/>
              </w:rPr>
              <w:t>「</w:t>
            </w:r>
            <w:r w:rsidR="00FB5590" w:rsidRPr="00C56492">
              <w:rPr>
                <w:rFonts w:hint="eastAsia"/>
                <w:b/>
                <w:u w:val="single"/>
              </w:rPr>
              <w:t>ＳＤＧｓ（持続可能な開発目標</w:t>
            </w:r>
            <w:r w:rsidRPr="00C56492">
              <w:rPr>
                <w:rFonts w:hint="eastAsia"/>
                <w:b/>
                <w:u w:val="single"/>
              </w:rPr>
              <w:t>）」の理念</w:t>
            </w:r>
            <w:r w:rsidRPr="00C56492">
              <w:rPr>
                <w:rFonts w:hint="eastAsia"/>
              </w:rPr>
              <w:t>に基づき、海外諸都市や国際機関との連携・協力を通じて</w:t>
            </w:r>
            <w:r w:rsidRPr="00C56492">
              <w:rPr>
                <w:rFonts w:hint="eastAsia"/>
                <w:b/>
                <w:u w:val="single"/>
              </w:rPr>
              <w:t>「世界とともに成長する横浜」の実現</w:t>
            </w:r>
            <w:r w:rsidRPr="00C56492">
              <w:rPr>
                <w:rFonts w:hint="eastAsia"/>
              </w:rPr>
              <w:t>を目指し、</w:t>
            </w:r>
            <w:r w:rsidRPr="00C56492">
              <w:rPr>
                <w:rFonts w:hint="eastAsia"/>
                <w:b/>
                <w:u w:val="single"/>
              </w:rPr>
              <w:t>国際社会の平和と繁栄に貢献</w:t>
            </w:r>
            <w:r w:rsidRPr="00C56492">
              <w:rPr>
                <w:rFonts w:hint="eastAsia"/>
              </w:rPr>
              <w:t>します。</w:t>
            </w:r>
          </w:p>
          <w:p w:rsidR="00D66DEA" w:rsidRPr="00C56492" w:rsidRDefault="00D66DEA" w:rsidP="00D66DEA">
            <w:pPr>
              <w:snapToGrid w:val="0"/>
              <w:spacing w:line="250" w:lineRule="exact"/>
              <w:ind w:left="220" w:hangingChars="100" w:hanging="220"/>
              <w:jc w:val="both"/>
            </w:pPr>
            <w:r w:rsidRPr="00C56492">
              <w:rPr>
                <w:rFonts w:hint="eastAsia"/>
              </w:rPr>
              <w:t>・</w:t>
            </w:r>
            <w:r w:rsidRPr="00C56492">
              <w:rPr>
                <w:rFonts w:hint="eastAsia"/>
                <w:b/>
                <w:u w:val="single"/>
              </w:rPr>
              <w:t>海外拠点の戦略的な展開</w:t>
            </w:r>
            <w:r w:rsidRPr="00C56492">
              <w:rPr>
                <w:rFonts w:hint="eastAsia"/>
              </w:rPr>
              <w:t>をはじめ、姉妹・友好都市を含む</w:t>
            </w:r>
            <w:r w:rsidRPr="00C56492">
              <w:rPr>
                <w:rFonts w:hint="eastAsia"/>
                <w:b/>
                <w:u w:val="single"/>
              </w:rPr>
              <w:t>海外諸都市との連携・協力関係強化</w:t>
            </w:r>
            <w:r w:rsidRPr="00C56492">
              <w:rPr>
                <w:rFonts w:hint="eastAsia"/>
              </w:rPr>
              <w:t>を通じて、経済、女性活躍、環境、文化芸術など様々な分野の政策課題にともに取り組み、</w:t>
            </w:r>
            <w:r w:rsidRPr="00C56492">
              <w:rPr>
                <w:rFonts w:hint="eastAsia"/>
                <w:b/>
                <w:u w:val="single"/>
              </w:rPr>
              <w:t>市民・企業の活躍促進</w:t>
            </w:r>
            <w:r w:rsidRPr="00C56492">
              <w:rPr>
                <w:rFonts w:hint="eastAsia"/>
              </w:rPr>
              <w:t>につなげていきます。</w:t>
            </w:r>
          </w:p>
          <w:p w:rsidR="00D66DEA" w:rsidRPr="00C56492" w:rsidRDefault="00D66DEA" w:rsidP="00D66DEA">
            <w:pPr>
              <w:snapToGrid w:val="0"/>
              <w:spacing w:line="250" w:lineRule="exact"/>
              <w:ind w:left="220" w:hangingChars="100" w:hanging="220"/>
              <w:jc w:val="both"/>
            </w:pPr>
            <w:r w:rsidRPr="00C56492">
              <w:rPr>
                <w:rFonts w:hint="eastAsia"/>
              </w:rPr>
              <w:t>・国際機関等とも連携しながら、本市の知見・経験や市内企業の技術を活かした</w:t>
            </w:r>
            <w:r w:rsidRPr="00C56492">
              <w:rPr>
                <w:rFonts w:hint="eastAsia"/>
                <w:b/>
                <w:u w:val="single"/>
              </w:rPr>
              <w:t>都市課題解決に向けた国際協力を拡充</w:t>
            </w:r>
            <w:r w:rsidRPr="00C56492">
              <w:rPr>
                <w:rFonts w:hint="eastAsia"/>
              </w:rPr>
              <w:t>します。</w:t>
            </w:r>
          </w:p>
          <w:p w:rsidR="00D66DEA" w:rsidRPr="00C56492" w:rsidRDefault="00D66DEA" w:rsidP="00D66DEA">
            <w:pPr>
              <w:snapToGrid w:val="0"/>
              <w:spacing w:line="250" w:lineRule="exact"/>
              <w:ind w:left="220" w:hangingChars="100" w:hanging="220"/>
              <w:rPr>
                <w:rFonts w:hint="eastAsia"/>
              </w:rPr>
            </w:pPr>
            <w:r w:rsidRPr="00C56492">
              <w:rPr>
                <w:rFonts w:hint="eastAsia"/>
              </w:rPr>
              <w:t>・「アフリカに一番近い都市」として、</w:t>
            </w:r>
            <w:r w:rsidRPr="00C56492">
              <w:rPr>
                <w:rFonts w:hint="eastAsia"/>
                <w:b/>
                <w:u w:val="single"/>
              </w:rPr>
              <w:t>第</w:t>
            </w:r>
            <w:r w:rsidR="004C4A51">
              <w:rPr>
                <w:rFonts w:hint="eastAsia"/>
                <w:b/>
                <w:u w:val="single"/>
              </w:rPr>
              <w:t>７</w:t>
            </w:r>
            <w:r w:rsidRPr="00C56492">
              <w:rPr>
                <w:rFonts w:hint="eastAsia"/>
                <w:b/>
                <w:u w:val="single"/>
              </w:rPr>
              <w:t>回アフリカ開発会議の成功に貢献</w:t>
            </w:r>
            <w:r w:rsidRPr="00C56492">
              <w:rPr>
                <w:rFonts w:hint="eastAsia"/>
              </w:rPr>
              <w:t>するとともに、</w:t>
            </w:r>
            <w:r w:rsidR="00F3603E">
              <w:rPr>
                <w:rFonts w:hint="eastAsia"/>
                <w:b/>
                <w:u w:val="single"/>
              </w:rPr>
              <w:t>アフリカ各</w:t>
            </w:r>
            <w:r w:rsidRPr="00C56492">
              <w:rPr>
                <w:rFonts w:hint="eastAsia"/>
                <w:b/>
                <w:u w:val="single"/>
              </w:rPr>
              <w:t>国との一層の関係強化</w:t>
            </w:r>
            <w:r w:rsidRPr="00C56492">
              <w:rPr>
                <w:rFonts w:hint="eastAsia"/>
              </w:rPr>
              <w:t>を図ります。</w:t>
            </w:r>
          </w:p>
          <w:p w:rsidR="00D66DEA" w:rsidRPr="00C56492" w:rsidRDefault="00D66DEA" w:rsidP="00D66DEA">
            <w:pPr>
              <w:snapToGrid w:val="0"/>
              <w:spacing w:line="250" w:lineRule="exact"/>
              <w:ind w:left="220" w:hangingChars="100" w:hanging="220"/>
              <w:rPr>
                <w:rFonts w:hint="eastAsia"/>
              </w:rPr>
            </w:pPr>
            <w:r w:rsidRPr="00C56492">
              <w:rPr>
                <w:rFonts w:hint="eastAsia"/>
              </w:rPr>
              <w:t>・市民の方が海外の多様な文化に触れる機会も増やしつつ、日本語支援や地域コミュニティとのつながり支援等により、</w:t>
            </w:r>
            <w:r w:rsidRPr="00C56492">
              <w:rPr>
                <w:rFonts w:ascii="ＭＳ 明朝" w:hAnsi="ＭＳ 明朝" w:hint="eastAsia"/>
              </w:rPr>
              <w:t>在住外国人の方も地域の担い手となる</w:t>
            </w:r>
            <w:r w:rsidRPr="00C56492">
              <w:rPr>
                <w:rFonts w:ascii="ＭＳ 明朝" w:hAnsi="ＭＳ 明朝" w:hint="eastAsia"/>
                <w:b/>
                <w:u w:val="single"/>
              </w:rPr>
              <w:t>多文化共生を一層推進</w:t>
            </w:r>
            <w:r w:rsidRPr="00C56492">
              <w:rPr>
                <w:rFonts w:ascii="ＭＳ 明朝" w:hAnsi="ＭＳ 明朝" w:hint="eastAsia"/>
              </w:rPr>
              <w:t>します。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C56492" w:rsidRDefault="00CE70AF" w:rsidP="00D66DEA">
            <w:pPr>
              <w:snapToGrid w:val="0"/>
              <w:spacing w:line="280" w:lineRule="exact"/>
              <w:rPr>
                <w:rFonts w:ascii="ＭＳ 明朝" w:hAnsi="ＭＳ 明朝"/>
              </w:rPr>
            </w:pPr>
            <w:r w:rsidRPr="00C56492">
              <w:rPr>
                <w:rFonts w:ascii="ＭＳ 明朝" w:hAnsi="ＭＳ 明朝" w:hint="eastAsia"/>
              </w:rPr>
              <w:t>○</w:t>
            </w:r>
            <w:r w:rsidR="00D66DEA" w:rsidRPr="00C56492">
              <w:rPr>
                <w:rFonts w:ascii="ＭＳ 明朝" w:hAnsi="ＭＳ 明朝" w:hint="eastAsia"/>
              </w:rPr>
              <w:t>海外諸都市との連携の推進</w:t>
            </w:r>
          </w:p>
          <w:p w:rsidR="00D66DEA" w:rsidRPr="00C56492" w:rsidRDefault="004C4A51" w:rsidP="00D66DEA">
            <w:pPr>
              <w:snapToGrid w:val="0"/>
              <w:spacing w:line="280" w:lineRule="exact"/>
              <w:rPr>
                <w:rFonts w:ascii="ＭＳ 明朝" w:hAnsi="ＭＳ 明朝"/>
              </w:rPr>
            </w:pPr>
            <w:r>
              <w:rPr>
                <w:rFonts w:ascii="ＭＳ 明朝" w:hAnsi="ＭＳ 明朝" w:hint="eastAsia"/>
              </w:rPr>
              <w:t>○第７</w:t>
            </w:r>
            <w:r w:rsidR="00D66DEA" w:rsidRPr="00C56492">
              <w:rPr>
                <w:rFonts w:ascii="ＭＳ 明朝" w:hAnsi="ＭＳ 明朝" w:hint="eastAsia"/>
              </w:rPr>
              <w:t>回アフリカ開発会議の開催を契機とするアフリカとの関係強化</w:t>
            </w:r>
          </w:p>
          <w:p w:rsidR="00F3631F" w:rsidRPr="00C56492" w:rsidRDefault="00D66DEA" w:rsidP="00D66DEA">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○多文化共生の取組の推進</w:t>
            </w:r>
          </w:p>
        </w:tc>
      </w:tr>
    </w:tbl>
    <w:p w:rsidR="00D9672A" w:rsidRPr="00C56492" w:rsidRDefault="00D9672A" w:rsidP="00F90F26">
      <w:pPr>
        <w:ind w:left="220" w:hanging="2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F3631F">
        <w:trPr>
          <w:trHeight w:hRule="exact" w:val="680"/>
        </w:trPr>
        <w:tc>
          <w:tcPr>
            <w:tcW w:w="1418" w:type="dxa"/>
            <w:shd w:val="clear" w:color="auto" w:fill="B8CCE4"/>
          </w:tcPr>
          <w:p w:rsidR="00D66DEA" w:rsidRPr="00C56492" w:rsidRDefault="00D66DEA"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５</w:t>
            </w:r>
          </w:p>
        </w:tc>
        <w:tc>
          <w:tcPr>
            <w:tcW w:w="8221" w:type="dxa"/>
            <w:gridSpan w:val="2"/>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文化芸術創造都市による魅力・活力の創出</w:t>
            </w:r>
          </w:p>
          <w:p w:rsidR="00D66DEA" w:rsidRPr="00C56492" w:rsidRDefault="00D66DEA" w:rsidP="00D66DEA">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w:t>
            </w:r>
            <w:r w:rsidR="00F16364" w:rsidRPr="00C56492">
              <w:rPr>
                <w:rFonts w:ascii="HGP創英角ｺﾞｼｯｸUB" w:eastAsia="HGP創英角ｺﾞｼｯｸUB" w:hAnsi="HGP創英角ｺﾞｼｯｸUB" w:hint="eastAsia"/>
              </w:rPr>
              <w:t>政策局、</w:t>
            </w:r>
            <w:r w:rsidRPr="00C56492">
              <w:rPr>
                <w:rFonts w:ascii="HGP創英角ｺﾞｼｯｸUB" w:eastAsia="HGP創英角ｺﾞｼｯｸUB" w:hAnsi="HGP創英角ｺﾞｼｯｸUB" w:hint="eastAsia"/>
              </w:rPr>
              <w:t>文化観光局、健康福祉局、都市整備局、教育委員会事務局】</w:t>
            </w:r>
          </w:p>
        </w:tc>
      </w:tr>
      <w:tr w:rsidR="00914E5E" w:rsidRPr="00C56492" w:rsidTr="00CE7C59">
        <w:trPr>
          <w:trHeight w:hRule="exact" w:val="2835"/>
        </w:trPr>
        <w:tc>
          <w:tcPr>
            <w:tcW w:w="9639" w:type="dxa"/>
            <w:gridSpan w:val="3"/>
            <w:tcBorders>
              <w:bottom w:val="dashed" w:sz="4" w:space="0" w:color="auto"/>
            </w:tcBorders>
            <w:shd w:val="clear" w:color="auto" w:fill="auto"/>
            <w:vAlign w:val="center"/>
          </w:tcPr>
          <w:p w:rsidR="00CE7C59" w:rsidRPr="00C56492" w:rsidRDefault="00CE7C59" w:rsidP="00CE7C59">
            <w:pPr>
              <w:snapToGrid w:val="0"/>
              <w:spacing w:line="240" w:lineRule="exact"/>
              <w:ind w:left="220" w:hangingChars="100" w:hanging="220"/>
              <w:jc w:val="both"/>
              <w:rPr>
                <w:rFonts w:hint="eastAsia"/>
              </w:rPr>
            </w:pPr>
            <w:r w:rsidRPr="00C56492">
              <w:rPr>
                <w:rFonts w:hint="eastAsia"/>
              </w:rPr>
              <w:t>・</w:t>
            </w:r>
            <w:r w:rsidRPr="00C56492">
              <w:rPr>
                <w:rFonts w:hint="eastAsia"/>
                <w:b/>
                <w:u w:val="single"/>
              </w:rPr>
              <w:t>文化芸術は、都市の活力を生み出す原動力</w:t>
            </w:r>
            <w:r w:rsidRPr="00C56492">
              <w:rPr>
                <w:rFonts w:hint="eastAsia"/>
              </w:rPr>
              <w:t>です。本物の文化芸術を創</w:t>
            </w:r>
            <w:r w:rsidR="00780302" w:rsidRPr="00C56492">
              <w:rPr>
                <w:rFonts w:hint="eastAsia"/>
              </w:rPr>
              <w:t>り出し、味わうことのできる魅力ある街には、内外から</w:t>
            </w:r>
            <w:r w:rsidRPr="00C56492">
              <w:rPr>
                <w:rFonts w:hint="eastAsia"/>
              </w:rPr>
              <w:t>アーティスト</w:t>
            </w:r>
            <w:r w:rsidR="00780302" w:rsidRPr="00C56492">
              <w:rPr>
                <w:rFonts w:hint="eastAsia"/>
              </w:rPr>
              <w:t>・クリエーター</w:t>
            </w:r>
            <w:r w:rsidRPr="00C56492">
              <w:rPr>
                <w:rFonts w:hint="eastAsia"/>
              </w:rPr>
              <w:t>をはじめ、多くの人々が集い、賑わいと活力が生まれます。文化芸術</w:t>
            </w:r>
            <w:r w:rsidR="006B1886" w:rsidRPr="00C56492">
              <w:rPr>
                <w:rFonts w:hint="eastAsia"/>
              </w:rPr>
              <w:t>創造</w:t>
            </w:r>
            <w:r w:rsidR="00780302" w:rsidRPr="00C56492">
              <w:rPr>
                <w:rFonts w:hint="eastAsia"/>
              </w:rPr>
              <w:t>都市を目指して、</w:t>
            </w:r>
            <w:r w:rsidRPr="00C56492">
              <w:rPr>
                <w:rFonts w:hint="eastAsia"/>
                <w:b/>
                <w:u w:val="single"/>
              </w:rPr>
              <w:t>質の高い文化芸術に触れることのできる劇場の整備</w:t>
            </w:r>
            <w:r w:rsidRPr="00C56492">
              <w:rPr>
                <w:rFonts w:hint="eastAsia"/>
              </w:rPr>
              <w:t>を、民間の力の活用も考慮しながら検討し、子ど</w:t>
            </w:r>
            <w:r w:rsidR="00780302" w:rsidRPr="00C56492">
              <w:rPr>
                <w:rFonts w:hint="eastAsia"/>
              </w:rPr>
              <w:t>もたちへの教育、文化芸術の風土醸成、賑わい創出による横浜</w:t>
            </w:r>
            <w:r w:rsidRPr="00C56492">
              <w:rPr>
                <w:rFonts w:hint="eastAsia"/>
              </w:rPr>
              <w:t>の持続的発展につなげます。</w:t>
            </w:r>
          </w:p>
          <w:p w:rsidR="00CE7C59" w:rsidRPr="00C56492" w:rsidRDefault="00CE7C59" w:rsidP="00CE7C59">
            <w:pPr>
              <w:snapToGrid w:val="0"/>
              <w:spacing w:line="240" w:lineRule="exact"/>
              <w:ind w:left="220" w:hangingChars="100" w:hanging="220"/>
              <w:jc w:val="both"/>
              <w:rPr>
                <w:rFonts w:hint="eastAsia"/>
              </w:rPr>
            </w:pPr>
            <w:r w:rsidRPr="00C56492">
              <w:rPr>
                <w:rFonts w:hint="eastAsia"/>
              </w:rPr>
              <w:t>・歴史的建造物や公共空間等での賑わいづくりなど、</w:t>
            </w:r>
            <w:r w:rsidR="007D4956" w:rsidRPr="00C56492">
              <w:rPr>
                <w:rFonts w:hint="eastAsia"/>
                <w:b/>
                <w:u w:val="single"/>
              </w:rPr>
              <w:t>創造性を生</w:t>
            </w:r>
            <w:r w:rsidRPr="00C56492">
              <w:rPr>
                <w:rFonts w:hint="eastAsia"/>
                <w:b/>
                <w:u w:val="single"/>
              </w:rPr>
              <w:t>かしたまちづくり</w:t>
            </w:r>
            <w:r w:rsidRPr="00C56492">
              <w:rPr>
                <w:rFonts w:hint="eastAsia"/>
              </w:rPr>
              <w:t>を進めます。</w:t>
            </w:r>
            <w:r w:rsidRPr="00C56492">
              <w:rPr>
                <w:rFonts w:hint="eastAsia"/>
                <w:b/>
                <w:u w:val="single"/>
              </w:rPr>
              <w:t>文化的に豊かな市民生活の実現</w:t>
            </w:r>
            <w:r w:rsidRPr="00C56492">
              <w:rPr>
                <w:rFonts w:hint="eastAsia"/>
              </w:rPr>
              <w:t>に向け、文化活動の基盤を整備します。</w:t>
            </w:r>
            <w:r w:rsidRPr="00C56492">
              <w:rPr>
                <w:rFonts w:hint="eastAsia"/>
                <w:b/>
                <w:u w:val="single"/>
              </w:rPr>
              <w:t>芸術フェスティバルの開催</w:t>
            </w:r>
            <w:r w:rsidRPr="00C56492">
              <w:rPr>
                <w:rFonts w:hint="eastAsia"/>
              </w:rPr>
              <w:t>などにより、</w:t>
            </w:r>
            <w:r w:rsidRPr="00C56492">
              <w:rPr>
                <w:rFonts w:hint="eastAsia"/>
                <w:b/>
                <w:u w:val="single"/>
              </w:rPr>
              <w:t>横浜のプレゼンスを向上させ、交流人口の増加等</w:t>
            </w:r>
            <w:r w:rsidRPr="00C56492">
              <w:rPr>
                <w:rFonts w:hint="eastAsia"/>
              </w:rPr>
              <w:t>につなげます。</w:t>
            </w:r>
          </w:p>
          <w:p w:rsidR="00CE7C59" w:rsidRPr="00C56492" w:rsidRDefault="00CE7C59" w:rsidP="00CE7C59">
            <w:pPr>
              <w:snapToGrid w:val="0"/>
              <w:spacing w:line="240" w:lineRule="exact"/>
              <w:ind w:left="251" w:hangingChars="114" w:hanging="251"/>
              <w:jc w:val="both"/>
              <w:rPr>
                <w:rFonts w:hint="eastAsia"/>
              </w:rPr>
            </w:pPr>
            <w:r w:rsidRPr="00C56492">
              <w:rPr>
                <w:rFonts w:hint="eastAsia"/>
              </w:rPr>
              <w:t>・文化芸術を通じて、障害・性別・国籍等の</w:t>
            </w:r>
            <w:r w:rsidRPr="00C56492">
              <w:rPr>
                <w:rFonts w:hint="eastAsia"/>
                <w:b/>
                <w:u w:val="single"/>
              </w:rPr>
              <w:t>多様性に寛容な社会の実現</w:t>
            </w:r>
            <w:r w:rsidRPr="00C56492">
              <w:rPr>
                <w:rFonts w:hint="eastAsia"/>
              </w:rPr>
              <w:t>に向けて取り組むとともに、子どもたちの感性を育む取組など</w:t>
            </w:r>
            <w:r w:rsidRPr="00C56492">
              <w:rPr>
                <w:rFonts w:hint="eastAsia"/>
                <w:b/>
                <w:u w:val="single"/>
              </w:rPr>
              <w:t>次世代を担う人材を育成</w:t>
            </w:r>
            <w:r w:rsidRPr="00C56492">
              <w:rPr>
                <w:rFonts w:hint="eastAsia"/>
              </w:rPr>
              <w:t>します。</w:t>
            </w:r>
          </w:p>
          <w:p w:rsidR="00914E5E" w:rsidRPr="00C56492" w:rsidRDefault="004C4A51" w:rsidP="00CE7C59">
            <w:pPr>
              <w:snapToGrid w:val="0"/>
              <w:spacing w:line="280" w:lineRule="exact"/>
              <w:ind w:left="220" w:hangingChars="100" w:hanging="220"/>
              <w:jc w:val="both"/>
              <w:rPr>
                <w:rFonts w:hint="eastAsia"/>
              </w:rPr>
            </w:pPr>
            <w:r>
              <w:rPr>
                <w:rFonts w:hint="eastAsia"/>
              </w:rPr>
              <w:t>・横浜の魅力ある港、街並み、景観、歴史資産等を生かした</w:t>
            </w:r>
            <w:r w:rsidR="00CE7C59" w:rsidRPr="00C56492">
              <w:rPr>
                <w:rFonts w:hint="eastAsia"/>
                <w:b/>
                <w:u w:val="single"/>
              </w:rPr>
              <w:t>都市デザインを推進</w:t>
            </w:r>
            <w:r w:rsidR="00CE7C59" w:rsidRPr="00C56492">
              <w:rPr>
                <w:rFonts w:hint="eastAsia"/>
              </w:rPr>
              <w:t>します。</w:t>
            </w:r>
          </w:p>
        </w:tc>
      </w:tr>
      <w:tr w:rsidR="00914E5E" w:rsidRPr="00C56492" w:rsidTr="00F363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914E5E" w:rsidRPr="00C56492" w:rsidRDefault="00914E5E" w:rsidP="00914E5E">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主な施策（事業）：</w:t>
            </w:r>
            <w:r w:rsidRPr="00C56492">
              <w:rPr>
                <w:rFonts w:ascii="HGP創英角ｺﾞｼｯｸUB" w:eastAsia="HGP創英角ｺﾞｼｯｸUB" w:hAnsi="HGP創英角ｺﾞｼｯｸUB"/>
                <w:b/>
                <w:spacing w:val="-14"/>
                <w:sz w:val="24"/>
              </w:rPr>
              <w:t xml:space="preserve"> </w:t>
            </w:r>
          </w:p>
          <w:p w:rsidR="00914E5E" w:rsidRPr="00C56492" w:rsidRDefault="00914E5E" w:rsidP="00914E5E">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914E5E" w:rsidRPr="00C56492" w:rsidRDefault="00780302" w:rsidP="00914E5E">
            <w:pPr>
              <w:snapToGrid w:val="0"/>
              <w:spacing w:line="280" w:lineRule="exact"/>
              <w:jc w:val="both"/>
              <w:rPr>
                <w:rFonts w:ascii="ＭＳ 明朝" w:hAnsi="ＭＳ 明朝"/>
              </w:rPr>
            </w:pPr>
            <w:r w:rsidRPr="00C56492">
              <w:rPr>
                <w:rFonts w:ascii="ＭＳ 明朝" w:hAnsi="ＭＳ 明朝" w:hint="eastAsia"/>
              </w:rPr>
              <w:t>○創造性を生</w:t>
            </w:r>
            <w:r w:rsidR="00914E5E" w:rsidRPr="00C56492">
              <w:rPr>
                <w:rFonts w:ascii="ＭＳ 明朝" w:hAnsi="ＭＳ 明朝" w:hint="eastAsia"/>
              </w:rPr>
              <w:t>かしたまちづくり（創造界隈拠点の運営　等）</w:t>
            </w:r>
          </w:p>
          <w:p w:rsidR="00914E5E" w:rsidRPr="00C56492" w:rsidRDefault="00914E5E" w:rsidP="00914E5E">
            <w:pPr>
              <w:snapToGrid w:val="0"/>
              <w:spacing w:line="280" w:lineRule="exact"/>
              <w:jc w:val="both"/>
              <w:rPr>
                <w:rFonts w:ascii="ＭＳ 明朝" w:hAnsi="ＭＳ 明朝"/>
              </w:rPr>
            </w:pPr>
            <w:r w:rsidRPr="00C56492">
              <w:rPr>
                <w:rFonts w:ascii="ＭＳ 明朝" w:hAnsi="ＭＳ 明朝" w:hint="eastAsia"/>
              </w:rPr>
              <w:t>○市民の文化芸術活動の支援（区民文化センターの整備</w:t>
            </w:r>
            <w:r w:rsidR="00EC5BC1" w:rsidRPr="00C56492">
              <w:rPr>
                <w:rFonts w:ascii="ＭＳ 明朝" w:hAnsi="ＭＳ 明朝" w:hint="eastAsia"/>
              </w:rPr>
              <w:t xml:space="preserve">　等</w:t>
            </w:r>
            <w:r w:rsidRPr="00C56492">
              <w:rPr>
                <w:rFonts w:ascii="ＭＳ 明朝" w:hAnsi="ＭＳ 明朝" w:hint="eastAsia"/>
              </w:rPr>
              <w:t>）</w:t>
            </w:r>
          </w:p>
          <w:p w:rsidR="00914E5E" w:rsidRPr="00C56492" w:rsidRDefault="00914E5E" w:rsidP="00914E5E">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○横浜らしい特色</w:t>
            </w:r>
            <w:r w:rsidR="00780302" w:rsidRPr="00C56492">
              <w:rPr>
                <w:rFonts w:ascii="ＭＳ 明朝" w:hAnsi="ＭＳ 明朝" w:hint="eastAsia"/>
              </w:rPr>
              <w:t>の</w:t>
            </w:r>
            <w:r w:rsidRPr="00C56492">
              <w:rPr>
                <w:rFonts w:ascii="ＭＳ 明朝" w:hAnsi="ＭＳ 明朝" w:hint="eastAsia"/>
              </w:rPr>
              <w:t>ある芸術フェスティバルの開催</w:t>
            </w:r>
          </w:p>
        </w:tc>
      </w:tr>
    </w:tbl>
    <w:p w:rsidR="00D9672A" w:rsidRPr="00C56492" w:rsidRDefault="00D9672A" w:rsidP="00F90F26">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C47094">
        <w:trPr>
          <w:trHeight w:hRule="exact" w:val="680"/>
        </w:trPr>
        <w:tc>
          <w:tcPr>
            <w:tcW w:w="1418" w:type="dxa"/>
            <w:shd w:val="clear" w:color="auto" w:fill="B8CCE4"/>
          </w:tcPr>
          <w:p w:rsidR="00D66DEA" w:rsidRPr="00C56492" w:rsidRDefault="00D66DEA"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６</w:t>
            </w:r>
          </w:p>
        </w:tc>
        <w:tc>
          <w:tcPr>
            <w:tcW w:w="8221" w:type="dxa"/>
            <w:gridSpan w:val="2"/>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観光・ＭＩＣＥの推進</w:t>
            </w:r>
          </w:p>
          <w:p w:rsidR="00D66DEA" w:rsidRPr="00C56492" w:rsidRDefault="00D66DEA" w:rsidP="00D66DEA">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【主な所管局：市民局、文化観光局、都市整備局、港湾局】</w:t>
            </w:r>
          </w:p>
        </w:tc>
      </w:tr>
      <w:tr w:rsidR="00D66DEA" w:rsidRPr="00C56492" w:rsidTr="005C08CA">
        <w:trPr>
          <w:cantSplit/>
          <w:trHeight w:hRule="exact" w:val="2835"/>
        </w:trPr>
        <w:tc>
          <w:tcPr>
            <w:tcW w:w="9639" w:type="dxa"/>
            <w:gridSpan w:val="3"/>
            <w:tcBorders>
              <w:bottom w:val="dashed" w:sz="4" w:space="0" w:color="auto"/>
            </w:tcBorders>
            <w:shd w:val="clear" w:color="auto" w:fill="auto"/>
            <w:vAlign w:val="center"/>
          </w:tcPr>
          <w:p w:rsidR="00D66DEA" w:rsidRPr="00C56492" w:rsidRDefault="002C22E7" w:rsidP="00D66DEA">
            <w:pPr>
              <w:widowControl w:val="0"/>
              <w:snapToGrid w:val="0"/>
              <w:spacing w:line="250" w:lineRule="exact"/>
              <w:ind w:left="220" w:hangingChars="100" w:hanging="220"/>
              <w:jc w:val="both"/>
              <w:rPr>
                <w:rFonts w:ascii="ＭＳ 明朝" w:hAnsi="ＭＳ 明朝" w:hint="eastAsia"/>
              </w:rPr>
            </w:pPr>
            <w:r w:rsidRPr="00C56492">
              <w:rPr>
                <w:rFonts w:ascii="ＭＳ 明朝" w:hAnsi="ＭＳ 明朝" w:hint="eastAsia"/>
              </w:rPr>
              <w:t>・国内外において、</w:t>
            </w:r>
            <w:r w:rsidRPr="00C56492">
              <w:rPr>
                <w:rFonts w:ascii="ＭＳ 明朝" w:hAnsi="ＭＳ 明朝" w:hint="eastAsia"/>
                <w:b/>
                <w:u w:val="single"/>
              </w:rPr>
              <w:t>都市ブランドイメージを認知・浸透</w:t>
            </w:r>
            <w:r w:rsidRPr="00C56492">
              <w:rPr>
                <w:rFonts w:ascii="ＭＳ 明朝" w:hAnsi="ＭＳ 明朝" w:hint="eastAsia"/>
              </w:rPr>
              <w:t>させるシティプロモーションを展開するとともに、美しい都市景観や開放的な水辺空間など、他にはない</w:t>
            </w:r>
            <w:r w:rsidRPr="00C56492">
              <w:rPr>
                <w:rFonts w:ascii="ＭＳ 明朝" w:hAnsi="ＭＳ 明朝" w:hint="eastAsia"/>
                <w:b/>
                <w:u w:val="single"/>
              </w:rPr>
              <w:t>横浜ならではの魅力を洗練し充実</w:t>
            </w:r>
            <w:r w:rsidRPr="00C56492">
              <w:rPr>
                <w:rFonts w:ascii="ＭＳ 明朝" w:hAnsi="ＭＳ 明朝" w:hint="eastAsia"/>
              </w:rPr>
              <w:t>を図ります</w:t>
            </w:r>
            <w:r w:rsidR="00524947" w:rsidRPr="00C56492">
              <w:rPr>
                <w:rFonts w:ascii="ＭＳ 明朝" w:hAnsi="ＭＳ 明朝" w:hint="eastAsia"/>
              </w:rPr>
              <w:t>。</w:t>
            </w:r>
          </w:p>
          <w:p w:rsidR="00524947" w:rsidRPr="00C56492" w:rsidRDefault="00524947" w:rsidP="00524947">
            <w:pPr>
              <w:widowControl w:val="0"/>
              <w:snapToGrid w:val="0"/>
              <w:spacing w:line="250" w:lineRule="exact"/>
              <w:ind w:left="220" w:hangingChars="100" w:hanging="220"/>
              <w:jc w:val="both"/>
              <w:rPr>
                <w:rFonts w:ascii="ＭＳ 明朝" w:hAnsi="ＭＳ 明朝"/>
              </w:rPr>
            </w:pPr>
            <w:r w:rsidRPr="00C56492">
              <w:rPr>
                <w:rFonts w:ascii="ＭＳ 明朝" w:hAnsi="ＭＳ 明朝" w:hint="eastAsia"/>
              </w:rPr>
              <w:t>・</w:t>
            </w:r>
            <w:r w:rsidR="002C22E7" w:rsidRPr="00C56492">
              <w:rPr>
                <w:rFonts w:ascii="ＭＳ 明朝" w:hAnsi="ＭＳ 明朝" w:hint="eastAsia"/>
              </w:rPr>
              <w:t>ラグビーワールドカップ2019</w:t>
            </w:r>
            <w:r w:rsidR="002C22E7" w:rsidRPr="00C56492">
              <w:rPr>
                <w:rFonts w:ascii="ＭＳ 明朝" w:hAnsi="ＭＳ 明朝" w:hint="eastAsia"/>
                <w:vertAlign w:val="superscript"/>
              </w:rPr>
              <w:t>TM</w:t>
            </w:r>
            <w:r w:rsidR="002C22E7" w:rsidRPr="00C56492">
              <w:rPr>
                <w:rFonts w:ascii="ＭＳ 明朝" w:hAnsi="ＭＳ 明朝" w:hint="eastAsia"/>
              </w:rPr>
              <w:t>、東京2020</w:t>
            </w:r>
            <w:r w:rsidR="004C4A51">
              <w:rPr>
                <w:rFonts w:ascii="ＭＳ 明朝" w:hAnsi="ＭＳ 明朝" w:hint="eastAsia"/>
              </w:rPr>
              <w:t>オリンピック・パラリンピックの開催機会をとら</w:t>
            </w:r>
            <w:r w:rsidR="002C22E7" w:rsidRPr="00C56492">
              <w:rPr>
                <w:rFonts w:ascii="ＭＳ 明朝" w:hAnsi="ＭＳ 明朝" w:hint="eastAsia"/>
              </w:rPr>
              <w:t>えつつ、</w:t>
            </w:r>
            <w:r w:rsidR="002C22E7" w:rsidRPr="00C56492">
              <w:rPr>
                <w:rFonts w:ascii="ＭＳ 明朝" w:hAnsi="ＭＳ 明朝" w:hint="eastAsia"/>
                <w:b/>
                <w:u w:val="single"/>
              </w:rPr>
              <w:t>対象地域や客層を明確にした戦略的な誘客プロモーション及びセールス活動</w:t>
            </w:r>
            <w:r w:rsidR="002C22E7" w:rsidRPr="00C56492">
              <w:rPr>
                <w:rFonts w:ascii="ＭＳ 明朝" w:hAnsi="ＭＳ 明朝" w:hint="eastAsia"/>
              </w:rPr>
              <w:t>を</w:t>
            </w:r>
            <w:r w:rsidR="002C22E7" w:rsidRPr="00C56492">
              <w:rPr>
                <w:rFonts w:ascii="ＭＳ 明朝" w:hAnsi="ＭＳ 明朝" w:hint="eastAsia"/>
                <w:b/>
                <w:u w:val="single"/>
              </w:rPr>
              <w:t>公民一体となって実施</w:t>
            </w:r>
            <w:r w:rsidR="002C22E7" w:rsidRPr="00C56492">
              <w:rPr>
                <w:rFonts w:ascii="ＭＳ 明朝" w:hAnsi="ＭＳ 明朝" w:hint="eastAsia"/>
              </w:rPr>
              <w:t>します</w:t>
            </w:r>
            <w:r w:rsidRPr="00C56492">
              <w:rPr>
                <w:rFonts w:ascii="ＭＳ 明朝" w:hAnsi="ＭＳ 明朝" w:hint="eastAsia"/>
              </w:rPr>
              <w:t>。</w:t>
            </w:r>
          </w:p>
          <w:p w:rsidR="00D66DEA" w:rsidRPr="00C56492" w:rsidRDefault="00D66DEA" w:rsidP="00D66DEA">
            <w:pPr>
              <w:widowControl w:val="0"/>
              <w:snapToGrid w:val="0"/>
              <w:spacing w:line="250" w:lineRule="exact"/>
              <w:ind w:left="220" w:hangingChars="100" w:hanging="220"/>
              <w:jc w:val="both"/>
              <w:rPr>
                <w:rFonts w:ascii="ＭＳ 明朝" w:hAnsi="ＭＳ 明朝"/>
              </w:rPr>
            </w:pPr>
            <w:r w:rsidRPr="00C56492">
              <w:rPr>
                <w:rFonts w:ascii="ＭＳ 明朝" w:hAnsi="ＭＳ 明朝" w:hint="eastAsia"/>
              </w:rPr>
              <w:t>・</w:t>
            </w:r>
            <w:r w:rsidR="002C22E7" w:rsidRPr="00C56492">
              <w:rPr>
                <w:rFonts w:ascii="ＭＳ 明朝" w:hAnsi="ＭＳ 明朝" w:hint="eastAsia"/>
              </w:rPr>
              <w:t>クルーズ船の寄港や羽田空港発着便の増加を踏まえて、</w:t>
            </w:r>
            <w:r w:rsidR="002C22E7" w:rsidRPr="00C56492">
              <w:rPr>
                <w:rFonts w:ascii="ＭＳ 明朝" w:hAnsi="ＭＳ 明朝" w:hint="eastAsia"/>
                <w:b/>
                <w:u w:val="single"/>
              </w:rPr>
              <w:t>受入環境の更なる充実</w:t>
            </w:r>
            <w:r w:rsidR="002C22E7" w:rsidRPr="00C56492">
              <w:rPr>
                <w:rFonts w:ascii="ＭＳ 明朝" w:hAnsi="ＭＳ 明朝" w:hint="eastAsia"/>
              </w:rPr>
              <w:t>を図ります</w:t>
            </w:r>
            <w:r w:rsidR="00524947" w:rsidRPr="00C56492">
              <w:rPr>
                <w:rFonts w:ascii="ＭＳ 明朝" w:hAnsi="ＭＳ 明朝" w:hint="eastAsia"/>
              </w:rPr>
              <w:t>。</w:t>
            </w:r>
          </w:p>
          <w:p w:rsidR="00D66DEA" w:rsidRPr="00C56492" w:rsidRDefault="00D66DEA" w:rsidP="00D66DEA">
            <w:pPr>
              <w:widowControl w:val="0"/>
              <w:snapToGrid w:val="0"/>
              <w:spacing w:line="250" w:lineRule="exact"/>
              <w:ind w:left="220" w:hangingChars="100" w:hanging="220"/>
              <w:jc w:val="both"/>
            </w:pPr>
            <w:r w:rsidRPr="00C56492">
              <w:rPr>
                <w:rFonts w:hint="eastAsia"/>
              </w:rPr>
              <w:t>・</w:t>
            </w:r>
            <w:r w:rsidRPr="00C56492">
              <w:rPr>
                <w:rFonts w:hint="eastAsia"/>
                <w:b/>
                <w:u w:val="single"/>
              </w:rPr>
              <w:t>新たなＭＩＣＥ施設・周辺基盤施設等</w:t>
            </w:r>
            <w:r w:rsidR="00524947" w:rsidRPr="00C56492">
              <w:rPr>
                <w:rFonts w:hint="eastAsia"/>
              </w:rPr>
              <w:t>の整備とともに、経済波及</w:t>
            </w:r>
            <w:r w:rsidRPr="00C56492">
              <w:rPr>
                <w:rFonts w:hint="eastAsia"/>
              </w:rPr>
              <w:t>効果の高い</w:t>
            </w:r>
            <w:r w:rsidR="00524947" w:rsidRPr="00C56492">
              <w:rPr>
                <w:rFonts w:hint="eastAsia"/>
              </w:rPr>
              <w:t>中大型の国際会議等を中心に、インセンティブ旅行</w:t>
            </w:r>
            <w:r w:rsidRPr="00C56492">
              <w:rPr>
                <w:rFonts w:hint="eastAsia"/>
              </w:rPr>
              <w:t>や展示会などの誘致も</w:t>
            </w:r>
            <w:r w:rsidR="00524947" w:rsidRPr="00C56492">
              <w:rPr>
                <w:rFonts w:hint="eastAsia"/>
              </w:rPr>
              <w:t>展開し、誘致環境の整備、開催効果の顕在化を</w:t>
            </w:r>
            <w:r w:rsidRPr="00C56492">
              <w:rPr>
                <w:rFonts w:hint="eastAsia"/>
              </w:rPr>
              <w:t>進め、</w:t>
            </w:r>
            <w:r w:rsidRPr="00C56492">
              <w:rPr>
                <w:rFonts w:hint="eastAsia"/>
                <w:b/>
                <w:u w:val="single"/>
              </w:rPr>
              <w:t>「グローバルＭＩＣＥ都市」</w:t>
            </w:r>
            <w:r w:rsidRPr="00C56492">
              <w:rPr>
                <w:rFonts w:hint="eastAsia"/>
              </w:rPr>
              <w:t>としての競争力を強化します。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C56492" w:rsidRDefault="00524947" w:rsidP="00D66DEA">
            <w:pPr>
              <w:snapToGrid w:val="0"/>
              <w:spacing w:line="280" w:lineRule="exact"/>
              <w:jc w:val="both"/>
              <w:rPr>
                <w:rFonts w:ascii="ＭＳ 明朝" w:hAnsi="ＭＳ 明朝"/>
              </w:rPr>
            </w:pPr>
            <w:r w:rsidRPr="00C56492">
              <w:rPr>
                <w:rFonts w:ascii="ＭＳ 明朝" w:hAnsi="ＭＳ 明朝" w:hint="eastAsia"/>
              </w:rPr>
              <w:t>○シティプロモーション</w:t>
            </w:r>
          </w:p>
          <w:p w:rsidR="00D66DEA" w:rsidRPr="00C56492" w:rsidRDefault="00524947" w:rsidP="00D66DEA">
            <w:pPr>
              <w:snapToGrid w:val="0"/>
              <w:spacing w:line="280" w:lineRule="exact"/>
              <w:jc w:val="both"/>
              <w:rPr>
                <w:rFonts w:ascii="ＭＳ 明朝" w:hAnsi="ＭＳ 明朝"/>
              </w:rPr>
            </w:pPr>
            <w:r w:rsidRPr="00C56492">
              <w:rPr>
                <w:rFonts w:ascii="ＭＳ 明朝" w:hAnsi="ＭＳ 明朝" w:hint="eastAsia"/>
              </w:rPr>
              <w:t>○国内・海外誘客と観光客の受入環境整備の推進</w:t>
            </w:r>
          </w:p>
          <w:p w:rsidR="00F3631F" w:rsidRPr="00C56492" w:rsidRDefault="00D66DEA" w:rsidP="00D66DEA">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w:t>
            </w:r>
            <w:r w:rsidR="002C22E7" w:rsidRPr="00C56492">
              <w:rPr>
                <w:rFonts w:ascii="ＭＳ 明朝" w:hAnsi="ＭＳ 明朝" w:hint="eastAsia"/>
              </w:rPr>
              <w:t>新たなＭＩＣＥ施設整備と</w:t>
            </w:r>
            <w:r w:rsidRPr="00C56492">
              <w:rPr>
                <w:rFonts w:ascii="ＭＳ 明朝" w:hAnsi="ＭＳ 明朝" w:hint="eastAsia"/>
              </w:rPr>
              <w:t>ＭＩＣＥ誘致・開催支援機能の拡充</w:t>
            </w:r>
          </w:p>
        </w:tc>
      </w:tr>
    </w:tbl>
    <w:p w:rsidR="00B6012B" w:rsidRPr="00C56492" w:rsidRDefault="00B6012B" w:rsidP="00B6012B">
      <w:pPr>
        <w:snapToGrid w:val="0"/>
        <w:rPr>
          <w:rFonts w:ascii="HGP創英角ｺﾞｼｯｸUB" w:eastAsia="HGP創英角ｺﾞｼｯｸUB" w:hAnsi="HGP創英角ｺﾞｼｯｸUB"/>
          <w:sz w:val="28"/>
          <w:szCs w:val="28"/>
        </w:rPr>
      </w:pPr>
    </w:p>
    <w:p w:rsidR="00B6012B" w:rsidRPr="00C56492" w:rsidRDefault="00B6012B" w:rsidP="00B6012B">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C47094">
        <w:trPr>
          <w:trHeight w:hRule="exact" w:val="680"/>
        </w:trPr>
        <w:tc>
          <w:tcPr>
            <w:tcW w:w="1418" w:type="dxa"/>
            <w:shd w:val="clear" w:color="auto" w:fill="B8CCE4"/>
          </w:tcPr>
          <w:p w:rsidR="00D66DEA" w:rsidRPr="00C56492" w:rsidRDefault="00D66DEA"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７</w:t>
            </w:r>
          </w:p>
        </w:tc>
        <w:tc>
          <w:tcPr>
            <w:tcW w:w="8221" w:type="dxa"/>
            <w:gridSpan w:val="2"/>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スポーツで育む地域と暮らし</w:t>
            </w:r>
          </w:p>
          <w:p w:rsidR="00D66DEA" w:rsidRPr="00C56492" w:rsidRDefault="00D66DEA" w:rsidP="00D66DEA">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【主な所管局：市民局、健康福祉局、環境創造局、教育委員会事務局】</w:t>
            </w:r>
          </w:p>
        </w:tc>
      </w:tr>
      <w:tr w:rsidR="00D66DEA" w:rsidRPr="00C56492" w:rsidTr="005C08CA">
        <w:trPr>
          <w:trHeight w:val="2835"/>
        </w:trPr>
        <w:tc>
          <w:tcPr>
            <w:tcW w:w="9639" w:type="dxa"/>
            <w:gridSpan w:val="3"/>
            <w:tcBorders>
              <w:bottom w:val="dashed" w:sz="4" w:space="0" w:color="auto"/>
            </w:tcBorders>
            <w:shd w:val="clear" w:color="auto" w:fill="auto"/>
            <w:vAlign w:val="center"/>
          </w:tcPr>
          <w:p w:rsidR="00D66DEA" w:rsidRPr="00C56492" w:rsidRDefault="00D66DEA" w:rsidP="00D66DEA">
            <w:pPr>
              <w:snapToGrid w:val="0"/>
              <w:ind w:left="220" w:hangingChars="100" w:hanging="220"/>
              <w:jc w:val="both"/>
            </w:pPr>
            <w:r w:rsidRPr="00C56492">
              <w:rPr>
                <w:rFonts w:hint="eastAsia"/>
              </w:rPr>
              <w:t>・子どもから高齢者まで、市民の誰もが健康で心豊かな生活を送るため、スポーツイベントの充実や公園等の施設の整備によるスポーツ環境の向上を図るなど、</w:t>
            </w:r>
            <w:r w:rsidRPr="00C56492">
              <w:rPr>
                <w:rFonts w:hint="eastAsia"/>
                <w:b/>
                <w:u w:val="single"/>
              </w:rPr>
              <w:t>身近な場所でスポーツに親しむ機会（する、みる、ささえる）を提供</w:t>
            </w:r>
            <w:r w:rsidRPr="00C56492">
              <w:rPr>
                <w:rFonts w:hint="eastAsia"/>
              </w:rPr>
              <w:t>します。</w:t>
            </w:r>
          </w:p>
          <w:p w:rsidR="00D66DEA" w:rsidRPr="00C56492" w:rsidRDefault="00D66DEA" w:rsidP="00D66DEA">
            <w:pPr>
              <w:snapToGrid w:val="0"/>
              <w:ind w:left="220" w:hangingChars="100" w:hanging="220"/>
              <w:jc w:val="both"/>
            </w:pPr>
            <w:r w:rsidRPr="00C56492">
              <w:rPr>
                <w:rFonts w:hint="eastAsia"/>
              </w:rPr>
              <w:t>・</w:t>
            </w:r>
            <w:r w:rsidRPr="00C56492">
              <w:rPr>
                <w:rFonts w:hint="eastAsia"/>
                <w:b/>
                <w:u w:val="single"/>
              </w:rPr>
              <w:t>ラグビーワールドカップ</w:t>
            </w:r>
            <w:r w:rsidRPr="00C56492">
              <w:rPr>
                <w:rFonts w:ascii="ＭＳ 明朝" w:hAnsi="ＭＳ 明朝" w:hint="eastAsia"/>
                <w:b/>
                <w:u w:val="single"/>
              </w:rPr>
              <w:t>2019</w:t>
            </w:r>
            <w:r w:rsidRPr="00C56492">
              <w:rPr>
                <w:rFonts w:ascii="ＭＳ 明朝" w:hAnsi="ＭＳ 明朝"/>
                <w:b/>
                <w:u w:val="single"/>
                <w:vertAlign w:val="superscript"/>
              </w:rPr>
              <w:t>TM</w:t>
            </w:r>
            <w:r w:rsidRPr="00C56492">
              <w:rPr>
                <w:rFonts w:ascii="ＭＳ 明朝" w:hAnsi="ＭＳ 明朝" w:hint="eastAsia"/>
                <w:b/>
                <w:u w:val="single"/>
              </w:rPr>
              <w:t>、東京2020オ</w:t>
            </w:r>
            <w:r w:rsidRPr="00C56492">
              <w:rPr>
                <w:rFonts w:hint="eastAsia"/>
                <w:b/>
                <w:u w:val="single"/>
              </w:rPr>
              <w:t>リンピック・パラリンピックの横浜での開催成功に向けた取組を着実に進める</w:t>
            </w:r>
            <w:r w:rsidRPr="00C56492">
              <w:rPr>
                <w:rFonts w:hint="eastAsia"/>
              </w:rPr>
              <w:t>とともに、</w:t>
            </w:r>
            <w:r w:rsidRPr="00C56492">
              <w:rPr>
                <w:rFonts w:hint="eastAsia"/>
                <w:b/>
                <w:u w:val="single"/>
              </w:rPr>
              <w:t>より一層のスポーツ振興の充実を図るなど、次世代へのレガシーの創出</w:t>
            </w:r>
            <w:r w:rsidRPr="00C56492">
              <w:rPr>
                <w:rFonts w:hint="eastAsia"/>
              </w:rPr>
              <w:t>に取り組みます。</w:t>
            </w:r>
          </w:p>
          <w:p w:rsidR="00D66DEA" w:rsidRPr="00C56492" w:rsidRDefault="00D66DEA" w:rsidP="00D66DEA">
            <w:pPr>
              <w:snapToGrid w:val="0"/>
              <w:spacing w:line="280" w:lineRule="exact"/>
              <w:ind w:left="220" w:hangingChars="100" w:hanging="220"/>
              <w:jc w:val="both"/>
            </w:pPr>
            <w:r w:rsidRPr="00C56492">
              <w:rPr>
                <w:rFonts w:hint="eastAsia"/>
              </w:rPr>
              <w:t>・</w:t>
            </w:r>
            <w:r w:rsidRPr="00C56492">
              <w:rPr>
                <w:rFonts w:hint="eastAsia"/>
                <w:b/>
                <w:u w:val="single"/>
              </w:rPr>
              <w:t>地元プロスポーツチームとのより効果的な連携の検討</w:t>
            </w:r>
            <w:r w:rsidRPr="00C56492">
              <w:rPr>
                <w:rFonts w:hint="eastAsia"/>
              </w:rPr>
              <w:t>や</w:t>
            </w:r>
            <w:r w:rsidRPr="00C56492">
              <w:rPr>
                <w:rFonts w:hint="eastAsia"/>
                <w:b/>
                <w:u w:val="single"/>
              </w:rPr>
              <w:t>大規模スポーツイベントを誘致・開催</w:t>
            </w:r>
            <w:r w:rsidR="00E641B4" w:rsidRPr="00C56492">
              <w:rPr>
                <w:rFonts w:hint="eastAsia"/>
              </w:rPr>
              <w:t>することで、</w:t>
            </w:r>
            <w:r w:rsidRPr="00C56492">
              <w:rPr>
                <w:rFonts w:hint="eastAsia"/>
              </w:rPr>
              <w:t>市民が身近な場所で一流</w:t>
            </w:r>
            <w:r w:rsidR="00992488" w:rsidRPr="00C56492">
              <w:rPr>
                <w:rFonts w:hint="eastAsia"/>
              </w:rPr>
              <w:t>のプレーを観戦し、夢や感動を共有する機会を創出するとともに、集客促進や地域経済活性化を目指します</w:t>
            </w:r>
            <w:r w:rsidRPr="00C56492">
              <w:rPr>
                <w:rFonts w:hint="eastAsia"/>
              </w:rPr>
              <w:t>。</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C56492" w:rsidRDefault="00E01E47" w:rsidP="00D66DEA">
            <w:pPr>
              <w:snapToGrid w:val="0"/>
              <w:spacing w:line="280" w:lineRule="exact"/>
              <w:jc w:val="both"/>
            </w:pPr>
            <w:r>
              <w:rPr>
                <w:rFonts w:hint="eastAsia"/>
              </w:rPr>
              <w:t>○地域スポーツの振興</w:t>
            </w:r>
          </w:p>
          <w:p w:rsidR="00D66DEA" w:rsidRPr="00C56492" w:rsidRDefault="00D66DEA" w:rsidP="00D66DEA">
            <w:pPr>
              <w:snapToGrid w:val="0"/>
              <w:spacing w:line="280" w:lineRule="exact"/>
              <w:jc w:val="both"/>
            </w:pPr>
            <w:r w:rsidRPr="00C56492">
              <w:rPr>
                <w:rFonts w:hint="eastAsia"/>
              </w:rPr>
              <w:t>○</w:t>
            </w:r>
            <w:r w:rsidR="00E641B4" w:rsidRPr="0003459A">
              <w:rPr>
                <w:rFonts w:hint="eastAsia"/>
                <w:w w:val="75"/>
                <w:kern w:val="0"/>
              </w:rPr>
              <w:t>ラグビーワールドカップ</w:t>
            </w:r>
            <w:r w:rsidR="00E641B4" w:rsidRPr="0003459A">
              <w:rPr>
                <w:rFonts w:ascii="ＭＳ 明朝" w:hAnsi="ＭＳ 明朝" w:hint="eastAsia"/>
                <w:w w:val="75"/>
                <w:kern w:val="0"/>
              </w:rPr>
              <w:t>2019™及び東</w:t>
            </w:r>
            <w:r w:rsidR="00E641B4" w:rsidRPr="0003459A">
              <w:rPr>
                <w:rFonts w:hint="eastAsia"/>
                <w:w w:val="75"/>
                <w:kern w:val="0"/>
              </w:rPr>
              <w:t>京</w:t>
            </w:r>
            <w:r w:rsidR="00E641B4" w:rsidRPr="004C4A51">
              <w:rPr>
                <w:rFonts w:ascii="ＭＳ 明朝" w:hAnsi="ＭＳ 明朝" w:hint="eastAsia"/>
                <w:w w:val="75"/>
                <w:kern w:val="0"/>
              </w:rPr>
              <w:t>2</w:t>
            </w:r>
            <w:r w:rsidR="00E641B4" w:rsidRPr="004C4A51">
              <w:rPr>
                <w:rFonts w:ascii="ＭＳ 明朝" w:hAnsi="ＭＳ 明朝"/>
                <w:w w:val="75"/>
                <w:kern w:val="0"/>
              </w:rPr>
              <w:t>020</w:t>
            </w:r>
            <w:r w:rsidR="0003459A" w:rsidRPr="0003459A">
              <w:rPr>
                <w:rFonts w:hint="eastAsia"/>
                <w:w w:val="75"/>
                <w:kern w:val="0"/>
              </w:rPr>
              <w:t>オリンピック・パラリンピックの開催（準備と機運醸成）</w:t>
            </w:r>
          </w:p>
          <w:p w:rsidR="00F3631F" w:rsidRPr="00C56492" w:rsidRDefault="00D66DEA" w:rsidP="00D66DEA">
            <w:pPr>
              <w:snapToGrid w:val="0"/>
              <w:spacing w:line="280" w:lineRule="exact"/>
              <w:rPr>
                <w:rFonts w:ascii="HGP創英角ｺﾞｼｯｸUB" w:eastAsia="HGP創英角ｺﾞｼｯｸUB" w:hAnsi="HGP創英角ｺﾞｼｯｸUB" w:hint="eastAsia"/>
                <w:b/>
                <w:sz w:val="24"/>
              </w:rPr>
            </w:pPr>
            <w:r w:rsidRPr="00C56492">
              <w:rPr>
                <w:rFonts w:hint="eastAsia"/>
              </w:rPr>
              <w:t>○大規模スポーツイベントの誘致・開催支援</w:t>
            </w:r>
            <w:r w:rsidR="00E01E47">
              <w:rPr>
                <w:rFonts w:hint="eastAsia"/>
              </w:rPr>
              <w:t>等による地域経済活性化</w:t>
            </w:r>
          </w:p>
        </w:tc>
      </w:tr>
    </w:tbl>
    <w:p w:rsidR="00D9672A" w:rsidRPr="00C56492" w:rsidRDefault="00D9672A" w:rsidP="00F90F26">
      <w:pPr>
        <w:ind w:left="220" w:hanging="2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F3631F">
        <w:trPr>
          <w:trHeight w:hRule="exact" w:val="680"/>
        </w:trPr>
        <w:tc>
          <w:tcPr>
            <w:tcW w:w="1418" w:type="dxa"/>
            <w:shd w:val="clear" w:color="auto" w:fill="B8CCE4"/>
          </w:tcPr>
          <w:p w:rsidR="00D66DEA" w:rsidRPr="00C56492" w:rsidRDefault="00D66DEA" w:rsidP="000625EA">
            <w:pPr>
              <w:ind w:left="220" w:hanging="220"/>
              <w:rPr>
                <w:rFonts w:ascii="HGP創英角ｺﾞｼｯｸUB" w:eastAsia="HGP創英角ｺﾞｼｯｸUB" w:hAnsi="HGP創英角ｺﾞｼｯｸUB"/>
                <w:sz w:val="28"/>
                <w:szCs w:val="28"/>
              </w:rPr>
            </w:pPr>
            <w:r w:rsidRPr="00C56492">
              <w:br w:type="page"/>
            </w: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８</w:t>
            </w:r>
          </w:p>
        </w:tc>
        <w:tc>
          <w:tcPr>
            <w:tcW w:w="8221" w:type="dxa"/>
            <w:gridSpan w:val="2"/>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大学と連携した地域社会づくり</w:t>
            </w:r>
          </w:p>
          <w:p w:rsidR="00D66DEA" w:rsidRPr="00C56492" w:rsidRDefault="00D66DEA" w:rsidP="00D66DEA">
            <w:pPr>
              <w:snapToGrid w:val="0"/>
              <w:ind w:left="278" w:hanging="278"/>
              <w:jc w:val="right"/>
              <w:rPr>
                <w:rFonts w:ascii="HGP創英角ｺﾞｼｯｸUB" w:eastAsia="HGP創英角ｺﾞｼｯｸUB" w:hAnsi="HGP創英角ｺﾞｼｯｸUB"/>
              </w:rPr>
            </w:pPr>
            <w:r w:rsidRPr="00C56492">
              <w:rPr>
                <w:rFonts w:ascii="HGP創英角ｺﾞｼｯｸUB" w:eastAsia="HGP創英角ｺﾞｼｯｸUB" w:hAnsi="HGP創英角ｺﾞｼｯｸUB" w:hint="eastAsia"/>
              </w:rPr>
              <w:t>【主な所管局：政策局、国際局、経済局、都市整備局】</w:t>
            </w:r>
          </w:p>
        </w:tc>
      </w:tr>
      <w:tr w:rsidR="00D66DEA" w:rsidRPr="00C56492" w:rsidTr="005C08CA">
        <w:trPr>
          <w:trHeight w:val="2835"/>
        </w:trPr>
        <w:tc>
          <w:tcPr>
            <w:tcW w:w="9639" w:type="dxa"/>
            <w:gridSpan w:val="3"/>
            <w:tcBorders>
              <w:bottom w:val="dashed" w:sz="4" w:space="0" w:color="auto"/>
            </w:tcBorders>
            <w:shd w:val="clear" w:color="auto" w:fill="auto"/>
            <w:vAlign w:val="center"/>
          </w:tcPr>
          <w:p w:rsidR="00D66DEA" w:rsidRPr="00C56492" w:rsidRDefault="00D66DEA" w:rsidP="00D66DEA">
            <w:pPr>
              <w:snapToGrid w:val="0"/>
              <w:spacing w:line="280" w:lineRule="exact"/>
              <w:ind w:left="220" w:hangingChars="100" w:hanging="220"/>
              <w:jc w:val="both"/>
            </w:pPr>
            <w:r w:rsidRPr="00C56492">
              <w:rPr>
                <w:rFonts w:hint="eastAsia"/>
              </w:rPr>
              <w:t>・市内に多数立地</w:t>
            </w:r>
            <w:r w:rsidR="00EC3466" w:rsidRPr="00C56492">
              <w:rPr>
                <w:rFonts w:hint="eastAsia"/>
              </w:rPr>
              <w:t>する大学の持つ「学術（最先端の教育研究）」や「学生の力」を活かし</w:t>
            </w:r>
            <w:r w:rsidRPr="00C56492">
              <w:rPr>
                <w:rFonts w:hint="eastAsia"/>
              </w:rPr>
              <w:t>、</w:t>
            </w:r>
            <w:r w:rsidR="00C57E4D">
              <w:rPr>
                <w:rFonts w:hint="eastAsia"/>
                <w:b/>
                <w:u w:val="single"/>
              </w:rPr>
              <w:t>産学官</w:t>
            </w:r>
            <w:r w:rsidRPr="00C56492">
              <w:rPr>
                <w:rFonts w:hint="eastAsia"/>
                <w:b/>
                <w:u w:val="single"/>
              </w:rPr>
              <w:t>・市民連携によるオープンイノベーションやデータ活用、人材育成等を進め</w:t>
            </w:r>
            <w:r w:rsidRPr="00C56492">
              <w:rPr>
                <w:rFonts w:hint="eastAsia"/>
              </w:rPr>
              <w:t>、地域の課題解決や横浜経済の活性化などにつなげていきます。</w:t>
            </w:r>
          </w:p>
          <w:p w:rsidR="00D66DEA" w:rsidRPr="00C56492" w:rsidRDefault="00D66DEA" w:rsidP="00D66DEA">
            <w:pPr>
              <w:snapToGrid w:val="0"/>
              <w:spacing w:line="280" w:lineRule="exact"/>
              <w:ind w:left="220" w:hangingChars="100" w:hanging="220"/>
              <w:jc w:val="both"/>
              <w:rPr>
                <w:rFonts w:ascii="ＭＳ 明朝" w:hAnsi="ＭＳ 明朝" w:hint="eastAsia"/>
              </w:rPr>
            </w:pPr>
            <w:r w:rsidRPr="00C56492">
              <w:rPr>
                <w:rFonts w:ascii="ＭＳ 明朝" w:hAnsi="ＭＳ 明朝" w:hint="eastAsia"/>
              </w:rPr>
              <w:t>・</w:t>
            </w:r>
            <w:r w:rsidR="0024078C">
              <w:rPr>
                <w:rFonts w:ascii="ＭＳ 明朝" w:hAnsi="ＭＳ 明朝" w:hint="eastAsia"/>
                <w:b/>
                <w:u w:val="single"/>
              </w:rPr>
              <w:t>横浜市立大学については、大学の持つ</w:t>
            </w:r>
            <w:r w:rsidR="00EC3466" w:rsidRPr="00C56492">
              <w:rPr>
                <w:rFonts w:ascii="ＭＳ 明朝" w:hAnsi="ＭＳ 明朝" w:hint="eastAsia"/>
                <w:b/>
                <w:u w:val="single"/>
              </w:rPr>
              <w:t>専門的な知見を</w:t>
            </w:r>
            <w:r w:rsidRPr="00C56492">
              <w:rPr>
                <w:rFonts w:ascii="ＭＳ 明朝" w:hAnsi="ＭＳ 明朝" w:hint="eastAsia"/>
                <w:b/>
                <w:u w:val="single"/>
              </w:rPr>
              <w:t>活かし、横浜市のシンクタンク機能を担う</w:t>
            </w:r>
            <w:r w:rsidRPr="00C56492">
              <w:rPr>
                <w:rFonts w:ascii="ＭＳ 明朝" w:hAnsi="ＭＳ 明朝" w:hint="eastAsia"/>
              </w:rPr>
              <w:t>等、第３期中期目標（</w:t>
            </w:r>
            <w:r w:rsidR="004E3629" w:rsidRPr="00C56492">
              <w:rPr>
                <w:rFonts w:ascii="ＭＳ 明朝" w:hAnsi="ＭＳ 明朝" w:hint="eastAsia"/>
              </w:rPr>
              <w:t>2017</w:t>
            </w:r>
            <w:r w:rsidR="0031368A" w:rsidRPr="00C56492">
              <w:rPr>
                <w:rFonts w:ascii="ＭＳ 明朝" w:hAnsi="ＭＳ 明朝" w:hint="eastAsia"/>
              </w:rPr>
              <w:t>～</w:t>
            </w:r>
            <w:r w:rsidR="004E3629" w:rsidRPr="00C56492">
              <w:rPr>
                <w:rFonts w:ascii="ＭＳ 明朝" w:hAnsi="ＭＳ 明朝" w:hint="eastAsia"/>
              </w:rPr>
              <w:t>2022</w:t>
            </w:r>
            <w:r w:rsidRPr="00C56492">
              <w:rPr>
                <w:rFonts w:ascii="ＭＳ 明朝" w:hAnsi="ＭＳ 明朝" w:hint="eastAsia"/>
              </w:rPr>
              <w:t>年度）の達成に向けた取組を進めます。</w:t>
            </w:r>
          </w:p>
          <w:p w:rsidR="00D66DEA" w:rsidRPr="00C56492" w:rsidRDefault="00D66DEA" w:rsidP="00D66DEA">
            <w:pPr>
              <w:snapToGrid w:val="0"/>
              <w:spacing w:line="280" w:lineRule="exact"/>
              <w:ind w:left="220" w:hangingChars="100" w:hanging="220"/>
              <w:jc w:val="both"/>
              <w:rPr>
                <w:rFonts w:hint="eastAsia"/>
              </w:rPr>
            </w:pPr>
            <w:r w:rsidRPr="00C56492">
              <w:rPr>
                <w:rFonts w:hint="eastAsia"/>
                <w:kern w:val="0"/>
              </w:rPr>
              <w:t>・大学・都市パートナーシップ協議会</w:t>
            </w:r>
            <w:r w:rsidR="004C4A51">
              <w:rPr>
                <w:rFonts w:hint="eastAsia"/>
                <w:kern w:val="0"/>
              </w:rPr>
              <w:t>等を通じ、これまで培ってきた市内大学との連携を更</w:t>
            </w:r>
            <w:r w:rsidR="00EC3466" w:rsidRPr="00C56492">
              <w:rPr>
                <w:rFonts w:hint="eastAsia"/>
                <w:kern w:val="0"/>
              </w:rPr>
              <w:t>に拡充・強化するとともに、文部科学省に採択された留学生就職促進プログラムの推進</w:t>
            </w:r>
            <w:r w:rsidRPr="00C56492">
              <w:rPr>
                <w:rFonts w:hint="eastAsia"/>
                <w:kern w:val="0"/>
              </w:rPr>
              <w:t>体制をもとに、市内関係団体等との関係も強め、</w:t>
            </w:r>
            <w:r w:rsidRPr="00C56492">
              <w:rPr>
                <w:rFonts w:hint="eastAsia"/>
                <w:b/>
                <w:u w:val="single"/>
              </w:rPr>
              <w:t>魅力と活力にあふれる</w:t>
            </w:r>
            <w:r w:rsidRPr="00C56492">
              <w:rPr>
                <w:rFonts w:hint="eastAsia"/>
                <w:b/>
                <w:kern w:val="0"/>
                <w:u w:val="single"/>
              </w:rPr>
              <w:t>「学術都市・横浜」の実現</w:t>
            </w:r>
            <w:r w:rsidR="00EC3466" w:rsidRPr="00C56492">
              <w:rPr>
                <w:rFonts w:hint="eastAsia"/>
                <w:kern w:val="0"/>
              </w:rPr>
              <w:t>に向けた取組</w:t>
            </w:r>
            <w:r w:rsidRPr="00C56492">
              <w:rPr>
                <w:rFonts w:hint="eastAsia"/>
                <w:kern w:val="0"/>
              </w:rPr>
              <w:t>を推進します。</w:t>
            </w:r>
          </w:p>
        </w:tc>
      </w:tr>
      <w:tr w:rsidR="00F3631F" w:rsidRPr="00C56492" w:rsidTr="00F363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C56492" w:rsidRDefault="009B0575" w:rsidP="00D66DEA">
            <w:pPr>
              <w:snapToGrid w:val="0"/>
              <w:spacing w:line="280" w:lineRule="exact"/>
              <w:jc w:val="both"/>
              <w:rPr>
                <w:rFonts w:ascii="ＭＳ 明朝" w:hAnsi="ＭＳ 明朝"/>
              </w:rPr>
            </w:pPr>
            <w:r>
              <w:rPr>
                <w:rFonts w:ascii="ＭＳ 明朝" w:hAnsi="ＭＳ 明朝" w:hint="eastAsia"/>
              </w:rPr>
              <w:t>○横浜市立大学の知的資源・研究成果を活かした更なる</w:t>
            </w:r>
            <w:r w:rsidR="00D66DEA" w:rsidRPr="00C56492">
              <w:rPr>
                <w:rFonts w:ascii="ＭＳ 明朝" w:hAnsi="ＭＳ 明朝" w:hint="eastAsia"/>
              </w:rPr>
              <w:t>地域貢献</w:t>
            </w:r>
          </w:p>
          <w:p w:rsidR="00D66DEA" w:rsidRPr="00C56492" w:rsidRDefault="00D467F2" w:rsidP="00D66DEA">
            <w:pPr>
              <w:snapToGrid w:val="0"/>
              <w:spacing w:line="280" w:lineRule="exact"/>
              <w:jc w:val="both"/>
              <w:rPr>
                <w:rFonts w:ascii="ＭＳ 明朝" w:hAnsi="ＭＳ 明朝"/>
              </w:rPr>
            </w:pPr>
            <w:r>
              <w:rPr>
                <w:rFonts w:ascii="ＭＳ 明朝" w:hAnsi="ＭＳ 明朝" w:hint="eastAsia"/>
              </w:rPr>
              <w:t>○留学生就職促進プログラムの推進</w:t>
            </w:r>
          </w:p>
          <w:p w:rsidR="00F3631F" w:rsidRPr="00C56492" w:rsidRDefault="00C57E4D" w:rsidP="00D66DEA">
            <w:pPr>
              <w:snapToGrid w:val="0"/>
              <w:spacing w:line="280" w:lineRule="exact"/>
              <w:rPr>
                <w:rFonts w:ascii="HGP創英角ｺﾞｼｯｸUB" w:eastAsia="HGP創英角ｺﾞｼｯｸUB" w:hAnsi="HGP創英角ｺﾞｼｯｸUB" w:hint="eastAsia"/>
                <w:b/>
                <w:sz w:val="24"/>
              </w:rPr>
            </w:pPr>
            <w:r>
              <w:rPr>
                <w:rFonts w:ascii="ＭＳ 明朝" w:hAnsi="ＭＳ 明朝" w:hint="eastAsia"/>
              </w:rPr>
              <w:t>○産学官</w:t>
            </w:r>
            <w:r w:rsidR="00D467F2">
              <w:rPr>
                <w:rFonts w:ascii="ＭＳ 明朝" w:hAnsi="ＭＳ 明朝" w:hint="eastAsia"/>
              </w:rPr>
              <w:t>連携の推進</w:t>
            </w:r>
          </w:p>
        </w:tc>
      </w:tr>
    </w:tbl>
    <w:p w:rsidR="00F3631F" w:rsidRPr="00C56492" w:rsidRDefault="00F3631F" w:rsidP="00862E45">
      <w:pPr>
        <w:tabs>
          <w:tab w:val="left" w:pos="4080"/>
        </w:tabs>
        <w:ind w:left="220" w:hanging="220"/>
        <w:rPr>
          <w:rFonts w:hint="eastAsi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C47094">
        <w:trPr>
          <w:cantSplit/>
          <w:trHeight w:hRule="exact" w:val="680"/>
        </w:trPr>
        <w:tc>
          <w:tcPr>
            <w:tcW w:w="1418" w:type="dxa"/>
            <w:shd w:val="clear" w:color="auto" w:fill="B8CCE4"/>
          </w:tcPr>
          <w:p w:rsidR="00D66DEA" w:rsidRPr="00C56492" w:rsidRDefault="00D66DEA"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９</w:t>
            </w:r>
          </w:p>
        </w:tc>
        <w:tc>
          <w:tcPr>
            <w:tcW w:w="8221" w:type="dxa"/>
            <w:gridSpan w:val="2"/>
            <w:shd w:val="clear" w:color="auto" w:fill="B8CCE4"/>
          </w:tcPr>
          <w:p w:rsidR="00D66DEA" w:rsidRPr="00C56492" w:rsidRDefault="00C56492"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花</w:t>
            </w:r>
            <w:r w:rsidR="00D66DEA" w:rsidRPr="00C56492">
              <w:rPr>
                <w:rFonts w:ascii="HGP創英角ｺﾞｼｯｸUB" w:eastAsia="HGP創英角ｺﾞｼｯｸUB" w:hAnsi="HGP創英角ｺﾞｼｯｸUB" w:hint="eastAsia"/>
                <w:sz w:val="28"/>
                <w:szCs w:val="28"/>
              </w:rPr>
              <w:t>・緑・農</w:t>
            </w:r>
            <w:r>
              <w:rPr>
                <w:rFonts w:ascii="HGP創英角ｺﾞｼｯｸUB" w:eastAsia="HGP創英角ｺﾞｼｯｸUB" w:hAnsi="HGP創英角ｺﾞｼｯｸUB" w:hint="eastAsia"/>
                <w:sz w:val="28"/>
                <w:szCs w:val="28"/>
              </w:rPr>
              <w:t>・水</w:t>
            </w:r>
            <w:r w:rsidR="00D66DEA" w:rsidRPr="00C56492">
              <w:rPr>
                <w:rFonts w:ascii="HGP創英角ｺﾞｼｯｸUB" w:eastAsia="HGP創英角ｺﾞｼｯｸUB" w:hAnsi="HGP創英角ｺﾞｼｯｸUB" w:hint="eastAsia"/>
                <w:sz w:val="28"/>
                <w:szCs w:val="28"/>
              </w:rPr>
              <w:t>が街や暮らしとつながるガーデンシティ横浜の推進</w:t>
            </w:r>
          </w:p>
          <w:p w:rsidR="00D66DEA" w:rsidRPr="00C56492" w:rsidRDefault="00D66DEA" w:rsidP="00D66DEA">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w:t>
            </w:r>
            <w:r w:rsidR="007F41AE" w:rsidRPr="00C56492">
              <w:rPr>
                <w:rFonts w:ascii="HGP創英角ｺﾞｼｯｸUB" w:eastAsia="HGP創英角ｺﾞｼｯｸUB" w:hAnsi="HGP創英角ｺﾞｼｯｸUB" w:hint="eastAsia"/>
              </w:rPr>
              <w:t>政策局、</w:t>
            </w:r>
            <w:r w:rsidRPr="00C56492">
              <w:rPr>
                <w:rFonts w:ascii="HGP創英角ｺﾞｼｯｸUB" w:eastAsia="HGP創英角ｺﾞｼｯｸUB" w:hAnsi="HGP創英角ｺﾞｼｯｸUB" w:hint="eastAsia"/>
              </w:rPr>
              <w:t>環境創造局</w:t>
            </w:r>
            <w:r w:rsidR="008B16DE" w:rsidRPr="00C56492">
              <w:rPr>
                <w:rFonts w:ascii="HGP創英角ｺﾞｼｯｸUB" w:eastAsia="HGP創英角ｺﾞｼｯｸUB" w:hAnsi="HGP創英角ｺﾞｼｯｸUB" w:hint="eastAsia"/>
              </w:rPr>
              <w:t>、道路局</w:t>
            </w:r>
            <w:r w:rsidRPr="00C56492">
              <w:rPr>
                <w:rFonts w:ascii="HGP創英角ｺﾞｼｯｸUB" w:eastAsia="HGP創英角ｺﾞｼｯｸUB" w:hAnsi="HGP創英角ｺﾞｼｯｸUB" w:hint="eastAsia"/>
              </w:rPr>
              <w:t>】</w:t>
            </w:r>
          </w:p>
        </w:tc>
      </w:tr>
      <w:tr w:rsidR="00D66DEA" w:rsidRPr="00C56492" w:rsidTr="005C08CA">
        <w:trPr>
          <w:cantSplit/>
          <w:trHeight w:val="2835"/>
        </w:trPr>
        <w:tc>
          <w:tcPr>
            <w:tcW w:w="9639" w:type="dxa"/>
            <w:gridSpan w:val="3"/>
            <w:tcBorders>
              <w:bottom w:val="dashed" w:sz="4" w:space="0" w:color="auto"/>
            </w:tcBorders>
            <w:shd w:val="clear" w:color="auto" w:fill="auto"/>
            <w:vAlign w:val="center"/>
          </w:tcPr>
          <w:p w:rsidR="00D66DEA" w:rsidRPr="00C56492" w:rsidRDefault="00D66DEA" w:rsidP="00D66DEA">
            <w:pPr>
              <w:snapToGrid w:val="0"/>
              <w:spacing w:line="280" w:lineRule="exact"/>
              <w:ind w:left="220" w:hangingChars="100" w:hanging="220"/>
              <w:jc w:val="both"/>
            </w:pPr>
            <w:r w:rsidRPr="00C56492">
              <w:rPr>
                <w:rFonts w:hint="eastAsia"/>
              </w:rPr>
              <w:t>・全国都市緑化よこはまフェアを継承し、</w:t>
            </w:r>
            <w:r w:rsidRPr="00C56492">
              <w:rPr>
                <w:rFonts w:hint="eastAsia"/>
                <w:b/>
                <w:u w:val="single"/>
              </w:rPr>
              <w:t>花・緑・農</w:t>
            </w:r>
            <w:r w:rsidR="00C56492">
              <w:rPr>
                <w:rFonts w:hint="eastAsia"/>
                <w:b/>
                <w:u w:val="single"/>
              </w:rPr>
              <w:t>・水</w:t>
            </w:r>
            <w:r w:rsidR="003F336E">
              <w:rPr>
                <w:rFonts w:hint="eastAsia"/>
                <w:b/>
                <w:u w:val="single"/>
              </w:rPr>
              <w:t>を活かした市民・企業参加によるまちづくり</w:t>
            </w:r>
            <w:r w:rsidRPr="00C56492">
              <w:rPr>
                <w:rFonts w:hint="eastAsia"/>
                <w:b/>
                <w:u w:val="single"/>
              </w:rPr>
              <w:t>、にぎわい創出や観光・ＭＩＣＥの推進</w:t>
            </w:r>
            <w:r w:rsidR="003F336E">
              <w:rPr>
                <w:rFonts w:hint="eastAsia"/>
              </w:rPr>
              <w:t>などの幅広い</w:t>
            </w:r>
            <w:r w:rsidRPr="00C56492">
              <w:rPr>
                <w:rFonts w:hint="eastAsia"/>
              </w:rPr>
              <w:t>取組</w:t>
            </w:r>
            <w:r w:rsidR="003F336E">
              <w:rPr>
                <w:rFonts w:hint="eastAsia"/>
              </w:rPr>
              <w:t>による</w:t>
            </w:r>
            <w:r w:rsidRPr="00C56492">
              <w:rPr>
                <w:rFonts w:hint="eastAsia"/>
                <w:b/>
                <w:u w:val="single"/>
              </w:rPr>
              <w:t>「ガーデンシティ横浜」を</w:t>
            </w:r>
            <w:r w:rsidRPr="00C56492">
              <w:rPr>
                <w:rFonts w:hint="eastAsia"/>
              </w:rPr>
              <w:t>展開するとともに、</w:t>
            </w:r>
            <w:r w:rsidRPr="00C56492">
              <w:rPr>
                <w:rFonts w:hint="eastAsia"/>
                <w:b/>
                <w:u w:val="single"/>
              </w:rPr>
              <w:t>国際園芸博覧会の招致</w:t>
            </w:r>
            <w:r w:rsidRPr="00C56492">
              <w:rPr>
                <w:rFonts w:hint="eastAsia"/>
              </w:rPr>
              <w:t>を進めます。</w:t>
            </w:r>
          </w:p>
          <w:p w:rsidR="00D66DEA" w:rsidRPr="00C56492" w:rsidRDefault="00D66DEA" w:rsidP="00D66DEA">
            <w:pPr>
              <w:snapToGrid w:val="0"/>
              <w:spacing w:line="280" w:lineRule="exact"/>
              <w:ind w:left="220" w:hangingChars="100" w:hanging="220"/>
              <w:jc w:val="both"/>
            </w:pPr>
            <w:r w:rsidRPr="00C56492">
              <w:rPr>
                <w:rFonts w:hint="eastAsia"/>
              </w:rPr>
              <w:t>・引き続き、緑の</w:t>
            </w:r>
            <w:r w:rsidRPr="00C56492">
              <w:rPr>
                <w:rFonts w:hint="eastAsia"/>
              </w:rPr>
              <w:t>10</w:t>
            </w:r>
            <w:r w:rsidRPr="00C56492">
              <w:rPr>
                <w:rFonts w:hint="eastAsia"/>
              </w:rPr>
              <w:t>大拠点や河川流域など、まとまりのある</w:t>
            </w:r>
            <w:r w:rsidRPr="00C56492">
              <w:rPr>
                <w:rFonts w:hint="eastAsia"/>
                <w:b/>
                <w:u w:val="single"/>
              </w:rPr>
              <w:t>樹林地の保全</w:t>
            </w:r>
            <w:r w:rsidRPr="00C56492">
              <w:rPr>
                <w:rFonts w:hint="eastAsia"/>
              </w:rPr>
              <w:t>をはじめとした自然景観の保全や雨水の貯留機能に寄与する</w:t>
            </w:r>
            <w:r w:rsidRPr="00C56492">
              <w:rPr>
                <w:rFonts w:hint="eastAsia"/>
                <w:b/>
                <w:u w:val="single"/>
              </w:rPr>
              <w:t>みどりの保全・創出</w:t>
            </w:r>
            <w:r w:rsidRPr="00C56492">
              <w:rPr>
                <w:rFonts w:hint="eastAsia"/>
              </w:rPr>
              <w:t>を進めるとともに、自然環境が有する機能を用いた</w:t>
            </w:r>
            <w:r w:rsidRPr="00C56492">
              <w:rPr>
                <w:rFonts w:hint="eastAsia"/>
                <w:b/>
                <w:u w:val="single"/>
              </w:rPr>
              <w:t>グリーンインフラの活用</w:t>
            </w:r>
            <w:r w:rsidRPr="00C56492">
              <w:rPr>
                <w:rFonts w:hint="eastAsia"/>
              </w:rPr>
              <w:t>を進めます。</w:t>
            </w:r>
          </w:p>
          <w:p w:rsidR="00D66DEA" w:rsidRPr="00C56492" w:rsidRDefault="00D66DEA" w:rsidP="00D66DEA">
            <w:pPr>
              <w:snapToGrid w:val="0"/>
              <w:spacing w:line="280" w:lineRule="exact"/>
              <w:ind w:left="220" w:hangingChars="100" w:hanging="220"/>
              <w:jc w:val="both"/>
            </w:pPr>
            <w:r w:rsidRPr="00C56492">
              <w:rPr>
                <w:rFonts w:hint="eastAsia"/>
              </w:rPr>
              <w:t>・市民の憩いの場となる</w:t>
            </w:r>
            <w:r w:rsidRPr="00C56492">
              <w:rPr>
                <w:rFonts w:hint="eastAsia"/>
                <w:b/>
                <w:u w:val="single"/>
              </w:rPr>
              <w:t>公園や水辺拠点の維持及び整備</w:t>
            </w:r>
            <w:r w:rsidRPr="00C56492">
              <w:rPr>
                <w:rFonts w:hint="eastAsia"/>
              </w:rPr>
              <w:t>、</w:t>
            </w:r>
            <w:r w:rsidRPr="00C56492">
              <w:rPr>
                <w:rFonts w:hint="eastAsia"/>
                <w:b/>
                <w:u w:val="single"/>
              </w:rPr>
              <w:t>河川や海域の水質向上</w:t>
            </w:r>
            <w:r w:rsidRPr="00C56492">
              <w:rPr>
                <w:rFonts w:hint="eastAsia"/>
              </w:rPr>
              <w:t>など、</w:t>
            </w:r>
            <w:r w:rsidR="004C4A51">
              <w:rPr>
                <w:rFonts w:hint="eastAsia"/>
                <w:b/>
                <w:u w:val="single"/>
              </w:rPr>
              <w:t>河川流域から海域までの特徴を活かした</w:t>
            </w:r>
            <w:r w:rsidRPr="00C56492">
              <w:rPr>
                <w:rFonts w:hint="eastAsia"/>
                <w:b/>
                <w:u w:val="single"/>
              </w:rPr>
              <w:t>良好な水・緑環境の保全・創出</w:t>
            </w:r>
            <w:r w:rsidRPr="00C56492">
              <w:rPr>
                <w:rFonts w:hint="eastAsia"/>
              </w:rPr>
              <w:t>を、引き続き進めます。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C56492" w:rsidRDefault="00C56492" w:rsidP="00D66DEA">
            <w:pPr>
              <w:snapToGrid w:val="0"/>
              <w:spacing w:line="280" w:lineRule="exact"/>
              <w:jc w:val="both"/>
              <w:rPr>
                <w:rFonts w:ascii="ＭＳ 明朝" w:hAnsi="ＭＳ 明朝"/>
              </w:rPr>
            </w:pPr>
            <w:r>
              <w:rPr>
                <w:rFonts w:ascii="ＭＳ 明朝" w:hAnsi="ＭＳ 明朝" w:hint="eastAsia"/>
              </w:rPr>
              <w:t>○</w:t>
            </w:r>
            <w:r w:rsidR="00D66DEA" w:rsidRPr="003F336E">
              <w:rPr>
                <w:rFonts w:ascii="ＭＳ 明朝" w:hAnsi="ＭＳ 明朝" w:hint="eastAsia"/>
                <w:w w:val="75"/>
              </w:rPr>
              <w:t>花・</w:t>
            </w:r>
            <w:r w:rsidRPr="003F336E">
              <w:rPr>
                <w:rFonts w:ascii="ＭＳ 明朝" w:hAnsi="ＭＳ 明朝" w:hint="eastAsia"/>
                <w:w w:val="75"/>
              </w:rPr>
              <w:t>緑・</w:t>
            </w:r>
            <w:r w:rsidR="00D66DEA" w:rsidRPr="003F336E">
              <w:rPr>
                <w:rFonts w:ascii="ＭＳ 明朝" w:hAnsi="ＭＳ 明朝" w:hint="eastAsia"/>
                <w:w w:val="75"/>
              </w:rPr>
              <w:t>農</w:t>
            </w:r>
            <w:r w:rsidRPr="003F336E">
              <w:rPr>
                <w:rFonts w:ascii="ＭＳ 明朝" w:hAnsi="ＭＳ 明朝" w:hint="eastAsia"/>
                <w:w w:val="75"/>
              </w:rPr>
              <w:t>・水</w:t>
            </w:r>
            <w:r w:rsidR="00F20ADF">
              <w:rPr>
                <w:rFonts w:ascii="ＭＳ 明朝" w:hAnsi="ＭＳ 明朝" w:hint="eastAsia"/>
                <w:w w:val="75"/>
              </w:rPr>
              <w:t>を活</w:t>
            </w:r>
            <w:r w:rsidR="00D66DEA" w:rsidRPr="003F336E">
              <w:rPr>
                <w:rFonts w:ascii="ＭＳ 明朝" w:hAnsi="ＭＳ 明朝" w:hint="eastAsia"/>
                <w:w w:val="75"/>
              </w:rPr>
              <w:t>かした魅力ある空間の創出（</w:t>
            </w:r>
            <w:r w:rsidR="003F336E" w:rsidRPr="003F336E">
              <w:rPr>
                <w:rFonts w:ascii="ＭＳ 明朝" w:hAnsi="ＭＳ 明朝" w:hint="eastAsia"/>
                <w:w w:val="75"/>
              </w:rPr>
              <w:t>ガーデンネックレス、</w:t>
            </w:r>
            <w:r w:rsidR="00D66DEA" w:rsidRPr="003F336E">
              <w:rPr>
                <w:rFonts w:ascii="ＭＳ 明朝" w:hAnsi="ＭＳ 明朝" w:hint="eastAsia"/>
                <w:w w:val="75"/>
              </w:rPr>
              <w:t>区と連携した緑花の推進　等）</w:t>
            </w:r>
          </w:p>
          <w:p w:rsidR="00D66DEA" w:rsidRPr="00C56492" w:rsidRDefault="00D66DEA" w:rsidP="00D66DEA">
            <w:pPr>
              <w:snapToGrid w:val="0"/>
              <w:spacing w:line="280" w:lineRule="exact"/>
              <w:jc w:val="both"/>
              <w:rPr>
                <w:rFonts w:ascii="ＭＳ 明朝" w:hAnsi="ＭＳ 明朝"/>
              </w:rPr>
            </w:pPr>
            <w:r w:rsidRPr="00C56492">
              <w:rPr>
                <w:rFonts w:ascii="ＭＳ 明朝" w:hAnsi="ＭＳ 明朝" w:hint="eastAsia"/>
              </w:rPr>
              <w:t>○まとまりのある樹林地の保全</w:t>
            </w:r>
          </w:p>
          <w:p w:rsidR="00F3631F" w:rsidRPr="00C56492" w:rsidRDefault="00D66DEA" w:rsidP="00D66DEA">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○良好な水環境の創出等（雨水貯留浸透の促進　等）</w:t>
            </w:r>
          </w:p>
        </w:tc>
      </w:tr>
    </w:tbl>
    <w:p w:rsidR="00B6012B" w:rsidRPr="00C56492" w:rsidRDefault="00B6012B" w:rsidP="00B6012B">
      <w:pPr>
        <w:snapToGrid w:val="0"/>
        <w:rPr>
          <w:rFonts w:ascii="HGP創英角ｺﾞｼｯｸUB" w:eastAsia="HGP創英角ｺﾞｼｯｸUB" w:hAnsi="HGP創英角ｺﾞｼｯｸUB"/>
          <w:sz w:val="28"/>
          <w:szCs w:val="28"/>
        </w:rPr>
      </w:pPr>
    </w:p>
    <w:p w:rsidR="00B6012B" w:rsidRPr="00C56492" w:rsidRDefault="00B6012B" w:rsidP="00B6012B">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C47094">
        <w:trPr>
          <w:cantSplit/>
          <w:trHeight w:hRule="exact" w:val="680"/>
        </w:trPr>
        <w:tc>
          <w:tcPr>
            <w:tcW w:w="1418" w:type="dxa"/>
            <w:shd w:val="clear" w:color="auto" w:fill="B8CCE4"/>
          </w:tcPr>
          <w:p w:rsidR="00D66DEA" w:rsidRPr="00C56492" w:rsidRDefault="00D66DEA"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10</w:t>
            </w:r>
          </w:p>
        </w:tc>
        <w:tc>
          <w:tcPr>
            <w:tcW w:w="8221" w:type="dxa"/>
            <w:gridSpan w:val="2"/>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地球温暖化対策・エネルギー施策の大都市モデルの創造</w:t>
            </w:r>
          </w:p>
          <w:p w:rsidR="00D66DEA" w:rsidRPr="00C56492" w:rsidRDefault="00D66DEA" w:rsidP="007F41AE">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【主な所管局：温暖化対策統括本部、環境創造局、</w:t>
            </w:r>
            <w:r w:rsidR="007F41AE" w:rsidRPr="00C56492">
              <w:rPr>
                <w:rFonts w:ascii="HGP創英角ｺﾞｼｯｸUB" w:eastAsia="HGP創英角ｺﾞｼｯｸUB" w:hAnsi="HGP創英角ｺﾞｼｯｸUB" w:hint="eastAsia"/>
              </w:rPr>
              <w:t>資源循環局、建築局</w:t>
            </w:r>
            <w:r w:rsidRPr="00C56492">
              <w:rPr>
                <w:rFonts w:ascii="HGP創英角ｺﾞｼｯｸUB" w:eastAsia="HGP創英角ｺﾞｼｯｸUB" w:hAnsi="HGP創英角ｺﾞｼｯｸUB" w:hint="eastAsia"/>
              </w:rPr>
              <w:t>】</w:t>
            </w:r>
          </w:p>
        </w:tc>
      </w:tr>
      <w:tr w:rsidR="00D66DEA" w:rsidRPr="00C56492" w:rsidTr="005C08CA">
        <w:trPr>
          <w:cantSplit/>
          <w:trHeight w:hRule="exact" w:val="2835"/>
        </w:trPr>
        <w:tc>
          <w:tcPr>
            <w:tcW w:w="9639" w:type="dxa"/>
            <w:gridSpan w:val="3"/>
            <w:tcBorders>
              <w:bottom w:val="dashed" w:sz="4" w:space="0" w:color="auto"/>
            </w:tcBorders>
            <w:shd w:val="clear" w:color="auto" w:fill="auto"/>
            <w:vAlign w:val="center"/>
          </w:tcPr>
          <w:p w:rsidR="00D66DEA" w:rsidRPr="00C56492" w:rsidRDefault="00D66DEA" w:rsidP="00FB5590">
            <w:pPr>
              <w:snapToGrid w:val="0"/>
              <w:spacing w:line="280" w:lineRule="exact"/>
              <w:ind w:left="220" w:hangingChars="100" w:hanging="220"/>
              <w:jc w:val="both"/>
            </w:pPr>
            <w:r w:rsidRPr="00C56492">
              <w:rPr>
                <w:rFonts w:hint="eastAsia"/>
              </w:rPr>
              <w:t>・パリ協定・ＳＤＧｓ</w:t>
            </w:r>
            <w:r w:rsidR="00FB5590" w:rsidRPr="00C56492">
              <w:rPr>
                <w:rFonts w:hint="eastAsia"/>
              </w:rPr>
              <w:t>（持続可能な開発目標）</w:t>
            </w:r>
            <w:r w:rsidRPr="00C56492">
              <w:rPr>
                <w:rFonts w:hint="eastAsia"/>
              </w:rPr>
              <w:t>採択後の世界の潮流等を踏まえ、</w:t>
            </w:r>
            <w:r w:rsidRPr="00C56492">
              <w:rPr>
                <w:rFonts w:hint="eastAsia"/>
                <w:b/>
                <w:u w:val="single"/>
              </w:rPr>
              <w:t>「地球温暖化対策実行計画」</w:t>
            </w:r>
            <w:r w:rsidRPr="00C56492">
              <w:rPr>
                <w:rFonts w:hint="eastAsia"/>
              </w:rPr>
              <w:t>に基づき、</w:t>
            </w:r>
            <w:r w:rsidRPr="00C56492">
              <w:rPr>
                <w:rFonts w:hint="eastAsia"/>
                <w:b/>
                <w:u w:val="single"/>
              </w:rPr>
              <w:t>地球温暖化対策（緩和策・適応策）・エネルギー施策を強化</w:t>
            </w:r>
            <w:r w:rsidRPr="00C56492">
              <w:rPr>
                <w:rFonts w:hint="eastAsia"/>
              </w:rPr>
              <w:t>し、高い市民力や様々な都市施設等を活かした取組を進め、</w:t>
            </w:r>
            <w:r w:rsidR="00EC3466" w:rsidRPr="00C56492">
              <w:rPr>
                <w:rFonts w:hint="eastAsia"/>
                <w:b/>
                <w:u w:val="single"/>
              </w:rPr>
              <w:t>持続可能な</w:t>
            </w:r>
            <w:r w:rsidRPr="00C56492">
              <w:rPr>
                <w:rFonts w:hint="eastAsia"/>
                <w:b/>
                <w:u w:val="single"/>
              </w:rPr>
              <w:t>大都市モデルを創造</w:t>
            </w:r>
            <w:r w:rsidRPr="00C56492">
              <w:rPr>
                <w:rFonts w:hint="eastAsia"/>
              </w:rPr>
              <w:t>します。</w:t>
            </w:r>
          </w:p>
          <w:p w:rsidR="00D66DEA" w:rsidRPr="00C56492" w:rsidRDefault="00D66DEA" w:rsidP="00D66DEA">
            <w:pPr>
              <w:snapToGrid w:val="0"/>
              <w:spacing w:line="280" w:lineRule="exact"/>
              <w:ind w:left="220" w:hangingChars="100" w:hanging="220"/>
              <w:jc w:val="both"/>
            </w:pPr>
            <w:r w:rsidRPr="00C56492">
              <w:rPr>
                <w:rFonts w:hint="eastAsia"/>
              </w:rPr>
              <w:t>・</w:t>
            </w:r>
            <w:r w:rsidR="00EC3466" w:rsidRPr="00C56492">
              <w:rPr>
                <w:rFonts w:hint="eastAsia"/>
                <w:kern w:val="0"/>
              </w:rPr>
              <w:t>公民連携</w:t>
            </w:r>
            <w:r w:rsidR="003F336E">
              <w:rPr>
                <w:rFonts w:hint="eastAsia"/>
                <w:kern w:val="0"/>
              </w:rPr>
              <w:t>等</w:t>
            </w:r>
            <w:r w:rsidR="00EC3466" w:rsidRPr="00C56492">
              <w:rPr>
                <w:rFonts w:hint="eastAsia"/>
                <w:kern w:val="0"/>
              </w:rPr>
              <w:t>により</w:t>
            </w:r>
            <w:r w:rsidRPr="00C56492">
              <w:rPr>
                <w:rFonts w:hint="eastAsia"/>
                <w:kern w:val="0"/>
              </w:rPr>
              <w:t>、</w:t>
            </w:r>
            <w:r w:rsidRPr="00C56492">
              <w:rPr>
                <w:rFonts w:ascii="ＭＳ 明朝" w:hAnsi="ＭＳ 明朝" w:hint="eastAsia"/>
                <w:b/>
                <w:szCs w:val="21"/>
                <w:u w:val="single"/>
              </w:rPr>
              <w:t>住宅・建築物の省エネ化</w:t>
            </w:r>
            <w:r w:rsidRPr="00C56492">
              <w:rPr>
                <w:rFonts w:ascii="ＭＳ 明朝" w:hAnsi="ＭＳ 明朝" w:hint="eastAsia"/>
                <w:szCs w:val="21"/>
              </w:rPr>
              <w:t>、</w:t>
            </w:r>
            <w:r w:rsidR="00EC3466" w:rsidRPr="00C56492">
              <w:rPr>
                <w:rFonts w:ascii="ＭＳ 明朝" w:hAnsi="ＭＳ 明朝" w:hint="eastAsia"/>
                <w:b/>
                <w:szCs w:val="21"/>
                <w:u w:val="single"/>
              </w:rPr>
              <w:t>公共施設</w:t>
            </w:r>
            <w:r w:rsidRPr="00C56492">
              <w:rPr>
                <w:rFonts w:ascii="ＭＳ 明朝" w:hAnsi="ＭＳ 明朝" w:hint="eastAsia"/>
                <w:b/>
                <w:szCs w:val="21"/>
                <w:u w:val="single"/>
              </w:rPr>
              <w:t>のＬＥＤ照明化</w:t>
            </w:r>
            <w:r w:rsidR="00B60CE5" w:rsidRPr="00C56492">
              <w:rPr>
                <w:rFonts w:ascii="ＭＳ 明朝" w:hAnsi="ＭＳ 明朝" w:hint="eastAsia"/>
                <w:b/>
                <w:szCs w:val="21"/>
                <w:u w:val="single"/>
              </w:rPr>
              <w:t>やＥＳＣＯ事業による高効率機器導入</w:t>
            </w:r>
            <w:r w:rsidR="00472BD1" w:rsidRPr="00C56492">
              <w:rPr>
                <w:rFonts w:ascii="ＭＳ 明朝" w:hAnsi="ＭＳ 明朝" w:hint="eastAsia"/>
                <w:b/>
                <w:szCs w:val="21"/>
                <w:u w:val="single"/>
              </w:rPr>
              <w:t>・検討</w:t>
            </w:r>
            <w:r w:rsidRPr="00C56492">
              <w:rPr>
                <w:rFonts w:ascii="ＭＳ 明朝" w:hAnsi="ＭＳ 明朝" w:hint="eastAsia"/>
                <w:b/>
                <w:szCs w:val="21"/>
              </w:rPr>
              <w:t>、</w:t>
            </w:r>
            <w:r w:rsidRPr="00C56492">
              <w:rPr>
                <w:rFonts w:ascii="ＭＳ 明朝" w:hAnsi="ＭＳ 明朝" w:hint="eastAsia"/>
                <w:b/>
                <w:szCs w:val="21"/>
                <w:u w:val="single"/>
              </w:rPr>
              <w:t>低炭素型次世代交通の推進</w:t>
            </w:r>
            <w:r w:rsidRPr="00C56492">
              <w:rPr>
                <w:rFonts w:ascii="ＭＳ 明朝" w:hAnsi="ＭＳ 明朝" w:hint="eastAsia"/>
                <w:szCs w:val="21"/>
              </w:rPr>
              <w:t>等の省エネ</w:t>
            </w:r>
            <w:r w:rsidRPr="00C56492">
              <w:rPr>
                <w:rFonts w:ascii="ＭＳ 明朝" w:hAnsi="ＭＳ 明朝" w:hint="eastAsia"/>
                <w:b/>
                <w:szCs w:val="21"/>
              </w:rPr>
              <w:t>、</w:t>
            </w:r>
            <w:r w:rsidRPr="00C56492">
              <w:rPr>
                <w:rFonts w:ascii="ＭＳ 明朝" w:hAnsi="ＭＳ 明朝" w:hint="eastAsia"/>
                <w:b/>
                <w:szCs w:val="21"/>
                <w:u w:val="single"/>
              </w:rPr>
              <w:t>バイオマスによる水素製造や太陽光発電等</w:t>
            </w:r>
            <w:r w:rsidR="003F336E">
              <w:rPr>
                <w:rFonts w:ascii="ＭＳ 明朝" w:hAnsi="ＭＳ 明朝" w:hint="eastAsia"/>
                <w:szCs w:val="21"/>
              </w:rPr>
              <w:t>の再エネ、</w:t>
            </w:r>
            <w:r w:rsidR="003F336E" w:rsidRPr="003F336E">
              <w:rPr>
                <w:rFonts w:ascii="ＭＳ 明朝" w:hAnsi="ＭＳ 明朝" w:hint="eastAsia"/>
                <w:szCs w:val="21"/>
              </w:rPr>
              <w:t>仮想の発電所である</w:t>
            </w:r>
            <w:r w:rsidR="003F336E" w:rsidRPr="003F336E">
              <w:rPr>
                <w:rFonts w:ascii="ＭＳ 明朝" w:hAnsi="ＭＳ 明朝" w:hint="eastAsia"/>
                <w:b/>
                <w:szCs w:val="21"/>
                <w:u w:val="single"/>
              </w:rPr>
              <w:t>バーチャルパワープラントの拡大・活用等</w:t>
            </w:r>
            <w:r w:rsidR="003F336E" w:rsidRPr="003F336E">
              <w:rPr>
                <w:rFonts w:ascii="ＭＳ 明朝" w:hAnsi="ＭＳ 明朝" w:hint="eastAsia"/>
                <w:szCs w:val="21"/>
              </w:rPr>
              <w:t>によるエネルギーマネジメント等の取組</w:t>
            </w:r>
            <w:r w:rsidR="004C4A51">
              <w:rPr>
                <w:rFonts w:hint="eastAsia"/>
                <w:kern w:val="0"/>
              </w:rPr>
              <w:t>を更に</w:t>
            </w:r>
            <w:r w:rsidRPr="00C56492">
              <w:rPr>
                <w:rFonts w:hint="eastAsia"/>
                <w:kern w:val="0"/>
              </w:rPr>
              <w:t>進めます。また、未来への布石として、水素の利活用や低炭素社会を実現する新たな技術の導入等を進めます。</w:t>
            </w:r>
          </w:p>
          <w:p w:rsidR="00D66DEA" w:rsidRPr="00C56492" w:rsidRDefault="00D66DEA" w:rsidP="00D66DEA">
            <w:pPr>
              <w:snapToGrid w:val="0"/>
              <w:spacing w:line="280" w:lineRule="exact"/>
              <w:ind w:left="220" w:hangingChars="100" w:hanging="220"/>
              <w:jc w:val="both"/>
            </w:pPr>
            <w:r w:rsidRPr="00C56492">
              <w:rPr>
                <w:rFonts w:hint="eastAsia"/>
              </w:rPr>
              <w:t>・これらの取組を通じて</w:t>
            </w:r>
            <w:r w:rsidRPr="00C56492">
              <w:rPr>
                <w:rFonts w:hint="eastAsia"/>
                <w:b/>
                <w:u w:val="single"/>
              </w:rPr>
              <w:t>環境と経済・社会的課題の同時解決</w:t>
            </w:r>
            <w:r w:rsidRPr="00C56492">
              <w:rPr>
                <w:rFonts w:hint="eastAsia"/>
              </w:rPr>
              <w:t>を図り、</w:t>
            </w:r>
            <w:r w:rsidRPr="00C56492">
              <w:rPr>
                <w:rFonts w:hint="eastAsia"/>
                <w:b/>
                <w:u w:val="single"/>
              </w:rPr>
              <w:t>国際会議等への参加や誘致等の機会を活用</w:t>
            </w:r>
            <w:r w:rsidRPr="00C56492">
              <w:rPr>
                <w:rFonts w:hint="eastAsia"/>
              </w:rPr>
              <w:t>し、世界をリードする持続可能な都市として</w:t>
            </w:r>
            <w:r w:rsidRPr="00C56492">
              <w:rPr>
                <w:rFonts w:hint="eastAsia"/>
                <w:b/>
                <w:u w:val="single"/>
              </w:rPr>
              <w:t>国内外に発信</w:t>
            </w:r>
            <w:r w:rsidRPr="00C56492">
              <w:rPr>
                <w:rFonts w:hint="eastAsia"/>
              </w:rPr>
              <w:t>します。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C56492" w:rsidRDefault="00D66DEA" w:rsidP="00D66DEA">
            <w:pPr>
              <w:snapToGrid w:val="0"/>
              <w:spacing w:line="280" w:lineRule="exact"/>
              <w:jc w:val="both"/>
              <w:rPr>
                <w:rFonts w:ascii="ＭＳ 明朝" w:hAnsi="ＭＳ 明朝"/>
              </w:rPr>
            </w:pPr>
            <w:r w:rsidRPr="00C56492">
              <w:rPr>
                <w:rFonts w:ascii="ＭＳ 明朝" w:hAnsi="ＭＳ 明朝" w:hint="eastAsia"/>
              </w:rPr>
              <w:t>○市民力と企業協働</w:t>
            </w:r>
            <w:r w:rsidR="003F336E">
              <w:rPr>
                <w:rFonts w:ascii="ＭＳ 明朝" w:hAnsi="ＭＳ 明朝" w:hint="eastAsia"/>
              </w:rPr>
              <w:t>等</w:t>
            </w:r>
            <w:r w:rsidRPr="00C56492">
              <w:rPr>
                <w:rFonts w:ascii="ＭＳ 明朝" w:hAnsi="ＭＳ 明朝" w:hint="eastAsia"/>
              </w:rPr>
              <w:t>による温暖化対策の促進</w:t>
            </w:r>
            <w:r w:rsidR="004A63E2" w:rsidRPr="00C56492">
              <w:rPr>
                <w:rFonts w:ascii="ＭＳ 明朝" w:hAnsi="ＭＳ 明朝" w:hint="eastAsia"/>
                <w:w w:val="90"/>
              </w:rPr>
              <w:t>（COOL CHOICE YOKOHAMA　等）</w:t>
            </w:r>
          </w:p>
          <w:p w:rsidR="00D66DEA" w:rsidRPr="00C56492" w:rsidRDefault="00D66DEA" w:rsidP="00D66DEA">
            <w:pPr>
              <w:snapToGrid w:val="0"/>
              <w:spacing w:line="280" w:lineRule="exact"/>
              <w:jc w:val="both"/>
              <w:rPr>
                <w:rFonts w:ascii="ＭＳ 明朝" w:hAnsi="ＭＳ 明朝"/>
              </w:rPr>
            </w:pPr>
            <w:r w:rsidRPr="00C56492">
              <w:rPr>
                <w:rFonts w:ascii="ＭＳ 明朝" w:hAnsi="ＭＳ 明朝" w:hint="eastAsia"/>
              </w:rPr>
              <w:t>○横浜スマートシティプロジェクト等の推進</w:t>
            </w:r>
            <w:r w:rsidR="00D95E86" w:rsidRPr="00C56492">
              <w:rPr>
                <w:rFonts w:ascii="ＭＳ 明朝" w:hAnsi="ＭＳ 明朝" w:hint="eastAsia"/>
                <w:w w:val="66"/>
              </w:rPr>
              <w:t xml:space="preserve">（バーチャルパワープラントの拡大・活用　</w:t>
            </w:r>
            <w:r w:rsidRPr="00C56492">
              <w:rPr>
                <w:rFonts w:ascii="ＭＳ 明朝" w:hAnsi="ＭＳ 明朝" w:hint="eastAsia"/>
                <w:w w:val="66"/>
              </w:rPr>
              <w:t>等）</w:t>
            </w:r>
          </w:p>
          <w:p w:rsidR="00F3631F" w:rsidRPr="00C56492" w:rsidRDefault="00D66DEA" w:rsidP="00D66DEA">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○公共施設等における再エネの導入・供給拠点化、水素の利活用</w:t>
            </w:r>
          </w:p>
        </w:tc>
      </w:tr>
    </w:tbl>
    <w:p w:rsidR="00627D01" w:rsidRPr="00C56492" w:rsidRDefault="00627D01" w:rsidP="00627D01">
      <w:pPr>
        <w:snapToGrid w:val="0"/>
        <w:rPr>
          <w:rFonts w:ascii="ＭＳ 明朝" w:hAnsi="ＭＳ 明朝"/>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C47094">
        <w:trPr>
          <w:cantSplit/>
          <w:trHeight w:hRule="exact" w:val="680"/>
        </w:trPr>
        <w:tc>
          <w:tcPr>
            <w:tcW w:w="1418" w:type="dxa"/>
            <w:shd w:val="clear" w:color="auto" w:fill="B8CCE4"/>
          </w:tcPr>
          <w:p w:rsidR="00D66DEA" w:rsidRPr="00C56492" w:rsidRDefault="00D66DEA"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11</w:t>
            </w:r>
          </w:p>
        </w:tc>
        <w:tc>
          <w:tcPr>
            <w:tcW w:w="8221" w:type="dxa"/>
            <w:gridSpan w:val="2"/>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持続可能な資源循環の推進ときれいなまちの実現</w:t>
            </w:r>
          </w:p>
          <w:p w:rsidR="00D66DEA" w:rsidRPr="00C56492" w:rsidRDefault="00D66DEA" w:rsidP="007F41AE">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【主な所管局：資源循環局】</w:t>
            </w:r>
          </w:p>
        </w:tc>
      </w:tr>
      <w:tr w:rsidR="00D66DEA" w:rsidRPr="00C56492" w:rsidTr="005C08CA">
        <w:trPr>
          <w:cantSplit/>
          <w:trHeight w:hRule="exact" w:val="2835"/>
        </w:trPr>
        <w:tc>
          <w:tcPr>
            <w:tcW w:w="9639" w:type="dxa"/>
            <w:gridSpan w:val="3"/>
            <w:tcBorders>
              <w:bottom w:val="dashed" w:sz="4" w:space="0" w:color="auto"/>
            </w:tcBorders>
            <w:shd w:val="clear" w:color="auto" w:fill="auto"/>
            <w:vAlign w:val="center"/>
          </w:tcPr>
          <w:p w:rsidR="00D66DEA" w:rsidRPr="00C56492" w:rsidRDefault="00D66DEA" w:rsidP="00D66DEA">
            <w:pPr>
              <w:snapToGrid w:val="0"/>
              <w:spacing w:line="280" w:lineRule="exact"/>
              <w:ind w:left="220" w:hangingChars="100" w:hanging="220"/>
              <w:jc w:val="both"/>
            </w:pPr>
            <w:r w:rsidRPr="00C56492">
              <w:rPr>
                <w:rFonts w:hint="eastAsia"/>
              </w:rPr>
              <w:t>・「ヨコハマ３Ｒ夢プラン」のもと、安全・安心ときめ細かな市民サービスを提供するため、</w:t>
            </w:r>
            <w:r w:rsidRPr="00C56492">
              <w:rPr>
                <w:rFonts w:hint="eastAsia"/>
                <w:b/>
                <w:u w:val="single"/>
              </w:rPr>
              <w:t>粗大ごみ排出時の利便性の向上</w:t>
            </w:r>
            <w:r w:rsidRPr="00C56492">
              <w:rPr>
                <w:rFonts w:hint="eastAsia"/>
              </w:rPr>
              <w:t>や</w:t>
            </w:r>
            <w:r w:rsidRPr="00C56492">
              <w:rPr>
                <w:rFonts w:hint="eastAsia"/>
                <w:b/>
                <w:u w:val="single"/>
              </w:rPr>
              <w:t>高齢者等のごみ出し支援</w:t>
            </w:r>
            <w:r w:rsidRPr="00C56492">
              <w:rPr>
                <w:rFonts w:hint="eastAsia"/>
              </w:rPr>
              <w:t>、</w:t>
            </w:r>
            <w:r w:rsidRPr="00C56492">
              <w:rPr>
                <w:rFonts w:hint="eastAsia"/>
                <w:b/>
                <w:u w:val="single"/>
              </w:rPr>
              <w:t>災害対策等</w:t>
            </w:r>
            <w:r w:rsidRPr="007141D5">
              <w:rPr>
                <w:rFonts w:hint="eastAsia"/>
              </w:rPr>
              <w:t>を</w:t>
            </w:r>
            <w:r w:rsidRPr="00C56492">
              <w:rPr>
                <w:rFonts w:hint="eastAsia"/>
              </w:rPr>
              <w:t>進めます。</w:t>
            </w:r>
          </w:p>
          <w:p w:rsidR="00D66DEA" w:rsidRPr="00C56492" w:rsidRDefault="00D66DEA" w:rsidP="00D66DEA">
            <w:pPr>
              <w:snapToGrid w:val="0"/>
              <w:spacing w:line="280" w:lineRule="exact"/>
              <w:ind w:left="220" w:hangingChars="100" w:hanging="220"/>
              <w:jc w:val="both"/>
            </w:pPr>
            <w:r w:rsidRPr="00C56492">
              <w:rPr>
                <w:rFonts w:hint="eastAsia"/>
              </w:rPr>
              <w:t>・焼却工場の老朽化対策として</w:t>
            </w:r>
            <w:r w:rsidRPr="00C56492">
              <w:rPr>
                <w:rFonts w:hint="eastAsia"/>
                <w:b/>
                <w:u w:val="single"/>
              </w:rPr>
              <w:t>長寿命化対策</w:t>
            </w:r>
            <w:r w:rsidRPr="00C56492">
              <w:rPr>
                <w:rFonts w:hint="eastAsia"/>
              </w:rPr>
              <w:t>により耐用年数を伸ばすとともに、</w:t>
            </w:r>
            <w:r w:rsidR="00472BD1" w:rsidRPr="00C56492">
              <w:rPr>
                <w:rFonts w:hint="eastAsia"/>
                <w:b/>
                <w:u w:val="single"/>
              </w:rPr>
              <w:t>新たな工場の整備に向け計画策定</w:t>
            </w:r>
            <w:r w:rsidRPr="00C56492">
              <w:rPr>
                <w:rFonts w:hint="eastAsia"/>
              </w:rPr>
              <w:t>を進めます。また、焼却工場で更なるエネルギー創出に取り組みます。</w:t>
            </w:r>
          </w:p>
          <w:p w:rsidR="00D66DEA" w:rsidRPr="00C56492" w:rsidRDefault="00D66DEA" w:rsidP="00D66DEA">
            <w:pPr>
              <w:snapToGrid w:val="0"/>
              <w:spacing w:line="280" w:lineRule="exact"/>
              <w:ind w:left="220" w:hangingChars="100" w:hanging="220"/>
              <w:jc w:val="both"/>
            </w:pPr>
            <w:r w:rsidRPr="00C56492">
              <w:rPr>
                <w:rFonts w:hint="eastAsia"/>
              </w:rPr>
              <w:t>・排出事業者と収集運搬・処理事業者のマッチングや、</w:t>
            </w:r>
            <w:r w:rsidR="007F41AE" w:rsidRPr="00C56492">
              <w:rPr>
                <w:rFonts w:hint="eastAsia"/>
                <w:b/>
                <w:u w:val="single"/>
              </w:rPr>
              <w:t>リサイクルに積極的</w:t>
            </w:r>
            <w:r w:rsidRPr="00C56492">
              <w:rPr>
                <w:rFonts w:hint="eastAsia"/>
                <w:b/>
                <w:u w:val="single"/>
              </w:rPr>
              <w:t>に取り組む事業者</w:t>
            </w:r>
            <w:r w:rsidR="00472BD1" w:rsidRPr="00C56492">
              <w:rPr>
                <w:rFonts w:hint="eastAsia"/>
                <w:b/>
                <w:u w:val="single"/>
              </w:rPr>
              <w:t>等とのタイアップ</w:t>
            </w:r>
            <w:r w:rsidRPr="00C56492">
              <w:rPr>
                <w:rFonts w:hint="eastAsia"/>
              </w:rPr>
              <w:t>、リサイクルルートの拡充等により、ごみの減量化に向け、</w:t>
            </w:r>
            <w:r w:rsidRPr="00C56492">
              <w:rPr>
                <w:rFonts w:hint="eastAsia"/>
                <w:b/>
                <w:u w:val="single"/>
              </w:rPr>
              <w:t>公民連携によるリサイクルの活性化</w:t>
            </w:r>
            <w:r w:rsidRPr="00C56492">
              <w:rPr>
                <w:rFonts w:hint="eastAsia"/>
              </w:rPr>
              <w:t>を図ります。</w:t>
            </w:r>
          </w:p>
          <w:p w:rsidR="00D66DEA" w:rsidRPr="00C56492" w:rsidRDefault="00D66DEA" w:rsidP="00D66DEA">
            <w:pPr>
              <w:snapToGrid w:val="0"/>
              <w:spacing w:line="280" w:lineRule="exact"/>
              <w:ind w:left="220" w:hangingChars="100" w:hanging="220"/>
              <w:jc w:val="both"/>
            </w:pPr>
            <w:r w:rsidRPr="00C56492">
              <w:rPr>
                <w:rFonts w:hint="eastAsia"/>
              </w:rPr>
              <w:t>・</w:t>
            </w:r>
            <w:r w:rsidRPr="00C56492">
              <w:rPr>
                <w:rFonts w:hint="eastAsia"/>
                <w:b/>
                <w:u w:val="single"/>
              </w:rPr>
              <w:t>公衆トイレの再整備</w:t>
            </w:r>
            <w:r w:rsidRPr="00C56492">
              <w:rPr>
                <w:rFonts w:hint="eastAsia"/>
              </w:rPr>
              <w:t>や</w:t>
            </w:r>
            <w:r w:rsidRPr="00C56492">
              <w:rPr>
                <w:rFonts w:hint="eastAsia"/>
                <w:b/>
                <w:u w:val="single"/>
              </w:rPr>
              <w:t>屋外喫煙対策</w:t>
            </w:r>
            <w:r w:rsidRPr="00C56492">
              <w:rPr>
                <w:rFonts w:hint="eastAsia"/>
                <w:b/>
              </w:rPr>
              <w:t>、</w:t>
            </w:r>
            <w:r w:rsidRPr="00C56492">
              <w:rPr>
                <w:rFonts w:hint="eastAsia"/>
                <w:b/>
                <w:u w:val="single"/>
              </w:rPr>
              <w:t>焼却工場でのごみ受け入れの</w:t>
            </w:r>
            <w:r w:rsidRPr="00C56492">
              <w:rPr>
                <w:rFonts w:hint="eastAsia"/>
                <w:b/>
                <w:u w:val="single"/>
              </w:rPr>
              <w:t>24</w:t>
            </w:r>
            <w:r w:rsidRPr="00C56492">
              <w:rPr>
                <w:rFonts w:hint="eastAsia"/>
                <w:b/>
                <w:u w:val="single"/>
              </w:rPr>
              <w:t>時間化</w:t>
            </w:r>
            <w:r w:rsidRPr="00C56492">
              <w:rPr>
                <w:rFonts w:hint="eastAsia"/>
              </w:rPr>
              <w:t>等を進め、東京</w:t>
            </w:r>
            <w:r w:rsidRPr="00C56492">
              <w:t>2020</w:t>
            </w:r>
            <w:r w:rsidR="007F41AE" w:rsidRPr="00C56492">
              <w:rPr>
                <w:rFonts w:hint="eastAsia"/>
              </w:rPr>
              <w:t>オリンピック・パラリンピック等を契機に</w:t>
            </w:r>
            <w:r w:rsidRPr="00C56492">
              <w:rPr>
                <w:rFonts w:hint="eastAsia"/>
              </w:rPr>
              <w:t>、市民・地域・事業者とともに</w:t>
            </w:r>
            <w:r w:rsidRPr="00C56492">
              <w:rPr>
                <w:rFonts w:hint="eastAsia"/>
                <w:b/>
                <w:u w:val="single"/>
              </w:rPr>
              <w:t>きれいなまちの実現</w:t>
            </w:r>
            <w:r w:rsidRPr="00C56492">
              <w:rPr>
                <w:rFonts w:hint="eastAsia"/>
              </w:rPr>
              <w:t>を目指します。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C56492" w:rsidRDefault="00472BD1" w:rsidP="00D66DEA">
            <w:pPr>
              <w:snapToGrid w:val="0"/>
              <w:spacing w:line="280" w:lineRule="exact"/>
              <w:jc w:val="both"/>
              <w:rPr>
                <w:rFonts w:ascii="ＭＳ 明朝" w:hAnsi="ＭＳ 明朝"/>
              </w:rPr>
            </w:pPr>
            <w:r w:rsidRPr="00C56492">
              <w:rPr>
                <w:rFonts w:ascii="ＭＳ 明朝" w:hAnsi="ＭＳ 明朝" w:hint="eastAsia"/>
              </w:rPr>
              <w:t>○安全・安心と市民サービスの向上（</w:t>
            </w:r>
            <w:r w:rsidRPr="00C56492">
              <w:rPr>
                <w:rFonts w:ascii="ＭＳ 明朝" w:hAnsi="ＭＳ 明朝" w:hint="eastAsia"/>
                <w:w w:val="80"/>
              </w:rPr>
              <w:t>粗大ごみ業務の改善、PCB廃棄物の適正処理　等</w:t>
            </w:r>
            <w:r w:rsidR="00D66DEA" w:rsidRPr="00C56492">
              <w:rPr>
                <w:rFonts w:ascii="ＭＳ 明朝" w:hAnsi="ＭＳ 明朝" w:hint="eastAsia"/>
              </w:rPr>
              <w:t>）</w:t>
            </w:r>
          </w:p>
          <w:p w:rsidR="00D66DEA" w:rsidRPr="00C56492" w:rsidRDefault="00472BD1" w:rsidP="00472BD1">
            <w:pPr>
              <w:snapToGrid w:val="0"/>
              <w:spacing w:line="280" w:lineRule="exact"/>
              <w:ind w:left="220" w:hangingChars="100" w:hanging="220"/>
              <w:jc w:val="both"/>
              <w:rPr>
                <w:rFonts w:ascii="ＭＳ 明朝" w:hAnsi="ＭＳ 明朝"/>
              </w:rPr>
            </w:pPr>
            <w:r w:rsidRPr="00C56492">
              <w:rPr>
                <w:rFonts w:ascii="ＭＳ 明朝" w:hAnsi="ＭＳ 明朝" w:hint="eastAsia"/>
              </w:rPr>
              <w:t>○焼却工場の老朽化対策の推進（</w:t>
            </w:r>
            <w:r w:rsidRPr="00C56492">
              <w:rPr>
                <w:rFonts w:ascii="ＭＳ 明朝" w:hAnsi="ＭＳ 明朝" w:hint="eastAsia"/>
                <w:w w:val="80"/>
              </w:rPr>
              <w:t>長寿命化対策・新たな工場整備の計画策定</w:t>
            </w:r>
            <w:r w:rsidR="00D66DEA" w:rsidRPr="00C56492">
              <w:rPr>
                <w:rFonts w:ascii="ＭＳ 明朝" w:hAnsi="ＭＳ 明朝" w:hint="eastAsia"/>
                <w:w w:val="80"/>
              </w:rPr>
              <w:t xml:space="preserve">　等</w:t>
            </w:r>
            <w:r w:rsidR="00D66DEA" w:rsidRPr="00C56492">
              <w:rPr>
                <w:rFonts w:ascii="ＭＳ 明朝" w:hAnsi="ＭＳ 明朝" w:hint="eastAsia"/>
              </w:rPr>
              <w:t>）</w:t>
            </w:r>
          </w:p>
          <w:p w:rsidR="00F3631F" w:rsidRPr="00C56492" w:rsidRDefault="00472BD1" w:rsidP="00D66DEA">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○まち</w:t>
            </w:r>
            <w:r w:rsidR="00D66DEA" w:rsidRPr="00C56492">
              <w:rPr>
                <w:rFonts w:ascii="ＭＳ 明朝" w:hAnsi="ＭＳ 明朝" w:hint="eastAsia"/>
              </w:rPr>
              <w:t>の美化（屋外における分煙環境の整備、公衆トイレの再整備の推進　等）</w:t>
            </w:r>
          </w:p>
        </w:tc>
      </w:tr>
    </w:tbl>
    <w:p w:rsidR="00B6012B" w:rsidRPr="00C56492" w:rsidRDefault="00B6012B" w:rsidP="00B6012B">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C47094">
        <w:trPr>
          <w:cantSplit/>
          <w:trHeight w:hRule="exact" w:val="680"/>
        </w:trPr>
        <w:tc>
          <w:tcPr>
            <w:tcW w:w="1418" w:type="dxa"/>
            <w:shd w:val="clear" w:color="auto" w:fill="B8CCE4"/>
          </w:tcPr>
          <w:p w:rsidR="00D66DEA" w:rsidRPr="00C56492" w:rsidRDefault="00D66DEA"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12</w:t>
            </w:r>
          </w:p>
        </w:tc>
        <w:tc>
          <w:tcPr>
            <w:tcW w:w="8221" w:type="dxa"/>
            <w:gridSpan w:val="2"/>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環境にやさしいライフスタイルの実践と定着</w:t>
            </w:r>
          </w:p>
          <w:p w:rsidR="00D66DEA" w:rsidRPr="00C56492" w:rsidRDefault="00D66DEA" w:rsidP="00D66DEA">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【主な所管局：温暖化対策統括本部、環境創造局、資源循環局、</w:t>
            </w:r>
            <w:r w:rsidR="008B16DE" w:rsidRPr="00C56492">
              <w:rPr>
                <w:rFonts w:ascii="HGP創英角ｺﾞｼｯｸUB" w:eastAsia="HGP創英角ｺﾞｼｯｸUB" w:hAnsi="HGP創英角ｺﾞｼｯｸUB" w:hint="eastAsia"/>
              </w:rPr>
              <w:t>道路局、</w:t>
            </w:r>
            <w:r w:rsidRPr="00C56492">
              <w:rPr>
                <w:rFonts w:ascii="HGP創英角ｺﾞｼｯｸUB" w:eastAsia="HGP創英角ｺﾞｼｯｸUB" w:hAnsi="HGP創英角ｺﾞｼｯｸUB" w:hint="eastAsia"/>
              </w:rPr>
              <w:t>港湾局】</w:t>
            </w:r>
          </w:p>
        </w:tc>
      </w:tr>
      <w:tr w:rsidR="00D66DEA" w:rsidRPr="00C56492" w:rsidTr="005C08CA">
        <w:trPr>
          <w:cantSplit/>
          <w:trHeight w:val="2835"/>
        </w:trPr>
        <w:tc>
          <w:tcPr>
            <w:tcW w:w="9639" w:type="dxa"/>
            <w:gridSpan w:val="3"/>
            <w:tcBorders>
              <w:bottom w:val="dashed" w:sz="4" w:space="0" w:color="auto"/>
            </w:tcBorders>
            <w:shd w:val="clear" w:color="auto" w:fill="auto"/>
            <w:vAlign w:val="center"/>
          </w:tcPr>
          <w:p w:rsidR="00D66DEA" w:rsidRPr="00C56492" w:rsidRDefault="00D66DEA" w:rsidP="00D66DEA">
            <w:pPr>
              <w:snapToGrid w:val="0"/>
              <w:spacing w:line="280" w:lineRule="exact"/>
              <w:ind w:left="220" w:hangingChars="100" w:hanging="220"/>
              <w:jc w:val="both"/>
            </w:pPr>
            <w:r w:rsidRPr="00C56492">
              <w:rPr>
                <w:rFonts w:hint="eastAsia"/>
              </w:rPr>
              <w:t>・生物多様性をはじめとした</w:t>
            </w:r>
            <w:r w:rsidRPr="00C56492">
              <w:rPr>
                <w:rFonts w:hint="eastAsia"/>
                <w:b/>
                <w:u w:val="single"/>
              </w:rPr>
              <w:t>自然環境の保全</w:t>
            </w:r>
            <w:r w:rsidRPr="00C56492">
              <w:rPr>
                <w:rFonts w:hint="eastAsia"/>
              </w:rPr>
              <w:t>、</w:t>
            </w:r>
            <w:r w:rsidRPr="00C56492">
              <w:rPr>
                <w:rFonts w:hint="eastAsia"/>
                <w:b/>
                <w:u w:val="single"/>
              </w:rPr>
              <w:t>地球温暖化対策</w:t>
            </w:r>
            <w:r w:rsidRPr="00C56492">
              <w:rPr>
                <w:rFonts w:hint="eastAsia"/>
              </w:rPr>
              <w:t>、</w:t>
            </w:r>
            <w:r w:rsidRPr="00C56492">
              <w:rPr>
                <w:rFonts w:hint="eastAsia"/>
                <w:b/>
                <w:u w:val="single"/>
              </w:rPr>
              <w:t>３Ｒ行動の推進</w:t>
            </w:r>
            <w:r w:rsidRPr="00C56492">
              <w:rPr>
                <w:rFonts w:hint="eastAsia"/>
              </w:rPr>
              <w:t>など、市民・事業者と協働した環境行動の推進や様々な主体との連携による環境プロモーションを推進し、</w:t>
            </w:r>
            <w:r w:rsidRPr="00C56492">
              <w:rPr>
                <w:rFonts w:hint="eastAsia"/>
                <w:b/>
                <w:u w:val="single"/>
              </w:rPr>
              <w:t>環境にやさしいライフスタイルの実践・定着</w:t>
            </w:r>
            <w:r w:rsidRPr="00C56492">
              <w:rPr>
                <w:rFonts w:hint="eastAsia"/>
              </w:rPr>
              <w:t>を図っていきます。</w:t>
            </w:r>
          </w:p>
          <w:p w:rsidR="00D66DEA" w:rsidRPr="00C56492" w:rsidRDefault="00D66DEA" w:rsidP="00D66DEA">
            <w:pPr>
              <w:snapToGrid w:val="0"/>
              <w:spacing w:line="280" w:lineRule="exact"/>
              <w:ind w:left="220" w:hangingChars="100" w:hanging="220"/>
              <w:jc w:val="both"/>
              <w:rPr>
                <w:rFonts w:hint="eastAsia"/>
              </w:rPr>
            </w:pPr>
            <w:r w:rsidRPr="00C56492">
              <w:rPr>
                <w:rFonts w:hint="eastAsia"/>
              </w:rPr>
              <w:t>・食品ロス削減に向けて、</w:t>
            </w:r>
            <w:r w:rsidRPr="00C56492">
              <w:rPr>
                <w:rFonts w:hint="eastAsia"/>
                <w:b/>
                <w:u w:val="single"/>
              </w:rPr>
              <w:t>多角的な視点からのプロモーションの展開</w:t>
            </w:r>
            <w:r w:rsidRPr="00C56492">
              <w:rPr>
                <w:rFonts w:hint="eastAsia"/>
              </w:rPr>
              <w:t>、</w:t>
            </w:r>
            <w:r w:rsidRPr="00C56492">
              <w:rPr>
                <w:rFonts w:hint="eastAsia"/>
                <w:b/>
                <w:u w:val="single"/>
              </w:rPr>
              <w:t>行動モデルの提案</w:t>
            </w:r>
            <w:r w:rsidRPr="00C56492">
              <w:rPr>
                <w:rFonts w:hint="eastAsia"/>
              </w:rPr>
              <w:t>、</w:t>
            </w:r>
            <w:r w:rsidRPr="00C56492">
              <w:rPr>
                <w:rFonts w:hint="eastAsia"/>
                <w:b/>
                <w:u w:val="single"/>
              </w:rPr>
              <w:t>公民連携によるネットワークづくり等</w:t>
            </w:r>
            <w:r w:rsidR="007F41AE" w:rsidRPr="00C56492">
              <w:rPr>
                <w:rFonts w:hint="eastAsia"/>
              </w:rPr>
              <w:t>により、</w:t>
            </w:r>
            <w:r w:rsidRPr="00C56492">
              <w:rPr>
                <w:rFonts w:hint="eastAsia"/>
              </w:rPr>
              <w:t>市民・事業者と一体となった取組を積極的に展開します。</w:t>
            </w:r>
          </w:p>
          <w:p w:rsidR="00D66DEA" w:rsidRPr="00C56492" w:rsidRDefault="00D66DEA" w:rsidP="00FF36E5">
            <w:pPr>
              <w:snapToGrid w:val="0"/>
              <w:spacing w:line="280" w:lineRule="exact"/>
              <w:ind w:left="220" w:hangingChars="100" w:hanging="220"/>
              <w:jc w:val="both"/>
            </w:pPr>
            <w:r w:rsidRPr="00C56492">
              <w:rPr>
                <w:rFonts w:hint="eastAsia"/>
              </w:rPr>
              <w:t>・生物多様性等に配慮した森づくりやアユが遡上する川づくり、</w:t>
            </w:r>
            <w:r w:rsidR="00FF36E5" w:rsidRPr="00C56492">
              <w:rPr>
                <w:rFonts w:hint="eastAsia"/>
              </w:rPr>
              <w:t>浅場・藻場の形成等の豊かな海づくり</w:t>
            </w:r>
            <w:r w:rsidRPr="00C56492">
              <w:rPr>
                <w:rFonts w:hint="eastAsia"/>
              </w:rPr>
              <w:t>など、</w:t>
            </w:r>
            <w:r w:rsidRPr="00C56492">
              <w:rPr>
                <w:rFonts w:hint="eastAsia"/>
                <w:b/>
                <w:u w:val="single"/>
              </w:rPr>
              <w:t>多様な生き物を育む場づくり</w:t>
            </w:r>
            <w:r w:rsidRPr="00C56492">
              <w:rPr>
                <w:rFonts w:hint="eastAsia"/>
              </w:rPr>
              <w:t>と、</w:t>
            </w:r>
            <w:r w:rsidRPr="00C56492">
              <w:rPr>
                <w:rFonts w:hint="eastAsia"/>
                <w:b/>
                <w:u w:val="single"/>
              </w:rPr>
              <w:t>これらの場を活用した環境行動の実践</w:t>
            </w:r>
            <w:r w:rsidRPr="00C56492">
              <w:rPr>
                <w:rFonts w:hint="eastAsia"/>
              </w:rPr>
              <w:t>を進めます。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C56492" w:rsidRDefault="00D66DEA" w:rsidP="00D66DEA">
            <w:pPr>
              <w:snapToGrid w:val="0"/>
              <w:spacing w:line="280" w:lineRule="exact"/>
              <w:jc w:val="both"/>
              <w:rPr>
                <w:rFonts w:ascii="ＭＳ 明朝" w:hAnsi="ＭＳ 明朝"/>
              </w:rPr>
            </w:pPr>
            <w:r w:rsidRPr="00C56492">
              <w:rPr>
                <w:rFonts w:ascii="ＭＳ 明朝" w:hAnsi="ＭＳ 明朝" w:hint="eastAsia"/>
              </w:rPr>
              <w:t>○環境行動の実践に向けた広報・啓発と環境学習</w:t>
            </w:r>
          </w:p>
          <w:p w:rsidR="007F41AE" w:rsidRPr="00C56492" w:rsidRDefault="00D66DEA" w:rsidP="007F41AE">
            <w:pPr>
              <w:snapToGrid w:val="0"/>
              <w:spacing w:line="280" w:lineRule="exact"/>
              <w:jc w:val="both"/>
              <w:rPr>
                <w:rFonts w:ascii="ＭＳ 明朝" w:hAnsi="ＭＳ 明朝" w:hint="eastAsia"/>
                <w:kern w:val="0"/>
              </w:rPr>
            </w:pPr>
            <w:r w:rsidRPr="00C56492">
              <w:rPr>
                <w:rFonts w:ascii="ＭＳ 明朝" w:hAnsi="ＭＳ 明朝" w:hint="eastAsia"/>
              </w:rPr>
              <w:t>○</w:t>
            </w:r>
            <w:r w:rsidRPr="00C56492">
              <w:rPr>
                <w:rFonts w:ascii="ＭＳ 明朝" w:hAnsi="ＭＳ 明朝" w:hint="eastAsia"/>
                <w:kern w:val="0"/>
              </w:rPr>
              <w:t>食品ロスのないライフスタイルの推進</w:t>
            </w:r>
            <w:r w:rsidR="007F41AE" w:rsidRPr="00C56492">
              <w:rPr>
                <w:rFonts w:ascii="ＭＳ 明朝" w:hAnsi="ＭＳ 明朝" w:hint="eastAsia"/>
                <w:w w:val="80"/>
                <w:kern w:val="0"/>
              </w:rPr>
              <w:t>（買い物や調理等、消費者行動の工夫提案　等）</w:t>
            </w:r>
          </w:p>
          <w:p w:rsidR="00F3631F" w:rsidRPr="00C56492" w:rsidRDefault="00D66DEA" w:rsidP="007F41AE">
            <w:pPr>
              <w:snapToGrid w:val="0"/>
              <w:spacing w:line="280" w:lineRule="exact"/>
              <w:jc w:val="both"/>
              <w:rPr>
                <w:rFonts w:ascii="HGP創英角ｺﾞｼｯｸUB" w:eastAsia="HGP創英角ｺﾞｼｯｸUB" w:hAnsi="HGP創英角ｺﾞｼｯｸUB" w:hint="eastAsia"/>
                <w:b/>
                <w:sz w:val="24"/>
              </w:rPr>
            </w:pPr>
            <w:r w:rsidRPr="00C56492">
              <w:rPr>
                <w:rFonts w:ascii="ＭＳ 明朝" w:hAnsi="ＭＳ 明朝" w:hint="eastAsia"/>
              </w:rPr>
              <w:t>○多様な生き物を育む場づくり（アユが遡上する川づくり　等）</w:t>
            </w:r>
          </w:p>
        </w:tc>
      </w:tr>
    </w:tbl>
    <w:p w:rsidR="00D9672A" w:rsidRPr="00132FCC" w:rsidRDefault="00D9672A" w:rsidP="00627D01">
      <w:pPr>
        <w:snapToGrid w:val="0"/>
        <w:rPr>
          <w:rFonts w:ascii="HGP創英角ｺﾞｼｯｸUB" w:eastAsia="HGP創英角ｺﾞｼｯｸUB" w:hAnsi="HGP創英角ｺﾞｼｯｸUB"/>
          <w:sz w:val="28"/>
          <w:szCs w:val="28"/>
        </w:rPr>
      </w:pPr>
    </w:p>
    <w:p w:rsidR="008464EB" w:rsidRPr="00132FCC" w:rsidRDefault="008464EB" w:rsidP="00627D01">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D66DEA" w:rsidRPr="00C56492" w:rsidTr="00C47094">
        <w:trPr>
          <w:cantSplit/>
          <w:trHeight w:hRule="exact" w:val="680"/>
        </w:trPr>
        <w:tc>
          <w:tcPr>
            <w:tcW w:w="1418" w:type="dxa"/>
            <w:shd w:val="clear" w:color="auto" w:fill="B8CCE4"/>
          </w:tcPr>
          <w:p w:rsidR="00D66DEA" w:rsidRPr="00C56492" w:rsidRDefault="00D66DEA"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13</w:t>
            </w:r>
          </w:p>
        </w:tc>
        <w:tc>
          <w:tcPr>
            <w:tcW w:w="8221" w:type="dxa"/>
            <w:gridSpan w:val="2"/>
            <w:shd w:val="clear" w:color="auto" w:fill="B8CCE4"/>
          </w:tcPr>
          <w:p w:rsidR="00D66DEA" w:rsidRPr="00C56492" w:rsidRDefault="00D66DEA" w:rsidP="00D66DEA">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活力ある都市農業の展開</w:t>
            </w:r>
          </w:p>
          <w:p w:rsidR="00D66DEA" w:rsidRPr="00C56492" w:rsidRDefault="00D66DEA" w:rsidP="00D66DEA">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【主な所管局：環境創造局】</w:t>
            </w:r>
          </w:p>
        </w:tc>
      </w:tr>
      <w:tr w:rsidR="00D66DEA" w:rsidRPr="00C56492" w:rsidTr="005C08CA">
        <w:trPr>
          <w:cantSplit/>
          <w:trHeight w:hRule="exact" w:val="2835"/>
        </w:trPr>
        <w:tc>
          <w:tcPr>
            <w:tcW w:w="9639" w:type="dxa"/>
            <w:gridSpan w:val="3"/>
            <w:tcBorders>
              <w:bottom w:val="dashed" w:sz="4" w:space="0" w:color="auto"/>
            </w:tcBorders>
            <w:shd w:val="clear" w:color="auto" w:fill="auto"/>
            <w:vAlign w:val="center"/>
          </w:tcPr>
          <w:p w:rsidR="00D66DEA" w:rsidRPr="00C56492" w:rsidRDefault="00D66DEA" w:rsidP="00D66DEA">
            <w:pPr>
              <w:snapToGrid w:val="0"/>
              <w:spacing w:line="280" w:lineRule="exact"/>
              <w:ind w:left="220" w:hangingChars="100" w:hanging="220"/>
              <w:jc w:val="both"/>
            </w:pPr>
            <w:r w:rsidRPr="00C56492">
              <w:rPr>
                <w:rFonts w:hint="eastAsia"/>
              </w:rPr>
              <w:t>・市民の身近な場所で農業が営まれ、新鮮で安心な農畜産物を生産・販売している横浜の特徴をいかし、</w:t>
            </w:r>
            <w:r w:rsidRPr="00C56492">
              <w:rPr>
                <w:rFonts w:hint="eastAsia"/>
                <w:b/>
                <w:u w:val="single"/>
              </w:rPr>
              <w:t>生産基盤の整備・更新、ＩＣＴ等の先進栽培技術を活用した農畜産物の生産振興、６次産業化等による高付加価値化、多様な担い手への支援等</w:t>
            </w:r>
            <w:r w:rsidRPr="00C56492">
              <w:rPr>
                <w:rFonts w:hint="eastAsia"/>
              </w:rPr>
              <w:t>を進め、</w:t>
            </w:r>
            <w:r w:rsidRPr="00C56492">
              <w:rPr>
                <w:rFonts w:hint="eastAsia"/>
                <w:b/>
                <w:u w:val="single"/>
              </w:rPr>
              <w:t>活力ある都市農業を展開</w:t>
            </w:r>
            <w:r w:rsidRPr="00C56492">
              <w:rPr>
                <w:rFonts w:hint="eastAsia"/>
              </w:rPr>
              <w:t>するとともに、都市農地の保全・活用を進め、市街地における都市と農との共生を図ります。</w:t>
            </w:r>
          </w:p>
          <w:p w:rsidR="00D66DEA" w:rsidRPr="00C56492" w:rsidRDefault="00D66DEA" w:rsidP="00D66DEA">
            <w:pPr>
              <w:snapToGrid w:val="0"/>
              <w:spacing w:line="280" w:lineRule="exact"/>
              <w:ind w:left="220" w:hangingChars="100" w:hanging="220"/>
              <w:jc w:val="both"/>
            </w:pPr>
            <w:r w:rsidRPr="00C56492">
              <w:rPr>
                <w:rFonts w:hint="eastAsia"/>
              </w:rPr>
              <w:t>・生産者、事業者、消費者等の多様な主体と連携した</w:t>
            </w:r>
            <w:r w:rsidR="0031104D">
              <w:rPr>
                <w:rFonts w:hint="eastAsia"/>
                <w:b/>
                <w:u w:val="single"/>
              </w:rPr>
              <w:t>農のプラットフォームの充実</w:t>
            </w:r>
            <w:r w:rsidRPr="00C56492">
              <w:rPr>
                <w:rFonts w:hint="eastAsia"/>
                <w:b/>
                <w:u w:val="single"/>
              </w:rPr>
              <w:t>や</w:t>
            </w:r>
            <w:r w:rsidRPr="00C56492">
              <w:rPr>
                <w:rFonts w:hint="eastAsia"/>
              </w:rPr>
              <w:t>、横浜の食や農の魅力をＰＲするためのキャッチフレーズで</w:t>
            </w:r>
            <w:r w:rsidR="004C4A51">
              <w:rPr>
                <w:rFonts w:hint="eastAsia"/>
              </w:rPr>
              <w:t>ある「横浜農場」の積極的なプロモーションにより、地産地消を更に</w:t>
            </w:r>
            <w:r w:rsidRPr="00C56492">
              <w:rPr>
                <w:rFonts w:hint="eastAsia"/>
              </w:rPr>
              <w:t>推進するとともに、</w:t>
            </w:r>
            <w:r w:rsidRPr="00C56492">
              <w:rPr>
                <w:rFonts w:hint="eastAsia"/>
                <w:b/>
                <w:u w:val="single"/>
              </w:rPr>
              <w:t>都市の魅力向上</w:t>
            </w:r>
            <w:r w:rsidRPr="00C56492">
              <w:rPr>
                <w:rFonts w:hint="eastAsia"/>
              </w:rPr>
              <w:t>につなげます。</w:t>
            </w:r>
          </w:p>
          <w:p w:rsidR="00D66DEA" w:rsidRPr="00C56492" w:rsidRDefault="00D66DEA" w:rsidP="00D66DEA">
            <w:pPr>
              <w:snapToGrid w:val="0"/>
              <w:spacing w:line="250" w:lineRule="exact"/>
              <w:ind w:left="220" w:hangingChars="100" w:hanging="220"/>
              <w:jc w:val="both"/>
            </w:pPr>
            <w:r w:rsidRPr="00C56492">
              <w:rPr>
                <w:rFonts w:hint="eastAsia"/>
              </w:rPr>
              <w:t>・良好な景観形成や生物多様性の保全、雨水の貯留・浸透機能など、都市の農地が持つ多面的な機能をいかし、</w:t>
            </w:r>
            <w:r w:rsidRPr="00C56492">
              <w:rPr>
                <w:rFonts w:hint="eastAsia"/>
                <w:b/>
                <w:u w:val="single"/>
              </w:rPr>
              <w:t>市民ニーズに応じた市民農園の開設等</w:t>
            </w:r>
            <w:r w:rsidRPr="00C56492">
              <w:rPr>
                <w:rFonts w:hint="eastAsia"/>
              </w:rPr>
              <w:t>、</w:t>
            </w:r>
            <w:r w:rsidRPr="00C56492">
              <w:rPr>
                <w:rFonts w:hint="eastAsia"/>
                <w:b/>
                <w:u w:val="single"/>
              </w:rPr>
              <w:t>市民が身近に農とふれあう場づくり</w:t>
            </w:r>
            <w:r w:rsidR="004C4A51">
              <w:rPr>
                <w:rFonts w:hint="eastAsia"/>
              </w:rPr>
              <w:t>などの取組を更に</w:t>
            </w:r>
            <w:r w:rsidRPr="00C56492">
              <w:rPr>
                <w:rFonts w:hint="eastAsia"/>
              </w:rPr>
              <w:t>進めます。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D66DEA" w:rsidRPr="00C56492" w:rsidRDefault="00D66DEA" w:rsidP="00D66DEA">
            <w:pPr>
              <w:snapToGrid w:val="0"/>
              <w:spacing w:line="280" w:lineRule="exact"/>
              <w:jc w:val="both"/>
              <w:rPr>
                <w:rFonts w:ascii="ＭＳ 明朝" w:hAnsi="ＭＳ 明朝"/>
              </w:rPr>
            </w:pPr>
            <w:r w:rsidRPr="00C56492">
              <w:rPr>
                <w:rFonts w:ascii="ＭＳ 明朝" w:hAnsi="ＭＳ 明朝" w:hint="eastAsia"/>
              </w:rPr>
              <w:t>○活力ある農業経営につながる新たな取組の展開</w:t>
            </w:r>
            <w:r w:rsidRPr="00C56492">
              <w:rPr>
                <w:rFonts w:ascii="ＭＳ 明朝" w:hAnsi="ＭＳ 明朝" w:hint="eastAsia"/>
                <w:w w:val="66"/>
              </w:rPr>
              <w:t>（Ｉ</w:t>
            </w:r>
            <w:r w:rsidR="00B4357C" w:rsidRPr="00C56492">
              <w:rPr>
                <w:rFonts w:ascii="ＭＳ 明朝" w:hAnsi="ＭＳ 明朝" w:hint="eastAsia"/>
                <w:w w:val="66"/>
              </w:rPr>
              <w:t>Ｃ</w:t>
            </w:r>
            <w:r w:rsidRPr="00C56492">
              <w:rPr>
                <w:rFonts w:ascii="ＭＳ 明朝" w:hAnsi="ＭＳ 明朝" w:hint="eastAsia"/>
                <w:w w:val="66"/>
              </w:rPr>
              <w:t>Ｔを活用した栽培環境の制御　等）</w:t>
            </w:r>
          </w:p>
          <w:p w:rsidR="00D66DEA" w:rsidRPr="00C56492" w:rsidRDefault="00D66DEA" w:rsidP="00D66DEA">
            <w:pPr>
              <w:snapToGrid w:val="0"/>
              <w:spacing w:line="280" w:lineRule="exact"/>
              <w:jc w:val="both"/>
              <w:rPr>
                <w:rFonts w:ascii="ＭＳ 明朝" w:hAnsi="ＭＳ 明朝"/>
              </w:rPr>
            </w:pPr>
            <w:r w:rsidRPr="00C56492">
              <w:rPr>
                <w:rFonts w:ascii="ＭＳ 明朝" w:hAnsi="ＭＳ 明朝" w:hint="eastAsia"/>
              </w:rPr>
              <w:t>○地産地消の推進</w:t>
            </w:r>
            <w:r w:rsidRPr="00C56492">
              <w:rPr>
                <w:rFonts w:ascii="ＭＳ 明朝" w:hAnsi="ＭＳ 明朝" w:hint="eastAsia"/>
                <w:w w:val="80"/>
              </w:rPr>
              <w:t>（市民や企業と連携したプラットフォームによる地産地消の推進　等）</w:t>
            </w:r>
          </w:p>
          <w:p w:rsidR="00F3631F" w:rsidRPr="00C56492" w:rsidRDefault="00D66DEA" w:rsidP="00D66DEA">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○農に親しむ場づくりの推進（市民農園の開設　等）</w:t>
            </w:r>
          </w:p>
        </w:tc>
      </w:tr>
    </w:tbl>
    <w:p w:rsidR="00D9672A" w:rsidRPr="00C56492" w:rsidRDefault="00D9672A" w:rsidP="00627D01">
      <w:pPr>
        <w:snapToGrid w:val="0"/>
        <w:rPr>
          <w:rFonts w:ascii="ＭＳ 明朝" w:hAnsi="ＭＳ 明朝"/>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14</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参加と協働による地域福祉保健の推進</w:t>
            </w:r>
          </w:p>
          <w:p w:rsidR="0040594D" w:rsidRPr="00C56492" w:rsidRDefault="0040594D" w:rsidP="0040594D">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【主な所管局：健康福祉局、資源循環局】</w:t>
            </w:r>
          </w:p>
        </w:tc>
      </w:tr>
      <w:tr w:rsidR="0040594D" w:rsidRPr="00C56492" w:rsidTr="005C08CA">
        <w:trPr>
          <w:cantSplit/>
          <w:trHeight w:hRule="exact" w:val="2835"/>
        </w:trPr>
        <w:tc>
          <w:tcPr>
            <w:tcW w:w="9639" w:type="dxa"/>
            <w:gridSpan w:val="3"/>
            <w:tcBorders>
              <w:bottom w:val="dashed" w:sz="4" w:space="0" w:color="auto"/>
            </w:tcBorders>
            <w:shd w:val="clear" w:color="auto" w:fill="auto"/>
            <w:vAlign w:val="center"/>
          </w:tcPr>
          <w:p w:rsidR="005F4838" w:rsidRPr="005F4838" w:rsidRDefault="005F4838" w:rsidP="005F4838">
            <w:pPr>
              <w:snapToGrid w:val="0"/>
              <w:spacing w:line="250" w:lineRule="exact"/>
              <w:ind w:left="220" w:hangingChars="100" w:hanging="220"/>
              <w:jc w:val="both"/>
            </w:pPr>
            <w:r w:rsidRPr="005F4838">
              <w:rPr>
                <w:rFonts w:hint="eastAsia"/>
              </w:rPr>
              <w:t>・地域住民、事業者、関係機関と協働して取り組む地域福祉保健計画を引き続き推進し、</w:t>
            </w:r>
            <w:r w:rsidRPr="005F4838">
              <w:rPr>
                <w:rFonts w:hint="eastAsia"/>
                <w:b/>
                <w:u w:val="single"/>
              </w:rPr>
              <w:t>身近な地域の支え合いが一層充実するよう、地域福祉保健活動の基盤づくり</w:t>
            </w:r>
            <w:r w:rsidRPr="005F4838">
              <w:rPr>
                <w:rFonts w:hint="eastAsia"/>
              </w:rPr>
              <w:t>を進めます。</w:t>
            </w:r>
          </w:p>
          <w:p w:rsidR="005F4838" w:rsidRPr="005F4838" w:rsidRDefault="005F4838" w:rsidP="005F4838">
            <w:pPr>
              <w:snapToGrid w:val="0"/>
              <w:spacing w:line="250" w:lineRule="exact"/>
              <w:ind w:left="220" w:hangingChars="100" w:hanging="220"/>
              <w:jc w:val="both"/>
              <w:rPr>
                <w:rFonts w:hint="eastAsia"/>
              </w:rPr>
            </w:pPr>
            <w:r w:rsidRPr="005F4838">
              <w:rPr>
                <w:rFonts w:hint="eastAsia"/>
              </w:rPr>
              <w:t>・地域住民や社会福祉協議会など様々な団体と地域課題を共有し、協働により課題解決に取り組む支え合いの地域づくりを進め、制度の狭間にある人を含めた</w:t>
            </w:r>
            <w:r w:rsidRPr="005F4838">
              <w:rPr>
                <w:rFonts w:hint="eastAsia"/>
                <w:b/>
                <w:u w:val="single"/>
              </w:rPr>
              <w:t>社会的孤立の防止を図ります。</w:t>
            </w:r>
          </w:p>
          <w:p w:rsidR="005F4838" w:rsidRPr="005F4838" w:rsidRDefault="005F4838" w:rsidP="005F4838">
            <w:pPr>
              <w:snapToGrid w:val="0"/>
              <w:spacing w:line="250" w:lineRule="exact"/>
              <w:ind w:left="220" w:hangingChars="100" w:hanging="220"/>
              <w:jc w:val="both"/>
            </w:pPr>
            <w:r w:rsidRPr="005F4838">
              <w:rPr>
                <w:rFonts w:hint="eastAsia"/>
              </w:rPr>
              <w:t>・市民一人ひとりが自分の強みを発揮しながら地域福祉保健活動に関われるよう、関係機関・団体、地域活動者の特性に応じたコーディネート機能を充実させるとともに、地域の中で人と人とがつながることができる場づくりを進めます。</w:t>
            </w:r>
          </w:p>
          <w:p w:rsidR="005F4838" w:rsidRPr="005F4838" w:rsidRDefault="005F4838" w:rsidP="005F4838">
            <w:pPr>
              <w:snapToGrid w:val="0"/>
              <w:spacing w:line="250" w:lineRule="exact"/>
              <w:ind w:left="220" w:hangingChars="100" w:hanging="220"/>
              <w:jc w:val="both"/>
            </w:pPr>
            <w:r w:rsidRPr="005F4838">
              <w:rPr>
                <w:rFonts w:hint="eastAsia"/>
              </w:rPr>
              <w:t>・複雑・多様化する地域の課題を早期発見し支援につなげ、住民生活を地域で支えていくために、社会福祉法人・企業・学校など</w:t>
            </w:r>
            <w:r w:rsidRPr="005F4838">
              <w:rPr>
                <w:rFonts w:hint="eastAsia"/>
                <w:b/>
                <w:u w:val="single"/>
              </w:rPr>
              <w:t>地域の社会資源と地域住民や組織の連携及び協働を支援</w:t>
            </w:r>
            <w:r w:rsidRPr="005F4838">
              <w:rPr>
                <w:rFonts w:hint="eastAsia"/>
              </w:rPr>
              <w:t>します。</w:t>
            </w:r>
          </w:p>
          <w:p w:rsidR="005F4838" w:rsidRPr="005F4838" w:rsidRDefault="005F4838" w:rsidP="005F4838">
            <w:pPr>
              <w:snapToGrid w:val="0"/>
              <w:spacing w:line="250" w:lineRule="exact"/>
              <w:ind w:left="220" w:hangingChars="100" w:hanging="220"/>
              <w:jc w:val="both"/>
            </w:pPr>
            <w:r w:rsidRPr="005F4838">
              <w:rPr>
                <w:rFonts w:hint="eastAsia"/>
              </w:rPr>
              <w:t>・判断に支援を要する方が、安心してその人らしい生活ができるよう権利擁護を推進します。</w:t>
            </w:r>
          </w:p>
          <w:p w:rsidR="0040594D" w:rsidRPr="00C56492" w:rsidRDefault="006A0964" w:rsidP="005F4838">
            <w:pPr>
              <w:snapToGrid w:val="0"/>
              <w:spacing w:line="250" w:lineRule="exact"/>
              <w:ind w:left="220" w:hangingChars="100" w:hanging="220"/>
              <w:jc w:val="both"/>
            </w:pPr>
            <w:r w:rsidRPr="006A0964">
              <w:rPr>
                <w:rFonts w:hint="eastAsia"/>
              </w:rPr>
              <w:t>・地域の見守り活動と連携し、消費者被害の未然防止など消費者行政を推進します。</w:t>
            </w:r>
          </w:p>
        </w:tc>
      </w:tr>
      <w:tr w:rsidR="0062190C"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62190C" w:rsidRPr="00C56492" w:rsidRDefault="000625EA" w:rsidP="0062190C">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62190C" w:rsidRPr="00C56492">
              <w:rPr>
                <w:rFonts w:ascii="HGP創英角ｺﾞｼｯｸUB" w:eastAsia="HGP創英角ｺﾞｼｯｸUB" w:hAnsi="HGP創英角ｺﾞｼｯｸUB" w:hint="eastAsia"/>
                <w:b/>
                <w:spacing w:val="-14"/>
                <w:sz w:val="24"/>
              </w:rPr>
              <w:t>（事業）：</w:t>
            </w:r>
            <w:r w:rsidR="0062190C" w:rsidRPr="00C56492">
              <w:rPr>
                <w:rFonts w:ascii="HGP創英角ｺﾞｼｯｸUB" w:eastAsia="HGP創英角ｺﾞｼｯｸUB" w:hAnsi="HGP創英角ｺﾞｼｯｸUB"/>
                <w:b/>
                <w:spacing w:val="-14"/>
                <w:sz w:val="24"/>
              </w:rPr>
              <w:t xml:space="preserve"> </w:t>
            </w:r>
          </w:p>
          <w:p w:rsidR="0062190C" w:rsidRPr="00C56492" w:rsidRDefault="0062190C" w:rsidP="0062190C">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jc w:val="both"/>
              <w:rPr>
                <w:rFonts w:ascii="ＭＳ 明朝" w:hAnsi="ＭＳ 明朝"/>
              </w:rPr>
            </w:pPr>
            <w:r w:rsidRPr="00C56492">
              <w:rPr>
                <w:rFonts w:ascii="ＭＳ 明朝" w:hAnsi="ＭＳ 明朝" w:hint="eastAsia"/>
              </w:rPr>
              <w:t>○地域福祉保健推進のための基盤づくり（地区別計画の策定・推進　等）</w:t>
            </w:r>
          </w:p>
          <w:p w:rsidR="002402E5" w:rsidRPr="00C56492" w:rsidRDefault="002402E5" w:rsidP="0040594D">
            <w:pPr>
              <w:snapToGrid w:val="0"/>
              <w:spacing w:line="280" w:lineRule="exact"/>
              <w:ind w:left="372" w:hangingChars="169" w:hanging="372"/>
              <w:rPr>
                <w:rFonts w:ascii="ＭＳ 明朝" w:hAnsi="ＭＳ 明朝"/>
                <w:kern w:val="0"/>
              </w:rPr>
            </w:pPr>
            <w:r w:rsidRPr="00C56492">
              <w:rPr>
                <w:rFonts w:ascii="ＭＳ 明朝" w:hAnsi="ＭＳ 明朝" w:hint="eastAsia"/>
              </w:rPr>
              <w:t>○</w:t>
            </w:r>
            <w:r w:rsidR="005F4838">
              <w:rPr>
                <w:rFonts w:ascii="ＭＳ 明朝" w:hAnsi="ＭＳ 明朝" w:hint="eastAsia"/>
                <w:kern w:val="0"/>
              </w:rPr>
              <w:t>地域住民及び関係機関と</w:t>
            </w:r>
            <w:r w:rsidRPr="00C56492">
              <w:rPr>
                <w:rFonts w:ascii="ＭＳ 明朝" w:hAnsi="ＭＳ 明朝" w:hint="eastAsia"/>
                <w:kern w:val="0"/>
              </w:rPr>
              <w:t>連携したいわゆるごみ屋敷対策</w:t>
            </w:r>
          </w:p>
          <w:p w:rsidR="0062190C" w:rsidRPr="00C56492" w:rsidRDefault="002402E5" w:rsidP="0040594D">
            <w:pPr>
              <w:snapToGrid w:val="0"/>
              <w:spacing w:line="280" w:lineRule="exact"/>
              <w:ind w:left="372" w:hangingChars="169" w:hanging="372"/>
              <w:rPr>
                <w:rFonts w:ascii="HGP創英角ｺﾞｼｯｸUB" w:eastAsia="HGP創英角ｺﾞｼｯｸUB" w:hAnsi="HGP創英角ｺﾞｼｯｸUB" w:hint="eastAsia"/>
                <w:b/>
                <w:sz w:val="24"/>
              </w:rPr>
            </w:pPr>
            <w:r w:rsidRPr="00C56492">
              <w:rPr>
                <w:rFonts w:ascii="ＭＳ 明朝" w:hAnsi="ＭＳ 明朝" w:hint="eastAsia"/>
              </w:rPr>
              <w:t>○身近な地域で支援が届く仕組みづくり（早期発見・見守り活動の充実　等）</w:t>
            </w:r>
          </w:p>
        </w:tc>
      </w:tr>
    </w:tbl>
    <w:p w:rsidR="00B6012B" w:rsidRPr="00C56492" w:rsidRDefault="00B6012B" w:rsidP="00B6012B">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15</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健康づくりと健康危機管理などによる市民の安心確保</w:t>
            </w:r>
          </w:p>
          <w:p w:rsidR="0040594D" w:rsidRPr="00C56492" w:rsidRDefault="0040594D" w:rsidP="0040594D">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【主な所管局：経済局、健康福祉局、医療局】</w:t>
            </w:r>
          </w:p>
        </w:tc>
      </w:tr>
      <w:tr w:rsidR="0040594D" w:rsidRPr="00C56492" w:rsidTr="005C08CA">
        <w:trPr>
          <w:cantSplit/>
          <w:trHeight w:hRule="exac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80" w:lineRule="exact"/>
              <w:ind w:left="220" w:hangingChars="100" w:hanging="220"/>
              <w:jc w:val="both"/>
            </w:pPr>
            <w:r w:rsidRPr="00C56492">
              <w:rPr>
                <w:rFonts w:hint="eastAsia"/>
              </w:rPr>
              <w:t>・健康寿命の延伸に向け、若い世代からの</w:t>
            </w:r>
            <w:r w:rsidRPr="00C56492">
              <w:rPr>
                <w:rFonts w:hint="eastAsia"/>
                <w:b/>
                <w:u w:val="single"/>
              </w:rPr>
              <w:t>生活習慣の改善</w:t>
            </w:r>
            <w:r w:rsidRPr="00C56492">
              <w:rPr>
                <w:rFonts w:hint="eastAsia"/>
              </w:rPr>
              <w:t>やがんの早期発見</w:t>
            </w:r>
            <w:r w:rsidR="00093371" w:rsidRPr="00C56492">
              <w:rPr>
                <w:rFonts w:hint="eastAsia"/>
              </w:rPr>
              <w:t>、ロコモティブシンドローム（加齢に伴う筋力低下や運動器の障害で移動能力が低下する状態）対策</w:t>
            </w:r>
            <w:r w:rsidRPr="00C56492">
              <w:rPr>
                <w:rFonts w:hint="eastAsia"/>
              </w:rPr>
              <w:t>等の</w:t>
            </w:r>
            <w:r w:rsidRPr="00C56492">
              <w:rPr>
                <w:rFonts w:hint="eastAsia"/>
                <w:b/>
                <w:u w:val="single"/>
              </w:rPr>
              <w:t>生活習慣病の重症化予防・介護予防</w:t>
            </w:r>
            <w:r w:rsidRPr="00C56492">
              <w:rPr>
                <w:rFonts w:hint="eastAsia"/>
              </w:rPr>
              <w:t>を進め、市民一人ひとりの健康づくりを推進します。</w:t>
            </w:r>
          </w:p>
          <w:p w:rsidR="002402E5" w:rsidRPr="00C56492" w:rsidRDefault="002402E5" w:rsidP="002402E5">
            <w:pPr>
              <w:snapToGrid w:val="0"/>
              <w:spacing w:line="280" w:lineRule="exact"/>
              <w:ind w:left="220" w:hangingChars="100" w:hanging="220"/>
              <w:jc w:val="both"/>
              <w:rPr>
                <w:rFonts w:hint="eastAsia"/>
              </w:rPr>
            </w:pPr>
            <w:r w:rsidRPr="00C56492">
              <w:rPr>
                <w:rFonts w:hint="eastAsia"/>
              </w:rPr>
              <w:t>・日常生活の中</w:t>
            </w:r>
            <w:r w:rsidR="00093371" w:rsidRPr="00C56492">
              <w:rPr>
                <w:rFonts w:hint="eastAsia"/>
              </w:rPr>
              <w:t>で楽しみながら継続的に取り組める健康づくりのムーブメントを広げ</w:t>
            </w:r>
            <w:r w:rsidRPr="00C56492">
              <w:rPr>
                <w:rFonts w:hint="eastAsia"/>
              </w:rPr>
              <w:t>、健康ライフスタイルの浸透を図ります。</w:t>
            </w:r>
          </w:p>
          <w:p w:rsidR="0040594D" w:rsidRPr="00C56492" w:rsidRDefault="00132FCC" w:rsidP="0040594D">
            <w:pPr>
              <w:snapToGrid w:val="0"/>
              <w:spacing w:line="280" w:lineRule="exact"/>
              <w:ind w:left="220" w:hangingChars="100" w:hanging="220"/>
              <w:jc w:val="both"/>
            </w:pPr>
            <w:r>
              <w:rPr>
                <w:rFonts w:hint="eastAsia"/>
              </w:rPr>
              <w:t>・</w:t>
            </w:r>
            <w:r w:rsidR="0040594D" w:rsidRPr="00C56492">
              <w:rPr>
                <w:rFonts w:hint="eastAsia"/>
              </w:rPr>
              <w:t>働き世代</w:t>
            </w:r>
            <w:r w:rsidR="00093371" w:rsidRPr="00C56492">
              <w:rPr>
                <w:rFonts w:hint="eastAsia"/>
              </w:rPr>
              <w:t>の従業員が健康でいきいきと働き続けられるよう、横浜健康経営認証制度等を活用し</w:t>
            </w:r>
            <w:r w:rsidR="0040594D" w:rsidRPr="00C56492">
              <w:rPr>
                <w:rFonts w:hint="eastAsia"/>
              </w:rPr>
              <w:t>、企業等の</w:t>
            </w:r>
            <w:r w:rsidR="0040594D" w:rsidRPr="00C56492">
              <w:rPr>
                <w:rFonts w:hint="eastAsia"/>
                <w:b/>
                <w:u w:val="single"/>
              </w:rPr>
              <w:t>健康経営</w:t>
            </w:r>
            <w:r w:rsidR="0040594D" w:rsidRPr="00C56492">
              <w:rPr>
                <w:rFonts w:hint="eastAsia"/>
              </w:rPr>
              <w:t>の取組を支援します。</w:t>
            </w:r>
          </w:p>
          <w:p w:rsidR="0040594D" w:rsidRPr="00C56492" w:rsidRDefault="0040594D" w:rsidP="0040594D">
            <w:pPr>
              <w:snapToGrid w:val="0"/>
              <w:spacing w:line="280" w:lineRule="exact"/>
              <w:ind w:left="220" w:hangingChars="100" w:hanging="220"/>
              <w:jc w:val="both"/>
              <w:rPr>
                <w:rFonts w:hint="eastAsia"/>
              </w:rPr>
            </w:pPr>
            <w:r w:rsidRPr="00C56492">
              <w:rPr>
                <w:rFonts w:hint="eastAsia"/>
              </w:rPr>
              <w:t>・感染症や食中毒発生時の迅速な対応により拡大・まん延防止を図るため、医療機関や関係団体との連携体制の一層の推進や、市内発生状況の分析、情報共有及び啓発を推進します。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rPr>
                <w:rFonts w:ascii="ＭＳ 明朝" w:hAnsi="ＭＳ 明朝" w:hint="eastAsia"/>
              </w:rPr>
            </w:pPr>
            <w:r w:rsidRPr="00C56492">
              <w:rPr>
                <w:rFonts w:ascii="ＭＳ 明朝" w:hAnsi="ＭＳ 明朝" w:hint="eastAsia"/>
              </w:rPr>
              <w:t>○</w:t>
            </w:r>
            <w:r w:rsidR="00093371" w:rsidRPr="00C56492">
              <w:rPr>
                <w:rFonts w:ascii="ＭＳ 明朝" w:hAnsi="ＭＳ 明朝" w:hint="eastAsia"/>
              </w:rPr>
              <w:t>生活習慣病予防対策の強化（健診受診促進</w:t>
            </w:r>
            <w:r w:rsidR="00865B53" w:rsidRPr="00C56492">
              <w:rPr>
                <w:rFonts w:ascii="ＭＳ 明朝" w:hAnsi="ＭＳ 明朝" w:hint="eastAsia"/>
              </w:rPr>
              <w:t xml:space="preserve">　</w:t>
            </w:r>
            <w:r w:rsidR="00093371" w:rsidRPr="00C56492">
              <w:rPr>
                <w:rFonts w:ascii="ＭＳ 明朝" w:hAnsi="ＭＳ 明朝" w:hint="eastAsia"/>
              </w:rPr>
              <w:t>等）</w:t>
            </w:r>
          </w:p>
          <w:p w:rsidR="0040594D" w:rsidRPr="00C56492" w:rsidRDefault="0040738E" w:rsidP="0040594D">
            <w:pPr>
              <w:snapToGrid w:val="0"/>
              <w:spacing w:line="280" w:lineRule="exact"/>
              <w:rPr>
                <w:rFonts w:ascii="ＭＳ 明朝" w:hAnsi="ＭＳ 明朝" w:hint="eastAsia"/>
              </w:rPr>
            </w:pPr>
            <w:r w:rsidRPr="00C56492">
              <w:rPr>
                <w:rFonts w:ascii="ＭＳ 明朝" w:hAnsi="ＭＳ 明朝" w:hint="eastAsia"/>
              </w:rPr>
              <w:t>○継続的に取り組める健康づくりの推進</w:t>
            </w:r>
          </w:p>
          <w:p w:rsidR="00F3631F" w:rsidRPr="00C56492" w:rsidRDefault="0040594D" w:rsidP="0040594D">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○感染症対策の強化</w:t>
            </w:r>
          </w:p>
        </w:tc>
      </w:tr>
    </w:tbl>
    <w:p w:rsidR="00D9672A" w:rsidRPr="00C56492" w:rsidRDefault="00D9672A" w:rsidP="00D9672A">
      <w:pPr>
        <w:ind w:left="220" w:hanging="220"/>
      </w:pPr>
    </w:p>
    <w:p w:rsidR="008464EB" w:rsidRPr="00C56492" w:rsidRDefault="008464EB" w:rsidP="00D9672A">
      <w:pPr>
        <w:ind w:left="220" w:hanging="220"/>
        <w:rPr>
          <w:rFonts w:hint="eastAsi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16</w:t>
            </w:r>
          </w:p>
        </w:tc>
        <w:tc>
          <w:tcPr>
            <w:tcW w:w="8221" w:type="dxa"/>
            <w:gridSpan w:val="2"/>
            <w:shd w:val="clear" w:color="auto" w:fill="B8CCE4"/>
          </w:tcPr>
          <w:p w:rsidR="0040594D" w:rsidRPr="00C56492" w:rsidRDefault="0040594D" w:rsidP="0040594D">
            <w:pPr>
              <w:snapToGrid w:val="0"/>
              <w:jc w:val="both"/>
              <w:rPr>
                <w:rFonts w:ascii="HGP創英角ｺﾞｼｯｸUB" w:eastAsia="HGP創英角ｺﾞｼｯｸUB" w:hAnsi="HGP創英角ｺﾞｼｯｸUB"/>
                <w:w w:val="90"/>
                <w:sz w:val="28"/>
                <w:szCs w:val="28"/>
              </w:rPr>
            </w:pPr>
            <w:r w:rsidRPr="00C56492">
              <w:rPr>
                <w:rFonts w:ascii="HGP創英角ｺﾞｼｯｸUB" w:eastAsia="HGP創英角ｺﾞｼｯｸUB" w:hAnsi="HGP創英角ｺﾞｼｯｸUB" w:hint="eastAsia"/>
                <w:w w:val="90"/>
                <w:sz w:val="28"/>
                <w:szCs w:val="28"/>
              </w:rPr>
              <w:t>地域包括ケアシステムの構築に向けたサービスの充実・地域づくり・人づくり</w:t>
            </w:r>
          </w:p>
          <w:p w:rsidR="0040594D" w:rsidRPr="00C56492" w:rsidRDefault="0040594D" w:rsidP="0040594D">
            <w:pPr>
              <w:snapToGrid w:val="0"/>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w w:val="90"/>
                <w:sz w:val="28"/>
                <w:szCs w:val="28"/>
              </w:rPr>
              <w:t xml:space="preserve">　　　　　　　　　　　　　　　　　　　　　　　　　　　　　</w:t>
            </w:r>
            <w:r w:rsidRPr="00C56492">
              <w:rPr>
                <w:rFonts w:ascii="HGP創英角ｺﾞｼｯｸUB" w:eastAsia="HGP創英角ｺﾞｼｯｸUB" w:hAnsi="HGP創英角ｺﾞｼｯｸUB" w:hint="eastAsia"/>
                <w:sz w:val="28"/>
                <w:szCs w:val="28"/>
              </w:rPr>
              <w:t xml:space="preserve">　</w:t>
            </w:r>
            <w:r w:rsidRPr="00C56492">
              <w:rPr>
                <w:rFonts w:ascii="HGP創英角ｺﾞｼｯｸUB" w:eastAsia="HGP創英角ｺﾞｼｯｸUB" w:hAnsi="HGP創英角ｺﾞｼｯｸUB" w:hint="eastAsia"/>
              </w:rPr>
              <w:t>【主な所管局：健康福祉局】</w:t>
            </w:r>
          </w:p>
        </w:tc>
      </w:tr>
      <w:tr w:rsidR="0040594D" w:rsidRPr="00C56492" w:rsidTr="005C08CA">
        <w:trPr>
          <w:cantSplit/>
          <w:trHeight w:hRule="exac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80" w:lineRule="exact"/>
              <w:ind w:left="220" w:hangingChars="100" w:hanging="220"/>
              <w:jc w:val="both"/>
            </w:pPr>
            <w:r w:rsidRPr="00C56492">
              <w:rPr>
                <w:rFonts w:hint="eastAsia"/>
              </w:rPr>
              <w:t>・高齢者が住み慣れた地域で暮らし続けることができるよう、介護・医療・介護予防・生活支援・住まい等のサービスが一体的に提供される</w:t>
            </w:r>
            <w:r w:rsidRPr="00C56492">
              <w:rPr>
                <w:rFonts w:hint="eastAsia"/>
                <w:b/>
                <w:u w:val="single"/>
              </w:rPr>
              <w:t>地域包括ケアシステムを構築・推進</w:t>
            </w:r>
            <w:r w:rsidRPr="00C56492">
              <w:rPr>
                <w:rFonts w:hint="eastAsia"/>
              </w:rPr>
              <w:t>します。</w:t>
            </w:r>
          </w:p>
          <w:p w:rsidR="0040594D" w:rsidRPr="00C56492" w:rsidRDefault="0040594D" w:rsidP="0040594D">
            <w:pPr>
              <w:adjustRightInd w:val="0"/>
              <w:snapToGrid w:val="0"/>
              <w:spacing w:line="280" w:lineRule="exact"/>
              <w:ind w:left="220" w:hangingChars="100" w:hanging="220"/>
              <w:jc w:val="both"/>
            </w:pPr>
            <w:r w:rsidRPr="00C56492">
              <w:rPr>
                <w:rFonts w:hint="eastAsia"/>
              </w:rPr>
              <w:t>・地域や団体、企業など多様な主体が連携し</w:t>
            </w:r>
            <w:r w:rsidRPr="00C56492">
              <w:rPr>
                <w:rFonts w:hint="eastAsia"/>
                <w:b/>
                <w:u w:val="single"/>
              </w:rPr>
              <w:t>活動や支援が充実した地域づくり</w:t>
            </w:r>
            <w:r w:rsidRPr="00C56492">
              <w:rPr>
                <w:rFonts w:hint="eastAsia"/>
              </w:rPr>
              <w:t>を推進します。</w:t>
            </w:r>
          </w:p>
          <w:p w:rsidR="0040594D" w:rsidRPr="00C56492" w:rsidRDefault="0040594D" w:rsidP="0040594D">
            <w:pPr>
              <w:adjustRightInd w:val="0"/>
              <w:snapToGrid w:val="0"/>
              <w:spacing w:line="280" w:lineRule="exact"/>
              <w:ind w:left="220" w:hangingChars="100" w:hanging="220"/>
              <w:jc w:val="both"/>
            </w:pPr>
            <w:r w:rsidRPr="00C56492">
              <w:rPr>
                <w:rFonts w:hint="eastAsia"/>
              </w:rPr>
              <w:t>・安心して在宅生活を送れるよう、</w:t>
            </w:r>
            <w:r w:rsidRPr="00C56492">
              <w:rPr>
                <w:rFonts w:hint="eastAsia"/>
                <w:b/>
                <w:u w:val="single"/>
              </w:rPr>
              <w:t>24</w:t>
            </w:r>
            <w:r w:rsidRPr="00C56492">
              <w:rPr>
                <w:rFonts w:hint="eastAsia"/>
                <w:b/>
                <w:u w:val="single"/>
              </w:rPr>
              <w:t>時間対応可能な地域密着型サービス等を推進</w:t>
            </w:r>
            <w:r w:rsidRPr="00C56492">
              <w:rPr>
                <w:rFonts w:hint="eastAsia"/>
              </w:rPr>
              <w:t>します。</w:t>
            </w:r>
          </w:p>
          <w:p w:rsidR="0040594D" w:rsidRPr="00C56492" w:rsidRDefault="0040594D" w:rsidP="0040594D">
            <w:pPr>
              <w:adjustRightInd w:val="0"/>
              <w:snapToGrid w:val="0"/>
              <w:spacing w:line="280" w:lineRule="exact"/>
              <w:ind w:left="220" w:hangingChars="100" w:hanging="220"/>
              <w:jc w:val="both"/>
            </w:pPr>
            <w:r w:rsidRPr="00C56492">
              <w:rPr>
                <w:rFonts w:hint="eastAsia"/>
              </w:rPr>
              <w:t>・多様なニーズや個々の状況に応じた「施設・住まい」の選択を可能とするため、</w:t>
            </w:r>
            <w:r w:rsidRPr="00C56492">
              <w:rPr>
                <w:rFonts w:hint="eastAsia"/>
                <w:b/>
                <w:u w:val="single"/>
              </w:rPr>
              <w:t>特別養護老人ホームの整備量を倍増し、</w:t>
            </w:r>
            <w:r w:rsidR="006752DF" w:rsidRPr="00C56492">
              <w:rPr>
                <w:rFonts w:hint="eastAsia"/>
                <w:b/>
                <w:u w:val="single"/>
              </w:rPr>
              <w:t>年間</w:t>
            </w:r>
            <w:r w:rsidR="006752DF" w:rsidRPr="00C56492">
              <w:rPr>
                <w:rFonts w:hint="eastAsia"/>
                <w:b/>
                <w:u w:val="single"/>
              </w:rPr>
              <w:t>600</w:t>
            </w:r>
            <w:r w:rsidR="006752DF" w:rsidRPr="00C56492">
              <w:rPr>
                <w:rFonts w:hint="eastAsia"/>
                <w:b/>
                <w:u w:val="single"/>
              </w:rPr>
              <w:t>床程度</w:t>
            </w:r>
            <w:r w:rsidR="006752DF" w:rsidRPr="00C56492">
              <w:rPr>
                <w:rFonts w:hint="eastAsia"/>
              </w:rPr>
              <w:t>とします。</w:t>
            </w:r>
            <w:r w:rsidR="00080DE4">
              <w:rPr>
                <w:rFonts w:hint="eastAsia"/>
              </w:rPr>
              <w:t>あわ</w:t>
            </w:r>
            <w:r w:rsidRPr="00C56492">
              <w:rPr>
                <w:rFonts w:hint="eastAsia"/>
              </w:rPr>
              <w:t>せて、</w:t>
            </w:r>
            <w:r w:rsidRPr="00C56492">
              <w:rPr>
                <w:rFonts w:hint="eastAsia"/>
                <w:b/>
                <w:u w:val="single"/>
              </w:rPr>
              <w:t>施設・住まいに関する相談体制の充実</w:t>
            </w:r>
            <w:r w:rsidRPr="00C56492">
              <w:rPr>
                <w:rFonts w:hint="eastAsia"/>
              </w:rPr>
              <w:t>を図ります。</w:t>
            </w:r>
          </w:p>
          <w:p w:rsidR="0040594D" w:rsidRPr="00C56492" w:rsidRDefault="0040594D" w:rsidP="0040594D">
            <w:pPr>
              <w:adjustRightInd w:val="0"/>
              <w:snapToGrid w:val="0"/>
              <w:spacing w:line="280" w:lineRule="exact"/>
              <w:ind w:left="220" w:hangingChars="100" w:hanging="220"/>
              <w:jc w:val="both"/>
            </w:pPr>
            <w:r w:rsidRPr="00C56492">
              <w:rPr>
                <w:rFonts w:hint="eastAsia"/>
              </w:rPr>
              <w:t>・</w:t>
            </w:r>
            <w:r w:rsidRPr="00C56492">
              <w:rPr>
                <w:rFonts w:hint="eastAsia"/>
                <w:b/>
                <w:u w:val="single"/>
              </w:rPr>
              <w:t>認知症への市民理解を深め</w:t>
            </w:r>
            <w:r w:rsidRPr="00C56492">
              <w:rPr>
                <w:rFonts w:hint="eastAsia"/>
              </w:rPr>
              <w:t>、地域の見守り等も含めた切れ目のない支援体制の構築を進めます。</w:t>
            </w:r>
          </w:p>
          <w:p w:rsidR="0040594D" w:rsidRPr="00C56492" w:rsidRDefault="0040594D" w:rsidP="0040594D">
            <w:pPr>
              <w:adjustRightInd w:val="0"/>
              <w:snapToGrid w:val="0"/>
              <w:spacing w:line="280" w:lineRule="exact"/>
              <w:ind w:left="220" w:hangingChars="100" w:hanging="220"/>
              <w:jc w:val="both"/>
            </w:pPr>
            <w:r w:rsidRPr="00C56492">
              <w:rPr>
                <w:rFonts w:hint="eastAsia"/>
              </w:rPr>
              <w:t>・質の高い介護サービスを安定的に供給するため、住居の確保や資格取得の支援等</w:t>
            </w:r>
            <w:r w:rsidRPr="00C56492">
              <w:rPr>
                <w:rFonts w:hint="eastAsia"/>
                <w:b/>
                <w:u w:val="single"/>
              </w:rPr>
              <w:t>人材の確保・育成</w:t>
            </w:r>
            <w:r w:rsidRPr="00C56492">
              <w:rPr>
                <w:rFonts w:hint="eastAsia"/>
              </w:rPr>
              <w:t>に総合的に取り組みます。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ind w:left="220" w:hangingChars="100" w:hanging="220"/>
              <w:rPr>
                <w:rFonts w:ascii="ＭＳ 明朝" w:hAnsi="ＭＳ 明朝" w:hint="eastAsia"/>
              </w:rPr>
            </w:pPr>
            <w:r w:rsidRPr="00C56492">
              <w:rPr>
                <w:rFonts w:ascii="ＭＳ 明朝" w:hAnsi="ＭＳ 明朝" w:hint="eastAsia"/>
              </w:rPr>
              <w:t>○介護予防・健康づくり（元気づくりステーションの推進　等）</w:t>
            </w:r>
          </w:p>
          <w:p w:rsidR="0040594D" w:rsidRPr="00C56492" w:rsidRDefault="0040594D" w:rsidP="0040594D">
            <w:pPr>
              <w:snapToGrid w:val="0"/>
              <w:spacing w:line="280" w:lineRule="exact"/>
              <w:ind w:left="220" w:hangingChars="100" w:hanging="220"/>
              <w:rPr>
                <w:rFonts w:ascii="ＭＳ 明朝" w:hAnsi="ＭＳ 明朝"/>
              </w:rPr>
            </w:pPr>
            <w:r w:rsidRPr="00C56492">
              <w:rPr>
                <w:rFonts w:ascii="ＭＳ 明朝" w:hAnsi="ＭＳ 明朝" w:hint="eastAsia"/>
              </w:rPr>
              <w:t>○施設や住まいの充実（特別養護老人ホームの整備　等）</w:t>
            </w:r>
          </w:p>
          <w:p w:rsidR="00F3631F" w:rsidRPr="00C56492" w:rsidRDefault="0040594D" w:rsidP="0040594D">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○介護人材の確保・定着支援（資格取得支援　等）</w:t>
            </w:r>
          </w:p>
        </w:tc>
      </w:tr>
    </w:tbl>
    <w:p w:rsidR="00D9672A" w:rsidRPr="00C56492" w:rsidRDefault="00D9672A" w:rsidP="00D9672A">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17</w:t>
            </w:r>
          </w:p>
        </w:tc>
        <w:tc>
          <w:tcPr>
            <w:tcW w:w="8221" w:type="dxa"/>
            <w:gridSpan w:val="2"/>
            <w:shd w:val="clear" w:color="auto" w:fill="B8CCE4"/>
          </w:tcPr>
          <w:p w:rsidR="0040594D" w:rsidRPr="00C56492" w:rsidRDefault="0040594D" w:rsidP="0040594D">
            <w:pPr>
              <w:snapToGrid w:val="0"/>
              <w:jc w:val="both"/>
              <w:rPr>
                <w:rFonts w:ascii="HGP創英角ｺﾞｼｯｸUB" w:eastAsia="HGP創英角ｺﾞｼｯｸUB" w:hAnsi="HGP創英角ｺﾞｼｯｸUB"/>
                <w:w w:val="90"/>
                <w:sz w:val="28"/>
                <w:szCs w:val="28"/>
              </w:rPr>
            </w:pPr>
            <w:r w:rsidRPr="00C56492">
              <w:rPr>
                <w:rFonts w:ascii="HGP創英角ｺﾞｼｯｸUB" w:eastAsia="HGP創英角ｺﾞｼｯｸUB" w:hAnsi="HGP創英角ｺﾞｼｯｸUB" w:hint="eastAsia"/>
                <w:w w:val="90"/>
                <w:sz w:val="28"/>
                <w:szCs w:val="28"/>
              </w:rPr>
              <w:t>地域で最後まで安心して暮らせる在宅医療・介護連携等の推進</w:t>
            </w:r>
          </w:p>
          <w:p w:rsidR="0040594D" w:rsidRPr="00C56492" w:rsidRDefault="0040594D" w:rsidP="0040594D">
            <w:pPr>
              <w:snapToGrid w:val="0"/>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w w:val="90"/>
                <w:sz w:val="28"/>
                <w:szCs w:val="28"/>
              </w:rPr>
              <w:t xml:space="preserve">　　　　　　　</w:t>
            </w:r>
            <w:r w:rsidR="002402E5" w:rsidRPr="00C56492">
              <w:rPr>
                <w:rFonts w:ascii="HGP創英角ｺﾞｼｯｸUB" w:eastAsia="HGP創英角ｺﾞｼｯｸUB" w:hAnsi="HGP創英角ｺﾞｼｯｸUB" w:hint="eastAsia"/>
              </w:rPr>
              <w:t>【主な所管局：健康福祉局、医療局</w:t>
            </w:r>
            <w:r w:rsidRPr="00C56492">
              <w:rPr>
                <w:rFonts w:ascii="HGP創英角ｺﾞｼｯｸUB" w:eastAsia="HGP創英角ｺﾞｼｯｸUB" w:hAnsi="HGP創英角ｺﾞｼｯｸUB" w:hint="eastAsia"/>
              </w:rPr>
              <w:t>】</w:t>
            </w:r>
          </w:p>
        </w:tc>
      </w:tr>
      <w:tr w:rsidR="0040594D" w:rsidRPr="00C56492" w:rsidTr="005C08CA">
        <w:trPr>
          <w:cantSplit/>
          <w:trHeight w:hRule="exac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80" w:lineRule="exact"/>
              <w:ind w:left="220" w:hangingChars="100" w:hanging="220"/>
              <w:jc w:val="both"/>
              <w:rPr>
                <w:b/>
                <w:u w:val="single"/>
              </w:rPr>
            </w:pPr>
            <w:r w:rsidRPr="00C56492">
              <w:rPr>
                <w:rFonts w:hint="eastAsia"/>
              </w:rPr>
              <w:t>・医療・介護が必要な場面に応じて適切なサービスを提供するため、</w:t>
            </w:r>
            <w:r w:rsidRPr="00C56492">
              <w:rPr>
                <w:rFonts w:hint="eastAsia"/>
              </w:rPr>
              <w:t>18</w:t>
            </w:r>
            <w:r w:rsidRPr="00C56492">
              <w:rPr>
                <w:rFonts w:hint="eastAsia"/>
              </w:rPr>
              <w:t>区に整備した</w:t>
            </w:r>
            <w:r w:rsidRPr="00C56492">
              <w:rPr>
                <w:rFonts w:hint="eastAsia"/>
                <w:b/>
                <w:u w:val="single"/>
              </w:rPr>
              <w:t>在宅医療連携拠点を軸とした医療介護連携の強化と、人材の確保・育成等の在宅医療提供体制の構築を推進します。</w:t>
            </w:r>
          </w:p>
          <w:p w:rsidR="0040594D" w:rsidRPr="00C56492" w:rsidRDefault="0040594D" w:rsidP="0040594D">
            <w:pPr>
              <w:snapToGrid w:val="0"/>
              <w:spacing w:line="280" w:lineRule="exact"/>
              <w:ind w:left="220" w:hangingChars="100" w:hanging="220"/>
              <w:jc w:val="both"/>
            </w:pPr>
            <w:r w:rsidRPr="00C56492">
              <w:rPr>
                <w:rFonts w:hint="eastAsia"/>
              </w:rPr>
              <w:t>・医療・介護・保健福祉の</w:t>
            </w:r>
            <w:r w:rsidRPr="00C56492">
              <w:rPr>
                <w:rFonts w:hint="eastAsia"/>
                <w:b/>
                <w:u w:val="single"/>
              </w:rPr>
              <w:t>多職種連携</w:t>
            </w:r>
            <w:r w:rsidRPr="00C56492">
              <w:rPr>
                <w:rFonts w:hint="eastAsia"/>
              </w:rPr>
              <w:t>を進め、高齢者の状況に合わせたきめ細かい支援に取り組みます。</w:t>
            </w:r>
          </w:p>
          <w:p w:rsidR="0040594D" w:rsidRPr="00C56492" w:rsidRDefault="0040594D" w:rsidP="0040594D">
            <w:pPr>
              <w:snapToGrid w:val="0"/>
              <w:spacing w:line="280" w:lineRule="exact"/>
              <w:ind w:left="220" w:hangingChars="100" w:hanging="220"/>
              <w:jc w:val="both"/>
            </w:pPr>
            <w:r w:rsidRPr="00C56492">
              <w:rPr>
                <w:rFonts w:hint="eastAsia"/>
              </w:rPr>
              <w:t>・市民一人ひとりが自らの意思で自身の生き方を選択し、人生の最後まで自分らしく生きることができるよう、本人による</w:t>
            </w:r>
            <w:r w:rsidRPr="00C56492">
              <w:rPr>
                <w:rFonts w:hint="eastAsia"/>
                <w:b/>
                <w:u w:val="single"/>
              </w:rPr>
              <w:t>自己決定を支援するための取組</w:t>
            </w:r>
            <w:r w:rsidRPr="00C56492">
              <w:rPr>
                <w:rFonts w:hint="eastAsia"/>
              </w:rPr>
              <w:t>を進めます。</w:t>
            </w:r>
          </w:p>
          <w:p w:rsidR="0040594D" w:rsidRPr="00C56492" w:rsidRDefault="0040594D" w:rsidP="0040594D">
            <w:pPr>
              <w:snapToGrid w:val="0"/>
              <w:spacing w:line="280" w:lineRule="exact"/>
              <w:ind w:left="220" w:hangingChars="100" w:hanging="220"/>
              <w:jc w:val="both"/>
            </w:pPr>
            <w:r w:rsidRPr="00C56492">
              <w:rPr>
                <w:rFonts w:hint="eastAsia"/>
              </w:rPr>
              <w:t>・在宅医療や人生の最終段階（看取り等）に係る</w:t>
            </w:r>
            <w:r w:rsidRPr="00C56492">
              <w:rPr>
                <w:rFonts w:hint="eastAsia"/>
                <w:b/>
                <w:u w:val="single"/>
              </w:rPr>
              <w:t>市民理解の促進のための普及・啓発</w:t>
            </w:r>
            <w:r w:rsidRPr="00C56492">
              <w:rPr>
                <w:rFonts w:hint="eastAsia"/>
              </w:rPr>
              <w:t>を進めます。</w:t>
            </w:r>
          </w:p>
          <w:p w:rsidR="0040594D" w:rsidRPr="00C56492" w:rsidRDefault="0040594D" w:rsidP="0040594D">
            <w:pPr>
              <w:snapToGrid w:val="0"/>
              <w:spacing w:line="280" w:lineRule="exact"/>
              <w:ind w:left="220" w:hangingChars="100" w:hanging="220"/>
              <w:jc w:val="both"/>
            </w:pPr>
            <w:r w:rsidRPr="00C56492">
              <w:rPr>
                <w:rFonts w:hint="eastAsia"/>
              </w:rPr>
              <w:t>・火葬や墓地の需要に対応するために、</w:t>
            </w:r>
            <w:r w:rsidRPr="00C56492">
              <w:rPr>
                <w:rFonts w:hint="eastAsia"/>
                <w:b/>
                <w:u w:val="single"/>
              </w:rPr>
              <w:t>東部方面で新たな斎場の整備</w:t>
            </w:r>
            <w:r w:rsidRPr="00C56492">
              <w:rPr>
                <w:rFonts w:hint="eastAsia"/>
              </w:rPr>
              <w:t>や</w:t>
            </w:r>
            <w:r w:rsidRPr="00C56492">
              <w:rPr>
                <w:rFonts w:hint="eastAsia"/>
                <w:b/>
                <w:u w:val="single"/>
              </w:rPr>
              <w:t>市営墓地の整備</w:t>
            </w:r>
            <w:r w:rsidRPr="00C56492">
              <w:rPr>
                <w:rFonts w:hint="eastAsia"/>
              </w:rPr>
              <w:t>を進めます。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jc w:val="both"/>
              <w:rPr>
                <w:rFonts w:ascii="ＭＳ 明朝" w:hAnsi="ＭＳ 明朝"/>
              </w:rPr>
            </w:pPr>
            <w:r w:rsidRPr="00C56492">
              <w:rPr>
                <w:rFonts w:ascii="ＭＳ 明朝" w:hAnsi="ＭＳ 明朝" w:hint="eastAsia"/>
              </w:rPr>
              <w:t>○在宅医療提供体制の充実・強化</w:t>
            </w:r>
            <w:r w:rsidRPr="00573C1E">
              <w:rPr>
                <w:rFonts w:ascii="ＭＳ 明朝" w:hAnsi="ＭＳ 明朝" w:hint="eastAsia"/>
                <w:w w:val="83"/>
                <w:kern w:val="0"/>
                <w:fitText w:val="4400" w:id="1546935552"/>
              </w:rPr>
              <w:t>（医師の負担軽減のためのシステムづくり　等</w:t>
            </w:r>
            <w:r w:rsidRPr="00573C1E">
              <w:rPr>
                <w:rFonts w:ascii="ＭＳ 明朝" w:hAnsi="ＭＳ 明朝" w:hint="eastAsia"/>
                <w:spacing w:val="217"/>
                <w:w w:val="83"/>
                <w:kern w:val="0"/>
                <w:fitText w:val="4400" w:id="1546935552"/>
              </w:rPr>
              <w:t>）</w:t>
            </w:r>
          </w:p>
          <w:p w:rsidR="0040594D" w:rsidRPr="00C56492" w:rsidRDefault="0040594D" w:rsidP="0040594D">
            <w:pPr>
              <w:snapToGrid w:val="0"/>
              <w:spacing w:line="280" w:lineRule="exact"/>
              <w:jc w:val="both"/>
              <w:rPr>
                <w:rFonts w:ascii="HGP創英角ｺﾞｼｯｸUB" w:eastAsia="HGP創英角ｺﾞｼｯｸUB" w:hAnsi="HGP創英角ｺﾞｼｯｸUB"/>
                <w:b/>
                <w:sz w:val="24"/>
              </w:rPr>
            </w:pPr>
            <w:r w:rsidRPr="00C56492">
              <w:rPr>
                <w:rFonts w:ascii="ＭＳ 明朝" w:hAnsi="ＭＳ 明朝" w:hint="eastAsia"/>
              </w:rPr>
              <w:t>○本人による自己決定支援（エンディングノート等の作成・普及　等）</w:t>
            </w:r>
          </w:p>
          <w:p w:rsidR="00F3631F" w:rsidRPr="00C56492" w:rsidRDefault="0040594D" w:rsidP="0040594D">
            <w:pPr>
              <w:snapToGrid w:val="0"/>
              <w:spacing w:line="280" w:lineRule="exact"/>
              <w:ind w:left="372" w:hangingChars="169" w:hanging="372"/>
              <w:rPr>
                <w:rFonts w:ascii="HGP創英角ｺﾞｼｯｸUB" w:eastAsia="HGP創英角ｺﾞｼｯｸUB" w:hAnsi="HGP創英角ｺﾞｼｯｸUB" w:hint="eastAsia"/>
                <w:b/>
                <w:sz w:val="24"/>
              </w:rPr>
            </w:pPr>
            <w:r w:rsidRPr="00C56492">
              <w:rPr>
                <w:rFonts w:ascii="ＭＳ 明朝" w:hAnsi="ＭＳ 明朝" w:hint="eastAsia"/>
              </w:rPr>
              <w:t>○多職種連携（地域ケア会議の開催　等）</w:t>
            </w:r>
          </w:p>
        </w:tc>
      </w:tr>
    </w:tbl>
    <w:p w:rsidR="008464EB" w:rsidRPr="00C56492" w:rsidRDefault="008464EB" w:rsidP="008464EB">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18</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地域医療提供体制の充実と先進的医療の推進</w:t>
            </w:r>
          </w:p>
          <w:p w:rsidR="0040594D" w:rsidRPr="00C56492" w:rsidRDefault="0040594D" w:rsidP="0040594D">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【主な所管局：政策局、医療局、消防局】</w:t>
            </w:r>
          </w:p>
        </w:tc>
      </w:tr>
      <w:tr w:rsidR="0040594D" w:rsidRPr="00C56492" w:rsidTr="005C08CA">
        <w:trPr>
          <w:cantSplit/>
          <w:trHeigh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80" w:lineRule="exact"/>
              <w:ind w:left="220" w:hangingChars="100" w:hanging="220"/>
              <w:jc w:val="both"/>
            </w:pPr>
            <w:r w:rsidRPr="00C56492">
              <w:rPr>
                <w:rFonts w:hint="eastAsia"/>
              </w:rPr>
              <w:t>・「よこはま保健医療プラン</w:t>
            </w:r>
            <w:r w:rsidRPr="00C56492">
              <w:rPr>
                <w:rFonts w:hint="eastAsia"/>
              </w:rPr>
              <w:t>2018</w:t>
            </w:r>
            <w:r w:rsidRPr="00C56492">
              <w:rPr>
                <w:rFonts w:hint="eastAsia"/>
              </w:rPr>
              <w:t>」（</w:t>
            </w:r>
            <w:r w:rsidR="004E3629" w:rsidRPr="00C56492">
              <w:rPr>
                <w:rFonts w:hint="eastAsia"/>
              </w:rPr>
              <w:t>2018</w:t>
            </w:r>
            <w:r w:rsidRPr="00C56492">
              <w:rPr>
                <w:rFonts w:hint="eastAsia"/>
              </w:rPr>
              <w:t>～</w:t>
            </w:r>
            <w:r w:rsidR="004E3629" w:rsidRPr="00C56492">
              <w:rPr>
                <w:rFonts w:hint="eastAsia"/>
              </w:rPr>
              <w:t>2023</w:t>
            </w:r>
            <w:r w:rsidRPr="00C56492">
              <w:rPr>
                <w:rFonts w:hint="eastAsia"/>
              </w:rPr>
              <w:t>年度）に基づき、限られた医療資源を最大限活用し、適切な医療を提供するために、</w:t>
            </w:r>
            <w:r w:rsidRPr="00C56492">
              <w:rPr>
                <w:rFonts w:hint="eastAsia"/>
                <w:b/>
                <w:u w:val="single"/>
              </w:rPr>
              <w:t>必要な病床機能の確保や</w:t>
            </w:r>
            <w:r w:rsidRPr="00C56492">
              <w:rPr>
                <w:rFonts w:hint="eastAsia"/>
              </w:rPr>
              <w:t>、医療機関の機能に応じた役割分担と</w:t>
            </w:r>
            <w:r w:rsidRPr="00C56492">
              <w:rPr>
                <w:rFonts w:hint="eastAsia"/>
                <w:b/>
                <w:u w:val="single"/>
              </w:rPr>
              <w:t>連携体制の構築</w:t>
            </w:r>
            <w:r w:rsidRPr="00C56492">
              <w:rPr>
                <w:rFonts w:hint="eastAsia"/>
              </w:rPr>
              <w:t>、それらを支える</w:t>
            </w:r>
            <w:r w:rsidRPr="00C56492">
              <w:rPr>
                <w:rFonts w:hint="eastAsia"/>
                <w:b/>
                <w:u w:val="single"/>
              </w:rPr>
              <w:t>医療従事者等の確保・養成</w:t>
            </w:r>
            <w:r w:rsidRPr="00C56492">
              <w:rPr>
                <w:rFonts w:hint="eastAsia"/>
              </w:rPr>
              <w:t>の取組を進め、地域医療構想の実現を目指します。また、</w:t>
            </w:r>
            <w:r w:rsidRPr="00C56492">
              <w:rPr>
                <w:rFonts w:hint="eastAsia"/>
                <w:b/>
                <w:u w:val="single"/>
              </w:rPr>
              <w:t>産科・小児医療の充実</w:t>
            </w:r>
            <w:r w:rsidRPr="00C56492">
              <w:rPr>
                <w:rFonts w:hint="eastAsia"/>
              </w:rPr>
              <w:t>や、</w:t>
            </w:r>
            <w:r w:rsidRPr="00C56492">
              <w:rPr>
                <w:rFonts w:hint="eastAsia"/>
                <w:b/>
                <w:u w:val="single"/>
              </w:rPr>
              <w:t>適切な救急医療を受けることができる環境の構築</w:t>
            </w:r>
            <w:r w:rsidRPr="00C56492">
              <w:rPr>
                <w:rFonts w:hint="eastAsia"/>
              </w:rPr>
              <w:t>を進めます。</w:t>
            </w:r>
          </w:p>
          <w:p w:rsidR="002402E5" w:rsidRPr="00C56492" w:rsidRDefault="0040738E" w:rsidP="002402E5">
            <w:pPr>
              <w:snapToGrid w:val="0"/>
              <w:spacing w:line="280" w:lineRule="exact"/>
              <w:ind w:left="220" w:hangingChars="100" w:hanging="220"/>
              <w:jc w:val="both"/>
              <w:rPr>
                <w:rFonts w:hint="eastAsia"/>
              </w:rPr>
            </w:pPr>
            <w:r w:rsidRPr="00C56492">
              <w:rPr>
                <w:rFonts w:hint="eastAsia"/>
              </w:rPr>
              <w:t>・救急需要増加に的確</w:t>
            </w:r>
            <w:r w:rsidR="002402E5" w:rsidRPr="00C56492">
              <w:rPr>
                <w:rFonts w:hint="eastAsia"/>
              </w:rPr>
              <w:t>に対応する</w:t>
            </w:r>
            <w:r w:rsidRPr="00C56492">
              <w:rPr>
                <w:rFonts w:hint="eastAsia"/>
                <w:b/>
                <w:u w:val="single"/>
              </w:rPr>
              <w:t>救急救命</w:t>
            </w:r>
            <w:r w:rsidR="002402E5" w:rsidRPr="00C56492">
              <w:rPr>
                <w:rFonts w:hint="eastAsia"/>
                <w:b/>
                <w:u w:val="single"/>
              </w:rPr>
              <w:t>体制の整備</w:t>
            </w:r>
            <w:r w:rsidR="002402E5" w:rsidRPr="00C56492">
              <w:rPr>
                <w:rFonts w:hint="eastAsia"/>
              </w:rPr>
              <w:t>を進めます。</w:t>
            </w:r>
          </w:p>
          <w:p w:rsidR="0040594D" w:rsidRPr="00C56492" w:rsidRDefault="0040594D" w:rsidP="0040594D">
            <w:pPr>
              <w:snapToGrid w:val="0"/>
              <w:spacing w:line="280" w:lineRule="exact"/>
              <w:ind w:left="220" w:hangingChars="100" w:hanging="220"/>
              <w:jc w:val="both"/>
              <w:rPr>
                <w:rFonts w:hint="eastAsia"/>
              </w:rPr>
            </w:pPr>
            <w:r w:rsidRPr="00C56492">
              <w:rPr>
                <w:rFonts w:hint="eastAsia"/>
              </w:rPr>
              <w:t>・「横浜市がん撲滅対策推進条例」に基づく</w:t>
            </w:r>
            <w:r w:rsidRPr="00C56492">
              <w:rPr>
                <w:rFonts w:hint="eastAsia"/>
                <w:b/>
                <w:u w:val="single"/>
              </w:rPr>
              <w:t>総合的ながん対策の推進</w:t>
            </w:r>
            <w:r w:rsidRPr="00C56492">
              <w:rPr>
                <w:rFonts w:hint="eastAsia"/>
              </w:rPr>
              <w:t>に取り組みます。</w:t>
            </w:r>
          </w:p>
          <w:p w:rsidR="00B279BA" w:rsidRPr="00C56492" w:rsidRDefault="0040594D" w:rsidP="00B279BA">
            <w:pPr>
              <w:snapToGrid w:val="0"/>
              <w:spacing w:line="280" w:lineRule="exact"/>
              <w:ind w:left="220" w:hangingChars="100" w:hanging="220"/>
              <w:jc w:val="both"/>
            </w:pPr>
            <w:r w:rsidRPr="00C56492">
              <w:rPr>
                <w:rFonts w:hint="eastAsia"/>
              </w:rPr>
              <w:t>・市立・市大・地域中核病院等を基幹とし、地域バランスを考慮し、高度急性期から在宅医療までの</w:t>
            </w:r>
            <w:r w:rsidRPr="00C56492">
              <w:rPr>
                <w:rFonts w:hint="eastAsia"/>
                <w:b/>
                <w:u w:val="single"/>
              </w:rPr>
              <w:t>切れ目のない医療提供体制を構築</w:t>
            </w:r>
            <w:r w:rsidRPr="00C56492">
              <w:rPr>
                <w:rFonts w:hint="eastAsia"/>
              </w:rPr>
              <w:t>します。</w:t>
            </w:r>
          </w:p>
          <w:p w:rsidR="0040594D" w:rsidRPr="00C56492" w:rsidRDefault="0040594D" w:rsidP="00B279BA">
            <w:pPr>
              <w:snapToGrid w:val="0"/>
              <w:spacing w:line="280" w:lineRule="exact"/>
              <w:ind w:left="220" w:hangingChars="100" w:hanging="220"/>
              <w:jc w:val="both"/>
              <w:rPr>
                <w:rFonts w:ascii="ＭＳ 明朝" w:hAnsi="ＭＳ 明朝"/>
              </w:rPr>
            </w:pPr>
            <w:r w:rsidRPr="00C56492">
              <w:rPr>
                <w:rFonts w:hint="eastAsia"/>
              </w:rPr>
              <w:t>・人体の組織や臓器を修復する再生医療など、</w:t>
            </w:r>
            <w:r w:rsidRPr="00C56492">
              <w:rPr>
                <w:rFonts w:hint="eastAsia"/>
                <w:b/>
                <w:u w:val="single"/>
              </w:rPr>
              <w:t>先進的な医療の研究開発</w:t>
            </w:r>
            <w:r w:rsidRPr="00C56492">
              <w:rPr>
                <w:rFonts w:hint="eastAsia"/>
              </w:rPr>
              <w:t>に引き続き取り組みます。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jc w:val="both"/>
              <w:rPr>
                <w:rFonts w:ascii="ＭＳ 明朝" w:hAnsi="ＭＳ 明朝"/>
              </w:rPr>
            </w:pPr>
            <w:r w:rsidRPr="00C56492">
              <w:rPr>
                <w:rFonts w:ascii="ＭＳ 明朝" w:hAnsi="ＭＳ 明朝" w:hint="eastAsia"/>
              </w:rPr>
              <w:t>○病床機能の確保と連携体制の構築</w:t>
            </w:r>
          </w:p>
          <w:p w:rsidR="0040594D" w:rsidRPr="00C56492" w:rsidRDefault="0040594D" w:rsidP="0040594D">
            <w:pPr>
              <w:snapToGrid w:val="0"/>
              <w:spacing w:line="280" w:lineRule="exact"/>
              <w:jc w:val="both"/>
              <w:rPr>
                <w:rFonts w:ascii="ＭＳ 明朝" w:hAnsi="ＭＳ 明朝"/>
              </w:rPr>
            </w:pPr>
            <w:r w:rsidRPr="00C56492">
              <w:rPr>
                <w:rFonts w:ascii="ＭＳ 明朝" w:hAnsi="ＭＳ 明朝" w:hint="eastAsia"/>
              </w:rPr>
              <w:t>○総合的ながん対策の推進（がん医療・患者支援の充実　等）</w:t>
            </w:r>
          </w:p>
          <w:p w:rsidR="00F3631F" w:rsidRPr="00C56492" w:rsidRDefault="0040594D" w:rsidP="0040594D">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○産科・周産期医療、小児医療の充実</w:t>
            </w:r>
          </w:p>
        </w:tc>
      </w:tr>
    </w:tbl>
    <w:p w:rsidR="00A9263E" w:rsidRPr="00C56492" w:rsidRDefault="00A9263E" w:rsidP="00A9263E"/>
    <w:p w:rsidR="008464EB" w:rsidRPr="00C56492" w:rsidRDefault="008464EB" w:rsidP="00A9263E">
      <w:pPr>
        <w:rPr>
          <w:rFonts w:hint="eastAsi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7205F8">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19</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魅力と活力あふれる都心部の機能強化</w:t>
            </w:r>
          </w:p>
          <w:p w:rsidR="0040594D" w:rsidRPr="00C56492" w:rsidRDefault="0040594D" w:rsidP="0040594D">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【主な所管局：都市整備局、港湾局】</w:t>
            </w:r>
          </w:p>
        </w:tc>
      </w:tr>
      <w:tr w:rsidR="0040594D" w:rsidRPr="00C56492" w:rsidTr="00FB579C">
        <w:trPr>
          <w:cantSplit/>
          <w:trHeight w:val="2835"/>
        </w:trPr>
        <w:tc>
          <w:tcPr>
            <w:tcW w:w="9639" w:type="dxa"/>
            <w:gridSpan w:val="3"/>
            <w:tcBorders>
              <w:bottom w:val="dashed" w:sz="4" w:space="0" w:color="auto"/>
            </w:tcBorders>
            <w:shd w:val="clear" w:color="auto" w:fill="auto"/>
            <w:vAlign w:val="center"/>
          </w:tcPr>
          <w:p w:rsidR="0040594D" w:rsidRPr="00C56492" w:rsidRDefault="00E610A9" w:rsidP="0040594D">
            <w:pPr>
              <w:snapToGrid w:val="0"/>
              <w:spacing w:line="240" w:lineRule="exact"/>
              <w:ind w:left="220" w:hangingChars="100" w:hanging="220"/>
            </w:pPr>
            <w:r>
              <w:rPr>
                <w:rFonts w:hint="eastAsia"/>
              </w:rPr>
              <w:t>・現市庁舎街区の活用</w:t>
            </w:r>
            <w:r w:rsidR="0040594D" w:rsidRPr="00C56492">
              <w:rPr>
                <w:rFonts w:hint="eastAsia"/>
              </w:rPr>
              <w:t>等を契機とした</w:t>
            </w:r>
            <w:r w:rsidR="0040594D" w:rsidRPr="00C56492">
              <w:rPr>
                <w:rFonts w:hint="eastAsia"/>
                <w:b/>
                <w:u w:val="single"/>
              </w:rPr>
              <w:t>関内・関外地区</w:t>
            </w:r>
            <w:r w:rsidR="0040594D" w:rsidRPr="00C56492">
              <w:rPr>
                <w:rFonts w:hint="eastAsia"/>
              </w:rPr>
              <w:t>の更なる活性化をはじめ、横浜駅周辺での</w:t>
            </w:r>
            <w:r>
              <w:rPr>
                <w:rFonts w:hint="eastAsia"/>
                <w:b/>
                <w:u w:val="single"/>
              </w:rPr>
              <w:t>エキサイトよこはま２２</w:t>
            </w:r>
            <w:r w:rsidR="0040594D" w:rsidRPr="00C56492">
              <w:rPr>
                <w:rFonts w:hint="eastAsia"/>
              </w:rPr>
              <w:t>の推進、グローバル企業等の集積を活かした</w:t>
            </w:r>
            <w:r w:rsidR="0040594D" w:rsidRPr="00C56492">
              <w:rPr>
                <w:rFonts w:hint="eastAsia"/>
                <w:b/>
                <w:u w:val="single"/>
              </w:rPr>
              <w:t>みなとみらい２１地区</w:t>
            </w:r>
            <w:r w:rsidR="0040594D" w:rsidRPr="00C56492">
              <w:rPr>
                <w:rFonts w:hint="eastAsia"/>
              </w:rPr>
              <w:t>の開発促進、新たな賑わい拠点の形成に向けた</w:t>
            </w:r>
            <w:r w:rsidR="0040594D" w:rsidRPr="00C56492">
              <w:rPr>
                <w:rFonts w:hint="eastAsia"/>
                <w:b/>
                <w:u w:val="single"/>
              </w:rPr>
              <w:t>山下ふ頭</w:t>
            </w:r>
            <w:r w:rsidR="0040594D" w:rsidRPr="00C56492">
              <w:rPr>
                <w:rFonts w:hint="eastAsia"/>
              </w:rPr>
              <w:t>の再開発、東高島駅北地区など</w:t>
            </w:r>
            <w:r w:rsidR="0040594D" w:rsidRPr="00C56492">
              <w:rPr>
                <w:rFonts w:hint="eastAsia"/>
                <w:b/>
                <w:u w:val="single"/>
              </w:rPr>
              <w:t>東神奈川臨海部周辺地区</w:t>
            </w:r>
            <w:r w:rsidR="0040594D" w:rsidRPr="00C56492">
              <w:rPr>
                <w:rFonts w:hint="eastAsia"/>
              </w:rPr>
              <w:t>の再整備により、</w:t>
            </w:r>
            <w:r w:rsidR="0040594D" w:rsidRPr="00C56492">
              <w:rPr>
                <w:rFonts w:hint="eastAsia"/>
                <w:b/>
                <w:u w:val="single"/>
              </w:rPr>
              <w:t>都心臨海部の機能強化</w:t>
            </w:r>
            <w:r w:rsidR="0040594D" w:rsidRPr="00C56492">
              <w:rPr>
                <w:rFonts w:hint="eastAsia"/>
              </w:rPr>
              <w:t>を図り、</w:t>
            </w:r>
            <w:r w:rsidR="0040594D" w:rsidRPr="00C56492">
              <w:rPr>
                <w:rFonts w:hint="eastAsia"/>
                <w:b/>
                <w:u w:val="single"/>
              </w:rPr>
              <w:t>人や企業を惹きつけるまちづくり</w:t>
            </w:r>
            <w:r w:rsidR="0040594D" w:rsidRPr="00C56492">
              <w:rPr>
                <w:rFonts w:hint="eastAsia"/>
              </w:rPr>
              <w:t>を進めます。</w:t>
            </w:r>
          </w:p>
          <w:p w:rsidR="0040594D" w:rsidRPr="00C56492" w:rsidRDefault="0040594D" w:rsidP="0040594D">
            <w:pPr>
              <w:snapToGrid w:val="0"/>
              <w:spacing w:line="240" w:lineRule="exact"/>
              <w:ind w:left="220" w:hangingChars="100" w:hanging="220"/>
            </w:pPr>
            <w:r w:rsidRPr="00C56492">
              <w:rPr>
                <w:rFonts w:hint="eastAsia"/>
              </w:rPr>
              <w:t>・</w:t>
            </w:r>
            <w:r w:rsidR="00C943D7" w:rsidRPr="00C56492">
              <w:rPr>
                <w:rFonts w:hint="eastAsia"/>
              </w:rPr>
              <w:t>神奈川</w:t>
            </w:r>
            <w:r w:rsidRPr="00C56492">
              <w:rPr>
                <w:rFonts w:hint="eastAsia"/>
              </w:rPr>
              <w:t>東部方面線の整備を契機として、</w:t>
            </w:r>
            <w:r w:rsidRPr="00C56492">
              <w:rPr>
                <w:rFonts w:hint="eastAsia"/>
                <w:b/>
                <w:u w:val="single"/>
              </w:rPr>
              <w:t>新横浜都心</w:t>
            </w:r>
            <w:r w:rsidRPr="00C56492">
              <w:rPr>
                <w:rFonts w:hint="eastAsia"/>
              </w:rPr>
              <w:t>では、新駅が設置される</w:t>
            </w:r>
            <w:r w:rsidRPr="00C56492">
              <w:rPr>
                <w:rFonts w:hint="eastAsia"/>
                <w:b/>
                <w:u w:val="single"/>
              </w:rPr>
              <w:t>羽沢地区等</w:t>
            </w:r>
            <w:r w:rsidRPr="00C56492">
              <w:rPr>
                <w:rFonts w:hint="eastAsia"/>
              </w:rPr>
              <w:t>の駅前の基盤整備や商業・業務機能の集積を図るとともに、</w:t>
            </w:r>
            <w:r w:rsidRPr="00C56492">
              <w:rPr>
                <w:rFonts w:hint="eastAsia"/>
                <w:b/>
                <w:u w:val="single"/>
              </w:rPr>
              <w:t>日吉・綱島地区</w:t>
            </w:r>
            <w:r w:rsidRPr="00C56492">
              <w:rPr>
                <w:rFonts w:hint="eastAsia"/>
              </w:rPr>
              <w:t>での駅前再開発等のまちづくりを進めます。</w:t>
            </w:r>
          </w:p>
          <w:p w:rsidR="0040594D" w:rsidRPr="00C56492" w:rsidRDefault="0040594D" w:rsidP="0040594D">
            <w:pPr>
              <w:snapToGrid w:val="0"/>
              <w:spacing w:line="240" w:lineRule="exact"/>
              <w:ind w:left="220" w:hangingChars="100" w:hanging="220"/>
              <w:rPr>
                <w:u w:val="single"/>
              </w:rPr>
            </w:pPr>
            <w:r w:rsidRPr="00C56492">
              <w:rPr>
                <w:rFonts w:hint="eastAsia"/>
              </w:rPr>
              <w:t>・</w:t>
            </w:r>
            <w:r w:rsidRPr="00C56492">
              <w:rPr>
                <w:rFonts w:hint="eastAsia"/>
                <w:b/>
                <w:u w:val="single"/>
              </w:rPr>
              <w:t>京浜臨海部</w:t>
            </w:r>
            <w:r w:rsidRPr="00C56492">
              <w:rPr>
                <w:rFonts w:ascii="ＭＳ 明朝" w:hAnsi="ＭＳ 明朝" w:hint="eastAsia"/>
                <w:szCs w:val="21"/>
              </w:rPr>
              <w:t>では</w:t>
            </w:r>
            <w:r w:rsidRPr="00C56492">
              <w:rPr>
                <w:rFonts w:hint="eastAsia"/>
              </w:rPr>
              <w:t>、次世代のものづくり産業等の更なる強化に向け、土地利用誘導や都市インフラの充実等の総合的なまちづくりを</w:t>
            </w:r>
            <w:r w:rsidRPr="00C56492">
              <w:rPr>
                <w:rFonts w:ascii="ＭＳ 明朝" w:hAnsi="ＭＳ 明朝" w:hint="eastAsia"/>
                <w:szCs w:val="21"/>
              </w:rPr>
              <w:t>進めます。</w:t>
            </w:r>
          </w:p>
          <w:p w:rsidR="0040594D" w:rsidRPr="00C56492" w:rsidRDefault="0040594D" w:rsidP="0040594D">
            <w:pPr>
              <w:snapToGrid w:val="0"/>
              <w:spacing w:line="210" w:lineRule="exact"/>
              <w:ind w:left="220" w:hangingChars="100" w:hanging="220"/>
              <w:jc w:val="both"/>
            </w:pPr>
            <w:r w:rsidRPr="00C56492">
              <w:rPr>
                <w:rFonts w:hint="eastAsia"/>
              </w:rPr>
              <w:t>・</w:t>
            </w:r>
            <w:r w:rsidRPr="00C56492">
              <w:rPr>
                <w:rFonts w:hint="eastAsia"/>
                <w:b/>
                <w:u w:val="single"/>
              </w:rPr>
              <w:t>連節バス</w:t>
            </w:r>
            <w:r w:rsidRPr="00C56492">
              <w:rPr>
                <w:rFonts w:hint="eastAsia"/>
              </w:rPr>
              <w:t>や水上交通等の</w:t>
            </w:r>
            <w:r w:rsidRPr="00C56492">
              <w:rPr>
                <w:rFonts w:hint="eastAsia"/>
                <w:b/>
                <w:u w:val="single"/>
              </w:rPr>
              <w:t>多彩な交通の充実</w:t>
            </w:r>
            <w:r w:rsidRPr="00C56492">
              <w:rPr>
                <w:rFonts w:hint="eastAsia"/>
              </w:rPr>
              <w:t>を図るとともに、まちの資源を活用した空間づくりや集客拠点間の連携強化等により、</w:t>
            </w:r>
            <w:r w:rsidRPr="00C56492">
              <w:rPr>
                <w:rFonts w:hint="eastAsia"/>
                <w:b/>
                <w:u w:val="single"/>
              </w:rPr>
              <w:t>都心臨海部における回遊性の向上</w:t>
            </w:r>
            <w:r w:rsidRPr="00C56492">
              <w:rPr>
                <w:rFonts w:hint="eastAsia"/>
              </w:rPr>
              <w:t>を図ります。</w:t>
            </w:r>
          </w:p>
        </w:tc>
      </w:tr>
      <w:tr w:rsidR="0040594D"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40594D" w:rsidRPr="00C56492" w:rsidRDefault="000625EA" w:rsidP="0040594D">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40594D" w:rsidRPr="00C56492">
              <w:rPr>
                <w:rFonts w:ascii="HGP創英角ｺﾞｼｯｸUB" w:eastAsia="HGP創英角ｺﾞｼｯｸUB" w:hAnsi="HGP創英角ｺﾞｼｯｸUB" w:hint="eastAsia"/>
                <w:b/>
                <w:spacing w:val="-14"/>
                <w:sz w:val="24"/>
              </w:rPr>
              <w:t>（事業）：</w:t>
            </w:r>
            <w:r w:rsidR="0040594D" w:rsidRPr="00C56492">
              <w:rPr>
                <w:rFonts w:ascii="HGP創英角ｺﾞｼｯｸUB" w:eastAsia="HGP創英角ｺﾞｼｯｸUB" w:hAnsi="HGP創英角ｺﾞｼｯｸUB"/>
                <w:b/>
                <w:spacing w:val="-14"/>
                <w:sz w:val="24"/>
              </w:rPr>
              <w:t xml:space="preserve"> </w:t>
            </w:r>
          </w:p>
          <w:p w:rsidR="0040594D" w:rsidRPr="00C56492" w:rsidRDefault="0040594D" w:rsidP="0040594D">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jc w:val="both"/>
              <w:rPr>
                <w:rFonts w:ascii="ＭＳ 明朝" w:hAnsi="ＭＳ 明朝"/>
                <w:sz w:val="24"/>
              </w:rPr>
            </w:pPr>
            <w:r w:rsidRPr="00C56492">
              <w:rPr>
                <w:rFonts w:ascii="ＭＳ 明朝" w:hAnsi="ＭＳ 明朝" w:hint="eastAsia"/>
                <w:kern w:val="0"/>
              </w:rPr>
              <w:t>○</w:t>
            </w:r>
            <w:r w:rsidR="00C943D7" w:rsidRPr="00573C1E">
              <w:rPr>
                <w:rFonts w:ascii="ＭＳ 明朝" w:hAnsi="ＭＳ 明朝" w:hint="eastAsia"/>
                <w:w w:val="73"/>
                <w:kern w:val="0"/>
                <w:fitText w:val="7260" w:id="1531164928"/>
              </w:rPr>
              <w:t>関内駅周辺地区の新たなまちづくり（現市</w:t>
            </w:r>
            <w:r w:rsidR="00E610A9" w:rsidRPr="00573C1E">
              <w:rPr>
                <w:rFonts w:ascii="ＭＳ 明朝" w:hAnsi="ＭＳ 明朝" w:hint="eastAsia"/>
                <w:w w:val="73"/>
                <w:kern w:val="0"/>
                <w:fitText w:val="7260" w:id="1531164928"/>
              </w:rPr>
              <w:t>庁舎街区の活用</w:t>
            </w:r>
            <w:r w:rsidR="00C943D7" w:rsidRPr="00573C1E">
              <w:rPr>
                <w:rFonts w:ascii="ＭＳ 明朝" w:hAnsi="ＭＳ 明朝" w:hint="eastAsia"/>
                <w:w w:val="73"/>
                <w:kern w:val="0"/>
                <w:fitText w:val="7260" w:id="1531164928"/>
              </w:rPr>
              <w:t>や横浜文化体育館の再整備　等</w:t>
            </w:r>
            <w:r w:rsidR="00C943D7" w:rsidRPr="00573C1E">
              <w:rPr>
                <w:rFonts w:ascii="ＭＳ 明朝" w:hAnsi="ＭＳ 明朝" w:hint="eastAsia"/>
                <w:spacing w:val="555"/>
                <w:w w:val="73"/>
                <w:kern w:val="0"/>
                <w:fitText w:val="7260" w:id="1531164928"/>
              </w:rPr>
              <w:t>）</w:t>
            </w:r>
          </w:p>
          <w:p w:rsidR="0040594D" w:rsidRPr="00C56492" w:rsidRDefault="0040594D" w:rsidP="0040594D">
            <w:pPr>
              <w:snapToGrid w:val="0"/>
              <w:spacing w:line="280" w:lineRule="exact"/>
              <w:ind w:rightChars="-49" w:right="-108"/>
              <w:jc w:val="both"/>
              <w:rPr>
                <w:rFonts w:ascii="ＭＳ 明朝" w:hAnsi="ＭＳ 明朝"/>
              </w:rPr>
            </w:pPr>
            <w:r w:rsidRPr="00C56492">
              <w:rPr>
                <w:rFonts w:ascii="ＭＳ 明朝" w:hAnsi="ＭＳ 明朝" w:hint="eastAsia"/>
                <w:kern w:val="0"/>
              </w:rPr>
              <w:t>○</w:t>
            </w:r>
            <w:r w:rsidRPr="00573C1E">
              <w:rPr>
                <w:rFonts w:ascii="ＭＳ 明朝" w:hAnsi="ＭＳ 明朝" w:hint="eastAsia"/>
                <w:w w:val="70"/>
                <w:kern w:val="0"/>
                <w:fitText w:val="7440" w:id="1531167489"/>
              </w:rPr>
              <w:t>新横浜都心及び周辺地区の機能強化（新横浜駅南部地区事業化検討、新綱島駅前地区再開発　等</w:t>
            </w:r>
            <w:r w:rsidRPr="00573C1E">
              <w:rPr>
                <w:rFonts w:ascii="ＭＳ 明朝" w:hAnsi="ＭＳ 明朝" w:hint="eastAsia"/>
                <w:spacing w:val="420"/>
                <w:w w:val="70"/>
                <w:kern w:val="0"/>
                <w:fitText w:val="7440" w:id="1531167489"/>
              </w:rPr>
              <w:t>）</w:t>
            </w:r>
          </w:p>
          <w:p w:rsidR="0040594D" w:rsidRPr="00C56492" w:rsidRDefault="008B16DE" w:rsidP="005431FE">
            <w:pPr>
              <w:snapToGrid w:val="0"/>
              <w:spacing w:line="280" w:lineRule="exact"/>
              <w:jc w:val="both"/>
              <w:rPr>
                <w:rFonts w:ascii="HGP創英角ｺﾞｼｯｸUB" w:eastAsia="HGP創英角ｺﾞｼｯｸUB" w:hAnsi="HGP創英角ｺﾞｼｯｸUB" w:hint="eastAsia"/>
                <w:b/>
                <w:sz w:val="24"/>
              </w:rPr>
            </w:pPr>
            <w:r w:rsidRPr="00C56492">
              <w:rPr>
                <w:rFonts w:ascii="ＭＳ 明朝" w:hAnsi="ＭＳ 明朝" w:hint="eastAsia"/>
                <w:kern w:val="0"/>
              </w:rPr>
              <w:t>○</w:t>
            </w:r>
            <w:r w:rsidR="005431FE">
              <w:rPr>
                <w:rFonts w:ascii="ＭＳ 明朝" w:hAnsi="ＭＳ 明朝" w:hint="eastAsia"/>
                <w:kern w:val="0"/>
                <w:sz w:val="20"/>
                <w:szCs w:val="20"/>
              </w:rPr>
              <w:t>都心臨海部における回遊性向上（連節バス</w:t>
            </w:r>
            <w:r w:rsidR="005431FE">
              <w:rPr>
                <w:rFonts w:ascii="ＭＳ 明朝" w:hAnsi="ＭＳ 明朝" w:hint="eastAsia"/>
                <w:w w:val="88"/>
                <w:kern w:val="0"/>
                <w:sz w:val="20"/>
                <w:szCs w:val="20"/>
              </w:rPr>
              <w:t>を活用した「高度化バスシステム」の</w:t>
            </w:r>
            <w:r w:rsidR="005431FE">
              <w:rPr>
                <w:rFonts w:ascii="ＭＳ 明朝" w:hAnsi="ＭＳ 明朝" w:hint="eastAsia"/>
                <w:kern w:val="0"/>
                <w:sz w:val="20"/>
                <w:szCs w:val="20"/>
              </w:rPr>
              <w:t>導入　等</w:t>
            </w:r>
            <w:r w:rsidR="005431FE">
              <w:rPr>
                <w:rFonts w:ascii="ＭＳ 明朝" w:hAnsi="ＭＳ 明朝" w:hint="eastAsia"/>
                <w:kern w:val="0"/>
              </w:rPr>
              <w:t>）</w:t>
            </w:r>
          </w:p>
        </w:tc>
      </w:tr>
    </w:tbl>
    <w:p w:rsidR="008464EB" w:rsidRPr="00C56492" w:rsidRDefault="008464EB" w:rsidP="00A9263E">
      <w:pPr>
        <w:rPr>
          <w:rFonts w:hint="eastAsi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20</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市民に身近な交通機能等の充実</w:t>
            </w:r>
          </w:p>
          <w:p w:rsidR="0040594D" w:rsidRPr="00C56492" w:rsidRDefault="0040594D" w:rsidP="0040594D">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【主な所管局：健康福祉局、都市整備局、道路局、交通局】</w:t>
            </w:r>
          </w:p>
        </w:tc>
      </w:tr>
      <w:tr w:rsidR="0040594D" w:rsidRPr="00C56492" w:rsidTr="005C08CA">
        <w:trPr>
          <w:cantSplit/>
          <w:trHeigh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80" w:lineRule="exact"/>
              <w:ind w:left="220" w:hangingChars="100" w:hanging="220"/>
              <w:jc w:val="both"/>
            </w:pPr>
            <w:r w:rsidRPr="00C56492">
              <w:rPr>
                <w:rFonts w:hint="eastAsia"/>
              </w:rPr>
              <w:t>・駅と主要な拠点を結ぶ</w:t>
            </w:r>
            <w:r w:rsidRPr="00C56492">
              <w:rPr>
                <w:rFonts w:hint="eastAsia"/>
                <w:b/>
                <w:u w:val="single"/>
              </w:rPr>
              <w:t>公共交通の維持・充実</w:t>
            </w:r>
            <w:r w:rsidR="00E610A9">
              <w:rPr>
                <w:rFonts w:hint="eastAsia"/>
              </w:rPr>
              <w:t>を図るとともに、地域住民や民間</w:t>
            </w:r>
            <w:r w:rsidRPr="00C56492">
              <w:rPr>
                <w:rFonts w:hint="eastAsia"/>
              </w:rPr>
              <w:t>事業者等の多様な担い手による交通サービスや、ＩＣＴ等を活用した新たな技術の導入の可能性を検討するなど、地域のニーズを踏まえながら、</w:t>
            </w:r>
            <w:r w:rsidRPr="00C56492">
              <w:rPr>
                <w:rFonts w:hint="eastAsia"/>
                <w:b/>
                <w:u w:val="single"/>
              </w:rPr>
              <w:t>市民に身近な交通の充実</w:t>
            </w:r>
            <w:r w:rsidRPr="00C56492">
              <w:rPr>
                <w:rFonts w:hint="eastAsia"/>
              </w:rPr>
              <w:t>を図ります。</w:t>
            </w:r>
          </w:p>
          <w:p w:rsidR="0040594D" w:rsidRPr="00C56492" w:rsidRDefault="0040594D" w:rsidP="0040594D">
            <w:pPr>
              <w:snapToGrid w:val="0"/>
              <w:spacing w:line="280" w:lineRule="exact"/>
              <w:ind w:left="220" w:hangingChars="100" w:hanging="220"/>
              <w:jc w:val="both"/>
            </w:pPr>
            <w:r w:rsidRPr="00C56492">
              <w:rPr>
                <w:rFonts w:hint="eastAsia"/>
              </w:rPr>
              <w:t>・人にやさしい交通を実現するため、ユニバーサルデザインの考え方を踏まえ、</w:t>
            </w:r>
            <w:r w:rsidR="008B16DE" w:rsidRPr="00C56492">
              <w:rPr>
                <w:rFonts w:hint="eastAsia"/>
                <w:b/>
                <w:u w:val="single"/>
              </w:rPr>
              <w:t>通学路や踏切の安全対策</w:t>
            </w:r>
            <w:r w:rsidR="008B16DE" w:rsidRPr="00C56492">
              <w:rPr>
                <w:rFonts w:hint="eastAsia"/>
              </w:rPr>
              <w:t>等、</w:t>
            </w:r>
            <w:r w:rsidRPr="00C56492">
              <w:rPr>
                <w:rFonts w:hint="eastAsia"/>
              </w:rPr>
              <w:t>安全・安心・円滑に移動できる道路の維持</w:t>
            </w:r>
            <w:r w:rsidR="008B16DE" w:rsidRPr="00C56492">
              <w:rPr>
                <w:rFonts w:hint="eastAsia"/>
              </w:rPr>
              <w:t>・整備</w:t>
            </w:r>
            <w:r w:rsidRPr="00C56492">
              <w:rPr>
                <w:rFonts w:hint="eastAsia"/>
              </w:rPr>
              <w:t>を進める</w:t>
            </w:r>
            <w:r w:rsidR="008B16DE" w:rsidRPr="00C56492">
              <w:rPr>
                <w:rFonts w:hint="eastAsia"/>
              </w:rPr>
              <w:t>とともに、駅における</w:t>
            </w:r>
            <w:r w:rsidRPr="00C56492">
              <w:rPr>
                <w:rFonts w:hint="eastAsia"/>
                <w:b/>
                <w:u w:val="single"/>
              </w:rPr>
              <w:t>可動式ホーム柵の整備</w:t>
            </w:r>
            <w:r w:rsidR="007725FC" w:rsidRPr="00C56492">
              <w:rPr>
                <w:rFonts w:hint="eastAsia"/>
                <w:b/>
                <w:u w:val="single"/>
              </w:rPr>
              <w:t>やエレベーターの設置</w:t>
            </w:r>
            <w:r w:rsidR="007725FC" w:rsidRPr="00C56492">
              <w:rPr>
                <w:rFonts w:hint="eastAsia"/>
              </w:rPr>
              <w:t>等</w:t>
            </w:r>
            <w:r w:rsidRPr="00C56492">
              <w:rPr>
                <w:rFonts w:hint="eastAsia"/>
              </w:rPr>
              <w:t>、交通結節点での利便性・安全性向上に取り組みます。</w:t>
            </w:r>
          </w:p>
          <w:p w:rsidR="0040594D" w:rsidRPr="00C56492" w:rsidRDefault="0040594D" w:rsidP="007725FC">
            <w:pPr>
              <w:snapToGrid w:val="0"/>
              <w:spacing w:line="280" w:lineRule="exact"/>
              <w:ind w:left="220" w:hangingChars="100" w:hanging="220"/>
              <w:jc w:val="both"/>
            </w:pPr>
            <w:r w:rsidRPr="00C56492">
              <w:rPr>
                <w:rFonts w:hint="eastAsia"/>
              </w:rPr>
              <w:t>・</w:t>
            </w:r>
            <w:r w:rsidR="007725FC" w:rsidRPr="00C56492">
              <w:rPr>
                <w:rFonts w:hint="eastAsia"/>
              </w:rPr>
              <w:t>環境にやさしく、健康づくりに役立つ自転車の活用を推進するため、</w:t>
            </w:r>
            <w:r w:rsidR="007725FC" w:rsidRPr="00C56492">
              <w:rPr>
                <w:rFonts w:hint="eastAsia"/>
                <w:b/>
                <w:u w:val="single"/>
              </w:rPr>
              <w:t>自転車通行空間の整備や駐輪環境の充実等</w:t>
            </w:r>
            <w:r w:rsidR="007725FC" w:rsidRPr="00C56492">
              <w:rPr>
                <w:rFonts w:hint="eastAsia"/>
              </w:rPr>
              <w:t>の施策</w:t>
            </w:r>
            <w:r w:rsidRPr="00C56492">
              <w:rPr>
                <w:rFonts w:hint="eastAsia"/>
              </w:rPr>
              <w:t>を進めます。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jc w:val="both"/>
              <w:rPr>
                <w:rFonts w:ascii="ＭＳ 明朝" w:hAnsi="ＭＳ 明朝"/>
                <w:sz w:val="24"/>
              </w:rPr>
            </w:pPr>
            <w:r w:rsidRPr="00C56492">
              <w:rPr>
                <w:rFonts w:ascii="ＭＳ 明朝" w:hAnsi="ＭＳ 明朝" w:hint="eastAsia"/>
              </w:rPr>
              <w:t>○</w:t>
            </w:r>
            <w:r w:rsidR="00E610A9">
              <w:rPr>
                <w:rFonts w:ascii="ＭＳ 明朝" w:hAnsi="ＭＳ 明朝" w:hint="eastAsia"/>
                <w:w w:val="90"/>
              </w:rPr>
              <w:t>地域</w:t>
            </w:r>
            <w:r w:rsidRPr="00C56492">
              <w:rPr>
                <w:rFonts w:ascii="ＭＳ 明朝" w:hAnsi="ＭＳ 明朝" w:hint="eastAsia"/>
                <w:w w:val="90"/>
              </w:rPr>
              <w:t>交通の維持・充実（多様な担い手による地域交通サービスの検討　等）</w:t>
            </w:r>
          </w:p>
          <w:p w:rsidR="0040594D" w:rsidRPr="00C56492" w:rsidRDefault="0040594D" w:rsidP="0040594D">
            <w:pPr>
              <w:snapToGrid w:val="0"/>
              <w:spacing w:line="280" w:lineRule="exact"/>
              <w:jc w:val="both"/>
              <w:rPr>
                <w:rFonts w:ascii="ＭＳ 明朝" w:hAnsi="ＭＳ 明朝"/>
              </w:rPr>
            </w:pPr>
            <w:r w:rsidRPr="00C56492">
              <w:rPr>
                <w:rFonts w:ascii="ＭＳ 明朝" w:hAnsi="ＭＳ 明朝" w:hint="eastAsia"/>
                <w:kern w:val="0"/>
              </w:rPr>
              <w:t>○</w:t>
            </w:r>
            <w:r w:rsidRPr="00573C1E">
              <w:rPr>
                <w:rFonts w:ascii="ＭＳ 明朝" w:hAnsi="ＭＳ 明朝" w:hint="eastAsia"/>
                <w:w w:val="86"/>
                <w:kern w:val="0"/>
                <w:fitText w:val="7260" w:id="1531165440"/>
              </w:rPr>
              <w:t>歩行者の安全確保や地域の利便性向上（通学路など生活道路の安全対策　等</w:t>
            </w:r>
            <w:r w:rsidRPr="00573C1E">
              <w:rPr>
                <w:rFonts w:ascii="ＭＳ 明朝" w:hAnsi="ＭＳ 明朝" w:hint="eastAsia"/>
                <w:spacing w:val="480"/>
                <w:w w:val="86"/>
                <w:kern w:val="0"/>
                <w:fitText w:val="7260" w:id="1531165440"/>
              </w:rPr>
              <w:t>）</w:t>
            </w:r>
          </w:p>
          <w:p w:rsidR="00F3631F" w:rsidRPr="00C56492" w:rsidRDefault="0040594D" w:rsidP="0040594D">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○鉄道駅の利便性・安全性の向上（可動式ホーム柵の整備　等）</w:t>
            </w:r>
          </w:p>
        </w:tc>
      </w:tr>
    </w:tbl>
    <w:p w:rsidR="00D9672A" w:rsidRPr="00C56492" w:rsidRDefault="00D9672A" w:rsidP="00D9672A">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21</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コンパクトで活力のある郊外部のまちづくり</w:t>
            </w:r>
          </w:p>
          <w:p w:rsidR="0040594D" w:rsidRPr="00C56492" w:rsidRDefault="0040594D" w:rsidP="0040594D">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【主な所管局：政策局、建築局、都市整備局、道路局】</w:t>
            </w:r>
          </w:p>
        </w:tc>
      </w:tr>
      <w:tr w:rsidR="0040594D" w:rsidRPr="00C56492" w:rsidTr="005C08CA">
        <w:trPr>
          <w:cantSplit/>
          <w:trHeigh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40" w:lineRule="exact"/>
              <w:ind w:left="220" w:hangingChars="100" w:hanging="220"/>
              <w:jc w:val="both"/>
            </w:pPr>
            <w:r w:rsidRPr="00C56492">
              <w:rPr>
                <w:rFonts w:hint="eastAsia"/>
              </w:rPr>
              <w:t>・駅周辺において、地域の生活や経済を支える拠点の形成に向け、市街地開発や規制誘導地区でのまちづくり誘導等により生活利便施設等の機能集積を図るとともに、</w:t>
            </w:r>
            <w:r w:rsidRPr="00C56492">
              <w:rPr>
                <w:rFonts w:hint="eastAsia"/>
                <w:b/>
                <w:u w:val="single"/>
              </w:rPr>
              <w:t>鉄道沿線の特性を活かしながら、若い世代をはじめ多世代に選ばれるまちづくりを進めます</w:t>
            </w:r>
            <w:r w:rsidRPr="00C56492">
              <w:rPr>
                <w:rFonts w:hint="eastAsia"/>
              </w:rPr>
              <w:t>。</w:t>
            </w:r>
          </w:p>
          <w:p w:rsidR="0040594D" w:rsidRPr="00C56492" w:rsidRDefault="0040594D" w:rsidP="0040594D">
            <w:pPr>
              <w:snapToGrid w:val="0"/>
              <w:spacing w:line="240" w:lineRule="exact"/>
              <w:ind w:left="220" w:hangingChars="100" w:hanging="220"/>
              <w:jc w:val="both"/>
            </w:pPr>
            <w:r w:rsidRPr="00C56492">
              <w:rPr>
                <w:rFonts w:hint="eastAsia"/>
              </w:rPr>
              <w:t>・住宅関連団体と連携した</w:t>
            </w:r>
            <w:r w:rsidRPr="00C56492">
              <w:rPr>
                <w:rFonts w:hint="eastAsia"/>
                <w:b/>
                <w:u w:val="single"/>
              </w:rPr>
              <w:t>住宅団地の建替え等の再生に向けた支援</w:t>
            </w:r>
            <w:r w:rsidRPr="00C56492">
              <w:rPr>
                <w:rFonts w:hint="eastAsia"/>
              </w:rPr>
              <w:t>や、福祉、子育て、買い物など生活を支える機能の強化、まちづくり活動の支援、コミュニティの充実など住宅地の再生・活性化に取り組みます。</w:t>
            </w:r>
          </w:p>
          <w:p w:rsidR="0040594D" w:rsidRPr="00C56492" w:rsidRDefault="0040594D" w:rsidP="0040594D">
            <w:pPr>
              <w:snapToGrid w:val="0"/>
              <w:spacing w:line="230" w:lineRule="exact"/>
              <w:ind w:left="220" w:hangingChars="100" w:hanging="220"/>
              <w:jc w:val="both"/>
            </w:pPr>
            <w:r w:rsidRPr="00C56492">
              <w:rPr>
                <w:rFonts w:hint="eastAsia"/>
              </w:rPr>
              <w:t>・</w:t>
            </w:r>
            <w:r w:rsidRPr="00C56492">
              <w:rPr>
                <w:rFonts w:hint="eastAsia"/>
                <w:b/>
                <w:u w:val="single"/>
              </w:rPr>
              <w:t>新駅やインターチェンジ周辺、米軍施設跡地等</w:t>
            </w:r>
            <w:r w:rsidRPr="00C56492">
              <w:rPr>
                <w:rFonts w:hint="eastAsia"/>
              </w:rPr>
              <w:t>の都市的土地利用の見込まれる地域や</w:t>
            </w:r>
            <w:r w:rsidR="004C4A51">
              <w:rPr>
                <w:rFonts w:hint="eastAsia"/>
              </w:rPr>
              <w:t>、市街地における土地利用転換の機会をとら</w:t>
            </w:r>
            <w:r w:rsidRPr="00C56492">
              <w:rPr>
                <w:rFonts w:hint="eastAsia"/>
              </w:rPr>
              <w:t>え、緑や農地の保全や周辺環境との調和を図りながら、住宅、医療、ロジスティクス産業、商業等の誘致・集積など、地域の活性化や広域的課題の解決に資する</w:t>
            </w:r>
            <w:r w:rsidRPr="00C56492">
              <w:rPr>
                <w:rFonts w:hint="eastAsia"/>
                <w:b/>
                <w:u w:val="single"/>
              </w:rPr>
              <w:t>戦略的な土地利用誘導</w:t>
            </w:r>
            <w:r w:rsidRPr="00C56492">
              <w:rPr>
                <w:rFonts w:hint="eastAsia"/>
              </w:rPr>
              <w:t>を進めます。また、</w:t>
            </w:r>
            <w:r w:rsidRPr="00C56492">
              <w:rPr>
                <w:rFonts w:hint="eastAsia"/>
                <w:b/>
                <w:u w:val="single"/>
              </w:rPr>
              <w:t>国際園芸博覧会の招致</w:t>
            </w:r>
            <w:r w:rsidRPr="00C56492">
              <w:rPr>
                <w:rFonts w:hint="eastAsia"/>
              </w:rPr>
              <w:t>と連動した、旧上瀬谷通信施設の</w:t>
            </w:r>
            <w:r w:rsidRPr="00C56492">
              <w:rPr>
                <w:rFonts w:hint="eastAsia"/>
                <w:b/>
                <w:u w:val="single"/>
              </w:rPr>
              <w:t>周辺地域を含めた総合的なまちづくり</w:t>
            </w:r>
            <w:r w:rsidRPr="00C56492">
              <w:rPr>
                <w:rFonts w:hint="eastAsia"/>
              </w:rPr>
              <w:t>を進めます。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rPr>
                <w:rFonts w:ascii="ＭＳ 明朝" w:hAnsi="ＭＳ 明朝" w:hint="eastAsia"/>
              </w:rPr>
            </w:pPr>
            <w:r w:rsidRPr="00C56492">
              <w:rPr>
                <w:rFonts w:ascii="ＭＳ 明朝" w:hAnsi="ＭＳ 明朝" w:hint="eastAsia"/>
              </w:rPr>
              <w:t>○鉄道沿線のまちづくり</w:t>
            </w:r>
            <w:r w:rsidRPr="00C56492">
              <w:rPr>
                <w:rFonts w:ascii="ＭＳ 明朝" w:hAnsi="ＭＳ 明朝" w:hint="eastAsia"/>
                <w:w w:val="80"/>
              </w:rPr>
              <w:t>（市街地開発事業、規制誘導地区における土地利用誘導　等）</w:t>
            </w:r>
          </w:p>
          <w:p w:rsidR="0040594D" w:rsidRPr="00C56492" w:rsidRDefault="0040594D" w:rsidP="0040594D">
            <w:pPr>
              <w:snapToGrid w:val="0"/>
              <w:spacing w:line="280" w:lineRule="exact"/>
              <w:rPr>
                <w:rFonts w:ascii="ＭＳ 明朝" w:hAnsi="ＭＳ 明朝"/>
              </w:rPr>
            </w:pPr>
            <w:r w:rsidRPr="00C56492">
              <w:rPr>
                <w:rFonts w:ascii="ＭＳ 明朝" w:hAnsi="ＭＳ 明朝" w:hint="eastAsia"/>
              </w:rPr>
              <w:t>○住宅団地の再生・活性化の推進（</w:t>
            </w:r>
            <w:r w:rsidRPr="00573C1E">
              <w:rPr>
                <w:rFonts w:ascii="ＭＳ 明朝" w:hAnsi="ＭＳ 明朝" w:hint="eastAsia"/>
                <w:w w:val="86"/>
                <w:kern w:val="0"/>
                <w:fitText w:val="4180" w:id="1542614785"/>
              </w:rPr>
              <w:t xml:space="preserve">団地再生コンソーシアムとの連携による支援　</w:t>
            </w:r>
            <w:r w:rsidRPr="00573C1E">
              <w:rPr>
                <w:rFonts w:ascii="ＭＳ 明朝" w:hAnsi="ＭＳ 明朝" w:hint="eastAsia"/>
                <w:spacing w:val="105"/>
                <w:w w:val="86"/>
                <w:kern w:val="0"/>
                <w:fitText w:val="4180" w:id="1542614785"/>
              </w:rPr>
              <w:t>等</w:t>
            </w:r>
            <w:r w:rsidRPr="00C56492">
              <w:rPr>
                <w:rFonts w:ascii="ＭＳ 明朝" w:hAnsi="ＭＳ 明朝" w:hint="eastAsia"/>
              </w:rPr>
              <w:t>）</w:t>
            </w:r>
          </w:p>
          <w:p w:rsidR="00F3631F" w:rsidRPr="00C56492" w:rsidRDefault="007725FC" w:rsidP="0040594D">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○戦略的な土地利用</w:t>
            </w:r>
            <w:r w:rsidR="0040594D" w:rsidRPr="00C56492">
              <w:rPr>
                <w:rFonts w:ascii="ＭＳ 明朝" w:hAnsi="ＭＳ 明朝" w:hint="eastAsia"/>
              </w:rPr>
              <w:t>誘導（</w:t>
            </w:r>
            <w:r w:rsidRPr="00C56492">
              <w:rPr>
                <w:rFonts w:ascii="ＭＳ 明朝" w:hAnsi="ＭＳ 明朝" w:hint="eastAsia"/>
                <w:kern w:val="0"/>
                <w:sz w:val="16"/>
                <w:szCs w:val="16"/>
              </w:rPr>
              <w:t>川和町駅周辺、川向町南耕地</w:t>
            </w:r>
            <w:r w:rsidR="0040594D" w:rsidRPr="00C56492">
              <w:rPr>
                <w:rFonts w:ascii="ＭＳ 明朝" w:hAnsi="ＭＳ 明朝" w:hint="eastAsia"/>
                <w:kern w:val="0"/>
                <w:sz w:val="16"/>
                <w:szCs w:val="16"/>
              </w:rPr>
              <w:t>、</w:t>
            </w:r>
            <w:r w:rsidRPr="00C56492">
              <w:rPr>
                <w:rFonts w:ascii="ＭＳ 明朝" w:hAnsi="ＭＳ 明朝" w:hint="eastAsia"/>
                <w:kern w:val="0"/>
                <w:sz w:val="16"/>
                <w:szCs w:val="16"/>
              </w:rPr>
              <w:t>旧</w:t>
            </w:r>
            <w:r w:rsidR="0040594D" w:rsidRPr="00C56492">
              <w:rPr>
                <w:rFonts w:ascii="ＭＳ 明朝" w:hAnsi="ＭＳ 明朝" w:hint="eastAsia"/>
                <w:kern w:val="0"/>
                <w:sz w:val="16"/>
                <w:szCs w:val="16"/>
              </w:rPr>
              <w:t>深谷</w:t>
            </w:r>
            <w:r w:rsidRPr="00C56492">
              <w:rPr>
                <w:rFonts w:ascii="ＭＳ 明朝" w:hAnsi="ＭＳ 明朝" w:hint="eastAsia"/>
                <w:kern w:val="0"/>
                <w:sz w:val="16"/>
                <w:szCs w:val="16"/>
              </w:rPr>
              <w:t>通信所</w:t>
            </w:r>
            <w:r w:rsidR="0040594D" w:rsidRPr="00C56492">
              <w:rPr>
                <w:rFonts w:ascii="ＭＳ 明朝" w:hAnsi="ＭＳ 明朝" w:hint="eastAsia"/>
                <w:kern w:val="0"/>
                <w:sz w:val="16"/>
                <w:szCs w:val="16"/>
              </w:rPr>
              <w:t>、</w:t>
            </w:r>
            <w:r w:rsidRPr="00C56492">
              <w:rPr>
                <w:rFonts w:ascii="ＭＳ 明朝" w:hAnsi="ＭＳ 明朝" w:hint="eastAsia"/>
                <w:kern w:val="0"/>
                <w:sz w:val="16"/>
                <w:szCs w:val="16"/>
              </w:rPr>
              <w:t>旧</w:t>
            </w:r>
            <w:r w:rsidR="0040594D" w:rsidRPr="00C56492">
              <w:rPr>
                <w:rFonts w:ascii="ＭＳ 明朝" w:hAnsi="ＭＳ 明朝" w:hint="eastAsia"/>
                <w:kern w:val="0"/>
                <w:sz w:val="16"/>
                <w:szCs w:val="16"/>
              </w:rPr>
              <w:t>上瀬谷</w:t>
            </w:r>
            <w:r w:rsidRPr="00C56492">
              <w:rPr>
                <w:rFonts w:ascii="ＭＳ 明朝" w:hAnsi="ＭＳ 明朝" w:hint="eastAsia"/>
                <w:kern w:val="0"/>
                <w:sz w:val="16"/>
                <w:szCs w:val="16"/>
              </w:rPr>
              <w:t>通信施設</w:t>
            </w:r>
            <w:r w:rsidR="0040594D" w:rsidRPr="00C56492">
              <w:rPr>
                <w:rFonts w:ascii="ＭＳ 明朝" w:hAnsi="ＭＳ 明朝" w:hint="eastAsia"/>
                <w:kern w:val="0"/>
                <w:sz w:val="16"/>
                <w:szCs w:val="16"/>
              </w:rPr>
              <w:t xml:space="preserve">　等</w:t>
            </w:r>
            <w:r w:rsidR="0040594D" w:rsidRPr="00C56492">
              <w:rPr>
                <w:rFonts w:ascii="ＭＳ 明朝" w:hAnsi="ＭＳ 明朝" w:hint="eastAsia"/>
              </w:rPr>
              <w:t>）</w:t>
            </w:r>
          </w:p>
        </w:tc>
      </w:tr>
    </w:tbl>
    <w:p w:rsidR="00B6012B" w:rsidRPr="00C56492" w:rsidRDefault="00B6012B" w:rsidP="00B6012B">
      <w:pPr>
        <w:snapToGrid w:val="0"/>
        <w:rPr>
          <w:rFonts w:ascii="HGP創英角ｺﾞｼｯｸUB" w:eastAsia="HGP創英角ｺﾞｼｯｸUB" w:hAnsi="HGP創英角ｺﾞｼｯｸUB"/>
          <w:sz w:val="28"/>
          <w:szCs w:val="28"/>
        </w:rPr>
      </w:pPr>
    </w:p>
    <w:p w:rsidR="00B6012B" w:rsidRPr="00C56492" w:rsidRDefault="00B6012B" w:rsidP="00B6012B">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22</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多様な居住ニーズに対応した住まいづくり</w:t>
            </w:r>
          </w:p>
          <w:p w:rsidR="0040594D" w:rsidRPr="00C56492" w:rsidRDefault="0040594D" w:rsidP="0040594D">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【主な所管局：健康福祉局、建築局】</w:t>
            </w:r>
          </w:p>
        </w:tc>
      </w:tr>
      <w:tr w:rsidR="0040594D" w:rsidRPr="00C56492" w:rsidTr="005C08CA">
        <w:trPr>
          <w:cantSplit/>
          <w:trHeight w:hRule="exac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80" w:lineRule="exact"/>
              <w:ind w:left="220" w:hangingChars="100" w:hanging="220"/>
              <w:jc w:val="both"/>
            </w:pPr>
            <w:r w:rsidRPr="00C56492">
              <w:rPr>
                <w:rFonts w:hint="eastAsia"/>
              </w:rPr>
              <w:t>・子育て世帯向け住宅や生活支援サービス付きの高齢者住宅の供給や、ひとり親世帯など住宅を確保することが困難な方々への居住支援の充実など、</w:t>
            </w:r>
            <w:r w:rsidRPr="00C56492">
              <w:rPr>
                <w:rFonts w:hint="eastAsia"/>
                <w:b/>
                <w:u w:val="single"/>
              </w:rPr>
              <w:t>多様なニーズに対応した住まいを供給していきます</w:t>
            </w:r>
            <w:r w:rsidRPr="00C56492">
              <w:rPr>
                <w:rFonts w:hint="eastAsia"/>
              </w:rPr>
              <w:t>。</w:t>
            </w:r>
          </w:p>
          <w:p w:rsidR="0040594D" w:rsidRPr="00C56492" w:rsidRDefault="0040594D" w:rsidP="0040594D">
            <w:pPr>
              <w:snapToGrid w:val="0"/>
              <w:spacing w:line="280" w:lineRule="exact"/>
              <w:ind w:left="220" w:hangingChars="100" w:hanging="220"/>
              <w:jc w:val="both"/>
            </w:pPr>
            <w:r w:rsidRPr="00C56492">
              <w:rPr>
                <w:rFonts w:hint="eastAsia"/>
              </w:rPr>
              <w:t>・マンション管理や耐震化、団地の建替えなど多様な住まいの相談対応を充実していくとともに、専門家やコーディネーターの派遣などの支援に取り組みます。</w:t>
            </w:r>
          </w:p>
          <w:p w:rsidR="0040594D" w:rsidRPr="00C56492" w:rsidRDefault="0040594D" w:rsidP="0040594D">
            <w:pPr>
              <w:snapToGrid w:val="0"/>
              <w:spacing w:line="280" w:lineRule="exact"/>
              <w:ind w:left="220" w:hangingChars="100" w:hanging="220"/>
              <w:jc w:val="both"/>
            </w:pPr>
            <w:r w:rsidRPr="00C56492">
              <w:rPr>
                <w:rFonts w:hint="eastAsia"/>
              </w:rPr>
              <w:t>・市営住宅については、適正な維持管理や計画修繕などストックマネジメントを推進するとともに、</w:t>
            </w:r>
            <w:r w:rsidRPr="00C56492">
              <w:rPr>
                <w:rFonts w:hint="eastAsia"/>
                <w:b/>
                <w:u w:val="single"/>
              </w:rPr>
              <w:t>建替え・住戸の改善や、入居者支援等により再生・活性化に取り組みます</w:t>
            </w:r>
            <w:r w:rsidRPr="00C56492">
              <w:rPr>
                <w:rFonts w:hint="eastAsia"/>
              </w:rPr>
              <w:t>。</w:t>
            </w:r>
          </w:p>
          <w:p w:rsidR="0040594D" w:rsidRPr="00C56492" w:rsidRDefault="0040594D" w:rsidP="0040594D">
            <w:pPr>
              <w:snapToGrid w:val="0"/>
              <w:spacing w:line="280" w:lineRule="exact"/>
              <w:ind w:left="220" w:hangingChars="100" w:hanging="220"/>
              <w:jc w:val="both"/>
            </w:pPr>
            <w:r w:rsidRPr="00C56492">
              <w:rPr>
                <w:rFonts w:hint="eastAsia"/>
              </w:rPr>
              <w:t>・空家化の予防、流通・活用の促進、管理不全の防止・解消など、</w:t>
            </w:r>
            <w:r w:rsidRPr="00C56492">
              <w:rPr>
                <w:rFonts w:hint="eastAsia"/>
                <w:b/>
                <w:u w:val="single"/>
              </w:rPr>
              <w:t>空家等の総合的な対策を進めます</w:t>
            </w:r>
            <w:r w:rsidRPr="00C56492">
              <w:rPr>
                <w:rFonts w:hint="eastAsia"/>
              </w:rPr>
              <w:t>。</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rPr>
                <w:rFonts w:ascii="ＭＳ 明朝" w:hAnsi="ＭＳ 明朝" w:hint="eastAsia"/>
              </w:rPr>
            </w:pPr>
            <w:r w:rsidRPr="00C56492">
              <w:rPr>
                <w:rFonts w:ascii="ＭＳ 明朝" w:hAnsi="ＭＳ 明朝" w:hint="eastAsia"/>
              </w:rPr>
              <w:t>○子育て世帯や高齢者など多様なニーズに応じた住宅の供給</w:t>
            </w:r>
          </w:p>
          <w:p w:rsidR="0040594D" w:rsidRPr="00C56492" w:rsidRDefault="0040594D" w:rsidP="0040594D">
            <w:pPr>
              <w:snapToGrid w:val="0"/>
              <w:spacing w:line="280" w:lineRule="exact"/>
              <w:rPr>
                <w:rFonts w:ascii="ＭＳ 明朝" w:hAnsi="ＭＳ 明朝"/>
              </w:rPr>
            </w:pPr>
            <w:r w:rsidRPr="00C56492">
              <w:rPr>
                <w:rFonts w:ascii="ＭＳ 明朝" w:hAnsi="ＭＳ 明朝" w:hint="eastAsia"/>
              </w:rPr>
              <w:t>○市営住宅の再生等の実施</w:t>
            </w:r>
          </w:p>
          <w:p w:rsidR="00F3631F" w:rsidRPr="00C56492" w:rsidRDefault="0040594D" w:rsidP="0040594D">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○総合的な空家等の対策の推進</w:t>
            </w:r>
          </w:p>
        </w:tc>
      </w:tr>
    </w:tbl>
    <w:p w:rsidR="00D9672A" w:rsidRPr="00C56492" w:rsidRDefault="00D9672A" w:rsidP="00D9672A">
      <w:pPr>
        <w:ind w:left="220" w:hanging="220"/>
        <w:rPr>
          <w:rFonts w:hint="eastAsi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23</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すべての子育て家庭及び妊産婦への総合的な支援</w:t>
            </w:r>
          </w:p>
          <w:p w:rsidR="0040594D" w:rsidRPr="00C56492" w:rsidRDefault="0040594D" w:rsidP="0040594D">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Cs w:val="28"/>
              </w:rPr>
              <w:t>【主な所管局：こども青少年局、健康福祉局】</w:t>
            </w:r>
          </w:p>
        </w:tc>
      </w:tr>
      <w:tr w:rsidR="0040594D" w:rsidRPr="00C56492" w:rsidTr="005C08CA">
        <w:trPr>
          <w:cantSplit/>
          <w:trHeight w:hRule="exact" w:val="2835"/>
        </w:trPr>
        <w:tc>
          <w:tcPr>
            <w:tcW w:w="9639" w:type="dxa"/>
            <w:gridSpan w:val="3"/>
            <w:tcBorders>
              <w:bottom w:val="dashed" w:sz="4" w:space="0" w:color="auto"/>
            </w:tcBorders>
            <w:shd w:val="clear" w:color="auto" w:fill="auto"/>
            <w:vAlign w:val="center"/>
          </w:tcPr>
          <w:p w:rsidR="0040594D" w:rsidRPr="00C56492" w:rsidRDefault="0040594D" w:rsidP="00586255">
            <w:pPr>
              <w:snapToGrid w:val="0"/>
              <w:spacing w:line="280" w:lineRule="exact"/>
              <w:ind w:left="220" w:hangingChars="100" w:hanging="220"/>
              <w:jc w:val="both"/>
            </w:pPr>
            <w:r w:rsidRPr="00C56492">
              <w:rPr>
                <w:rFonts w:hint="eastAsia"/>
              </w:rPr>
              <w:t>・</w:t>
            </w:r>
            <w:r w:rsidR="00586255" w:rsidRPr="00C56492">
              <w:rPr>
                <w:rFonts w:hint="eastAsia"/>
              </w:rPr>
              <w:t>心身共に不安定になりやすい</w:t>
            </w:r>
            <w:r w:rsidR="00586255" w:rsidRPr="00C56492">
              <w:rPr>
                <w:rFonts w:hint="eastAsia"/>
                <w:b/>
                <w:u w:val="single"/>
              </w:rPr>
              <w:t>妊娠中から産後の母子保健や、区役所と地域子育て支援拠点が連携した相談体制の充実により、各区の子育て世代包括支援センターの機能を強化</w:t>
            </w:r>
            <w:r w:rsidR="00586255" w:rsidRPr="00C56492">
              <w:rPr>
                <w:rFonts w:hint="eastAsia"/>
              </w:rPr>
              <w:t>します。それにより、安心して子どもを産み育てられるよう、育児負担の軽減や虐待の防止など、妊娠期から子育て期までの切れ目のない支援を拡充します。</w:t>
            </w:r>
          </w:p>
          <w:p w:rsidR="0040594D" w:rsidRPr="00C56492" w:rsidRDefault="0040594D" w:rsidP="0040594D">
            <w:pPr>
              <w:snapToGrid w:val="0"/>
              <w:spacing w:line="280" w:lineRule="exact"/>
              <w:ind w:left="220" w:hangingChars="100" w:hanging="220"/>
              <w:jc w:val="both"/>
              <w:rPr>
                <w:rFonts w:hint="eastAsia"/>
              </w:rPr>
            </w:pPr>
            <w:r w:rsidRPr="00C56492">
              <w:rPr>
                <w:rFonts w:hint="eastAsia"/>
              </w:rPr>
              <w:t>・子育ての不安感・負担感の軽減や子どもの健やかな育ちを支えるため、引き続き</w:t>
            </w:r>
            <w:r w:rsidRPr="00C56492">
              <w:rPr>
                <w:rFonts w:hint="eastAsia"/>
                <w:b/>
                <w:u w:val="single"/>
              </w:rPr>
              <w:t>地域における子育て支援の場や機会の提供</w:t>
            </w:r>
            <w:r w:rsidRPr="00C56492">
              <w:rPr>
                <w:rFonts w:hint="eastAsia"/>
              </w:rPr>
              <w:t>を進めます。また、子育て支援に関わる人材の育成や地域の支援者・関係機関のネットワークづくり、子育てに関する情報提供・相談対応の充実を図ります。</w:t>
            </w:r>
          </w:p>
          <w:p w:rsidR="0040594D" w:rsidRPr="00C56492" w:rsidRDefault="0040594D" w:rsidP="0040594D">
            <w:pPr>
              <w:snapToGrid w:val="0"/>
              <w:spacing w:line="280" w:lineRule="exact"/>
              <w:ind w:left="220" w:hangingChars="100" w:hanging="220"/>
              <w:jc w:val="both"/>
              <w:rPr>
                <w:rFonts w:ascii="ＭＳ 明朝" w:hAnsi="ＭＳ 明朝"/>
                <w:szCs w:val="21"/>
              </w:rPr>
            </w:pPr>
            <w:r w:rsidRPr="00C56492">
              <w:rPr>
                <w:rFonts w:hint="eastAsia"/>
              </w:rPr>
              <w:t>・小児医療費助成制度について、通院助成の</w:t>
            </w:r>
            <w:r w:rsidRPr="00C56492">
              <w:rPr>
                <w:rFonts w:hint="eastAsia"/>
                <w:b/>
                <w:u w:val="single"/>
              </w:rPr>
              <w:t>対象を中学３年生まで拡大</w:t>
            </w:r>
            <w:r w:rsidRPr="00C56492">
              <w:rPr>
                <w:rFonts w:hint="eastAsia"/>
              </w:rPr>
              <w:t>するなど、子育て世帯の負担軽減に取り組みます。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ind w:left="372" w:hangingChars="169" w:hanging="372"/>
              <w:rPr>
                <w:rFonts w:ascii="ＭＳ 明朝" w:hAnsi="ＭＳ 明朝"/>
              </w:rPr>
            </w:pPr>
            <w:r w:rsidRPr="00C56492">
              <w:rPr>
                <w:rFonts w:ascii="ＭＳ 明朝" w:hAnsi="ＭＳ 明朝" w:hint="eastAsia"/>
              </w:rPr>
              <w:t>○妊娠・出産に関する支援（妊婦健康診査事業、不妊相談・治療費助成事業）</w:t>
            </w:r>
          </w:p>
          <w:p w:rsidR="0040594D" w:rsidRPr="00C56492" w:rsidRDefault="0040594D" w:rsidP="0040594D">
            <w:pPr>
              <w:snapToGrid w:val="0"/>
              <w:spacing w:line="280" w:lineRule="exact"/>
              <w:ind w:left="372" w:hangingChars="169" w:hanging="372"/>
              <w:rPr>
                <w:rFonts w:ascii="ＭＳ 明朝" w:hAnsi="ＭＳ 明朝"/>
              </w:rPr>
            </w:pPr>
            <w:r w:rsidRPr="00C56492">
              <w:rPr>
                <w:rFonts w:ascii="ＭＳ 明朝" w:hAnsi="ＭＳ 明朝" w:hint="eastAsia"/>
              </w:rPr>
              <w:t>○出産後から乳幼児期の支援（産婦健康診査事業、産後うつ対策）</w:t>
            </w:r>
          </w:p>
          <w:p w:rsidR="00F3631F" w:rsidRPr="00C56492" w:rsidRDefault="0040594D" w:rsidP="0040594D">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w:t>
            </w:r>
            <w:r w:rsidRPr="00573C1E">
              <w:rPr>
                <w:rFonts w:ascii="ＭＳ 明朝" w:hAnsi="ＭＳ 明朝" w:hint="eastAsia"/>
                <w:w w:val="84"/>
                <w:kern w:val="0"/>
                <w:fitText w:val="7260" w:id="1546923008"/>
              </w:rPr>
              <w:t>地域における子育て支援の場や機会の充実(地域子育て支援拠点サテライト整備</w:t>
            </w:r>
            <w:r w:rsidRPr="00573C1E">
              <w:rPr>
                <w:rFonts w:ascii="ＭＳ 明朝" w:hAnsi="ＭＳ 明朝" w:hint="eastAsia"/>
                <w:spacing w:val="780"/>
                <w:w w:val="84"/>
                <w:kern w:val="0"/>
                <w:fitText w:val="7260" w:id="1546923008"/>
              </w:rPr>
              <w:t>)</w:t>
            </w:r>
          </w:p>
        </w:tc>
      </w:tr>
    </w:tbl>
    <w:p w:rsidR="00A9263E" w:rsidRPr="00C56492" w:rsidRDefault="00A9263E" w:rsidP="00A9263E">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24</w:t>
            </w:r>
          </w:p>
        </w:tc>
        <w:tc>
          <w:tcPr>
            <w:tcW w:w="8221" w:type="dxa"/>
            <w:gridSpan w:val="2"/>
            <w:shd w:val="clear" w:color="auto" w:fill="B8CCE4"/>
          </w:tcPr>
          <w:p w:rsidR="0040594D" w:rsidRPr="00C56492" w:rsidRDefault="0040594D" w:rsidP="0040594D">
            <w:pPr>
              <w:snapToGrid w:val="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乳幼児期から学齢期までの子ども・子育て支援</w:t>
            </w:r>
          </w:p>
          <w:p w:rsidR="0040594D" w:rsidRPr="00C56492" w:rsidRDefault="0040594D" w:rsidP="0040594D">
            <w:pPr>
              <w:snapToGrid w:val="0"/>
              <w:ind w:left="278" w:hanging="278"/>
              <w:jc w:val="right"/>
              <w:rPr>
                <w:rFonts w:ascii="HGP創英角ｺﾞｼｯｸUB" w:eastAsia="HGP創英角ｺﾞｼｯｸUB" w:hAnsi="HGP創英角ｺﾞｼｯｸUB"/>
              </w:rPr>
            </w:pPr>
            <w:r w:rsidRPr="00C56492">
              <w:rPr>
                <w:rFonts w:ascii="HGP創英角ｺﾞｼｯｸUB" w:eastAsia="HGP創英角ｺﾞｼｯｸUB" w:hAnsi="HGP創英角ｺﾞｼｯｸUB" w:hint="eastAsia"/>
              </w:rPr>
              <w:t>【主な所管局：こども青少年局】</w:t>
            </w:r>
          </w:p>
        </w:tc>
      </w:tr>
      <w:tr w:rsidR="0040594D" w:rsidRPr="00C56492" w:rsidTr="005C08CA">
        <w:trPr>
          <w:cantSplit/>
          <w:trHeight w:hRule="exac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80" w:lineRule="exact"/>
              <w:ind w:left="220" w:hangingChars="100" w:hanging="220"/>
              <w:jc w:val="both"/>
            </w:pPr>
            <w:r w:rsidRPr="00C56492">
              <w:rPr>
                <w:rFonts w:hint="eastAsia"/>
              </w:rPr>
              <w:t>・増え続ける保育ニーズに対応する</w:t>
            </w:r>
            <w:r w:rsidR="00847535">
              <w:rPr>
                <w:rFonts w:hint="eastAsia"/>
              </w:rPr>
              <w:t>ため、引き続き</w:t>
            </w:r>
            <w:r w:rsidRPr="00C56492">
              <w:rPr>
                <w:rFonts w:hint="eastAsia"/>
                <w:b/>
                <w:u w:val="single"/>
              </w:rPr>
              <w:t>保育所の整備等を進める</w:t>
            </w:r>
            <w:r w:rsidRPr="00C56492">
              <w:rPr>
                <w:rFonts w:hint="eastAsia"/>
              </w:rPr>
              <w:t>とともに、</w:t>
            </w:r>
            <w:r w:rsidRPr="00C56492">
              <w:rPr>
                <w:rFonts w:hint="eastAsia"/>
                <w:b/>
                <w:u w:val="single"/>
              </w:rPr>
              <w:t>保育・教育の基盤となる人材を確保</w:t>
            </w:r>
            <w:r w:rsidRPr="00C56492">
              <w:rPr>
                <w:rFonts w:hint="eastAsia"/>
              </w:rPr>
              <w:t>することにより、</w:t>
            </w:r>
            <w:r w:rsidRPr="00C56492">
              <w:rPr>
                <w:rFonts w:hint="eastAsia"/>
                <w:b/>
                <w:u w:val="single"/>
              </w:rPr>
              <w:t>「待機児童対策」を推進</w:t>
            </w:r>
            <w:r w:rsidRPr="00C56492">
              <w:rPr>
                <w:rFonts w:hint="eastAsia"/>
              </w:rPr>
              <w:t>します。</w:t>
            </w:r>
          </w:p>
          <w:p w:rsidR="0040594D" w:rsidRPr="00C56492" w:rsidRDefault="0040594D" w:rsidP="0040594D">
            <w:pPr>
              <w:snapToGrid w:val="0"/>
              <w:spacing w:line="280" w:lineRule="exact"/>
              <w:ind w:left="220" w:hangingChars="100" w:hanging="220"/>
              <w:jc w:val="both"/>
              <w:rPr>
                <w:rFonts w:hint="eastAsia"/>
              </w:rPr>
            </w:pPr>
            <w:r w:rsidRPr="00C56492">
              <w:rPr>
                <w:rFonts w:hint="eastAsia"/>
              </w:rPr>
              <w:t>・保護者の多様な働き方による保育ニーズに対応するため、</w:t>
            </w:r>
            <w:r w:rsidR="00847535">
              <w:rPr>
                <w:rFonts w:hint="eastAsia"/>
                <w:b/>
                <w:u w:val="single"/>
              </w:rPr>
              <w:t>保育所等での一時預かり、幼稚園での受</w:t>
            </w:r>
            <w:r w:rsidRPr="00C56492">
              <w:rPr>
                <w:rFonts w:hint="eastAsia"/>
                <w:b/>
                <w:u w:val="single"/>
              </w:rPr>
              <w:t>入れなど、きめ細かな対応を推進</w:t>
            </w:r>
            <w:r w:rsidRPr="00C56492">
              <w:rPr>
                <w:rFonts w:hint="eastAsia"/>
              </w:rPr>
              <w:t>します。</w:t>
            </w:r>
          </w:p>
          <w:p w:rsidR="0040594D" w:rsidRPr="00C56492" w:rsidRDefault="0040594D" w:rsidP="0040594D">
            <w:pPr>
              <w:snapToGrid w:val="0"/>
              <w:spacing w:line="280" w:lineRule="exact"/>
              <w:ind w:left="220" w:hangingChars="100" w:hanging="220"/>
              <w:jc w:val="both"/>
            </w:pPr>
            <w:r w:rsidRPr="00C56492">
              <w:rPr>
                <w:rFonts w:hint="eastAsia"/>
              </w:rPr>
              <w:t>・保育・幼児教育の</w:t>
            </w:r>
            <w:r w:rsidR="0028642B" w:rsidRPr="00C56492">
              <w:rPr>
                <w:rFonts w:hint="eastAsia"/>
                <w:b/>
                <w:u w:val="single"/>
              </w:rPr>
              <w:t>調査・研究、</w:t>
            </w:r>
            <w:r w:rsidR="00586255" w:rsidRPr="00C56492">
              <w:rPr>
                <w:rFonts w:hint="eastAsia"/>
                <w:b/>
                <w:u w:val="single"/>
              </w:rPr>
              <w:t>保育所等からの相談機能の強化に向けた検討を行うとともに、研修の充実など人材育成</w:t>
            </w:r>
            <w:r w:rsidR="00586255" w:rsidRPr="00C56492">
              <w:rPr>
                <w:rFonts w:hint="eastAsia"/>
              </w:rPr>
              <w:t>に取り組み、質の維持・向上を図ります。また、</w:t>
            </w:r>
            <w:r w:rsidRPr="00C56492">
              <w:rPr>
                <w:rFonts w:hint="eastAsia"/>
              </w:rPr>
              <w:t>小学校までのより円滑な接続を行うことにより、乳幼児期から学齢期までの子どもの育ちを一貫して支えます。</w:t>
            </w:r>
          </w:p>
          <w:p w:rsidR="0040594D" w:rsidRPr="00C56492" w:rsidRDefault="00847535" w:rsidP="0040594D">
            <w:pPr>
              <w:snapToGrid w:val="0"/>
              <w:spacing w:line="280" w:lineRule="exact"/>
              <w:ind w:left="220" w:hangingChars="100" w:hanging="220"/>
              <w:jc w:val="both"/>
              <w:rPr>
                <w:rFonts w:hint="eastAsia"/>
              </w:rPr>
            </w:pPr>
            <w:r>
              <w:rPr>
                <w:rFonts w:hint="eastAsia"/>
              </w:rPr>
              <w:t>・留守家庭児童の居場所を確保するとともに、学齢期の全て</w:t>
            </w:r>
            <w:r w:rsidR="0040594D" w:rsidRPr="00C56492">
              <w:rPr>
                <w:rFonts w:hint="eastAsia"/>
              </w:rPr>
              <w:t>の子どもたちが豊かな放課後を過ごせる場所と機会を充実させるため、</w:t>
            </w:r>
            <w:r w:rsidR="0040594D" w:rsidRPr="00C56492">
              <w:rPr>
                <w:rFonts w:hint="eastAsia"/>
                <w:b/>
                <w:u w:val="single"/>
              </w:rPr>
              <w:t>放課後キッズクラブの全校展開</w:t>
            </w:r>
            <w:r w:rsidR="0040594D" w:rsidRPr="00C56492">
              <w:rPr>
                <w:rFonts w:hint="eastAsia"/>
              </w:rPr>
              <w:t>等を進めます。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ind w:left="1760" w:hangingChars="800" w:hanging="1760"/>
              <w:jc w:val="both"/>
              <w:rPr>
                <w:rFonts w:ascii="ＭＳ 明朝" w:hAnsi="ＭＳ 明朝" w:hint="eastAsia"/>
              </w:rPr>
            </w:pPr>
            <w:r w:rsidRPr="00C56492">
              <w:rPr>
                <w:rFonts w:ascii="ＭＳ 明朝" w:hAnsi="ＭＳ 明朝" w:hint="eastAsia"/>
              </w:rPr>
              <w:t>○保育・教育基盤の確保（保育所等整備事業）、保育士等の人材確保策の推進</w:t>
            </w:r>
          </w:p>
          <w:p w:rsidR="0040594D" w:rsidRPr="00C56492" w:rsidRDefault="00586255" w:rsidP="0040594D">
            <w:pPr>
              <w:snapToGrid w:val="0"/>
              <w:spacing w:line="280" w:lineRule="exact"/>
              <w:jc w:val="both"/>
              <w:rPr>
                <w:rFonts w:ascii="ＭＳ 明朝" w:hAnsi="ＭＳ 明朝"/>
              </w:rPr>
            </w:pPr>
            <w:r w:rsidRPr="00C56492">
              <w:rPr>
                <w:rFonts w:ascii="ＭＳ 明朝" w:hAnsi="ＭＳ 明朝" w:hint="eastAsia"/>
              </w:rPr>
              <w:t>○保育・教育の質の維持・向上に向けた取組</w:t>
            </w:r>
          </w:p>
          <w:p w:rsidR="00F3631F" w:rsidRPr="00C56492" w:rsidRDefault="0040738E" w:rsidP="0040594D">
            <w:pPr>
              <w:snapToGrid w:val="0"/>
              <w:spacing w:line="280" w:lineRule="exact"/>
              <w:jc w:val="both"/>
              <w:rPr>
                <w:rFonts w:ascii="ＭＳ 明朝" w:hAnsi="ＭＳ 明朝" w:hint="eastAsia"/>
              </w:rPr>
            </w:pPr>
            <w:r w:rsidRPr="00C56492">
              <w:rPr>
                <w:rFonts w:ascii="ＭＳ 明朝" w:hAnsi="ＭＳ 明朝" w:hint="eastAsia"/>
              </w:rPr>
              <w:t>○</w:t>
            </w:r>
            <w:r w:rsidRPr="00847535">
              <w:rPr>
                <w:rFonts w:ascii="ＭＳ 明朝" w:hAnsi="ＭＳ 明朝" w:hint="eastAsia"/>
              </w:rPr>
              <w:t>放課後の居場所</w:t>
            </w:r>
            <w:r w:rsidR="0040594D" w:rsidRPr="00847535">
              <w:rPr>
                <w:rFonts w:ascii="ＭＳ 明朝" w:hAnsi="ＭＳ 明朝" w:hint="eastAsia"/>
              </w:rPr>
              <w:t>の充実（放課後キッズクラブ</w:t>
            </w:r>
            <w:r w:rsidR="00586255" w:rsidRPr="00847535">
              <w:rPr>
                <w:rFonts w:ascii="ＭＳ 明朝" w:hAnsi="ＭＳ 明朝" w:hint="eastAsia"/>
              </w:rPr>
              <w:t>・放課後児童クラブ</w:t>
            </w:r>
            <w:r w:rsidR="0040594D" w:rsidRPr="00847535">
              <w:rPr>
                <w:rFonts w:ascii="ＭＳ 明朝" w:hAnsi="ＭＳ 明朝" w:hint="eastAsia"/>
              </w:rPr>
              <w:t>事業　等）</w:t>
            </w:r>
          </w:p>
        </w:tc>
      </w:tr>
    </w:tbl>
    <w:p w:rsidR="00B6012B" w:rsidRPr="00C56492" w:rsidRDefault="00B6012B" w:rsidP="00B6012B">
      <w:pPr>
        <w:snapToGrid w:val="0"/>
        <w:rPr>
          <w:rFonts w:ascii="HGP創英角ｺﾞｼｯｸUB" w:eastAsia="HGP創英角ｺﾞｼｯｸUB" w:hAnsi="HGP創英角ｺﾞｼｯｸUB"/>
          <w:sz w:val="28"/>
          <w:szCs w:val="28"/>
        </w:rPr>
      </w:pPr>
    </w:p>
    <w:p w:rsidR="00B6012B" w:rsidRPr="00C56492" w:rsidRDefault="00B6012B" w:rsidP="00B6012B">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25</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未来を創る子どもを育む教育の推進</w:t>
            </w:r>
          </w:p>
          <w:p w:rsidR="0040594D" w:rsidRPr="00C56492" w:rsidRDefault="0040594D" w:rsidP="0040594D">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Cs w:val="28"/>
              </w:rPr>
              <w:t>【主な所管局：教育委員会事務局】</w:t>
            </w:r>
          </w:p>
        </w:tc>
      </w:tr>
      <w:tr w:rsidR="0040594D" w:rsidRPr="00C56492" w:rsidTr="005C08CA">
        <w:trPr>
          <w:cantSplit/>
          <w:trHeight w:hRule="exac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80" w:lineRule="exact"/>
              <w:ind w:left="220" w:hangingChars="100" w:hanging="220"/>
              <w:jc w:val="both"/>
              <w:rPr>
                <w:b/>
                <w:u w:val="single"/>
              </w:rPr>
            </w:pPr>
            <w:r w:rsidRPr="00C56492">
              <w:rPr>
                <w:rFonts w:hint="eastAsia"/>
              </w:rPr>
              <w:t>・「横浜教育ビジョン</w:t>
            </w:r>
            <w:r w:rsidRPr="00C56492">
              <w:rPr>
                <w:rFonts w:hint="eastAsia"/>
              </w:rPr>
              <w:t>2030</w:t>
            </w:r>
            <w:r w:rsidRPr="00C56492">
              <w:rPr>
                <w:rFonts w:hint="eastAsia"/>
              </w:rPr>
              <w:t>」（</w:t>
            </w:r>
            <w:r w:rsidR="00081CA8" w:rsidRPr="00C56492">
              <w:rPr>
                <w:rFonts w:hint="eastAsia"/>
              </w:rPr>
              <w:t>2018</w:t>
            </w:r>
            <w:r w:rsidRPr="00C56492">
              <w:rPr>
                <w:rFonts w:hint="eastAsia"/>
              </w:rPr>
              <w:t>年３月策定予定）に掲げる「横浜の教育が目指す人づくり」に向けて、子どもたちの、</w:t>
            </w:r>
            <w:r w:rsidRPr="00C56492">
              <w:rPr>
                <w:rFonts w:hint="eastAsia"/>
                <w:b/>
                <w:u w:val="single"/>
              </w:rPr>
              <w:t>生きてはたらく知・豊かな心・健やかな体・公共心と社会参画・未来を開く志</w:t>
            </w:r>
            <w:r w:rsidRPr="00C56492">
              <w:rPr>
                <w:rFonts w:hint="eastAsia"/>
              </w:rPr>
              <w:t>の５つの力を育みます。</w:t>
            </w:r>
          </w:p>
          <w:p w:rsidR="0040594D" w:rsidRPr="00C56492" w:rsidRDefault="0040594D" w:rsidP="0040594D">
            <w:pPr>
              <w:autoSpaceDE w:val="0"/>
              <w:autoSpaceDN w:val="0"/>
              <w:adjustRightInd w:val="0"/>
              <w:snapToGrid w:val="0"/>
              <w:spacing w:line="280" w:lineRule="exact"/>
              <w:ind w:left="220" w:hangingChars="100" w:hanging="220"/>
              <w:jc w:val="both"/>
              <w:rPr>
                <w:rFonts w:ascii="ＭＳ 明朝" w:hAnsi="ＭＳ 明朝" w:cs="ＭＳ ゴシック"/>
                <w:kern w:val="0"/>
                <w:szCs w:val="23"/>
                <w:lang w:val="ja-JP"/>
              </w:rPr>
            </w:pPr>
            <w:r w:rsidRPr="00C56492">
              <w:rPr>
                <w:rFonts w:ascii="ＭＳ 明朝" w:hAnsi="ＭＳ 明朝" w:cs="ＭＳ ゴシック" w:hint="eastAsia"/>
                <w:kern w:val="0"/>
                <w:szCs w:val="23"/>
                <w:lang w:val="ja-JP"/>
              </w:rPr>
              <w:t>・</w:t>
            </w:r>
            <w:r w:rsidRPr="00C56492">
              <w:rPr>
                <w:rFonts w:ascii="ＭＳ 明朝" w:hAnsi="ＭＳ 明朝" w:cs="ＭＳ ゴシック" w:hint="eastAsia"/>
                <w:b/>
                <w:kern w:val="0"/>
                <w:szCs w:val="23"/>
                <w:u w:val="single"/>
              </w:rPr>
              <w:t>特別支援教育や日本語指導、不登校児童・生徒への登校支援</w:t>
            </w:r>
            <w:r w:rsidRPr="00C56492">
              <w:rPr>
                <w:rFonts w:ascii="ＭＳ 明朝" w:hAnsi="ＭＳ 明朝" w:cs="ＭＳ ゴシック" w:hint="eastAsia"/>
                <w:kern w:val="0"/>
                <w:szCs w:val="23"/>
              </w:rPr>
              <w:t>等、一人ひとりの発達や学習状況等の教育的ニーズに応じた連続性のある多様な学びを支援します。</w:t>
            </w:r>
          </w:p>
          <w:p w:rsidR="0040594D" w:rsidRPr="00C56492" w:rsidRDefault="0040594D" w:rsidP="0040594D">
            <w:pPr>
              <w:snapToGrid w:val="0"/>
              <w:spacing w:line="280" w:lineRule="exact"/>
              <w:ind w:left="220" w:hangingChars="100" w:hanging="220"/>
              <w:jc w:val="both"/>
              <w:rPr>
                <w:rFonts w:ascii="ＭＳ 明朝" w:hAnsi="ＭＳ 明朝" w:cs="ＭＳ ゴシック"/>
                <w:kern w:val="0"/>
                <w:szCs w:val="23"/>
                <w:lang w:val="ja-JP"/>
              </w:rPr>
            </w:pPr>
            <w:r w:rsidRPr="00C56492">
              <w:rPr>
                <w:rFonts w:ascii="ＭＳ 明朝" w:hAnsi="ＭＳ 明朝" w:cs="ＭＳ ゴシック" w:hint="eastAsia"/>
                <w:kern w:val="0"/>
                <w:szCs w:val="23"/>
                <w:lang w:val="ja-JP"/>
              </w:rPr>
              <w:t>・いじめなど学校における課題について、</w:t>
            </w:r>
            <w:r w:rsidRPr="00C56492">
              <w:rPr>
                <w:rFonts w:ascii="ＭＳ 明朝" w:hAnsi="ＭＳ 明朝" w:cs="ＭＳ ゴシック" w:hint="eastAsia"/>
                <w:b/>
                <w:kern w:val="0"/>
                <w:szCs w:val="23"/>
                <w:u w:val="single"/>
                <w:lang w:val="ja-JP"/>
              </w:rPr>
              <w:t>学校と教育委員会が、心理・福祉等の専門家や区役所等の関係機関と連携しながら、チームによる早期解決</w:t>
            </w:r>
            <w:r w:rsidRPr="00C56492">
              <w:rPr>
                <w:rFonts w:ascii="ＭＳ 明朝" w:hAnsi="ＭＳ 明朝" w:cs="ＭＳ ゴシック" w:hint="eastAsia"/>
                <w:kern w:val="0"/>
                <w:szCs w:val="23"/>
                <w:lang w:val="ja-JP"/>
              </w:rPr>
              <w:t>を図ります。</w:t>
            </w:r>
          </w:p>
          <w:p w:rsidR="0040594D" w:rsidRPr="00C56492" w:rsidRDefault="0040594D" w:rsidP="0040594D">
            <w:pPr>
              <w:snapToGrid w:val="0"/>
              <w:spacing w:line="280" w:lineRule="exact"/>
              <w:ind w:left="220" w:hangingChars="100" w:hanging="220"/>
              <w:jc w:val="both"/>
              <w:rPr>
                <w:rFonts w:ascii="ＭＳ 明朝" w:hAnsi="ＭＳ 明朝" w:cs="ＭＳ ゴシック"/>
                <w:b/>
                <w:kern w:val="0"/>
                <w:szCs w:val="23"/>
                <w:u w:val="single"/>
              </w:rPr>
            </w:pPr>
            <w:r w:rsidRPr="00C56492">
              <w:rPr>
                <w:rFonts w:ascii="ＭＳ 明朝" w:hAnsi="ＭＳ 明朝" w:cs="ＭＳ ゴシック" w:hint="eastAsia"/>
                <w:kern w:val="0"/>
                <w:szCs w:val="23"/>
                <w:lang w:val="ja-JP"/>
              </w:rPr>
              <w:t>・</w:t>
            </w:r>
            <w:r w:rsidRPr="00C56492">
              <w:rPr>
                <w:rFonts w:ascii="ＭＳ 明朝" w:hAnsi="ＭＳ 明朝" w:cs="ＭＳ ゴシック" w:hint="eastAsia"/>
                <w:b/>
                <w:kern w:val="0"/>
                <w:szCs w:val="23"/>
                <w:u w:val="single"/>
              </w:rPr>
              <w:t>学校・家庭・地域をはじめ、関係機関・企業等が連携・協働すること</w:t>
            </w:r>
            <w:r w:rsidRPr="00C56492">
              <w:rPr>
                <w:rFonts w:ascii="ＭＳ 明朝" w:hAnsi="ＭＳ 明朝" w:cs="ＭＳ ゴシック" w:hint="eastAsia"/>
                <w:kern w:val="0"/>
                <w:szCs w:val="23"/>
              </w:rPr>
              <w:t>や、より多くの地域住民や保護者等が学校運営に参画することにより、子どもの成長を支えます。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ind w:left="220" w:hangingChars="100" w:hanging="220"/>
              <w:jc w:val="both"/>
              <w:rPr>
                <w:rFonts w:ascii="ＭＳ 明朝" w:hAnsi="ＭＳ 明朝" w:hint="eastAsia"/>
              </w:rPr>
            </w:pPr>
            <w:r w:rsidRPr="00C56492">
              <w:rPr>
                <w:rFonts w:ascii="ＭＳ 明朝" w:hAnsi="ＭＳ 明朝" w:hint="eastAsia"/>
              </w:rPr>
              <w:t>○多様な教育ニーズに対応した教育の推進（日本語</w:t>
            </w:r>
            <w:r w:rsidR="001317FB" w:rsidRPr="00C56492">
              <w:rPr>
                <w:rFonts w:ascii="ＭＳ 明朝" w:hAnsi="ＭＳ 明朝" w:hint="eastAsia"/>
              </w:rPr>
              <w:t>指導</w:t>
            </w:r>
            <w:r w:rsidRPr="00C56492">
              <w:rPr>
                <w:rFonts w:ascii="ＭＳ 明朝" w:hAnsi="ＭＳ 明朝" w:hint="eastAsia"/>
              </w:rPr>
              <w:t>の推進</w:t>
            </w:r>
            <w:r w:rsidR="00586255" w:rsidRPr="00C56492">
              <w:rPr>
                <w:rFonts w:ascii="ＭＳ 明朝" w:hAnsi="ＭＳ 明朝" w:hint="eastAsia"/>
              </w:rPr>
              <w:t xml:space="preserve">　等</w:t>
            </w:r>
            <w:r w:rsidRPr="00C56492">
              <w:rPr>
                <w:rFonts w:ascii="ＭＳ 明朝" w:hAnsi="ＭＳ 明朝" w:hint="eastAsia"/>
              </w:rPr>
              <w:t>）</w:t>
            </w:r>
          </w:p>
          <w:p w:rsidR="0040594D" w:rsidRPr="00C56492" w:rsidRDefault="0040594D" w:rsidP="0040594D">
            <w:pPr>
              <w:snapToGrid w:val="0"/>
              <w:spacing w:line="280" w:lineRule="exact"/>
              <w:jc w:val="both"/>
              <w:rPr>
                <w:rFonts w:ascii="ＭＳ 明朝" w:hAnsi="ＭＳ 明朝" w:hint="eastAsia"/>
              </w:rPr>
            </w:pPr>
            <w:r w:rsidRPr="00C56492">
              <w:rPr>
                <w:rFonts w:ascii="ＭＳ 明朝" w:hAnsi="ＭＳ 明朝" w:hint="eastAsia"/>
              </w:rPr>
              <w:t>○いじめ防止に向けた取組（スクールソーシャルワーカーの更なる活用）</w:t>
            </w:r>
          </w:p>
          <w:p w:rsidR="00F3631F" w:rsidRPr="00C56492" w:rsidRDefault="0040594D" w:rsidP="0040594D">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○学校・家庭・地域・企業等が連携した教育の推進（学校運営協議会の設置）</w:t>
            </w:r>
          </w:p>
        </w:tc>
      </w:tr>
    </w:tbl>
    <w:p w:rsidR="00A9263E" w:rsidRPr="00C56492" w:rsidRDefault="00A9263E" w:rsidP="00A9263E">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26</w:t>
            </w:r>
          </w:p>
        </w:tc>
        <w:tc>
          <w:tcPr>
            <w:tcW w:w="8221" w:type="dxa"/>
            <w:gridSpan w:val="2"/>
            <w:shd w:val="clear" w:color="auto" w:fill="B8CCE4"/>
          </w:tcPr>
          <w:p w:rsidR="0040594D" w:rsidRPr="00C56492" w:rsidRDefault="0040594D" w:rsidP="0040594D">
            <w:pPr>
              <w:snapToGrid w:val="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子どもたちの豊かな学びを育むための魅力ある学校づくり</w:t>
            </w:r>
          </w:p>
          <w:p w:rsidR="0040594D" w:rsidRPr="00C56492" w:rsidRDefault="0040594D" w:rsidP="0040594D">
            <w:pPr>
              <w:snapToGrid w:val="0"/>
              <w:jc w:val="right"/>
              <w:rPr>
                <w:rFonts w:ascii="HGP創英角ｺﾞｼｯｸUB" w:eastAsia="HGP創英角ｺﾞｼｯｸUB" w:hAnsi="HGP創英角ｺﾞｼｯｸUB"/>
              </w:rPr>
            </w:pPr>
            <w:r w:rsidRPr="00C56492">
              <w:rPr>
                <w:rFonts w:ascii="HGP創英角ｺﾞｼｯｸUB" w:eastAsia="HGP創英角ｺﾞｼｯｸUB" w:hAnsi="HGP創英角ｺﾞｼｯｸUB" w:hint="eastAsia"/>
              </w:rPr>
              <w:t>【主な所管局：教育委員会事務局】</w:t>
            </w:r>
          </w:p>
        </w:tc>
      </w:tr>
      <w:tr w:rsidR="0040594D" w:rsidRPr="00C56492" w:rsidTr="005C08CA">
        <w:trPr>
          <w:cantSplit/>
          <w:trHeight w:val="2835"/>
        </w:trPr>
        <w:tc>
          <w:tcPr>
            <w:tcW w:w="9639" w:type="dxa"/>
            <w:gridSpan w:val="3"/>
            <w:tcBorders>
              <w:bottom w:val="dashed" w:sz="4" w:space="0" w:color="auto"/>
            </w:tcBorders>
            <w:shd w:val="clear" w:color="auto" w:fill="auto"/>
            <w:vAlign w:val="center"/>
          </w:tcPr>
          <w:p w:rsidR="00AE4A9A" w:rsidRPr="00C56492" w:rsidRDefault="00AE4A9A" w:rsidP="00AE4A9A">
            <w:pPr>
              <w:snapToGrid w:val="0"/>
              <w:spacing w:line="280" w:lineRule="exact"/>
              <w:ind w:left="220" w:hangingChars="100" w:hanging="220"/>
            </w:pPr>
            <w:r w:rsidRPr="00C56492">
              <w:rPr>
                <w:rFonts w:hint="eastAsia"/>
              </w:rPr>
              <w:t>・子どもの安全・安心を確保し、より充実した教育環境で学校生活を送れるよう、</w:t>
            </w:r>
            <w:r w:rsidRPr="00C56492">
              <w:rPr>
                <w:rFonts w:hint="eastAsia"/>
                <w:b/>
                <w:u w:val="single"/>
              </w:rPr>
              <w:t>学校施設の計画的な建替えや保全</w:t>
            </w:r>
            <w:r w:rsidR="00695068">
              <w:rPr>
                <w:rFonts w:hint="eastAsia"/>
              </w:rPr>
              <w:t>等を進めます。</w:t>
            </w:r>
          </w:p>
          <w:p w:rsidR="00AE4A9A" w:rsidRPr="00C56492" w:rsidRDefault="00AE4A9A" w:rsidP="00AE4A9A">
            <w:pPr>
              <w:snapToGrid w:val="0"/>
              <w:spacing w:line="280" w:lineRule="exact"/>
              <w:ind w:left="220" w:hangingChars="100" w:hanging="220"/>
              <w:rPr>
                <w:rFonts w:ascii="ＭＳ 明朝" w:hAnsi="ＭＳ 明朝" w:cs="ＭＳ ゴシック"/>
                <w:kern w:val="0"/>
                <w:szCs w:val="23"/>
              </w:rPr>
            </w:pPr>
            <w:r w:rsidRPr="00C56492">
              <w:rPr>
                <w:rFonts w:ascii="ＭＳ 明朝" w:hAnsi="ＭＳ 明朝" w:cs="ＭＳ ゴシック" w:hint="eastAsia"/>
                <w:kern w:val="0"/>
                <w:szCs w:val="23"/>
              </w:rPr>
              <w:t>・中学校昼食において、各家庭のライフスタイルや日々の都合に合わせた「選択制」を充実させていくために、</w:t>
            </w:r>
            <w:r w:rsidR="00127C7D">
              <w:rPr>
                <w:rFonts w:ascii="ＭＳ 明朝" w:hAnsi="ＭＳ 明朝" w:cs="ＭＳ ゴシック" w:hint="eastAsia"/>
                <w:b/>
                <w:kern w:val="0"/>
                <w:szCs w:val="23"/>
                <w:u w:val="single"/>
              </w:rPr>
              <w:t>「ハマ弁」の価格の引下げ</w:t>
            </w:r>
            <w:r w:rsidRPr="00C56492">
              <w:rPr>
                <w:rFonts w:ascii="ＭＳ 明朝" w:hAnsi="ＭＳ 明朝" w:cs="ＭＳ ゴシック" w:hint="eastAsia"/>
                <w:b/>
                <w:kern w:val="0"/>
                <w:szCs w:val="23"/>
                <w:u w:val="single"/>
              </w:rPr>
              <w:t>や利便性の向上など、より選びやすくするための取組</w:t>
            </w:r>
            <w:r w:rsidRPr="00C56492">
              <w:rPr>
                <w:rFonts w:ascii="ＭＳ 明朝" w:hAnsi="ＭＳ 明朝" w:cs="ＭＳ ゴシック" w:hint="eastAsia"/>
                <w:kern w:val="0"/>
                <w:szCs w:val="23"/>
              </w:rPr>
              <w:t>を進めます。</w:t>
            </w:r>
          </w:p>
          <w:p w:rsidR="00AE4A9A" w:rsidRPr="00C56492" w:rsidRDefault="00AE4A9A" w:rsidP="00AE4A9A">
            <w:pPr>
              <w:snapToGrid w:val="0"/>
              <w:spacing w:line="280" w:lineRule="exact"/>
              <w:ind w:left="220" w:hangingChars="100" w:hanging="220"/>
              <w:rPr>
                <w:rFonts w:ascii="ＭＳ 明朝" w:hAnsi="ＭＳ 明朝" w:cs="ＭＳ ゴシック"/>
                <w:kern w:val="0"/>
                <w:szCs w:val="23"/>
              </w:rPr>
            </w:pPr>
            <w:r w:rsidRPr="00C56492">
              <w:rPr>
                <w:rFonts w:ascii="ＭＳ 明朝" w:hAnsi="ＭＳ 明朝" w:cs="ＭＳ ゴシック" w:hint="eastAsia"/>
                <w:kern w:val="0"/>
                <w:szCs w:val="23"/>
              </w:rPr>
              <w:t>・教職員の資質・能力の向上に向けて、学び続けられる環境づくりを推進するため、</w:t>
            </w:r>
            <w:r w:rsidRPr="008D7378">
              <w:rPr>
                <w:rFonts w:ascii="ＭＳ 明朝" w:hAnsi="ＭＳ 明朝" w:cs="ＭＳ ゴシック" w:hint="eastAsia"/>
                <w:b/>
                <w:kern w:val="0"/>
                <w:szCs w:val="23"/>
                <w:u w:val="single"/>
              </w:rPr>
              <w:t>新たな教育センターに求められる機能やその実現手法を検討し、施設の確保</w:t>
            </w:r>
            <w:r w:rsidRPr="00C56492">
              <w:rPr>
                <w:rFonts w:ascii="ＭＳ 明朝" w:hAnsi="ＭＳ 明朝" w:cs="ＭＳ ゴシック" w:hint="eastAsia"/>
                <w:kern w:val="0"/>
                <w:szCs w:val="23"/>
              </w:rPr>
              <w:t>を目指します。</w:t>
            </w:r>
          </w:p>
          <w:p w:rsidR="0040594D" w:rsidRPr="00C56492" w:rsidRDefault="00AE4A9A" w:rsidP="00AE4A9A">
            <w:pPr>
              <w:snapToGrid w:val="0"/>
              <w:spacing w:line="280" w:lineRule="exact"/>
              <w:ind w:left="220" w:hangingChars="100" w:hanging="220"/>
              <w:rPr>
                <w:rFonts w:ascii="ＭＳ 明朝" w:hAnsi="ＭＳ 明朝" w:cs="ＭＳ ゴシック" w:hint="eastAsia"/>
                <w:kern w:val="0"/>
                <w:szCs w:val="23"/>
              </w:rPr>
            </w:pPr>
            <w:r w:rsidRPr="00C56492">
              <w:rPr>
                <w:rFonts w:ascii="ＭＳ 明朝" w:hAnsi="ＭＳ 明朝" w:cs="ＭＳ ゴシック" w:hint="eastAsia"/>
                <w:kern w:val="0"/>
                <w:szCs w:val="23"/>
                <w:lang w:val="ja-JP"/>
              </w:rPr>
              <w:t>・</w:t>
            </w:r>
            <w:r w:rsidRPr="00C56492">
              <w:rPr>
                <w:rFonts w:ascii="ＭＳ 明朝" w:hAnsi="ＭＳ 明朝" w:cs="ＭＳ ゴシック" w:hint="eastAsia"/>
                <w:kern w:val="0"/>
                <w:szCs w:val="23"/>
              </w:rPr>
              <w:t>教職員が子どもとしっかり向き合うことができ、持続可能な教育環境を目指すため、</w:t>
            </w:r>
            <w:r w:rsidR="008D7378">
              <w:rPr>
                <w:rFonts w:ascii="ＭＳ 明朝" w:hAnsi="ＭＳ 明朝" w:cs="ＭＳ ゴシック" w:hint="eastAsia"/>
                <w:b/>
                <w:kern w:val="0"/>
                <w:szCs w:val="23"/>
                <w:u w:val="single"/>
              </w:rPr>
              <w:t>「横浜市立学校教職員の働き方改革プラン</w:t>
            </w:r>
            <w:r w:rsidRPr="00C56492">
              <w:rPr>
                <w:rFonts w:ascii="ＭＳ 明朝" w:hAnsi="ＭＳ 明朝" w:cs="ＭＳ ゴシック" w:hint="eastAsia"/>
                <w:b/>
                <w:kern w:val="0"/>
                <w:szCs w:val="23"/>
                <w:u w:val="single"/>
              </w:rPr>
              <w:t>」を策定</w:t>
            </w:r>
            <w:r w:rsidRPr="00C56492">
              <w:rPr>
                <w:rFonts w:ascii="ＭＳ 明朝" w:hAnsi="ＭＳ 明朝" w:cs="ＭＳ ゴシック" w:hint="eastAsia"/>
                <w:kern w:val="0"/>
                <w:szCs w:val="23"/>
              </w:rPr>
              <w:t>し取組を推進します。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jc w:val="both"/>
              <w:rPr>
                <w:rFonts w:ascii="ＭＳ 明朝" w:hAnsi="ＭＳ 明朝"/>
              </w:rPr>
            </w:pPr>
            <w:r w:rsidRPr="00C56492">
              <w:rPr>
                <w:rFonts w:ascii="ＭＳ 明朝" w:hAnsi="ＭＳ 明朝" w:hint="eastAsia"/>
              </w:rPr>
              <w:t>○計画的な学校施設の建替え</w:t>
            </w:r>
          </w:p>
          <w:p w:rsidR="00F3631F" w:rsidRPr="00C56492" w:rsidRDefault="0040594D" w:rsidP="0040594D">
            <w:pPr>
              <w:snapToGrid w:val="0"/>
              <w:spacing w:line="280" w:lineRule="exact"/>
              <w:rPr>
                <w:rFonts w:ascii="ＭＳ 明朝" w:hAnsi="ＭＳ 明朝" w:hint="eastAsia"/>
              </w:rPr>
            </w:pPr>
            <w:r w:rsidRPr="00C56492">
              <w:rPr>
                <w:rFonts w:ascii="ＭＳ 明朝" w:hAnsi="ＭＳ 明朝" w:hint="eastAsia"/>
              </w:rPr>
              <w:t>○家庭のライフスタイルに合わせた中学校昼食の充実</w:t>
            </w:r>
          </w:p>
          <w:p w:rsidR="00AE4A9A" w:rsidRPr="00C56492" w:rsidRDefault="00AE4A9A" w:rsidP="00AE4A9A">
            <w:pPr>
              <w:snapToGrid w:val="0"/>
              <w:spacing w:line="280" w:lineRule="exact"/>
              <w:jc w:val="both"/>
              <w:rPr>
                <w:rFonts w:ascii="ＭＳ 明朝" w:hAnsi="ＭＳ 明朝" w:hint="eastAsia"/>
              </w:rPr>
            </w:pPr>
            <w:r w:rsidRPr="00C56492">
              <w:rPr>
                <w:rFonts w:ascii="ＭＳ 明朝" w:hAnsi="ＭＳ 明朝" w:hint="eastAsia"/>
              </w:rPr>
              <w:t>○教職員の働き方改革</w:t>
            </w:r>
          </w:p>
        </w:tc>
      </w:tr>
    </w:tbl>
    <w:p w:rsidR="00A9263E" w:rsidRPr="00C56492" w:rsidRDefault="00A9263E" w:rsidP="00A9263E">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27</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女性が働きやすく、活躍できるまち</w:t>
            </w:r>
          </w:p>
          <w:p w:rsidR="0040594D" w:rsidRPr="00C56492" w:rsidRDefault="0040594D" w:rsidP="0040594D">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 xml:space="preserve">　</w:t>
            </w:r>
            <w:r w:rsidRPr="00C56492">
              <w:rPr>
                <w:rFonts w:ascii="HGP創英角ｺﾞｼｯｸUB" w:eastAsia="HGP創英角ｺﾞｼｯｸUB" w:hAnsi="HGP創英角ｺﾞｼｯｸUB" w:hint="eastAsia"/>
              </w:rPr>
              <w:t>【主な所管局：政策局、経済局、こども青少年局】</w:t>
            </w:r>
          </w:p>
        </w:tc>
      </w:tr>
      <w:tr w:rsidR="0040594D" w:rsidRPr="00C56492" w:rsidTr="005C08CA">
        <w:trPr>
          <w:cantSplit/>
          <w:trHeigh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80" w:lineRule="exact"/>
              <w:ind w:left="220" w:hangingChars="100" w:hanging="220"/>
              <w:jc w:val="both"/>
            </w:pPr>
            <w:r w:rsidRPr="00C56492">
              <w:rPr>
                <w:rFonts w:hint="eastAsia"/>
              </w:rPr>
              <w:t>・女性がライフスタイルや希望に合わせてキャリアを形成できるよう、</w:t>
            </w:r>
            <w:r w:rsidRPr="00C56492">
              <w:rPr>
                <w:rFonts w:hint="eastAsia"/>
                <w:b/>
                <w:u w:val="single"/>
              </w:rPr>
              <w:t>職住近接の推進を含めた再就職支援</w:t>
            </w:r>
            <w:r w:rsidRPr="00C56492">
              <w:rPr>
                <w:rFonts w:hint="eastAsia"/>
              </w:rPr>
              <w:t>や、</w:t>
            </w:r>
            <w:r w:rsidRPr="00C56492">
              <w:rPr>
                <w:rFonts w:hint="eastAsia"/>
                <w:b/>
                <w:u w:val="single"/>
              </w:rPr>
              <w:t>リーダーシップの発揮</w:t>
            </w:r>
            <w:r w:rsidRPr="00C56492">
              <w:rPr>
                <w:rFonts w:hint="eastAsia"/>
              </w:rPr>
              <w:t>に向けたプログラムを充実します。</w:t>
            </w:r>
            <w:r w:rsidRPr="00C56492">
              <w:rPr>
                <w:rFonts w:hint="eastAsia"/>
                <w:b/>
                <w:u w:val="single"/>
              </w:rPr>
              <w:t>女性起業家に対しては成長段階に応じた支援</w:t>
            </w:r>
            <w:r w:rsidRPr="00C56492">
              <w:rPr>
                <w:rFonts w:hint="eastAsia"/>
              </w:rPr>
              <w:t>として、起業前からの相談対応、スタートアップオフィスや起業後の情報発信の場の提供等を実施し、活躍に向けた環境の充実を図ります。</w:t>
            </w:r>
          </w:p>
          <w:p w:rsidR="0040594D" w:rsidRDefault="0040594D" w:rsidP="0040594D">
            <w:pPr>
              <w:snapToGrid w:val="0"/>
              <w:spacing w:line="280" w:lineRule="exact"/>
              <w:ind w:left="220" w:hangingChars="100" w:hanging="220"/>
              <w:jc w:val="both"/>
              <w:rPr>
                <w:rFonts w:hint="eastAsia"/>
              </w:rPr>
            </w:pPr>
            <w:r w:rsidRPr="00C56492">
              <w:rPr>
                <w:rFonts w:hint="eastAsia"/>
              </w:rPr>
              <w:t>・学生に対する</w:t>
            </w:r>
            <w:r w:rsidRPr="00C56492">
              <w:rPr>
                <w:rFonts w:hint="eastAsia"/>
                <w:b/>
                <w:u w:val="single"/>
              </w:rPr>
              <w:t>就職・結婚・出産等のライフイベントを意識したキャリア支援</w:t>
            </w:r>
            <w:r w:rsidR="004C4A51">
              <w:rPr>
                <w:rFonts w:hint="eastAsia"/>
              </w:rPr>
              <w:t>を進める</w:t>
            </w:r>
            <w:r w:rsidRPr="00C56492">
              <w:rPr>
                <w:rFonts w:hint="eastAsia"/>
              </w:rPr>
              <w:t>ほか、市内企業における女性活躍に向けた経済団体との連携等に取り組んでいきます。</w:t>
            </w:r>
          </w:p>
          <w:p w:rsidR="00F01D1B" w:rsidRPr="00C56492" w:rsidRDefault="00F01D1B" w:rsidP="0040594D">
            <w:pPr>
              <w:snapToGrid w:val="0"/>
              <w:spacing w:line="280" w:lineRule="exact"/>
              <w:ind w:left="220" w:hangingChars="100" w:hanging="220"/>
              <w:jc w:val="both"/>
            </w:pPr>
            <w:r>
              <w:rPr>
                <w:rFonts w:hint="eastAsia"/>
              </w:rPr>
              <w:t>・</w:t>
            </w:r>
            <w:r w:rsidRPr="00C56492">
              <w:rPr>
                <w:rFonts w:hint="eastAsia"/>
              </w:rPr>
              <w:t>ワーク・ライフ・バランスを実現し、男女が共に、仕事と家庭生活等を両</w:t>
            </w:r>
            <w:r w:rsidR="004C4A51">
              <w:rPr>
                <w:rFonts w:hint="eastAsia"/>
              </w:rPr>
              <w:t>立しながら働くことができるよう、「よこはまグッドバランス賞」をはじ</w:t>
            </w:r>
            <w:r w:rsidRPr="00C56492">
              <w:rPr>
                <w:rFonts w:hint="eastAsia"/>
              </w:rPr>
              <w:t>めとした</w:t>
            </w:r>
            <w:r w:rsidRPr="00C56492">
              <w:rPr>
                <w:rFonts w:hint="eastAsia"/>
                <w:b/>
                <w:u w:val="single"/>
              </w:rPr>
              <w:t>企業における多様で柔軟な働き方の推進に向けた支援</w:t>
            </w:r>
            <w:r w:rsidRPr="00C56492">
              <w:rPr>
                <w:rFonts w:hint="eastAsia"/>
              </w:rPr>
              <w:t>や、</w:t>
            </w:r>
            <w:r w:rsidRPr="00C56492">
              <w:rPr>
                <w:rFonts w:hint="eastAsia"/>
                <w:b/>
                <w:u w:val="single"/>
              </w:rPr>
              <w:t>男性が家事・育児・介護等をより積極的に担っていくための啓発</w:t>
            </w:r>
            <w:r w:rsidRPr="00C56492">
              <w:rPr>
                <w:rFonts w:hint="eastAsia"/>
              </w:rPr>
              <w:t>等を進めます。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jc w:val="both"/>
              <w:rPr>
                <w:rFonts w:ascii="ＭＳ 明朝" w:hAnsi="ＭＳ 明朝"/>
              </w:rPr>
            </w:pPr>
            <w:r w:rsidRPr="00C56492">
              <w:rPr>
                <w:rFonts w:ascii="ＭＳ 明朝" w:hAnsi="ＭＳ 明朝" w:hint="eastAsia"/>
              </w:rPr>
              <w:t>○女性就労支援</w:t>
            </w:r>
          </w:p>
          <w:p w:rsidR="00F3631F" w:rsidRDefault="0040594D" w:rsidP="0040594D">
            <w:pPr>
              <w:snapToGrid w:val="0"/>
              <w:spacing w:line="280" w:lineRule="exact"/>
              <w:rPr>
                <w:rFonts w:ascii="ＭＳ 明朝" w:hAnsi="ＭＳ 明朝" w:hint="eastAsia"/>
              </w:rPr>
            </w:pPr>
            <w:r w:rsidRPr="00C56492">
              <w:rPr>
                <w:rFonts w:ascii="ＭＳ 明朝" w:hAnsi="ＭＳ 明朝" w:hint="eastAsia"/>
              </w:rPr>
              <w:t>○女性の起業と起業後の成長支援</w:t>
            </w:r>
          </w:p>
          <w:p w:rsidR="00F01D1B" w:rsidRPr="00F01D1B" w:rsidRDefault="00F01D1B" w:rsidP="00F01D1B">
            <w:pPr>
              <w:snapToGrid w:val="0"/>
              <w:spacing w:line="280" w:lineRule="exact"/>
              <w:jc w:val="both"/>
              <w:rPr>
                <w:rFonts w:ascii="HGP創英角ｺﾞｼｯｸUB" w:eastAsia="HGP創英角ｺﾞｼｯｸUB" w:hAnsi="HGP創英角ｺﾞｼｯｸUB" w:hint="eastAsia"/>
                <w:b/>
                <w:sz w:val="24"/>
              </w:rPr>
            </w:pPr>
            <w:r w:rsidRPr="00C56492">
              <w:rPr>
                <w:rFonts w:ascii="ＭＳ 明朝" w:hAnsi="ＭＳ 明朝" w:hint="eastAsia"/>
              </w:rPr>
              <w:t>○「働き方改革」、「</w:t>
            </w:r>
            <w:r w:rsidR="005936C6">
              <w:rPr>
                <w:rFonts w:ascii="ＭＳ 明朝" w:hAnsi="ＭＳ 明朝" w:hint="eastAsia"/>
              </w:rPr>
              <w:t>多様で</w:t>
            </w:r>
            <w:r w:rsidRPr="00C56492">
              <w:rPr>
                <w:rFonts w:ascii="ＭＳ 明朝" w:hAnsi="ＭＳ 明朝" w:hint="eastAsia"/>
              </w:rPr>
              <w:t>柔軟な働き方」の推進</w:t>
            </w:r>
          </w:p>
        </w:tc>
      </w:tr>
    </w:tbl>
    <w:p w:rsidR="00B6012B" w:rsidRPr="00C56492" w:rsidRDefault="00B6012B" w:rsidP="00B6012B">
      <w:pPr>
        <w:snapToGrid w:val="0"/>
        <w:rPr>
          <w:rFonts w:ascii="HGP創英角ｺﾞｼｯｸUB" w:eastAsia="HGP創英角ｺﾞｼｯｸUB" w:hAnsi="HGP創英角ｺﾞｼｯｸUB"/>
          <w:sz w:val="28"/>
          <w:szCs w:val="28"/>
        </w:rPr>
      </w:pPr>
    </w:p>
    <w:p w:rsidR="00B6012B" w:rsidRPr="00C56492" w:rsidRDefault="00B6012B" w:rsidP="00B6012B">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28</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シニアが活躍するまち</w:t>
            </w:r>
          </w:p>
          <w:p w:rsidR="0040594D" w:rsidRPr="00C56492" w:rsidRDefault="0040594D" w:rsidP="0040594D">
            <w:pPr>
              <w:snapToGrid w:val="0"/>
              <w:ind w:left="278" w:hanging="278"/>
              <w:jc w:val="right"/>
              <w:rPr>
                <w:rFonts w:ascii="HGP創英角ｺﾞｼｯｸUB" w:eastAsia="HGP創英角ｺﾞｼｯｸUB" w:hAnsi="HGP創英角ｺﾞｼｯｸUB"/>
              </w:rPr>
            </w:pPr>
            <w:r w:rsidRPr="00C56492">
              <w:rPr>
                <w:rFonts w:ascii="HGP創英角ｺﾞｼｯｸUB" w:eastAsia="HGP創英角ｺﾞｼｯｸUB" w:hAnsi="HGP創英角ｺﾞｼｯｸUB" w:hint="eastAsia"/>
              </w:rPr>
              <w:t>【主な所管局：経済局、健康福祉局】</w:t>
            </w:r>
          </w:p>
        </w:tc>
      </w:tr>
      <w:tr w:rsidR="0040594D" w:rsidRPr="00C56492" w:rsidTr="005C08CA">
        <w:trPr>
          <w:cantSplit/>
          <w:trHeight w:val="2835"/>
        </w:trPr>
        <w:tc>
          <w:tcPr>
            <w:tcW w:w="9639" w:type="dxa"/>
            <w:gridSpan w:val="3"/>
            <w:tcBorders>
              <w:bottom w:val="dashed" w:sz="4" w:space="0" w:color="auto"/>
            </w:tcBorders>
            <w:shd w:val="clear" w:color="auto" w:fill="auto"/>
            <w:vAlign w:val="center"/>
          </w:tcPr>
          <w:p w:rsidR="0040594D" w:rsidRPr="00C56492" w:rsidRDefault="0040594D" w:rsidP="0040594D">
            <w:pPr>
              <w:snapToGrid w:val="0"/>
              <w:spacing w:line="280" w:lineRule="exact"/>
              <w:ind w:left="220" w:hangingChars="100" w:hanging="220"/>
              <w:jc w:val="both"/>
            </w:pPr>
            <w:r w:rsidRPr="00C56492">
              <w:rPr>
                <w:rFonts w:hint="eastAsia"/>
              </w:rPr>
              <w:t>・高齢者がいきいきと生涯現役で活躍し続けられるよう</w:t>
            </w:r>
            <w:r w:rsidR="00FF3791">
              <w:rPr>
                <w:rFonts w:hint="eastAsia"/>
              </w:rPr>
              <w:t>、</w:t>
            </w:r>
            <w:r w:rsidRPr="00C56492">
              <w:rPr>
                <w:rFonts w:hint="eastAsia"/>
              </w:rPr>
              <w:t>支援に取り組みます。</w:t>
            </w:r>
          </w:p>
          <w:p w:rsidR="0040594D" w:rsidRPr="00C56492" w:rsidRDefault="0040594D" w:rsidP="0040594D">
            <w:pPr>
              <w:snapToGrid w:val="0"/>
              <w:spacing w:line="280" w:lineRule="exact"/>
              <w:ind w:left="220" w:hangingChars="100" w:hanging="220"/>
              <w:jc w:val="both"/>
            </w:pPr>
            <w:r w:rsidRPr="00C56492">
              <w:rPr>
                <w:rFonts w:hint="eastAsia"/>
              </w:rPr>
              <w:t>・就労を望む高齢者が働けるよう、シルバー人材センターを通じた</w:t>
            </w:r>
            <w:r w:rsidRPr="00C56492">
              <w:rPr>
                <w:rFonts w:hint="eastAsia"/>
                <w:b/>
                <w:u w:val="single"/>
              </w:rPr>
              <w:t>就業機会の提供や</w:t>
            </w:r>
            <w:r w:rsidR="00435632">
              <w:rPr>
                <w:rFonts w:hint="eastAsia"/>
                <w:b/>
                <w:u w:val="single"/>
              </w:rPr>
              <w:t>、情報提供の強化、起業に向けたセミナー等</w:t>
            </w:r>
            <w:r w:rsidRPr="00C56492">
              <w:rPr>
                <w:rFonts w:hint="eastAsia"/>
                <w:b/>
                <w:u w:val="single"/>
              </w:rPr>
              <w:t>の開催など支援</w:t>
            </w:r>
            <w:r w:rsidRPr="00C56492">
              <w:rPr>
                <w:rFonts w:hint="eastAsia"/>
              </w:rPr>
              <w:t>に取り組みます。</w:t>
            </w:r>
          </w:p>
          <w:p w:rsidR="0040594D" w:rsidRPr="00C56492" w:rsidRDefault="0040594D" w:rsidP="0040594D">
            <w:pPr>
              <w:snapToGrid w:val="0"/>
              <w:spacing w:line="280" w:lineRule="exact"/>
              <w:ind w:left="220" w:hangingChars="100" w:hanging="220"/>
              <w:rPr>
                <w:rFonts w:hint="eastAsia"/>
              </w:rPr>
            </w:pPr>
            <w:r w:rsidRPr="00C56492">
              <w:rPr>
                <w:rFonts w:hint="eastAsia"/>
              </w:rPr>
              <w:t>・高齢者がこれまで培った知識や経験等を生かし、ライフスタイルに合わせて、</w:t>
            </w:r>
            <w:r w:rsidRPr="00C56492">
              <w:rPr>
                <w:rFonts w:hint="eastAsia"/>
                <w:b/>
                <w:u w:val="single"/>
              </w:rPr>
              <w:t>地域の担い手として就労やボランティアなど様々な場面で社会参加することにより、活躍できるよう、生きがい就労支援スポットや高齢者の居場所づくりなどの環境整備</w:t>
            </w:r>
            <w:r w:rsidRPr="00C56492">
              <w:rPr>
                <w:rFonts w:hint="eastAsia"/>
              </w:rPr>
              <w:t>を進め、活力ある地域を目指します。</w:t>
            </w:r>
          </w:p>
          <w:p w:rsidR="0040594D" w:rsidRPr="00C56492" w:rsidRDefault="0040594D" w:rsidP="0040594D">
            <w:pPr>
              <w:snapToGrid w:val="0"/>
              <w:spacing w:line="280" w:lineRule="exact"/>
              <w:ind w:left="220" w:hangingChars="100" w:hanging="220"/>
              <w:jc w:val="both"/>
              <w:rPr>
                <w:rFonts w:ascii="HGP創英角ｺﾞｼｯｸUB" w:eastAsia="HGP創英角ｺﾞｼｯｸUB" w:hAnsi="HGP創英角ｺﾞｼｯｸUB"/>
                <w:sz w:val="16"/>
                <w:szCs w:val="28"/>
              </w:rPr>
            </w:pPr>
            <w:r w:rsidRPr="00C56492">
              <w:rPr>
                <w:rFonts w:hint="eastAsia"/>
              </w:rPr>
              <w:t>・社会参加することで、いきいきと意欲をもって生活することができ、介護予防・健康づくりにつながる仕組みづくりを推進します</w:t>
            </w:r>
            <w:r w:rsidR="000625EA" w:rsidRPr="00C56492">
              <w:rPr>
                <w:rFonts w:hint="eastAsia"/>
              </w:rPr>
              <w:t>。</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35632" w:rsidP="0040594D">
            <w:pPr>
              <w:snapToGrid w:val="0"/>
              <w:spacing w:line="280" w:lineRule="exact"/>
              <w:ind w:left="100" w:hanging="100"/>
              <w:rPr>
                <w:rFonts w:ascii="ＭＳ 明朝" w:hAnsi="ＭＳ 明朝"/>
              </w:rPr>
            </w:pPr>
            <w:r>
              <w:rPr>
                <w:rFonts w:ascii="ＭＳ 明朝" w:hAnsi="ＭＳ 明朝" w:hint="eastAsia"/>
              </w:rPr>
              <w:t>○多様な就業機会の提供</w:t>
            </w:r>
          </w:p>
          <w:p w:rsidR="0040594D" w:rsidRPr="00C56492" w:rsidRDefault="008D7378" w:rsidP="0040594D">
            <w:pPr>
              <w:snapToGrid w:val="0"/>
              <w:spacing w:line="280" w:lineRule="exact"/>
              <w:ind w:left="100" w:hanging="100"/>
              <w:rPr>
                <w:rFonts w:ascii="ＭＳ 明朝" w:hAnsi="ＭＳ 明朝"/>
              </w:rPr>
            </w:pPr>
            <w:r>
              <w:rPr>
                <w:rFonts w:ascii="ＭＳ 明朝" w:hAnsi="ＭＳ 明朝" w:hint="eastAsia"/>
              </w:rPr>
              <w:t>○地域貢献・社会参加支援（</w:t>
            </w:r>
            <w:r w:rsidRPr="008D7378">
              <w:rPr>
                <w:rFonts w:ascii="ＭＳ 明朝" w:hAnsi="ＭＳ 明朝" w:hint="eastAsia"/>
              </w:rPr>
              <w:t>生きがい就労支援スポット</w:t>
            </w:r>
            <w:r w:rsidR="0040594D" w:rsidRPr="00C56492">
              <w:rPr>
                <w:rFonts w:ascii="ＭＳ 明朝" w:hAnsi="ＭＳ 明朝" w:hint="eastAsia"/>
              </w:rPr>
              <w:t xml:space="preserve">　等）</w:t>
            </w:r>
          </w:p>
          <w:p w:rsidR="00F3631F" w:rsidRPr="00C56492" w:rsidRDefault="00087ED1" w:rsidP="00087ED1">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○経験やスキルを発揮できる場の提供・起業支援</w:t>
            </w:r>
          </w:p>
        </w:tc>
      </w:tr>
    </w:tbl>
    <w:p w:rsidR="00A9263E" w:rsidRPr="00C56492" w:rsidRDefault="00A9263E" w:rsidP="00A9263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40594D" w:rsidRPr="00C56492" w:rsidTr="00C47094">
        <w:trPr>
          <w:cantSplit/>
          <w:trHeight w:hRule="exact" w:val="680"/>
        </w:trPr>
        <w:tc>
          <w:tcPr>
            <w:tcW w:w="1418" w:type="dxa"/>
            <w:shd w:val="clear" w:color="auto" w:fill="B8CCE4"/>
          </w:tcPr>
          <w:p w:rsidR="0040594D" w:rsidRPr="00C56492" w:rsidRDefault="0040594D" w:rsidP="000625EA">
            <w:pPr>
              <w:ind w:left="240" w:hanging="240"/>
              <w:rPr>
                <w:rFonts w:ascii="HGP創英角ｺﾞｼｯｸUB" w:eastAsia="HGP創英角ｺﾞｼｯｸUB" w:hAnsi="HGP創英角ｺﾞｼｯｸUB"/>
                <w:sz w:val="28"/>
                <w:szCs w:val="28"/>
              </w:rPr>
            </w:pPr>
            <w:r w:rsidRPr="00C56492">
              <w:br w:type="page"/>
            </w: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29</w:t>
            </w:r>
          </w:p>
        </w:tc>
        <w:tc>
          <w:tcPr>
            <w:tcW w:w="8221" w:type="dxa"/>
            <w:gridSpan w:val="2"/>
            <w:shd w:val="clear" w:color="auto" w:fill="B8CCE4"/>
          </w:tcPr>
          <w:p w:rsidR="0040594D" w:rsidRPr="00C56492" w:rsidRDefault="0040594D" w:rsidP="0040594D">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子ども・若者を社会全体で育むまち</w:t>
            </w:r>
          </w:p>
          <w:p w:rsidR="0040594D" w:rsidRPr="00C56492" w:rsidRDefault="0040594D" w:rsidP="0040594D">
            <w:pPr>
              <w:snapToGrid w:val="0"/>
              <w:ind w:left="278" w:hanging="278"/>
              <w:jc w:val="right"/>
              <w:rPr>
                <w:rFonts w:ascii="HGP創英角ｺﾞｼｯｸUB" w:eastAsia="HGP創英角ｺﾞｼｯｸUB" w:hAnsi="HGP創英角ｺﾞｼｯｸUB"/>
              </w:rPr>
            </w:pPr>
            <w:r w:rsidRPr="00C56492">
              <w:rPr>
                <w:rFonts w:ascii="HGP創英角ｺﾞｼｯｸUB" w:eastAsia="HGP創英角ｺﾞｼｯｸUB" w:hAnsi="HGP創英角ｺﾞｼｯｸUB" w:hint="eastAsia"/>
              </w:rPr>
              <w:t>【主な所管局：こども青少年局、健康福祉局、教育委員会事務局】</w:t>
            </w:r>
          </w:p>
        </w:tc>
      </w:tr>
      <w:tr w:rsidR="0040594D" w:rsidRPr="00C56492" w:rsidTr="0040594D">
        <w:trPr>
          <w:cantSplit/>
          <w:trHeight w:val="2835"/>
        </w:trPr>
        <w:tc>
          <w:tcPr>
            <w:tcW w:w="9639" w:type="dxa"/>
            <w:gridSpan w:val="3"/>
            <w:tcBorders>
              <w:bottom w:val="dashed" w:sz="4" w:space="0" w:color="auto"/>
            </w:tcBorders>
            <w:shd w:val="clear" w:color="auto" w:fill="auto"/>
            <w:vAlign w:val="center"/>
          </w:tcPr>
          <w:p w:rsidR="0040594D" w:rsidRPr="00C56492" w:rsidRDefault="0040594D" w:rsidP="0040594D">
            <w:pPr>
              <w:autoSpaceDE w:val="0"/>
              <w:autoSpaceDN w:val="0"/>
              <w:adjustRightInd w:val="0"/>
              <w:snapToGrid w:val="0"/>
              <w:spacing w:line="280" w:lineRule="exact"/>
              <w:ind w:left="220" w:hangingChars="100" w:hanging="220"/>
              <w:jc w:val="both"/>
              <w:rPr>
                <w:rFonts w:ascii="ＭＳ 明朝" w:hAnsi="ＭＳ 明朝" w:cs="ＭＳ ゴシック"/>
                <w:kern w:val="0"/>
                <w:szCs w:val="23"/>
                <w:lang w:val="ja-JP"/>
              </w:rPr>
            </w:pPr>
            <w:r w:rsidRPr="00C56492">
              <w:rPr>
                <w:rFonts w:ascii="ＭＳ 明朝" w:hAnsi="ＭＳ 明朝" w:cs="ＭＳ ゴシック" w:hint="eastAsia"/>
                <w:kern w:val="0"/>
                <w:szCs w:val="23"/>
                <w:lang w:val="ja-JP"/>
              </w:rPr>
              <w:t>・自らの能力や可能性を一層発揮できるよう、</w:t>
            </w:r>
            <w:r w:rsidRPr="00C56492">
              <w:rPr>
                <w:rFonts w:ascii="ＭＳ 明朝" w:hAnsi="ＭＳ 明朝" w:cs="ＭＳ ゴシック" w:hint="eastAsia"/>
                <w:b/>
                <w:kern w:val="0"/>
                <w:szCs w:val="23"/>
                <w:u w:val="single"/>
                <w:lang w:val="ja-JP"/>
              </w:rPr>
              <w:t>全ての子ども・青少年の健全育成に向けて、体験活動の機会や居場所の提供などを充実</w:t>
            </w:r>
            <w:r w:rsidRPr="00C56492">
              <w:rPr>
                <w:rFonts w:ascii="ＭＳ 明朝" w:hAnsi="ＭＳ 明朝" w:cs="ＭＳ ゴシック" w:hint="eastAsia"/>
                <w:kern w:val="0"/>
                <w:szCs w:val="23"/>
                <w:lang w:val="ja-JP"/>
              </w:rPr>
              <w:t>させます。</w:t>
            </w:r>
          </w:p>
          <w:p w:rsidR="0040594D" w:rsidRPr="00C56492" w:rsidRDefault="0040594D" w:rsidP="0040594D">
            <w:pPr>
              <w:autoSpaceDE w:val="0"/>
              <w:autoSpaceDN w:val="0"/>
              <w:adjustRightInd w:val="0"/>
              <w:snapToGrid w:val="0"/>
              <w:spacing w:line="280" w:lineRule="exact"/>
              <w:ind w:left="220" w:hangingChars="100" w:hanging="220"/>
              <w:jc w:val="both"/>
              <w:rPr>
                <w:rFonts w:ascii="ＭＳ 明朝" w:hAnsi="ＭＳ 明朝" w:cs="ＭＳ ゴシック"/>
                <w:kern w:val="0"/>
                <w:szCs w:val="23"/>
                <w:lang w:val="ja-JP"/>
              </w:rPr>
            </w:pPr>
            <w:r w:rsidRPr="00C56492">
              <w:rPr>
                <w:rFonts w:ascii="ＭＳ 明朝" w:hAnsi="ＭＳ 明朝" w:cs="ＭＳ ゴシック" w:hint="eastAsia"/>
                <w:kern w:val="0"/>
                <w:szCs w:val="23"/>
                <w:lang w:val="ja-JP"/>
              </w:rPr>
              <w:t>・様々な課題やひきこもり等の困難を抱える青少年・若者の早期発見・早期支援</w:t>
            </w:r>
            <w:r w:rsidR="00511241" w:rsidRPr="00C56492">
              <w:rPr>
                <w:rFonts w:ascii="ＭＳ 明朝" w:hAnsi="ＭＳ 明朝" w:cs="ＭＳ ゴシック" w:hint="eastAsia"/>
                <w:kern w:val="0"/>
                <w:szCs w:val="23"/>
                <w:lang w:val="ja-JP"/>
              </w:rPr>
              <w:t>の取組を推進するとともに</w:t>
            </w:r>
            <w:r w:rsidRPr="00C56492">
              <w:rPr>
                <w:rFonts w:ascii="ＭＳ 明朝" w:hAnsi="ＭＳ 明朝" w:cs="ＭＳ ゴシック" w:hint="eastAsia"/>
                <w:kern w:val="0"/>
                <w:szCs w:val="23"/>
                <w:lang w:val="ja-JP"/>
              </w:rPr>
              <w:t>、青少年相談センター、地域ユースプラザ、若者サポートステーションなど</w:t>
            </w:r>
            <w:r w:rsidRPr="00C56492">
              <w:rPr>
                <w:rFonts w:ascii="ＭＳ 明朝" w:hAnsi="ＭＳ 明朝" w:cs="ＭＳ ゴシック" w:hint="eastAsia"/>
                <w:b/>
                <w:kern w:val="0"/>
                <w:szCs w:val="23"/>
                <w:u w:val="single"/>
                <w:lang w:val="ja-JP"/>
              </w:rPr>
              <w:t>若者自立支援機関において、本人の状態に応じた段階的支援</w:t>
            </w:r>
            <w:r w:rsidRPr="00C56492">
              <w:rPr>
                <w:rFonts w:ascii="ＭＳ 明朝" w:hAnsi="ＭＳ 明朝" w:cs="ＭＳ ゴシック" w:hint="eastAsia"/>
                <w:kern w:val="0"/>
                <w:szCs w:val="23"/>
                <w:lang w:val="ja-JP"/>
              </w:rPr>
              <w:t>を行います。</w:t>
            </w:r>
          </w:p>
          <w:p w:rsidR="0040594D" w:rsidRPr="00C56492" w:rsidRDefault="0040594D" w:rsidP="00847535">
            <w:pPr>
              <w:autoSpaceDE w:val="0"/>
              <w:autoSpaceDN w:val="0"/>
              <w:adjustRightInd w:val="0"/>
              <w:snapToGrid w:val="0"/>
              <w:spacing w:line="280" w:lineRule="exact"/>
              <w:ind w:left="220" w:hangingChars="100" w:hanging="220"/>
              <w:jc w:val="both"/>
              <w:rPr>
                <w:rFonts w:ascii="ＭＳ 明朝" w:hAnsi="ＭＳ 明朝" w:cs="ＭＳ ゴシック" w:hint="eastAsia"/>
                <w:kern w:val="0"/>
                <w:szCs w:val="23"/>
                <w:lang w:val="ja-JP"/>
              </w:rPr>
            </w:pPr>
            <w:r w:rsidRPr="00C56492">
              <w:rPr>
                <w:rFonts w:ascii="ＭＳ 明朝" w:hAnsi="ＭＳ 明朝" w:cs="ＭＳ ゴシック" w:hint="eastAsia"/>
                <w:kern w:val="0"/>
                <w:szCs w:val="23"/>
                <w:lang w:val="ja-JP"/>
              </w:rPr>
              <w:t>・子どもたちの育ちや成長を守り、貧困の連鎖を防止するため、将来の自立に向けた生活・学習支援やひとり親家庭の生活の安定と自立に向けた総合的な支援、</w:t>
            </w:r>
            <w:r w:rsidR="00847535">
              <w:rPr>
                <w:rFonts w:ascii="ＭＳ 明朝" w:hAnsi="ＭＳ 明朝" w:cs="ＭＳ ゴシック" w:hint="eastAsia"/>
                <w:kern w:val="0"/>
                <w:szCs w:val="23"/>
                <w:lang w:val="ja-JP"/>
              </w:rPr>
              <w:t>児童養護</w:t>
            </w:r>
            <w:r w:rsidRPr="00C56492">
              <w:rPr>
                <w:rFonts w:ascii="ＭＳ 明朝" w:hAnsi="ＭＳ 明朝" w:cs="ＭＳ ゴシック" w:hint="eastAsia"/>
                <w:kern w:val="0"/>
                <w:szCs w:val="23"/>
                <w:lang w:val="ja-JP"/>
              </w:rPr>
              <w:t>施設等</w:t>
            </w:r>
            <w:r w:rsidR="00847535">
              <w:rPr>
                <w:rFonts w:ascii="ＭＳ 明朝" w:hAnsi="ＭＳ 明朝" w:cs="ＭＳ ゴシック" w:hint="eastAsia"/>
                <w:kern w:val="0"/>
                <w:szCs w:val="23"/>
                <w:lang w:val="ja-JP"/>
              </w:rPr>
              <w:t>を</w:t>
            </w:r>
            <w:r w:rsidRPr="00C56492">
              <w:rPr>
                <w:rFonts w:ascii="ＭＳ 明朝" w:hAnsi="ＭＳ 明朝" w:cs="ＭＳ ゴシック" w:hint="eastAsia"/>
                <w:kern w:val="0"/>
                <w:szCs w:val="23"/>
                <w:lang w:val="ja-JP"/>
              </w:rPr>
              <w:t>退所</w:t>
            </w:r>
            <w:r w:rsidR="00847535">
              <w:rPr>
                <w:rFonts w:ascii="ＭＳ 明朝" w:hAnsi="ＭＳ 明朝" w:cs="ＭＳ ゴシック" w:hint="eastAsia"/>
                <w:kern w:val="0"/>
                <w:szCs w:val="23"/>
                <w:lang w:val="ja-JP"/>
              </w:rPr>
              <w:t>した子ども・若者</w:t>
            </w:r>
            <w:r w:rsidRPr="00C56492">
              <w:rPr>
                <w:rFonts w:ascii="ＭＳ 明朝" w:hAnsi="ＭＳ 明朝" w:cs="ＭＳ ゴシック" w:hint="eastAsia"/>
                <w:kern w:val="0"/>
                <w:szCs w:val="23"/>
                <w:lang w:val="ja-JP"/>
              </w:rPr>
              <w:t>へのアフターケアの充実、子ども食堂など地域の主体的な取組への支援を進めることにより、</w:t>
            </w:r>
            <w:r w:rsidRPr="00C56492">
              <w:rPr>
                <w:rFonts w:ascii="ＭＳ 明朝" w:hAnsi="ＭＳ 明朝" w:cs="ＭＳ ゴシック" w:hint="eastAsia"/>
                <w:b/>
                <w:kern w:val="0"/>
                <w:szCs w:val="23"/>
                <w:u w:val="single"/>
                <w:lang w:val="ja-JP"/>
              </w:rPr>
              <w:t>社会全体で子どもの貧困対策を推進</w:t>
            </w:r>
            <w:r w:rsidRPr="00C56492">
              <w:rPr>
                <w:rFonts w:ascii="ＭＳ 明朝" w:hAnsi="ＭＳ 明朝" w:cs="ＭＳ ゴシック" w:hint="eastAsia"/>
                <w:kern w:val="0"/>
                <w:szCs w:val="23"/>
                <w:lang w:val="ja-JP"/>
              </w:rPr>
              <w:t>します。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40594D" w:rsidRPr="00C56492" w:rsidRDefault="0040594D" w:rsidP="0040594D">
            <w:pPr>
              <w:snapToGrid w:val="0"/>
              <w:spacing w:line="280" w:lineRule="exact"/>
              <w:jc w:val="both"/>
              <w:rPr>
                <w:rFonts w:ascii="ＭＳ 明朝" w:hAnsi="ＭＳ 明朝"/>
              </w:rPr>
            </w:pPr>
            <w:r w:rsidRPr="00C56492">
              <w:rPr>
                <w:rFonts w:ascii="ＭＳ 明朝" w:hAnsi="ＭＳ 明朝" w:hint="eastAsia"/>
              </w:rPr>
              <w:t>○子ど</w:t>
            </w:r>
            <w:r w:rsidR="00511241" w:rsidRPr="00C56492">
              <w:rPr>
                <w:rFonts w:ascii="ＭＳ 明朝" w:hAnsi="ＭＳ 明朝" w:hint="eastAsia"/>
              </w:rPr>
              <w:t>も・青少年の健全育成に向けた支援（青少年関連施設の運営　等</w:t>
            </w:r>
            <w:r w:rsidRPr="00C56492">
              <w:rPr>
                <w:rFonts w:ascii="ＭＳ 明朝" w:hAnsi="ＭＳ 明朝" w:hint="eastAsia"/>
              </w:rPr>
              <w:t>）</w:t>
            </w:r>
          </w:p>
          <w:p w:rsidR="0040594D" w:rsidRPr="00C56492" w:rsidRDefault="0040594D" w:rsidP="0040594D">
            <w:pPr>
              <w:snapToGrid w:val="0"/>
              <w:spacing w:line="280" w:lineRule="exact"/>
              <w:jc w:val="both"/>
              <w:rPr>
                <w:rFonts w:ascii="ＭＳ 明朝" w:hAnsi="ＭＳ 明朝"/>
              </w:rPr>
            </w:pPr>
            <w:r w:rsidRPr="00C56492">
              <w:rPr>
                <w:rFonts w:ascii="ＭＳ 明朝" w:hAnsi="ＭＳ 明朝" w:hint="eastAsia"/>
              </w:rPr>
              <w:t>○困難を抱える子ども・若者への支援</w:t>
            </w:r>
          </w:p>
          <w:p w:rsidR="00F3631F" w:rsidRPr="00C56492" w:rsidRDefault="0040594D" w:rsidP="0040594D">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○子どもの将来の自立に向けた基盤づくりのための生活支援・学習支援</w:t>
            </w:r>
          </w:p>
        </w:tc>
      </w:tr>
    </w:tbl>
    <w:p w:rsidR="00D9672A" w:rsidRPr="00C56492" w:rsidRDefault="00D9672A" w:rsidP="00D9672A">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6E741C" w:rsidRPr="00C56492" w:rsidTr="00C47094">
        <w:trPr>
          <w:cantSplit/>
          <w:trHeight w:hRule="exact" w:val="680"/>
        </w:trPr>
        <w:tc>
          <w:tcPr>
            <w:tcW w:w="1418" w:type="dxa"/>
            <w:shd w:val="clear" w:color="auto" w:fill="B8CCE4"/>
          </w:tcPr>
          <w:p w:rsidR="006E741C" w:rsidRPr="00C56492" w:rsidRDefault="006E741C"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30</w:t>
            </w:r>
          </w:p>
        </w:tc>
        <w:tc>
          <w:tcPr>
            <w:tcW w:w="8221" w:type="dxa"/>
            <w:gridSpan w:val="2"/>
            <w:shd w:val="clear" w:color="auto" w:fill="B8CCE4"/>
          </w:tcPr>
          <w:p w:rsidR="006E741C" w:rsidRPr="00C56492" w:rsidRDefault="006E741C" w:rsidP="006E741C">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児童虐待・ＤＶ被害の防止と社会的養護体制の充実</w:t>
            </w:r>
          </w:p>
          <w:p w:rsidR="006E741C" w:rsidRPr="00C56492" w:rsidRDefault="006E741C" w:rsidP="006E741C">
            <w:pPr>
              <w:snapToGrid w:val="0"/>
              <w:ind w:left="278" w:hanging="278"/>
              <w:jc w:val="right"/>
              <w:rPr>
                <w:rFonts w:ascii="HGP創英角ｺﾞｼｯｸUB" w:eastAsia="HGP創英角ｺﾞｼｯｸUB" w:hAnsi="HGP創英角ｺﾞｼｯｸUB"/>
                <w:szCs w:val="28"/>
              </w:rPr>
            </w:pPr>
            <w:r w:rsidRPr="00C56492">
              <w:rPr>
                <w:rFonts w:ascii="HGP創英角ｺﾞｼｯｸUB" w:eastAsia="HGP創英角ｺﾞｼｯｸUB" w:hAnsi="HGP創英角ｺﾞｼｯｸUB" w:hint="eastAsia"/>
                <w:szCs w:val="28"/>
              </w:rPr>
              <w:t>【主な所管局：政策局、こども青少年局】</w:t>
            </w:r>
          </w:p>
        </w:tc>
      </w:tr>
      <w:tr w:rsidR="006E741C" w:rsidRPr="00C56492" w:rsidTr="005C08CA">
        <w:trPr>
          <w:cantSplit/>
          <w:trHeight w:val="2835"/>
        </w:trPr>
        <w:tc>
          <w:tcPr>
            <w:tcW w:w="9639" w:type="dxa"/>
            <w:gridSpan w:val="3"/>
            <w:tcBorders>
              <w:bottom w:val="dashed" w:sz="4" w:space="0" w:color="auto"/>
            </w:tcBorders>
            <w:shd w:val="clear" w:color="auto" w:fill="auto"/>
            <w:vAlign w:val="center"/>
          </w:tcPr>
          <w:p w:rsidR="006E741C" w:rsidRPr="00C56492" w:rsidRDefault="006E741C" w:rsidP="006E741C">
            <w:pPr>
              <w:snapToGrid w:val="0"/>
              <w:spacing w:line="280" w:lineRule="exact"/>
              <w:jc w:val="both"/>
              <w:rPr>
                <w:b/>
                <w:u w:val="single"/>
              </w:rPr>
            </w:pPr>
            <w:r w:rsidRPr="00C56492">
              <w:rPr>
                <w:rFonts w:hint="eastAsia"/>
              </w:rPr>
              <w:t>・「横浜市子供を虐待から守る条例」を踏まえ、</w:t>
            </w:r>
            <w:r w:rsidRPr="00C56492">
              <w:rPr>
                <w:rFonts w:hint="eastAsia"/>
                <w:b/>
                <w:u w:val="single"/>
              </w:rPr>
              <w:t>児童虐待の早期発見、発生時の迅速・的確な対</w:t>
            </w:r>
          </w:p>
          <w:p w:rsidR="006E741C" w:rsidRPr="00C56492" w:rsidRDefault="006E741C" w:rsidP="006E741C">
            <w:pPr>
              <w:snapToGrid w:val="0"/>
              <w:spacing w:line="280" w:lineRule="exact"/>
              <w:ind w:leftChars="100" w:left="220"/>
              <w:jc w:val="both"/>
              <w:rPr>
                <w:rFonts w:hint="eastAsia"/>
              </w:rPr>
            </w:pPr>
            <w:r w:rsidRPr="00C56492">
              <w:rPr>
                <w:rFonts w:hint="eastAsia"/>
                <w:b/>
                <w:u w:val="single"/>
              </w:rPr>
              <w:t>応、被虐待児童への自立支援、地域や関係機関との連携</w:t>
            </w:r>
            <w:r w:rsidRPr="00C56492">
              <w:rPr>
                <w:rFonts w:hint="eastAsia"/>
              </w:rPr>
              <w:t>により総合的な児童虐待対策を推進します。</w:t>
            </w:r>
          </w:p>
          <w:p w:rsidR="006E741C" w:rsidRPr="00C56492" w:rsidRDefault="006E741C" w:rsidP="006E741C">
            <w:pPr>
              <w:snapToGrid w:val="0"/>
              <w:spacing w:line="280" w:lineRule="exact"/>
              <w:ind w:left="220" w:hangingChars="100" w:hanging="220"/>
              <w:jc w:val="both"/>
            </w:pPr>
            <w:r w:rsidRPr="00C56492">
              <w:rPr>
                <w:rFonts w:hint="eastAsia"/>
              </w:rPr>
              <w:t>・虐待対応件数の増加等に対応するため、</w:t>
            </w:r>
            <w:r w:rsidR="004C4A51">
              <w:rPr>
                <w:rFonts w:hint="eastAsia"/>
                <w:b/>
                <w:u w:val="single"/>
              </w:rPr>
              <w:t>西部児童相談所をはじ</w:t>
            </w:r>
            <w:r w:rsidRPr="00C56492">
              <w:rPr>
                <w:rFonts w:hint="eastAsia"/>
                <w:b/>
                <w:u w:val="single"/>
              </w:rPr>
              <w:t>め、各方面の児童相談所の再整備</w:t>
            </w:r>
            <w:r w:rsidRPr="00C56492">
              <w:rPr>
                <w:rFonts w:hint="eastAsia"/>
              </w:rPr>
              <w:t>等を行うとともに、区役所と児童相談所の相談・支援の充実など、機能強化を図ります。</w:t>
            </w:r>
          </w:p>
          <w:p w:rsidR="006E741C" w:rsidRPr="00C56492" w:rsidRDefault="00511241" w:rsidP="006E741C">
            <w:pPr>
              <w:snapToGrid w:val="0"/>
              <w:spacing w:line="280" w:lineRule="exact"/>
              <w:ind w:left="220" w:hangingChars="100" w:hanging="220"/>
              <w:jc w:val="both"/>
              <w:rPr>
                <w:rFonts w:hint="eastAsia"/>
              </w:rPr>
            </w:pPr>
            <w:r w:rsidRPr="00C56492">
              <w:rPr>
                <w:rFonts w:hint="eastAsia"/>
              </w:rPr>
              <w:t>・支援が必要な子どもやその家庭を対象に、相談支援等を行う</w:t>
            </w:r>
            <w:r w:rsidRPr="00C56492">
              <w:rPr>
                <w:rFonts w:hint="eastAsia"/>
                <w:b/>
                <w:u w:val="single"/>
              </w:rPr>
              <w:t>子ども家庭総合支援拠点の機能について検討</w:t>
            </w:r>
            <w:r w:rsidRPr="00C56492">
              <w:rPr>
                <w:rFonts w:hint="eastAsia"/>
              </w:rPr>
              <w:t>するとともに、</w:t>
            </w:r>
            <w:r w:rsidR="006E741C" w:rsidRPr="00C56492">
              <w:rPr>
                <w:rFonts w:hint="eastAsia"/>
                <w:b/>
                <w:u w:val="single"/>
              </w:rPr>
              <w:t>横浜型児童家庭支援センターの全区設置</w:t>
            </w:r>
            <w:r w:rsidR="006E741C" w:rsidRPr="00C56492">
              <w:rPr>
                <w:rFonts w:hint="eastAsia"/>
              </w:rPr>
              <w:t>により、在宅支援の充実を進めます。また、社会的養護を必要とする児童に対し、</w:t>
            </w:r>
            <w:r w:rsidR="006E741C" w:rsidRPr="00C56492">
              <w:rPr>
                <w:rFonts w:hint="eastAsia"/>
                <w:b/>
                <w:u w:val="single"/>
              </w:rPr>
              <w:t>里親などの家庭養育を一層推進</w:t>
            </w:r>
            <w:r w:rsidR="006E741C" w:rsidRPr="00C56492">
              <w:rPr>
                <w:rFonts w:hint="eastAsia"/>
              </w:rPr>
              <w:t>します。</w:t>
            </w:r>
          </w:p>
          <w:p w:rsidR="006E741C" w:rsidRPr="00C56492" w:rsidRDefault="006E741C" w:rsidP="006E741C">
            <w:pPr>
              <w:snapToGrid w:val="0"/>
              <w:spacing w:line="280" w:lineRule="exact"/>
              <w:ind w:left="220" w:hangingChars="100" w:hanging="220"/>
              <w:jc w:val="both"/>
              <w:rPr>
                <w:rFonts w:hint="eastAsia"/>
              </w:rPr>
            </w:pPr>
            <w:r w:rsidRPr="00C56492">
              <w:rPr>
                <w:rFonts w:hint="eastAsia"/>
              </w:rPr>
              <w:t>・ＤＶ等被害者の</w:t>
            </w:r>
            <w:r w:rsidRPr="00C56492">
              <w:rPr>
                <w:rFonts w:hint="eastAsia"/>
                <w:b/>
                <w:u w:val="single"/>
              </w:rPr>
              <w:t>相談から保護、自立までの切れ目のない支援、広報啓発等を実施</w:t>
            </w:r>
            <w:r w:rsidRPr="00C56492">
              <w:rPr>
                <w:rFonts w:hint="eastAsia"/>
              </w:rPr>
              <w:t>します。</w:t>
            </w:r>
          </w:p>
        </w:tc>
      </w:tr>
      <w:tr w:rsidR="00F3631F" w:rsidRPr="00C56492" w:rsidTr="005C08CA">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right w:w="85" w:type="dxa"/>
            </w:tcMar>
          </w:tcPr>
          <w:p w:rsidR="006E741C" w:rsidRPr="00C56492" w:rsidRDefault="006E741C" w:rsidP="006E741C">
            <w:pPr>
              <w:snapToGrid w:val="0"/>
              <w:spacing w:line="280" w:lineRule="exact"/>
              <w:jc w:val="both"/>
              <w:rPr>
                <w:rFonts w:ascii="ＭＳ 明朝" w:hAnsi="ＭＳ 明朝"/>
              </w:rPr>
            </w:pPr>
            <w:r w:rsidRPr="00C56492">
              <w:rPr>
                <w:rFonts w:ascii="ＭＳ 明朝" w:hAnsi="ＭＳ 明朝" w:hint="eastAsia"/>
              </w:rPr>
              <w:t>○児童虐待防止に向けた取組（子ども家庭総合支援拠点機能の検討）</w:t>
            </w:r>
          </w:p>
          <w:p w:rsidR="006E741C" w:rsidRPr="00C56492" w:rsidRDefault="006E741C" w:rsidP="006E741C">
            <w:pPr>
              <w:snapToGrid w:val="0"/>
              <w:spacing w:line="280" w:lineRule="exact"/>
              <w:jc w:val="both"/>
              <w:rPr>
                <w:rFonts w:ascii="ＭＳ 明朝" w:hAnsi="ＭＳ 明朝"/>
              </w:rPr>
            </w:pPr>
            <w:r w:rsidRPr="00C56492">
              <w:rPr>
                <w:rFonts w:ascii="ＭＳ 明朝" w:hAnsi="ＭＳ 明朝" w:hint="eastAsia"/>
              </w:rPr>
              <w:t>○児童相談所の機能強化（児童相談所の再整備）</w:t>
            </w:r>
          </w:p>
          <w:p w:rsidR="00F3631F" w:rsidRPr="00C56492" w:rsidRDefault="006E741C" w:rsidP="006E741C">
            <w:pPr>
              <w:snapToGrid w:val="0"/>
              <w:spacing w:line="280" w:lineRule="exact"/>
              <w:jc w:val="both"/>
              <w:rPr>
                <w:rFonts w:ascii="HGP創英角ｺﾞｼｯｸUB" w:eastAsia="HGP創英角ｺﾞｼｯｸUB" w:hAnsi="HGP創英角ｺﾞｼｯｸUB" w:hint="eastAsia"/>
                <w:b/>
                <w:sz w:val="24"/>
              </w:rPr>
            </w:pPr>
            <w:r w:rsidRPr="00C56492">
              <w:rPr>
                <w:rFonts w:ascii="ＭＳ 明朝" w:hAnsi="ＭＳ 明朝" w:hint="eastAsia"/>
              </w:rPr>
              <w:t>○一貫した社会的養護体制の充実（里親推進事業）</w:t>
            </w:r>
          </w:p>
        </w:tc>
      </w:tr>
    </w:tbl>
    <w:p w:rsidR="00B6012B" w:rsidRPr="00C56492" w:rsidRDefault="00B6012B" w:rsidP="00B6012B">
      <w:pPr>
        <w:snapToGrid w:val="0"/>
        <w:rPr>
          <w:rFonts w:ascii="HGP創英角ｺﾞｼｯｸUB" w:eastAsia="HGP創英角ｺﾞｼｯｸUB" w:hAnsi="HGP創英角ｺﾞｼｯｸUB"/>
          <w:sz w:val="28"/>
          <w:szCs w:val="28"/>
        </w:rPr>
      </w:pPr>
    </w:p>
    <w:p w:rsidR="00B6012B" w:rsidRPr="00C56492" w:rsidRDefault="00B6012B" w:rsidP="00B6012B">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6E741C" w:rsidRPr="00C56492" w:rsidTr="00C47094">
        <w:trPr>
          <w:cantSplit/>
          <w:trHeight w:hRule="exact" w:val="680"/>
        </w:trPr>
        <w:tc>
          <w:tcPr>
            <w:tcW w:w="1418" w:type="dxa"/>
            <w:shd w:val="clear" w:color="auto" w:fill="B8CCE4"/>
          </w:tcPr>
          <w:p w:rsidR="006E741C" w:rsidRPr="00C56492" w:rsidRDefault="006E741C"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31</w:t>
            </w:r>
          </w:p>
        </w:tc>
        <w:tc>
          <w:tcPr>
            <w:tcW w:w="8221" w:type="dxa"/>
            <w:gridSpan w:val="2"/>
            <w:shd w:val="clear" w:color="auto" w:fill="B8CCE4"/>
          </w:tcPr>
          <w:p w:rsidR="006E741C" w:rsidRPr="00C56492" w:rsidRDefault="006E741C" w:rsidP="006E741C">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障害児・者福祉の充実</w:t>
            </w:r>
          </w:p>
          <w:p w:rsidR="006E741C" w:rsidRPr="00C56492" w:rsidRDefault="006E741C" w:rsidP="006E741C">
            <w:pPr>
              <w:ind w:left="280" w:hanging="280"/>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【主な所管局：こども青少年局、健康福祉局、医療局、教育委員会事務局】</w:t>
            </w:r>
          </w:p>
        </w:tc>
      </w:tr>
      <w:tr w:rsidR="006E741C" w:rsidRPr="00C56492" w:rsidTr="005C08CA">
        <w:trPr>
          <w:cantSplit/>
          <w:trHeight w:val="2835"/>
        </w:trPr>
        <w:tc>
          <w:tcPr>
            <w:tcW w:w="9639" w:type="dxa"/>
            <w:gridSpan w:val="3"/>
            <w:tcBorders>
              <w:bottom w:val="dashed" w:sz="4" w:space="0" w:color="auto"/>
            </w:tcBorders>
            <w:shd w:val="clear" w:color="auto" w:fill="auto"/>
            <w:vAlign w:val="center"/>
          </w:tcPr>
          <w:p w:rsidR="006E741C" w:rsidRPr="00C56492" w:rsidRDefault="006E741C" w:rsidP="006E741C">
            <w:pPr>
              <w:snapToGrid w:val="0"/>
              <w:ind w:left="220" w:hangingChars="100" w:hanging="220"/>
              <w:jc w:val="both"/>
            </w:pPr>
            <w:r w:rsidRPr="00C56492">
              <w:rPr>
                <w:rFonts w:hint="eastAsia"/>
              </w:rPr>
              <w:t>・障害児・者が自己選択・自己決定のもと、住み慣れた地域で安心して学び・育ち・暮らしていくことができるよう、</w:t>
            </w:r>
            <w:r w:rsidRPr="00C56492">
              <w:rPr>
                <w:rFonts w:hint="eastAsia"/>
                <w:b/>
                <w:u w:val="single"/>
              </w:rPr>
              <w:t>障害福祉施策の充実</w:t>
            </w:r>
            <w:r w:rsidRPr="00C56492">
              <w:rPr>
                <w:rFonts w:hint="eastAsia"/>
              </w:rPr>
              <w:t>を図ります。</w:t>
            </w:r>
          </w:p>
          <w:p w:rsidR="006E741C" w:rsidRPr="00C56492" w:rsidRDefault="006E741C" w:rsidP="006E741C">
            <w:pPr>
              <w:snapToGrid w:val="0"/>
              <w:ind w:left="220" w:hangingChars="100" w:hanging="220"/>
              <w:jc w:val="both"/>
            </w:pPr>
            <w:r w:rsidRPr="00C56492">
              <w:rPr>
                <w:rFonts w:hint="eastAsia"/>
              </w:rPr>
              <w:t>・障害者の高齢化・重度化や「親亡き後」に備え、地域生活の支援を充実するとともに、必要な施設の整備を進めます。</w:t>
            </w:r>
          </w:p>
          <w:p w:rsidR="006E741C" w:rsidRPr="00C56492" w:rsidRDefault="006E741C" w:rsidP="006E741C">
            <w:pPr>
              <w:snapToGrid w:val="0"/>
              <w:ind w:left="220" w:hangingChars="100" w:hanging="220"/>
              <w:jc w:val="both"/>
              <w:rPr>
                <w:rFonts w:ascii="ＭＳ 明朝" w:hAnsi="ＭＳ 明朝"/>
              </w:rPr>
            </w:pPr>
            <w:r w:rsidRPr="00C56492">
              <w:rPr>
                <w:rFonts w:hint="eastAsia"/>
              </w:rPr>
              <w:t>・</w:t>
            </w:r>
            <w:r w:rsidRPr="00C56492">
              <w:rPr>
                <w:rFonts w:ascii="ＭＳ 明朝" w:hAnsi="ＭＳ 明朝" w:hint="eastAsia"/>
              </w:rPr>
              <w:t>医療的ケア児・者等</w:t>
            </w:r>
            <w:r w:rsidR="00093371" w:rsidRPr="00C56492">
              <w:rPr>
                <w:rFonts w:ascii="ＭＳ 明朝" w:hAnsi="ＭＳ 明朝" w:hint="eastAsia"/>
              </w:rPr>
              <w:t>が地域で生活するために必要となる</w:t>
            </w:r>
            <w:r w:rsidR="00847535">
              <w:rPr>
                <w:rFonts w:ascii="ＭＳ 明朝" w:hAnsi="ＭＳ 明朝" w:hint="eastAsia"/>
                <w:b/>
                <w:u w:val="single"/>
              </w:rPr>
              <w:t>医療・福祉・教育等の総合的な相談体制の構築及び受入</w:t>
            </w:r>
            <w:r w:rsidR="00093371" w:rsidRPr="00C56492">
              <w:rPr>
                <w:rFonts w:ascii="ＭＳ 明朝" w:hAnsi="ＭＳ 明朝" w:hint="eastAsia"/>
                <w:b/>
                <w:u w:val="single"/>
              </w:rPr>
              <w:t>体制</w:t>
            </w:r>
            <w:r w:rsidRPr="00C56492">
              <w:rPr>
                <w:rFonts w:ascii="ＭＳ 明朝" w:hAnsi="ＭＳ 明朝" w:hint="eastAsia"/>
                <w:b/>
                <w:u w:val="single"/>
              </w:rPr>
              <w:t>の充実</w:t>
            </w:r>
            <w:r w:rsidRPr="00C56492">
              <w:rPr>
                <w:rFonts w:ascii="ＭＳ 明朝" w:hAnsi="ＭＳ 明朝" w:hint="eastAsia"/>
              </w:rPr>
              <w:t>に取り組みます。</w:t>
            </w:r>
          </w:p>
          <w:p w:rsidR="006E741C" w:rsidRPr="00C56492" w:rsidRDefault="006E741C" w:rsidP="006E741C">
            <w:pPr>
              <w:snapToGrid w:val="0"/>
              <w:ind w:left="220" w:hangingChars="100" w:hanging="220"/>
              <w:jc w:val="both"/>
            </w:pPr>
            <w:r w:rsidRPr="00C56492">
              <w:rPr>
                <w:rFonts w:hint="eastAsia"/>
              </w:rPr>
              <w:t>・障害者差別解消の推進に向けて、</w:t>
            </w:r>
            <w:r w:rsidRPr="00C56492">
              <w:rPr>
                <w:rFonts w:hint="eastAsia"/>
                <w:b/>
                <w:u w:val="single"/>
              </w:rPr>
              <w:t>障害特性を踏まえた情報発信を強化</w:t>
            </w:r>
            <w:r w:rsidRPr="00C56492">
              <w:rPr>
                <w:rFonts w:hint="eastAsia"/>
              </w:rPr>
              <w:t>するとともに、</w:t>
            </w:r>
            <w:r w:rsidRPr="00C56492">
              <w:rPr>
                <w:rFonts w:hint="eastAsia"/>
                <w:b/>
                <w:u w:val="single"/>
              </w:rPr>
              <w:t>差別に関する相談対応を充実</w:t>
            </w:r>
            <w:r w:rsidRPr="00C56492">
              <w:rPr>
                <w:rFonts w:hint="eastAsia"/>
              </w:rPr>
              <w:t>させます。</w:t>
            </w:r>
          </w:p>
          <w:p w:rsidR="006E741C" w:rsidRPr="00C56492" w:rsidRDefault="006E741C" w:rsidP="006E741C">
            <w:pPr>
              <w:snapToGrid w:val="0"/>
              <w:ind w:left="220" w:hangingChars="100" w:hanging="220"/>
              <w:jc w:val="both"/>
            </w:pPr>
            <w:r w:rsidRPr="00C56492">
              <w:rPr>
                <w:rFonts w:hint="eastAsia"/>
              </w:rPr>
              <w:t>・障害者の就労を支援し、</w:t>
            </w:r>
            <w:r w:rsidRPr="00C56492">
              <w:rPr>
                <w:rFonts w:hint="eastAsia"/>
                <w:b/>
                <w:u w:val="single"/>
              </w:rPr>
              <w:t>雇用を促進する取組</w:t>
            </w:r>
            <w:r w:rsidRPr="00C56492">
              <w:rPr>
                <w:rFonts w:hint="eastAsia"/>
              </w:rPr>
              <w:t>を進めます。</w:t>
            </w:r>
          </w:p>
          <w:p w:rsidR="006E741C" w:rsidRPr="00C56492" w:rsidRDefault="006E741C" w:rsidP="006E741C">
            <w:pPr>
              <w:snapToGrid w:val="0"/>
              <w:spacing w:line="280" w:lineRule="exact"/>
              <w:ind w:left="220" w:hangingChars="100" w:hanging="220"/>
              <w:jc w:val="both"/>
            </w:pPr>
            <w:r w:rsidRPr="00C56492">
              <w:rPr>
                <w:rFonts w:ascii="ＭＳ 明朝" w:hAnsi="ＭＳ 明朝" w:hint="eastAsia"/>
              </w:rPr>
              <w:t>・</w:t>
            </w:r>
            <w:r w:rsidRPr="00C56492">
              <w:rPr>
                <w:rFonts w:ascii="ＭＳ 明朝" w:hAnsi="ＭＳ 明朝" w:hint="eastAsia"/>
                <w:b/>
                <w:u w:val="single"/>
              </w:rPr>
              <w:t>障害者スポーツ・文化活動南部方面拠点を整備</w:t>
            </w:r>
            <w:r w:rsidRPr="00C56492">
              <w:rPr>
                <w:rFonts w:ascii="ＭＳ 明朝" w:hAnsi="ＭＳ 明朝" w:hint="eastAsia"/>
              </w:rPr>
              <w:t>し、障害者スポーツ・文化活動を推進します。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6E741C" w:rsidRPr="00C56492" w:rsidRDefault="006E741C" w:rsidP="006E741C">
            <w:pPr>
              <w:snapToGrid w:val="0"/>
              <w:spacing w:line="280" w:lineRule="exact"/>
              <w:jc w:val="both"/>
              <w:rPr>
                <w:rFonts w:ascii="ＭＳ 明朝" w:hAnsi="ＭＳ 明朝"/>
              </w:rPr>
            </w:pPr>
            <w:r w:rsidRPr="00C56492">
              <w:rPr>
                <w:rFonts w:ascii="ＭＳ 明朝" w:hAnsi="ＭＳ 明朝" w:hint="eastAsia"/>
              </w:rPr>
              <w:t>○地域生活支援の充実（地域生活支援のためのコーディネーターの配置　等）</w:t>
            </w:r>
          </w:p>
          <w:p w:rsidR="006E741C" w:rsidRPr="00C56492" w:rsidRDefault="006E741C" w:rsidP="006E741C">
            <w:pPr>
              <w:snapToGrid w:val="0"/>
              <w:spacing w:line="280" w:lineRule="exact"/>
              <w:jc w:val="both"/>
              <w:rPr>
                <w:rFonts w:ascii="ＭＳ 明朝" w:hAnsi="ＭＳ 明朝"/>
              </w:rPr>
            </w:pPr>
            <w:r w:rsidRPr="00C56492">
              <w:rPr>
                <w:rFonts w:ascii="ＭＳ 明朝" w:hAnsi="ＭＳ 明朝" w:hint="eastAsia"/>
              </w:rPr>
              <w:t>○医療的ケア児・者等の支援の充実（障害児医療連携支援事業　等）</w:t>
            </w:r>
          </w:p>
          <w:p w:rsidR="00F3631F" w:rsidRPr="00C56492" w:rsidRDefault="006E741C" w:rsidP="006E741C">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○障害児・者施設の充実（地域での暮らしを支援する多機能型拠点の設置　等）</w:t>
            </w:r>
          </w:p>
        </w:tc>
      </w:tr>
    </w:tbl>
    <w:p w:rsidR="00A9263E" w:rsidRPr="00C56492" w:rsidRDefault="00A9263E" w:rsidP="00A9263E">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6E741C" w:rsidRPr="00C56492" w:rsidTr="00C47094">
        <w:trPr>
          <w:cantSplit/>
          <w:trHeight w:hRule="exact" w:val="680"/>
        </w:trPr>
        <w:tc>
          <w:tcPr>
            <w:tcW w:w="1418" w:type="dxa"/>
            <w:shd w:val="clear" w:color="auto" w:fill="B8CCE4"/>
          </w:tcPr>
          <w:p w:rsidR="006E741C" w:rsidRPr="00C56492" w:rsidRDefault="006E741C"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32</w:t>
            </w:r>
          </w:p>
        </w:tc>
        <w:tc>
          <w:tcPr>
            <w:tcW w:w="8221" w:type="dxa"/>
            <w:gridSpan w:val="2"/>
            <w:shd w:val="clear" w:color="auto" w:fill="B8CCE4"/>
          </w:tcPr>
          <w:p w:rsidR="006E741C" w:rsidRPr="00C56492" w:rsidRDefault="006E741C" w:rsidP="006E741C">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暮らしを支えるセーフティネットの確保</w:t>
            </w:r>
          </w:p>
          <w:p w:rsidR="006E741C" w:rsidRPr="00C56492" w:rsidRDefault="006E741C" w:rsidP="006E741C">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【主な所管局：健康福祉局、建築局】</w:t>
            </w:r>
          </w:p>
        </w:tc>
      </w:tr>
      <w:tr w:rsidR="006E741C" w:rsidRPr="00C56492" w:rsidTr="005C08CA">
        <w:trPr>
          <w:cantSplit/>
          <w:trHeight w:hRule="exact" w:val="2835"/>
        </w:trPr>
        <w:tc>
          <w:tcPr>
            <w:tcW w:w="9639" w:type="dxa"/>
            <w:gridSpan w:val="3"/>
            <w:tcBorders>
              <w:bottom w:val="dashed" w:sz="4" w:space="0" w:color="auto"/>
            </w:tcBorders>
            <w:shd w:val="clear" w:color="auto" w:fill="auto"/>
            <w:vAlign w:val="center"/>
          </w:tcPr>
          <w:p w:rsidR="006E741C" w:rsidRPr="00C56492" w:rsidRDefault="006E741C" w:rsidP="006E741C">
            <w:pPr>
              <w:snapToGrid w:val="0"/>
              <w:spacing w:line="280" w:lineRule="exact"/>
              <w:ind w:left="220" w:hangingChars="100" w:hanging="220"/>
              <w:jc w:val="both"/>
            </w:pPr>
            <w:r w:rsidRPr="00C56492">
              <w:rPr>
                <w:rFonts w:hint="eastAsia"/>
              </w:rPr>
              <w:t>・生活困窮や生活上の課題を抱える人々が、周囲から孤立することなく安定した生活を送れるよう、</w:t>
            </w:r>
            <w:r w:rsidRPr="00C56492">
              <w:rPr>
                <w:rFonts w:hint="eastAsia"/>
                <w:b/>
                <w:u w:val="single"/>
              </w:rPr>
              <w:t>福祉・就労・家計管理などにおける複合的支援の取組</w:t>
            </w:r>
            <w:r w:rsidRPr="00C56492">
              <w:rPr>
                <w:rFonts w:hint="eastAsia"/>
              </w:rPr>
              <w:t>などを進めます。</w:t>
            </w:r>
          </w:p>
          <w:p w:rsidR="006E741C" w:rsidRPr="00C56492" w:rsidRDefault="00093371" w:rsidP="006E741C">
            <w:pPr>
              <w:snapToGrid w:val="0"/>
              <w:spacing w:line="280" w:lineRule="exact"/>
              <w:ind w:left="220" w:hangingChars="100" w:hanging="220"/>
              <w:jc w:val="both"/>
            </w:pPr>
            <w:r w:rsidRPr="00C56492">
              <w:rPr>
                <w:rFonts w:hint="eastAsia"/>
              </w:rPr>
              <w:t>・空</w:t>
            </w:r>
            <w:r w:rsidR="006E741C" w:rsidRPr="00C56492">
              <w:rPr>
                <w:rFonts w:hint="eastAsia"/>
              </w:rPr>
              <w:t>家等を賃貸住宅として活用する国の新たな住宅セーフティネット制度や市営住宅を活用し、住宅の確保に特に配慮を要する方に対して、</w:t>
            </w:r>
            <w:r w:rsidR="006E741C" w:rsidRPr="00C56492">
              <w:rPr>
                <w:rFonts w:hint="eastAsia"/>
                <w:b/>
                <w:u w:val="single"/>
              </w:rPr>
              <w:t>円滑な入居の促進</w:t>
            </w:r>
            <w:r w:rsidR="006E741C" w:rsidRPr="00C56492">
              <w:rPr>
                <w:rFonts w:hint="eastAsia"/>
              </w:rPr>
              <w:t>を図ります。また、</w:t>
            </w:r>
            <w:r w:rsidR="006E741C" w:rsidRPr="00C56492">
              <w:rPr>
                <w:rFonts w:hint="eastAsia"/>
                <w:b/>
                <w:u w:val="single"/>
              </w:rPr>
              <w:t>相談・見守りなど居住支援を推進</w:t>
            </w:r>
            <w:r w:rsidR="006E741C" w:rsidRPr="00C56492">
              <w:rPr>
                <w:rFonts w:hint="eastAsia"/>
              </w:rPr>
              <w:t>します。</w:t>
            </w:r>
          </w:p>
          <w:p w:rsidR="006E741C" w:rsidRPr="00C56492" w:rsidRDefault="006E741C" w:rsidP="006E741C">
            <w:pPr>
              <w:snapToGrid w:val="0"/>
              <w:spacing w:line="280" w:lineRule="exact"/>
              <w:ind w:left="220" w:hangingChars="100" w:hanging="220"/>
              <w:jc w:val="both"/>
            </w:pPr>
            <w:r w:rsidRPr="00C56492">
              <w:rPr>
                <w:rFonts w:hint="eastAsia"/>
              </w:rPr>
              <w:t>・</w:t>
            </w:r>
            <w:r w:rsidRPr="00C56492">
              <w:rPr>
                <w:rFonts w:hint="eastAsia"/>
                <w:b/>
                <w:u w:val="single"/>
              </w:rPr>
              <w:t>困難を抱えた方が自殺に至らないように、相談支援や啓発</w:t>
            </w:r>
            <w:r w:rsidRPr="00C56492">
              <w:rPr>
                <w:rFonts w:hint="eastAsia"/>
              </w:rPr>
              <w:t>などに引き続き取り組みます。</w:t>
            </w:r>
          </w:p>
          <w:p w:rsidR="006E741C" w:rsidRPr="00C56492" w:rsidRDefault="006E741C" w:rsidP="006E741C">
            <w:pPr>
              <w:snapToGrid w:val="0"/>
              <w:spacing w:line="280" w:lineRule="exact"/>
              <w:ind w:left="220" w:hangingChars="100" w:hanging="220"/>
              <w:jc w:val="both"/>
            </w:pPr>
            <w:r w:rsidRPr="00C56492">
              <w:rPr>
                <w:rFonts w:hint="eastAsia"/>
              </w:rPr>
              <w:t>・アルコールや薬物、ギャンブル等の</w:t>
            </w:r>
            <w:r w:rsidRPr="00C56492">
              <w:rPr>
                <w:rFonts w:hint="eastAsia"/>
                <w:b/>
                <w:u w:val="single"/>
              </w:rPr>
              <w:t>依存症対策として、当事者や家族からの相談体制の強化など総合的な対策</w:t>
            </w:r>
            <w:r w:rsidRPr="00C56492">
              <w:rPr>
                <w:rFonts w:hint="eastAsia"/>
              </w:rPr>
              <w:t>を進めます。</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6E741C" w:rsidRPr="00C56492" w:rsidRDefault="006E741C" w:rsidP="006E741C">
            <w:pPr>
              <w:snapToGrid w:val="0"/>
              <w:spacing w:line="280" w:lineRule="exact"/>
              <w:jc w:val="both"/>
              <w:rPr>
                <w:rFonts w:ascii="ＭＳ 明朝" w:hAnsi="ＭＳ 明朝"/>
              </w:rPr>
            </w:pPr>
            <w:r w:rsidRPr="00C56492">
              <w:rPr>
                <w:rFonts w:ascii="ＭＳ 明朝" w:hAnsi="ＭＳ 明朝" w:hint="eastAsia"/>
              </w:rPr>
              <w:t>○生活保護を受給している方への就労支援</w:t>
            </w:r>
          </w:p>
          <w:p w:rsidR="006E741C" w:rsidRPr="00C56492" w:rsidRDefault="006E741C" w:rsidP="006E741C">
            <w:pPr>
              <w:snapToGrid w:val="0"/>
              <w:spacing w:line="280" w:lineRule="exact"/>
              <w:jc w:val="both"/>
              <w:rPr>
                <w:rFonts w:ascii="ＭＳ 明朝" w:hAnsi="ＭＳ 明朝"/>
              </w:rPr>
            </w:pPr>
            <w:r w:rsidRPr="00C56492">
              <w:rPr>
                <w:rFonts w:ascii="ＭＳ 明朝" w:hAnsi="ＭＳ 明朝" w:hint="eastAsia"/>
              </w:rPr>
              <w:t>○生活に困窮している方への自立支援（早期の自立に向けた包括的支援　等）</w:t>
            </w:r>
          </w:p>
          <w:p w:rsidR="00F3631F" w:rsidRPr="00C56492" w:rsidRDefault="006E741C" w:rsidP="006E741C">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○住宅確保要配慮者への居住支援</w:t>
            </w:r>
          </w:p>
        </w:tc>
      </w:tr>
    </w:tbl>
    <w:p w:rsidR="00A9263E" w:rsidRPr="00C56492" w:rsidRDefault="00A9263E" w:rsidP="00A9263E">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6E741C" w:rsidRPr="00C56492" w:rsidTr="00C47094">
        <w:trPr>
          <w:cantSplit/>
          <w:trHeight w:hRule="exact" w:val="680"/>
        </w:trPr>
        <w:tc>
          <w:tcPr>
            <w:tcW w:w="1418" w:type="dxa"/>
            <w:shd w:val="clear" w:color="auto" w:fill="B8CCE4"/>
          </w:tcPr>
          <w:p w:rsidR="006E741C" w:rsidRPr="00C56492" w:rsidRDefault="006E741C" w:rsidP="000625EA">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001F6FBD" w:rsidRPr="00C56492">
              <w:rPr>
                <w:rFonts w:ascii="HGP創英角ｺﾞｼｯｸUB" w:eastAsia="HGP創英角ｺﾞｼｯｸUB" w:hAnsi="HGP創英角ｺﾞｼｯｸUB" w:hint="eastAsia"/>
                <w:sz w:val="28"/>
                <w:szCs w:val="28"/>
              </w:rPr>
              <w:t>政策</w:t>
            </w:r>
            <w:r w:rsidRPr="00C56492">
              <w:rPr>
                <w:rFonts w:ascii="HGP創英角ｺﾞｼｯｸUB" w:eastAsia="HGP創英角ｺﾞｼｯｸUB" w:hAnsi="HGP創英角ｺﾞｼｯｸUB" w:hint="eastAsia"/>
                <w:sz w:val="28"/>
                <w:szCs w:val="28"/>
              </w:rPr>
              <w:t>33</w:t>
            </w:r>
          </w:p>
        </w:tc>
        <w:tc>
          <w:tcPr>
            <w:tcW w:w="8221" w:type="dxa"/>
            <w:gridSpan w:val="2"/>
            <w:shd w:val="clear" w:color="auto" w:fill="B8CCE4"/>
          </w:tcPr>
          <w:p w:rsidR="006E741C" w:rsidRPr="00C56492" w:rsidRDefault="006E741C" w:rsidP="006E741C">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参加と協働による地域</w:t>
            </w:r>
            <w:r w:rsidR="000244C8" w:rsidRPr="00C56492">
              <w:rPr>
                <w:rFonts w:ascii="HGP創英角ｺﾞｼｯｸUB" w:eastAsia="HGP創英角ｺﾞｼｯｸUB" w:hAnsi="HGP創英角ｺﾞｼｯｸUB" w:hint="eastAsia"/>
                <w:sz w:val="28"/>
                <w:szCs w:val="28"/>
              </w:rPr>
              <w:t>自治の支援</w:t>
            </w:r>
          </w:p>
          <w:p w:rsidR="006E741C" w:rsidRPr="00C56492" w:rsidRDefault="006E741C" w:rsidP="006E741C">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【主な所管局：市民局、健康福祉局、都市整備局】</w:t>
            </w:r>
          </w:p>
        </w:tc>
      </w:tr>
      <w:tr w:rsidR="006E741C" w:rsidRPr="00C56492" w:rsidTr="005C08CA">
        <w:trPr>
          <w:cantSplit/>
          <w:trHeight w:val="2835"/>
        </w:trPr>
        <w:tc>
          <w:tcPr>
            <w:tcW w:w="9639" w:type="dxa"/>
            <w:gridSpan w:val="3"/>
            <w:tcBorders>
              <w:bottom w:val="dashed" w:sz="4" w:space="0" w:color="auto"/>
            </w:tcBorders>
            <w:shd w:val="clear" w:color="auto" w:fill="auto"/>
            <w:vAlign w:val="center"/>
          </w:tcPr>
          <w:p w:rsidR="006E741C" w:rsidRPr="00C56492" w:rsidRDefault="006E741C" w:rsidP="00B279BA">
            <w:pPr>
              <w:snapToGrid w:val="0"/>
              <w:spacing w:line="250" w:lineRule="exact"/>
              <w:ind w:left="220" w:hangingChars="100" w:hanging="220"/>
              <w:jc w:val="both"/>
              <w:rPr>
                <w:rFonts w:ascii="ＭＳ 明朝" w:hAnsi="ＭＳ 明朝"/>
                <w:strike/>
              </w:rPr>
            </w:pPr>
            <w:r w:rsidRPr="00C56492">
              <w:rPr>
                <w:rFonts w:ascii="ＭＳ 明朝" w:hAnsi="ＭＳ 明朝" w:hint="eastAsia"/>
              </w:rPr>
              <w:t>・自治会町内会など</w:t>
            </w:r>
            <w:r w:rsidRPr="00C56492">
              <w:rPr>
                <w:rFonts w:ascii="ＭＳ 明朝" w:hAnsi="ＭＳ 明朝" w:hint="eastAsia"/>
                <w:b/>
                <w:u w:val="single"/>
              </w:rPr>
              <w:t>地域で活動する団体や人々、企業、学校</w:t>
            </w:r>
            <w:r w:rsidR="000244C8" w:rsidRPr="00C56492">
              <w:rPr>
                <w:rFonts w:ascii="ＭＳ 明朝" w:hAnsi="ＭＳ 明朝" w:hint="eastAsia"/>
                <w:b/>
                <w:u w:val="single"/>
              </w:rPr>
              <w:t>、ＮＰＯ法人</w:t>
            </w:r>
            <w:r w:rsidRPr="00C56492">
              <w:rPr>
                <w:rFonts w:ascii="ＭＳ 明朝" w:hAnsi="ＭＳ 明朝" w:hint="eastAsia"/>
                <w:b/>
                <w:u w:val="single"/>
              </w:rPr>
              <w:t>と区役所等が連携して、身近な地域課題の解決に取り組む「協働による地域づくり」を進め、つながりを広め</w:t>
            </w:r>
            <w:r w:rsidR="000244C8" w:rsidRPr="00C56492">
              <w:rPr>
                <w:rFonts w:ascii="ＭＳ 明朝" w:hAnsi="ＭＳ 明朝" w:hint="eastAsia"/>
                <w:b/>
                <w:u w:val="single"/>
              </w:rPr>
              <w:t>ていき</w:t>
            </w:r>
            <w:r w:rsidRPr="00C56492">
              <w:rPr>
                <w:rFonts w:ascii="ＭＳ 明朝" w:hAnsi="ＭＳ 明朝" w:hint="eastAsia"/>
                <w:b/>
                <w:u w:val="single"/>
              </w:rPr>
              <w:t>ます</w:t>
            </w:r>
            <w:r w:rsidRPr="00C56492">
              <w:rPr>
                <w:rFonts w:ascii="ＭＳ 明朝" w:hAnsi="ＭＳ 明朝" w:hint="eastAsia"/>
              </w:rPr>
              <w:t>。</w:t>
            </w:r>
            <w:r w:rsidR="000244C8" w:rsidRPr="00C56492">
              <w:rPr>
                <w:rFonts w:ascii="ＭＳ 明朝" w:hAnsi="ＭＳ 明朝" w:hint="eastAsia"/>
              </w:rPr>
              <w:t>この中で、</w:t>
            </w:r>
            <w:r w:rsidR="000244C8" w:rsidRPr="00C56492">
              <w:rPr>
                <w:rFonts w:ascii="ＭＳ 明朝" w:hAnsi="ＭＳ 明朝" w:hint="eastAsia"/>
                <w:b/>
                <w:u w:val="single"/>
              </w:rPr>
              <w:t>地域福祉保健計画や地域包括ケアシステム、地域防災</w:t>
            </w:r>
            <w:r w:rsidR="00992488" w:rsidRPr="00C56492">
              <w:rPr>
                <w:rFonts w:ascii="ＭＳ 明朝" w:hAnsi="ＭＳ 明朝" w:hint="eastAsia"/>
                <w:b/>
                <w:u w:val="single"/>
              </w:rPr>
              <w:t>の推進、地域の防犯活動の支援</w:t>
            </w:r>
            <w:r w:rsidR="000244C8" w:rsidRPr="00C56492">
              <w:rPr>
                <w:rFonts w:ascii="ＭＳ 明朝" w:hAnsi="ＭＳ 明朝" w:hint="eastAsia"/>
                <w:b/>
                <w:u w:val="single"/>
              </w:rPr>
              <w:t>、郊外部のまちづくりなど様々な取組を進めていきます</w:t>
            </w:r>
            <w:r w:rsidR="000244C8" w:rsidRPr="00C56492">
              <w:rPr>
                <w:rFonts w:ascii="ＭＳ 明朝" w:hAnsi="ＭＳ 明朝" w:hint="eastAsia"/>
              </w:rPr>
              <w:t>。</w:t>
            </w:r>
          </w:p>
          <w:p w:rsidR="006E741C" w:rsidRPr="00C56492" w:rsidRDefault="006E741C" w:rsidP="00B279BA">
            <w:pPr>
              <w:snapToGrid w:val="0"/>
              <w:spacing w:line="250" w:lineRule="exact"/>
              <w:ind w:left="220" w:hangingChars="100" w:hanging="220"/>
              <w:jc w:val="both"/>
              <w:rPr>
                <w:rFonts w:ascii="ＭＳ 明朝" w:hAnsi="ＭＳ 明朝"/>
              </w:rPr>
            </w:pPr>
            <w:r w:rsidRPr="00C56492">
              <w:rPr>
                <w:rFonts w:ascii="ＭＳ 明朝" w:hAnsi="ＭＳ 明朝" w:hint="eastAsia"/>
              </w:rPr>
              <w:t>・地区センター、コミュニティハウス、地域ケアプラザ、各区の市民活動支援センターなどの</w:t>
            </w:r>
            <w:r w:rsidRPr="00C56492">
              <w:rPr>
                <w:rFonts w:ascii="ＭＳ 明朝" w:hAnsi="ＭＳ 明朝" w:hint="eastAsia"/>
                <w:b/>
                <w:u w:val="single"/>
              </w:rPr>
              <w:t>市民利用施設等におけるコーディネート機能を充実させ</w:t>
            </w:r>
            <w:r w:rsidR="000244C8" w:rsidRPr="00C56492">
              <w:rPr>
                <w:rFonts w:ascii="ＭＳ 明朝" w:hAnsi="ＭＳ 明朝" w:hint="eastAsia"/>
                <w:b/>
                <w:u w:val="single"/>
              </w:rPr>
              <w:t>る</w:t>
            </w:r>
            <w:r w:rsidR="000244C8" w:rsidRPr="00C56492">
              <w:rPr>
                <w:rFonts w:ascii="ＭＳ 明朝" w:hAnsi="ＭＳ 明朝" w:hint="eastAsia"/>
              </w:rPr>
              <w:t>とともに、</w:t>
            </w:r>
            <w:r w:rsidR="000244C8" w:rsidRPr="00C56492">
              <w:rPr>
                <w:rFonts w:hint="eastAsia"/>
                <w:kern w:val="0"/>
              </w:rPr>
              <w:t>市民が地域でコーディネート力を発揮できるよう支援し、</w:t>
            </w:r>
            <w:r w:rsidRPr="00C56492">
              <w:rPr>
                <w:rFonts w:ascii="ＭＳ 明朝" w:hAnsi="ＭＳ 明朝" w:hint="eastAsia"/>
              </w:rPr>
              <w:t>地域の交流やつながりを促進します。</w:t>
            </w:r>
          </w:p>
          <w:p w:rsidR="006E741C" w:rsidRPr="00C56492" w:rsidRDefault="006E741C" w:rsidP="00B279BA">
            <w:pPr>
              <w:snapToGrid w:val="0"/>
              <w:spacing w:line="250" w:lineRule="exact"/>
              <w:ind w:left="220" w:hangingChars="100" w:hanging="220"/>
              <w:jc w:val="both"/>
              <w:rPr>
                <w:rFonts w:ascii="ＭＳ 明朝" w:hAnsi="ＭＳ 明朝"/>
              </w:rPr>
            </w:pPr>
            <w:r w:rsidRPr="00C56492">
              <w:rPr>
                <w:rFonts w:ascii="ＭＳ 明朝" w:hAnsi="ＭＳ 明朝" w:hint="eastAsia"/>
              </w:rPr>
              <w:t>・市民からの協働事業の提案を事業化</w:t>
            </w:r>
            <w:r w:rsidR="000244C8" w:rsidRPr="00C56492">
              <w:rPr>
                <w:rFonts w:ascii="ＭＳ 明朝" w:hAnsi="ＭＳ 明朝" w:hint="eastAsia"/>
              </w:rPr>
              <w:t>につなげられ</w:t>
            </w:r>
            <w:r w:rsidRPr="00C56492">
              <w:rPr>
                <w:rFonts w:ascii="ＭＳ 明朝" w:hAnsi="ＭＳ 明朝" w:hint="eastAsia"/>
              </w:rPr>
              <w:t>るよう、相談や助成などの支援を行います。また、市民協働・共創スペースを新市庁舎に設置し、市民協働事業の促進に取り組みます。</w:t>
            </w:r>
          </w:p>
          <w:p w:rsidR="006E741C" w:rsidRPr="00C56492" w:rsidRDefault="00BE6CB9" w:rsidP="00B279BA">
            <w:pPr>
              <w:snapToGrid w:val="0"/>
              <w:spacing w:line="250" w:lineRule="exact"/>
              <w:ind w:left="220" w:hangingChars="100" w:hanging="220"/>
              <w:jc w:val="both"/>
              <w:rPr>
                <w:u w:val="single"/>
              </w:rPr>
            </w:pPr>
            <w:r w:rsidRPr="00C56492">
              <w:rPr>
                <w:rFonts w:ascii="ＭＳ 明朝" w:hAnsi="ＭＳ 明朝" w:hint="eastAsia"/>
              </w:rPr>
              <w:t>・地域とともに課題解決に取り組めるよう</w:t>
            </w:r>
            <w:r w:rsidRPr="00C56492">
              <w:rPr>
                <w:rFonts w:ascii="ＭＳ 明朝" w:hAnsi="ＭＳ 明朝" w:hint="eastAsia"/>
                <w:b/>
                <w:u w:val="single"/>
              </w:rPr>
              <w:t>コーディネート型行政を進め、「地域協働の総合支援拠点」としての区役所と専門性を有する局が一体となって地域支援に取り組みます</w:t>
            </w:r>
            <w:r w:rsidRPr="00C56492">
              <w:rPr>
                <w:rFonts w:ascii="ＭＳ 明朝" w:hAnsi="ＭＳ 明朝" w:hint="eastAsia"/>
              </w:rPr>
              <w:t>。</w:t>
            </w:r>
          </w:p>
        </w:tc>
      </w:tr>
      <w:tr w:rsidR="00F3631F" w:rsidRPr="00C56492" w:rsidTr="00B73F1F">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F3631F" w:rsidRPr="00C56492" w:rsidRDefault="000625EA" w:rsidP="00B73F1F">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w:t>
            </w:r>
            <w:r w:rsidR="00F3631F" w:rsidRPr="00C56492">
              <w:rPr>
                <w:rFonts w:ascii="HGP創英角ｺﾞｼｯｸUB" w:eastAsia="HGP創英角ｺﾞｼｯｸUB" w:hAnsi="HGP創英角ｺﾞｼｯｸUB" w:hint="eastAsia"/>
                <w:b/>
                <w:spacing w:val="-14"/>
                <w:sz w:val="24"/>
              </w:rPr>
              <w:t>（事業）：</w:t>
            </w:r>
            <w:r w:rsidR="00F3631F" w:rsidRPr="00C56492">
              <w:rPr>
                <w:rFonts w:ascii="HGP創英角ｺﾞｼｯｸUB" w:eastAsia="HGP創英角ｺﾞｼｯｸUB" w:hAnsi="HGP創英角ｺﾞｼｯｸUB"/>
                <w:b/>
                <w:spacing w:val="-14"/>
                <w:sz w:val="24"/>
              </w:rPr>
              <w:t xml:space="preserve"> </w:t>
            </w:r>
          </w:p>
          <w:p w:rsidR="00F3631F" w:rsidRPr="00C56492" w:rsidRDefault="00F3631F" w:rsidP="00B73F1F">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6E741C" w:rsidRPr="00C56492" w:rsidRDefault="006E741C" w:rsidP="006E741C">
            <w:pPr>
              <w:snapToGrid w:val="0"/>
              <w:spacing w:line="280" w:lineRule="exact"/>
              <w:jc w:val="both"/>
              <w:rPr>
                <w:rFonts w:ascii="ＭＳ 明朝" w:hAnsi="ＭＳ 明朝"/>
              </w:rPr>
            </w:pPr>
            <w:r w:rsidRPr="00C56492">
              <w:rPr>
                <w:rFonts w:ascii="ＭＳ 明朝" w:hAnsi="ＭＳ 明朝" w:hint="eastAsia"/>
              </w:rPr>
              <w:t>○地域のつながりづくりのためのコーディネート機能の充実</w:t>
            </w:r>
          </w:p>
          <w:p w:rsidR="006E741C" w:rsidRPr="00C56492" w:rsidRDefault="006E741C" w:rsidP="006E741C">
            <w:pPr>
              <w:snapToGrid w:val="0"/>
              <w:spacing w:line="280" w:lineRule="exact"/>
              <w:jc w:val="both"/>
              <w:rPr>
                <w:rFonts w:ascii="ＭＳ 明朝" w:hAnsi="ＭＳ 明朝"/>
              </w:rPr>
            </w:pPr>
            <w:r w:rsidRPr="00C56492">
              <w:rPr>
                <w:rFonts w:ascii="ＭＳ 明朝" w:hAnsi="ＭＳ 明朝" w:hint="eastAsia"/>
              </w:rPr>
              <w:t>○市民からの協働提案を事業化につなげるための取組の推進</w:t>
            </w:r>
          </w:p>
          <w:p w:rsidR="00F3631F" w:rsidRPr="00C56492" w:rsidRDefault="00BE6CB9" w:rsidP="006E741C">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○地域の防犯活動</w:t>
            </w:r>
            <w:r w:rsidR="006E741C" w:rsidRPr="00C56492">
              <w:rPr>
                <w:rFonts w:ascii="ＭＳ 明朝" w:hAnsi="ＭＳ 明朝" w:hint="eastAsia"/>
              </w:rPr>
              <w:t>支援</w:t>
            </w:r>
          </w:p>
        </w:tc>
      </w:tr>
    </w:tbl>
    <w:p w:rsidR="006704D0" w:rsidRPr="00132FCC" w:rsidRDefault="006704D0" w:rsidP="00132FCC">
      <w:pPr>
        <w:snapToGrid w:val="0"/>
        <w:rPr>
          <w:rFonts w:ascii="HGP創英角ｺﾞｼｯｸUB" w:eastAsia="HGP創英角ｺﾞｼｯｸUB" w:hAnsi="HGP創英角ｺﾞｼｯｸUB"/>
          <w:sz w:val="28"/>
          <w:szCs w:val="28"/>
        </w:rPr>
      </w:pPr>
    </w:p>
    <w:p w:rsidR="00132FCC" w:rsidRPr="00132FCC" w:rsidRDefault="00132FCC" w:rsidP="00132FCC">
      <w:pPr>
        <w:snapToGrid w:val="0"/>
        <w:rPr>
          <w:rFonts w:ascii="HGP創英角ｺﾞｼｯｸUB" w:eastAsia="HGP創英角ｺﾞｼｯｸUB" w:hAnsi="HGP創英角ｺﾞｼｯｸU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132FCC" w:rsidRPr="00C56492" w:rsidTr="00090419">
        <w:trPr>
          <w:cantSplit/>
          <w:trHeight w:hRule="exact" w:val="680"/>
        </w:trPr>
        <w:tc>
          <w:tcPr>
            <w:tcW w:w="1418" w:type="dxa"/>
            <w:shd w:val="clear" w:color="auto" w:fill="B8CCE4"/>
          </w:tcPr>
          <w:p w:rsidR="00132FCC" w:rsidRPr="00C56492" w:rsidRDefault="00132FCC" w:rsidP="00090419">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hint="eastAsia"/>
                <w:sz w:val="28"/>
                <w:szCs w:val="28"/>
              </w:rPr>
              <w:t>政策34</w:t>
            </w:r>
          </w:p>
        </w:tc>
        <w:tc>
          <w:tcPr>
            <w:tcW w:w="8221" w:type="dxa"/>
            <w:gridSpan w:val="2"/>
            <w:shd w:val="clear" w:color="auto" w:fill="B8CCE4"/>
          </w:tcPr>
          <w:p w:rsidR="00132FCC" w:rsidRPr="00C56492" w:rsidRDefault="00132FCC" w:rsidP="00090419">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災害に強い都市づくり（地震・風水害等対策）</w:t>
            </w:r>
          </w:p>
          <w:p w:rsidR="00132FCC" w:rsidRPr="00C56492" w:rsidRDefault="00132FCC" w:rsidP="00090419">
            <w:pPr>
              <w:snapToGrid w:val="0"/>
              <w:ind w:left="278" w:hanging="278"/>
              <w:jc w:val="right"/>
              <w:rPr>
                <w:rFonts w:ascii="HGP創英角ｺﾞｼｯｸUB" w:eastAsia="HGP創英角ｺﾞｼｯｸUB" w:hAnsi="HGP創英角ｺﾞｼｯｸUB"/>
              </w:rPr>
            </w:pPr>
            <w:r w:rsidRPr="00C56492">
              <w:rPr>
                <w:rFonts w:ascii="HGP創英角ｺﾞｼｯｸUB" w:eastAsia="HGP創英角ｺﾞｼｯｸUB" w:hAnsi="HGP創英角ｺﾞｼｯｸUB" w:hint="eastAsia"/>
              </w:rPr>
              <w:t>【主な所管局：総務局、環境創造局、建築局、都市整備局、道路局、消防局】</w:t>
            </w:r>
          </w:p>
        </w:tc>
      </w:tr>
      <w:tr w:rsidR="00132FCC" w:rsidRPr="00C56492" w:rsidTr="00090419">
        <w:trPr>
          <w:cantSplit/>
          <w:trHeight w:val="2835"/>
        </w:trPr>
        <w:tc>
          <w:tcPr>
            <w:tcW w:w="9639" w:type="dxa"/>
            <w:gridSpan w:val="3"/>
            <w:tcBorders>
              <w:bottom w:val="dashed" w:sz="4" w:space="0" w:color="auto"/>
            </w:tcBorders>
            <w:shd w:val="clear" w:color="auto" w:fill="auto"/>
            <w:vAlign w:val="center"/>
          </w:tcPr>
          <w:p w:rsidR="00132FCC" w:rsidRPr="00C56492" w:rsidRDefault="00132FCC" w:rsidP="00090419">
            <w:pPr>
              <w:snapToGrid w:val="0"/>
              <w:spacing w:line="280" w:lineRule="exact"/>
              <w:ind w:left="220" w:hangingChars="100" w:hanging="220"/>
              <w:jc w:val="both"/>
            </w:pPr>
            <w:r w:rsidRPr="00C56492">
              <w:rPr>
                <w:rFonts w:hint="eastAsia"/>
              </w:rPr>
              <w:t>・市民や来街者に対して、迅速かつ正確に情報をお知らせするため、</w:t>
            </w:r>
            <w:r w:rsidRPr="00C56492">
              <w:rPr>
                <w:rFonts w:hint="eastAsia"/>
                <w:b/>
                <w:u w:val="single"/>
              </w:rPr>
              <w:t>災害情報の多様な伝達手段の検討</w:t>
            </w:r>
            <w:r w:rsidRPr="00C56492">
              <w:rPr>
                <w:rFonts w:hint="eastAsia"/>
              </w:rPr>
              <w:t>を行うとともに、</w:t>
            </w:r>
            <w:r w:rsidRPr="00C56492">
              <w:rPr>
                <w:rFonts w:hint="eastAsia"/>
                <w:b/>
                <w:u w:val="single"/>
              </w:rPr>
              <w:t>消防本部庁舎等の整備</w:t>
            </w:r>
            <w:r w:rsidRPr="00C56492">
              <w:rPr>
                <w:rFonts w:hint="eastAsia"/>
              </w:rPr>
              <w:t>を進めるなど、災害対応力や活動体制の強化を図ります。</w:t>
            </w:r>
          </w:p>
          <w:p w:rsidR="00132FCC" w:rsidRPr="00C56492" w:rsidRDefault="00132FCC" w:rsidP="00090419">
            <w:pPr>
              <w:snapToGrid w:val="0"/>
              <w:spacing w:line="280" w:lineRule="exact"/>
              <w:ind w:left="220" w:hangingChars="100" w:hanging="220"/>
              <w:jc w:val="both"/>
            </w:pPr>
            <w:r w:rsidRPr="00C56492">
              <w:rPr>
                <w:rFonts w:hint="eastAsia"/>
              </w:rPr>
              <w:t>・地震や地震火災に強い都市づくりを進めるため、</w:t>
            </w:r>
            <w:r w:rsidRPr="00C56492">
              <w:rPr>
                <w:rFonts w:hint="eastAsia"/>
                <w:b/>
                <w:u w:val="single"/>
              </w:rPr>
              <w:t>建築物の耐震化</w:t>
            </w:r>
            <w:r w:rsidRPr="00C56492">
              <w:rPr>
                <w:rFonts w:hint="eastAsia"/>
              </w:rPr>
              <w:t>、</w:t>
            </w:r>
            <w:r w:rsidRPr="00C56492">
              <w:rPr>
                <w:rFonts w:hint="eastAsia"/>
                <w:b/>
                <w:u w:val="single"/>
              </w:rPr>
              <w:t>条例に基づく防火規制区域内の不燃化推進、</w:t>
            </w:r>
            <w:r>
              <w:rPr>
                <w:rFonts w:hint="eastAsia"/>
                <w:b/>
                <w:u w:val="single"/>
              </w:rPr>
              <w:t>無電柱化の推進、狭あい道路の拡幅</w:t>
            </w:r>
            <w:r w:rsidRPr="00C56492">
              <w:rPr>
                <w:rFonts w:hint="eastAsia"/>
                <w:b/>
                <w:u w:val="single"/>
              </w:rPr>
              <w:t>整備、緊急輸送路等の整備</w:t>
            </w:r>
            <w:r w:rsidRPr="00C56492">
              <w:rPr>
                <w:rFonts w:hint="eastAsia"/>
              </w:rPr>
              <w:t>を進めます。</w:t>
            </w:r>
          </w:p>
          <w:p w:rsidR="00132FCC" w:rsidRPr="00C56492" w:rsidRDefault="00132FCC" w:rsidP="00090419">
            <w:pPr>
              <w:snapToGrid w:val="0"/>
              <w:spacing w:line="280" w:lineRule="exact"/>
              <w:ind w:left="220" w:hangingChars="100" w:hanging="220"/>
              <w:jc w:val="both"/>
            </w:pPr>
            <w:r w:rsidRPr="00C56492">
              <w:rPr>
                <w:rFonts w:hint="eastAsia"/>
              </w:rPr>
              <w:t>・局地的な大雨等に対して、適応の観点も含め、横浜駅周辺などで下水道整備等による防災機能を高めるほか、</w:t>
            </w:r>
            <w:r w:rsidRPr="00C56492">
              <w:rPr>
                <w:rFonts w:hint="eastAsia"/>
                <w:b/>
                <w:u w:val="single"/>
              </w:rPr>
              <w:t>グリーンインフラを活用</w:t>
            </w:r>
            <w:r w:rsidRPr="00C56492">
              <w:rPr>
                <w:rFonts w:hint="eastAsia"/>
              </w:rPr>
              <w:t>した雨水浸透対策をはじめ、</w:t>
            </w:r>
            <w:r w:rsidRPr="00C56492">
              <w:rPr>
                <w:rFonts w:hint="eastAsia"/>
                <w:b/>
                <w:u w:val="single"/>
              </w:rPr>
              <w:t>流域全体での河川・下水道・みどり・道路・まちづくりが連動した総合的な浸水対策等</w:t>
            </w:r>
            <w:r w:rsidRPr="00C56492">
              <w:rPr>
                <w:rFonts w:hint="eastAsia"/>
              </w:rPr>
              <w:t>を着実に進めます。</w:t>
            </w:r>
          </w:p>
          <w:p w:rsidR="00132FCC" w:rsidRPr="00C56492" w:rsidRDefault="00132FCC" w:rsidP="00090419">
            <w:pPr>
              <w:snapToGrid w:val="0"/>
              <w:spacing w:line="280" w:lineRule="exact"/>
              <w:ind w:left="220" w:hangingChars="100" w:hanging="220"/>
              <w:jc w:val="both"/>
            </w:pPr>
            <w:r w:rsidRPr="00C56492">
              <w:rPr>
                <w:rFonts w:hint="eastAsia"/>
              </w:rPr>
              <w:t>・</w:t>
            </w:r>
            <w:r w:rsidRPr="00C56492">
              <w:rPr>
                <w:rFonts w:hint="eastAsia"/>
                <w:b/>
                <w:u w:val="single"/>
              </w:rPr>
              <w:t>がけ地調査の結果を活用</w:t>
            </w:r>
            <w:r w:rsidRPr="00C56492">
              <w:rPr>
                <w:rFonts w:hint="eastAsia"/>
              </w:rPr>
              <w:t>した地権者への働きかけ、工事助成や相談体制の充実などの取組により、</w:t>
            </w:r>
            <w:r w:rsidRPr="00C56492">
              <w:rPr>
                <w:rFonts w:hint="eastAsia"/>
                <w:b/>
                <w:u w:val="single"/>
              </w:rPr>
              <w:t>がけ地の改善を促進</w:t>
            </w:r>
            <w:r w:rsidRPr="00C56492">
              <w:rPr>
                <w:rFonts w:hint="eastAsia"/>
              </w:rPr>
              <w:t>するとともに、</w:t>
            </w:r>
            <w:r w:rsidRPr="00C56492">
              <w:rPr>
                <w:rFonts w:hint="eastAsia"/>
                <w:b/>
                <w:u w:val="single"/>
              </w:rPr>
              <w:t>道路・公園・学校等のがけ地の安全対策</w:t>
            </w:r>
            <w:r w:rsidRPr="00C56492">
              <w:rPr>
                <w:rFonts w:hint="eastAsia"/>
              </w:rPr>
              <w:t>を進めます。</w:t>
            </w:r>
          </w:p>
        </w:tc>
      </w:tr>
      <w:tr w:rsidR="00132FCC" w:rsidRPr="00C56492" w:rsidTr="00090419">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132FCC" w:rsidRPr="00C56492" w:rsidRDefault="00132FCC" w:rsidP="00090419">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主な施策（事業）：</w:t>
            </w:r>
            <w:r w:rsidRPr="00C56492">
              <w:rPr>
                <w:rFonts w:ascii="HGP創英角ｺﾞｼｯｸUB" w:eastAsia="HGP創英角ｺﾞｼｯｸUB" w:hAnsi="HGP創英角ｺﾞｼｯｸUB"/>
                <w:b/>
                <w:spacing w:val="-14"/>
                <w:sz w:val="24"/>
              </w:rPr>
              <w:t xml:space="preserve"> </w:t>
            </w:r>
          </w:p>
          <w:p w:rsidR="00132FCC" w:rsidRPr="00C56492" w:rsidRDefault="00132FCC" w:rsidP="00090419">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132FCC" w:rsidRPr="00C56492" w:rsidRDefault="00132FCC" w:rsidP="00090419">
            <w:pPr>
              <w:snapToGrid w:val="0"/>
              <w:spacing w:line="280" w:lineRule="exact"/>
              <w:jc w:val="both"/>
              <w:rPr>
                <w:rFonts w:ascii="ＭＳ 明朝" w:hAnsi="ＭＳ 明朝"/>
              </w:rPr>
            </w:pPr>
            <w:r w:rsidRPr="00C56492">
              <w:rPr>
                <w:rFonts w:ascii="ＭＳ 明朝" w:hAnsi="ＭＳ 明朝" w:hint="eastAsia"/>
              </w:rPr>
              <w:t>○様々な災害に対する危機対応力の強化（</w:t>
            </w:r>
            <w:r w:rsidRPr="00C56492">
              <w:rPr>
                <w:rFonts w:ascii="ＭＳ 明朝" w:hAnsi="ＭＳ 明朝" w:hint="eastAsia"/>
                <w:w w:val="90"/>
              </w:rPr>
              <w:t>災害情報の多様な伝達手段の検討　等</w:t>
            </w:r>
            <w:r w:rsidRPr="00C56492">
              <w:rPr>
                <w:rFonts w:ascii="ＭＳ 明朝" w:hAnsi="ＭＳ 明朝" w:hint="eastAsia"/>
              </w:rPr>
              <w:t>）</w:t>
            </w:r>
          </w:p>
          <w:p w:rsidR="00132FCC" w:rsidRPr="00C56492" w:rsidRDefault="00132FCC" w:rsidP="00090419">
            <w:pPr>
              <w:snapToGrid w:val="0"/>
              <w:spacing w:line="280" w:lineRule="exact"/>
              <w:jc w:val="both"/>
              <w:rPr>
                <w:rFonts w:ascii="ＭＳ 明朝" w:hAnsi="ＭＳ 明朝"/>
              </w:rPr>
            </w:pPr>
            <w:r w:rsidRPr="00C56492">
              <w:rPr>
                <w:rFonts w:ascii="ＭＳ 明朝" w:hAnsi="ＭＳ 明朝" w:hint="eastAsia"/>
              </w:rPr>
              <w:t>○地震防災戦略の推進（まちの不燃化推進、緊急輸送路の整備　等）</w:t>
            </w:r>
          </w:p>
          <w:p w:rsidR="00132FCC" w:rsidRPr="00C56492" w:rsidRDefault="00132FCC" w:rsidP="00090419">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○がけ地の防災対策（民有地・道路・公園・学校　等）</w:t>
            </w:r>
          </w:p>
        </w:tc>
      </w:tr>
    </w:tbl>
    <w:p w:rsidR="00132FCC" w:rsidRPr="00132FCC" w:rsidRDefault="00132FCC" w:rsidP="00132FCC">
      <w:pPr>
        <w:spacing w:line="200" w:lineRule="exact"/>
        <w:ind w:left="221" w:hanging="221"/>
      </w:pPr>
    </w:p>
    <w:tbl>
      <w:tblPr>
        <w:tblpPr w:leftFromText="142" w:rightFromText="142" w:vertAnchor="text" w:horzAnchor="margin" w:tblpX="108" w:tblpY="12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132FCC" w:rsidRPr="00C56492" w:rsidTr="00090419">
        <w:trPr>
          <w:cantSplit/>
          <w:trHeight w:hRule="exact" w:val="680"/>
        </w:trPr>
        <w:tc>
          <w:tcPr>
            <w:tcW w:w="1418" w:type="dxa"/>
            <w:shd w:val="clear" w:color="auto" w:fill="B8CCE4"/>
          </w:tcPr>
          <w:p w:rsidR="00132FCC" w:rsidRPr="00C56492" w:rsidRDefault="00132FCC" w:rsidP="00090419">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hint="eastAsia"/>
                <w:sz w:val="28"/>
                <w:szCs w:val="28"/>
              </w:rPr>
              <w:t>政策35</w:t>
            </w:r>
          </w:p>
        </w:tc>
        <w:tc>
          <w:tcPr>
            <w:tcW w:w="8221" w:type="dxa"/>
            <w:gridSpan w:val="2"/>
            <w:shd w:val="clear" w:color="auto" w:fill="B8CCE4"/>
          </w:tcPr>
          <w:p w:rsidR="00132FCC" w:rsidRPr="00C56492" w:rsidRDefault="00132FCC" w:rsidP="00090419">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災害に強い人づくり・地域づくり（自助・共助の推進）</w:t>
            </w:r>
          </w:p>
          <w:p w:rsidR="00132FCC" w:rsidRPr="00C56492" w:rsidRDefault="00132FCC" w:rsidP="00090419">
            <w:pPr>
              <w:snapToGrid w:val="0"/>
              <w:ind w:left="278" w:hanging="278"/>
              <w:jc w:val="right"/>
              <w:rPr>
                <w:rFonts w:ascii="HGP創英角ｺﾞｼｯｸUB" w:eastAsia="HGP創英角ｺﾞｼｯｸUB" w:hAnsi="HGP創英角ｺﾞｼｯｸUB"/>
              </w:rPr>
            </w:pPr>
            <w:r w:rsidRPr="00C56492">
              <w:rPr>
                <w:rFonts w:ascii="HGP創英角ｺﾞｼｯｸUB" w:eastAsia="HGP創英角ｺﾞｼｯｸUB" w:hAnsi="HGP創英角ｺﾞｼｯｸUB" w:hint="eastAsia"/>
              </w:rPr>
              <w:t>【主な所管局：総務局、健康福祉局、環境創造局、道路局、消防局】</w:t>
            </w:r>
          </w:p>
        </w:tc>
      </w:tr>
      <w:tr w:rsidR="00132FCC" w:rsidRPr="00C56492" w:rsidTr="00090419">
        <w:trPr>
          <w:cantSplit/>
          <w:trHeight w:val="2835"/>
        </w:trPr>
        <w:tc>
          <w:tcPr>
            <w:tcW w:w="9639" w:type="dxa"/>
            <w:gridSpan w:val="3"/>
            <w:tcBorders>
              <w:bottom w:val="dashed" w:sz="4" w:space="0" w:color="auto"/>
            </w:tcBorders>
            <w:shd w:val="clear" w:color="auto" w:fill="auto"/>
            <w:vAlign w:val="center"/>
          </w:tcPr>
          <w:p w:rsidR="00132FCC" w:rsidRPr="00C56492" w:rsidRDefault="00132FCC" w:rsidP="00132FCC">
            <w:pPr>
              <w:snapToGrid w:val="0"/>
              <w:spacing w:line="250" w:lineRule="exact"/>
              <w:ind w:left="220" w:hangingChars="100" w:hanging="220"/>
              <w:jc w:val="both"/>
            </w:pPr>
            <w:r w:rsidRPr="00C56492">
              <w:rPr>
                <w:rFonts w:hint="eastAsia"/>
              </w:rPr>
              <w:t>・自助・共助の大切さを理解し、</w:t>
            </w:r>
            <w:r w:rsidRPr="00C56492">
              <w:rPr>
                <w:rFonts w:hint="eastAsia"/>
                <w:b/>
                <w:u w:val="single"/>
              </w:rPr>
              <w:t>自主的に防災・減災に向けた取組を行える防災・減災推進員をはじめとした人づくり・地域づくりを推進</w:t>
            </w:r>
            <w:r w:rsidRPr="00C56492">
              <w:rPr>
                <w:rFonts w:hint="eastAsia"/>
              </w:rPr>
              <w:t>するとともに、</w:t>
            </w:r>
            <w:r w:rsidRPr="00C56492">
              <w:rPr>
                <w:rFonts w:hint="eastAsia"/>
                <w:b/>
                <w:u w:val="single"/>
              </w:rPr>
              <w:t>児童・生徒の防災教育を充実</w:t>
            </w:r>
            <w:r w:rsidRPr="00C56492">
              <w:rPr>
                <w:rFonts w:hint="eastAsia"/>
              </w:rPr>
              <w:t>させるなど、更なる防災意識の向上を図ります。</w:t>
            </w:r>
          </w:p>
          <w:p w:rsidR="00132FCC" w:rsidRPr="00C56492" w:rsidRDefault="00132FCC" w:rsidP="00132FCC">
            <w:pPr>
              <w:snapToGrid w:val="0"/>
              <w:spacing w:line="250" w:lineRule="exact"/>
              <w:ind w:left="220" w:hangingChars="100" w:hanging="220"/>
              <w:jc w:val="both"/>
            </w:pPr>
            <w:r>
              <w:rPr>
                <w:rFonts w:hint="eastAsia"/>
              </w:rPr>
              <w:t>・地震による</w:t>
            </w:r>
            <w:r w:rsidRPr="00C56492">
              <w:rPr>
                <w:rFonts w:hint="eastAsia"/>
              </w:rPr>
              <w:t>出火や延焼防止対策を強化するため、</w:t>
            </w:r>
            <w:r w:rsidRPr="00C56492">
              <w:rPr>
                <w:rFonts w:hint="eastAsia"/>
                <w:b/>
                <w:u w:val="single"/>
              </w:rPr>
              <w:t>感震ブレーカーの更なる普及促進</w:t>
            </w:r>
            <w:r w:rsidRPr="00C56492">
              <w:rPr>
                <w:rFonts w:hint="eastAsia"/>
              </w:rPr>
              <w:t>、</w:t>
            </w:r>
            <w:r w:rsidRPr="00C56492">
              <w:rPr>
                <w:rFonts w:hint="eastAsia"/>
                <w:b/>
                <w:u w:val="single"/>
              </w:rPr>
              <w:t>初期消火器具等の設置推進</w:t>
            </w:r>
            <w:r w:rsidRPr="00C56492">
              <w:rPr>
                <w:rFonts w:hint="eastAsia"/>
              </w:rPr>
              <w:t>などを図ります。</w:t>
            </w:r>
          </w:p>
          <w:p w:rsidR="00132FCC" w:rsidRPr="00C56492" w:rsidRDefault="00132FCC" w:rsidP="00132FCC">
            <w:pPr>
              <w:snapToGrid w:val="0"/>
              <w:spacing w:line="250" w:lineRule="exact"/>
              <w:ind w:left="220" w:hangingChars="100" w:hanging="220"/>
              <w:jc w:val="both"/>
            </w:pPr>
            <w:r w:rsidRPr="00C56492">
              <w:rPr>
                <w:rFonts w:hint="eastAsia"/>
              </w:rPr>
              <w:t>・局地的な大雨等の増加などによる河川の氾濫等に対し、適応の観点も含め、地域全体で水害に備える</w:t>
            </w:r>
            <w:r w:rsidRPr="00C56492">
              <w:rPr>
                <w:rFonts w:hint="eastAsia"/>
                <w:b/>
                <w:u w:val="single"/>
              </w:rPr>
              <w:t>「水防災意識社会」の再構築</w:t>
            </w:r>
            <w:r w:rsidRPr="00C56492">
              <w:rPr>
                <w:rFonts w:hint="eastAsia"/>
              </w:rPr>
              <w:t>を目指し、</w:t>
            </w:r>
            <w:r w:rsidRPr="00C56492">
              <w:rPr>
                <w:rFonts w:hint="eastAsia"/>
                <w:b/>
                <w:u w:val="single"/>
              </w:rPr>
              <w:t>自助・共助の促進による「逃げ遅れによる人的被害ゼロ実現」に向けた意識啓発等の減災対策を推進</w:t>
            </w:r>
            <w:r w:rsidRPr="00C56492">
              <w:rPr>
                <w:rFonts w:hint="eastAsia"/>
              </w:rPr>
              <w:t>します。</w:t>
            </w:r>
          </w:p>
          <w:p w:rsidR="00132FCC" w:rsidRPr="00C56492" w:rsidRDefault="00132FCC" w:rsidP="00132FCC">
            <w:pPr>
              <w:snapToGrid w:val="0"/>
              <w:spacing w:line="250" w:lineRule="exact"/>
              <w:ind w:left="220" w:hangingChars="100" w:hanging="220"/>
              <w:jc w:val="both"/>
            </w:pPr>
            <w:r w:rsidRPr="00C56492">
              <w:rPr>
                <w:rFonts w:hint="eastAsia"/>
              </w:rPr>
              <w:t>・これまでの大規模な自然災害の教訓を踏まえ、</w:t>
            </w:r>
            <w:r w:rsidRPr="00C56492">
              <w:rPr>
                <w:rFonts w:hint="eastAsia"/>
                <w:b/>
                <w:u w:val="single"/>
              </w:rPr>
              <w:t>女性の視点を取り入れた防災対策の充実</w:t>
            </w:r>
            <w:r w:rsidRPr="00C56492">
              <w:rPr>
                <w:rFonts w:hint="eastAsia"/>
              </w:rPr>
              <w:t>などを行うとともに、</w:t>
            </w:r>
            <w:r w:rsidRPr="00C56492">
              <w:rPr>
                <w:rFonts w:hint="eastAsia"/>
                <w:b/>
                <w:u w:val="single"/>
              </w:rPr>
              <w:t>高齢者や障害児・者等の要援護者などに配慮した避難所運営等の対策</w:t>
            </w:r>
            <w:r w:rsidRPr="00C56492">
              <w:rPr>
                <w:rFonts w:hint="eastAsia"/>
              </w:rPr>
              <w:t>を進めます。</w:t>
            </w:r>
          </w:p>
        </w:tc>
      </w:tr>
      <w:tr w:rsidR="00132FCC" w:rsidRPr="00C56492" w:rsidTr="00090419">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132FCC" w:rsidRPr="00C56492" w:rsidRDefault="00132FCC" w:rsidP="00090419">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主な施策（事業）：</w:t>
            </w:r>
            <w:r w:rsidRPr="00C56492">
              <w:rPr>
                <w:rFonts w:ascii="HGP創英角ｺﾞｼｯｸUB" w:eastAsia="HGP創英角ｺﾞｼｯｸUB" w:hAnsi="HGP創英角ｺﾞｼｯｸUB"/>
                <w:b/>
                <w:spacing w:val="-14"/>
                <w:sz w:val="24"/>
              </w:rPr>
              <w:t xml:space="preserve"> </w:t>
            </w:r>
          </w:p>
          <w:p w:rsidR="00132FCC" w:rsidRPr="00C56492" w:rsidRDefault="00132FCC" w:rsidP="00090419">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132FCC" w:rsidRPr="00C56492" w:rsidRDefault="00132FCC" w:rsidP="00090419">
            <w:pPr>
              <w:snapToGrid w:val="0"/>
              <w:spacing w:line="280" w:lineRule="exact"/>
              <w:jc w:val="both"/>
              <w:rPr>
                <w:rFonts w:ascii="ＭＳ 明朝" w:hAnsi="ＭＳ 明朝"/>
              </w:rPr>
            </w:pPr>
            <w:r w:rsidRPr="00C56492">
              <w:rPr>
                <w:rFonts w:ascii="ＭＳ 明朝" w:hAnsi="ＭＳ 明朝" w:hint="eastAsia"/>
              </w:rPr>
              <w:t>○地域防災の担い手育成（防災・減災推進研修　等）</w:t>
            </w:r>
          </w:p>
          <w:p w:rsidR="00132FCC" w:rsidRPr="00C56492" w:rsidRDefault="00132FCC" w:rsidP="00090419">
            <w:pPr>
              <w:snapToGrid w:val="0"/>
              <w:spacing w:line="280" w:lineRule="exact"/>
              <w:jc w:val="both"/>
              <w:rPr>
                <w:rFonts w:ascii="ＭＳ 明朝" w:hAnsi="ＭＳ 明朝"/>
              </w:rPr>
            </w:pPr>
            <w:r w:rsidRPr="00C56492">
              <w:rPr>
                <w:rFonts w:ascii="ＭＳ 明朝" w:hAnsi="ＭＳ 明朝" w:hint="eastAsia"/>
              </w:rPr>
              <w:t>○出火防止や地域における初期消火力向上の取組推進（</w:t>
            </w:r>
            <w:r w:rsidRPr="00C56492">
              <w:rPr>
                <w:rFonts w:ascii="ＭＳ 明朝" w:hAnsi="ＭＳ 明朝" w:hint="eastAsia"/>
                <w:w w:val="66"/>
              </w:rPr>
              <w:t>感震ブレーカーの普及促進　等</w:t>
            </w:r>
            <w:r w:rsidRPr="00C56492">
              <w:rPr>
                <w:rFonts w:ascii="ＭＳ 明朝" w:hAnsi="ＭＳ 明朝" w:hint="eastAsia"/>
              </w:rPr>
              <w:t>）</w:t>
            </w:r>
          </w:p>
          <w:p w:rsidR="00132FCC" w:rsidRPr="00C56492" w:rsidRDefault="00132FCC" w:rsidP="00090419">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○女性の視点を取り入れた防災対策の充実と災害時の要援護者等支援の強化</w:t>
            </w:r>
          </w:p>
        </w:tc>
      </w:tr>
    </w:tbl>
    <w:p w:rsidR="00132FCC" w:rsidRPr="00C56492" w:rsidRDefault="00132FCC" w:rsidP="00132FCC">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132FCC" w:rsidRPr="00C56492" w:rsidTr="00090419">
        <w:trPr>
          <w:cantSplit/>
          <w:trHeight w:hRule="exact" w:val="680"/>
        </w:trPr>
        <w:tc>
          <w:tcPr>
            <w:tcW w:w="1418" w:type="dxa"/>
            <w:shd w:val="clear" w:color="auto" w:fill="B8CCE4"/>
          </w:tcPr>
          <w:p w:rsidR="00132FCC" w:rsidRPr="00C56492" w:rsidRDefault="00132FCC" w:rsidP="00090419">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hint="eastAsia"/>
                <w:sz w:val="28"/>
                <w:szCs w:val="28"/>
              </w:rPr>
              <w:t>政策36</w:t>
            </w:r>
          </w:p>
        </w:tc>
        <w:tc>
          <w:tcPr>
            <w:tcW w:w="8221" w:type="dxa"/>
            <w:gridSpan w:val="2"/>
            <w:shd w:val="clear" w:color="auto" w:fill="B8CCE4"/>
          </w:tcPr>
          <w:p w:rsidR="00132FCC" w:rsidRPr="00C56492" w:rsidRDefault="00132FCC" w:rsidP="00090419">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交通ネットワークの充実による都市インフラの強化</w:t>
            </w:r>
          </w:p>
          <w:p w:rsidR="00132FCC" w:rsidRPr="00C56492" w:rsidRDefault="00132FCC" w:rsidP="00090419">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【主な所管局：都市整備局、道路局、交通局】</w:t>
            </w:r>
          </w:p>
        </w:tc>
      </w:tr>
      <w:tr w:rsidR="00132FCC" w:rsidRPr="00C56492" w:rsidTr="00132FCC">
        <w:trPr>
          <w:cantSplit/>
          <w:trHeight w:val="2835"/>
        </w:trPr>
        <w:tc>
          <w:tcPr>
            <w:tcW w:w="9639" w:type="dxa"/>
            <w:gridSpan w:val="3"/>
            <w:tcBorders>
              <w:bottom w:val="dashed" w:sz="4" w:space="0" w:color="auto"/>
            </w:tcBorders>
            <w:shd w:val="clear" w:color="auto" w:fill="auto"/>
            <w:vAlign w:val="center"/>
          </w:tcPr>
          <w:p w:rsidR="00132FCC" w:rsidRPr="00C56492" w:rsidRDefault="00132FCC" w:rsidP="00090419">
            <w:pPr>
              <w:snapToGrid w:val="0"/>
              <w:spacing w:line="280" w:lineRule="exact"/>
              <w:ind w:left="220" w:hangingChars="100" w:hanging="220"/>
              <w:jc w:val="both"/>
            </w:pPr>
            <w:r w:rsidRPr="00C56492">
              <w:rPr>
                <w:rFonts w:hint="eastAsia"/>
              </w:rPr>
              <w:t>・市民生活の利便性向上や横浜経済の活性化のため、</w:t>
            </w:r>
            <w:r w:rsidRPr="00C56492">
              <w:rPr>
                <w:rFonts w:hint="eastAsia"/>
                <w:b/>
                <w:u w:val="single"/>
              </w:rPr>
              <w:t>横浜環状道路（北西線・南線）</w:t>
            </w:r>
            <w:r w:rsidRPr="00C56492">
              <w:rPr>
                <w:rFonts w:hint="eastAsia"/>
              </w:rPr>
              <w:t>などの高速道路の整備を推進します。</w:t>
            </w:r>
          </w:p>
          <w:p w:rsidR="00132FCC" w:rsidRPr="00C56492" w:rsidRDefault="00132FCC" w:rsidP="00090419">
            <w:pPr>
              <w:snapToGrid w:val="0"/>
              <w:spacing w:line="280" w:lineRule="exact"/>
              <w:ind w:left="220" w:hangingChars="100" w:hanging="220"/>
              <w:jc w:val="both"/>
            </w:pPr>
            <w:r w:rsidRPr="00C56492">
              <w:rPr>
                <w:rFonts w:hint="eastAsia"/>
              </w:rPr>
              <w:t>・環状３号線や東京丸子横浜線（綱島街道）などの都市計画道路の整備を進め、</w:t>
            </w:r>
            <w:r w:rsidRPr="00C56492">
              <w:rPr>
                <w:rFonts w:hint="eastAsia"/>
                <w:b/>
                <w:u w:val="single"/>
              </w:rPr>
              <w:t>体系的な道路ネットワークの構築</w:t>
            </w:r>
            <w:r w:rsidRPr="00C56492">
              <w:rPr>
                <w:rFonts w:hint="eastAsia"/>
              </w:rPr>
              <w:t>を図ります。</w:t>
            </w:r>
          </w:p>
          <w:p w:rsidR="00132FCC" w:rsidRPr="00C56492" w:rsidRDefault="00132FCC" w:rsidP="00090419">
            <w:pPr>
              <w:snapToGrid w:val="0"/>
              <w:spacing w:line="280" w:lineRule="exact"/>
              <w:ind w:left="220" w:hangingChars="100" w:hanging="220"/>
              <w:jc w:val="both"/>
            </w:pPr>
            <w:r w:rsidRPr="00C56492">
              <w:rPr>
                <w:rFonts w:hint="eastAsia"/>
              </w:rPr>
              <w:t>・地域の利便性向上、市民生活の安全・安心の確保に向け、相模鉄道本線の鶴ヶ峰駅付近などで</w:t>
            </w:r>
            <w:r w:rsidRPr="00C56492">
              <w:rPr>
                <w:rFonts w:hint="eastAsia"/>
                <w:b/>
                <w:u w:val="single"/>
              </w:rPr>
              <w:t>連続立体交差事業</w:t>
            </w:r>
            <w:r w:rsidRPr="00C56492">
              <w:rPr>
                <w:rFonts w:hint="eastAsia"/>
              </w:rPr>
              <w:t>を推進します。</w:t>
            </w:r>
          </w:p>
          <w:p w:rsidR="00132FCC" w:rsidRPr="00C56492" w:rsidRDefault="00132FCC" w:rsidP="00090419">
            <w:pPr>
              <w:snapToGrid w:val="0"/>
              <w:spacing w:line="280" w:lineRule="exact"/>
              <w:ind w:left="220" w:hangingChars="100" w:hanging="220"/>
              <w:jc w:val="both"/>
            </w:pPr>
            <w:r w:rsidRPr="00C56492">
              <w:rPr>
                <w:rFonts w:hint="eastAsia"/>
              </w:rPr>
              <w:t>・</w:t>
            </w:r>
            <w:r w:rsidRPr="00C56492">
              <w:rPr>
                <w:rFonts w:hint="eastAsia"/>
                <w:b/>
                <w:u w:val="single"/>
              </w:rPr>
              <w:t>神奈川東部方面線の整備</w:t>
            </w:r>
            <w:r w:rsidRPr="00C56492">
              <w:rPr>
                <w:rFonts w:hint="eastAsia"/>
              </w:rPr>
              <w:t>や、</w:t>
            </w:r>
            <w:r w:rsidRPr="00C56492">
              <w:rPr>
                <w:rFonts w:hint="eastAsia"/>
                <w:b/>
                <w:u w:val="single"/>
              </w:rPr>
              <w:t>高速鉄道３号線延伸</w:t>
            </w:r>
            <w:r w:rsidRPr="00C56492">
              <w:rPr>
                <w:rFonts w:hint="eastAsia"/>
              </w:rPr>
              <w:t>（あざみ野－新百合ヶ丘）の事業化検討を推進するなど、鉄道ネットワークの構築に向けた取組を進めます。</w:t>
            </w:r>
          </w:p>
        </w:tc>
      </w:tr>
      <w:tr w:rsidR="00132FCC" w:rsidRPr="00C56492" w:rsidTr="00090419">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132FCC" w:rsidRPr="00C56492" w:rsidRDefault="00132FCC" w:rsidP="00090419">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主な施策（事業）：</w:t>
            </w:r>
            <w:r w:rsidRPr="00C56492">
              <w:rPr>
                <w:rFonts w:ascii="HGP創英角ｺﾞｼｯｸUB" w:eastAsia="HGP創英角ｺﾞｼｯｸUB" w:hAnsi="HGP創英角ｺﾞｼｯｸUB"/>
                <w:b/>
                <w:spacing w:val="-14"/>
                <w:sz w:val="24"/>
              </w:rPr>
              <w:t xml:space="preserve"> </w:t>
            </w:r>
          </w:p>
          <w:p w:rsidR="00132FCC" w:rsidRPr="00C56492" w:rsidRDefault="00132FCC" w:rsidP="00090419">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132FCC" w:rsidRPr="00C56492" w:rsidRDefault="00132FCC" w:rsidP="00090419">
            <w:pPr>
              <w:snapToGrid w:val="0"/>
              <w:spacing w:line="280" w:lineRule="exact"/>
              <w:jc w:val="both"/>
              <w:rPr>
                <w:rFonts w:ascii="ＭＳ 明朝" w:hAnsi="ＭＳ 明朝"/>
                <w:sz w:val="24"/>
              </w:rPr>
            </w:pPr>
            <w:r w:rsidRPr="00C56492">
              <w:rPr>
                <w:rFonts w:ascii="ＭＳ 明朝" w:hAnsi="ＭＳ 明朝" w:hint="eastAsia"/>
                <w:sz w:val="24"/>
              </w:rPr>
              <w:t>○</w:t>
            </w:r>
            <w:r w:rsidRPr="00C56492">
              <w:rPr>
                <w:rFonts w:ascii="ＭＳ 明朝" w:hAnsi="ＭＳ 明朝" w:hint="eastAsia"/>
              </w:rPr>
              <w:t>横浜環状道路（北西線・南線）・都市計画道路の整備</w:t>
            </w:r>
          </w:p>
          <w:p w:rsidR="00132FCC" w:rsidRPr="00C56492" w:rsidRDefault="00132FCC" w:rsidP="00090419">
            <w:pPr>
              <w:snapToGrid w:val="0"/>
              <w:spacing w:line="280" w:lineRule="exact"/>
              <w:jc w:val="both"/>
              <w:rPr>
                <w:rFonts w:ascii="ＭＳ 明朝" w:hAnsi="ＭＳ 明朝"/>
              </w:rPr>
            </w:pPr>
            <w:r w:rsidRPr="00C56492">
              <w:rPr>
                <w:rFonts w:ascii="ＭＳ 明朝" w:hAnsi="ＭＳ 明朝" w:hint="eastAsia"/>
                <w:sz w:val="24"/>
              </w:rPr>
              <w:t>○</w:t>
            </w:r>
            <w:r w:rsidRPr="00C56492">
              <w:rPr>
                <w:rFonts w:ascii="ＭＳ 明朝" w:hAnsi="ＭＳ 明朝" w:hint="eastAsia"/>
              </w:rPr>
              <w:t>連続立体交差事業の推進（鶴ヶ峰駅付近の推進、星川駅～天王町駅の完了）</w:t>
            </w:r>
          </w:p>
          <w:p w:rsidR="00132FCC" w:rsidRPr="00C56492" w:rsidRDefault="00132FCC" w:rsidP="00090419">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sz w:val="24"/>
              </w:rPr>
              <w:t>○</w:t>
            </w:r>
            <w:r w:rsidRPr="00C56492">
              <w:rPr>
                <w:rFonts w:ascii="ＭＳ 明朝" w:hAnsi="ＭＳ 明朝" w:hint="eastAsia"/>
              </w:rPr>
              <w:t>高速鉄道３号線延伸等の事業化推進</w:t>
            </w:r>
          </w:p>
        </w:tc>
      </w:tr>
    </w:tbl>
    <w:p w:rsidR="00132FCC" w:rsidRPr="00C56492" w:rsidRDefault="00132FCC" w:rsidP="00132FCC">
      <w:pPr>
        <w:snapToGrid w:val="0"/>
        <w:rPr>
          <w:rFonts w:ascii="HGP創英角ｺﾞｼｯｸUB" w:eastAsia="HGP創英角ｺﾞｼｯｸUB" w:hAnsi="HGP創英角ｺﾞｼｯｸUB"/>
          <w:sz w:val="28"/>
          <w:szCs w:val="28"/>
        </w:rPr>
      </w:pPr>
    </w:p>
    <w:p w:rsidR="00132FCC" w:rsidRPr="00C56492" w:rsidRDefault="00132FCC" w:rsidP="00132FCC">
      <w:pPr>
        <w:snapToGrid w:val="0"/>
        <w:rPr>
          <w:rFonts w:ascii="HGP創英角ｺﾞｼｯｸUB" w:eastAsia="HGP創英角ｺﾞｼｯｸUB" w:hAnsi="HGP創英角ｺﾞｼｯｸUB" w:hint="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132FCC" w:rsidRPr="00C56492" w:rsidTr="00090419">
        <w:trPr>
          <w:cantSplit/>
          <w:trHeight w:hRule="exact" w:val="680"/>
        </w:trPr>
        <w:tc>
          <w:tcPr>
            <w:tcW w:w="1418" w:type="dxa"/>
            <w:shd w:val="clear" w:color="auto" w:fill="B8CCE4"/>
          </w:tcPr>
          <w:p w:rsidR="00132FCC" w:rsidRPr="00C56492" w:rsidRDefault="00132FCC" w:rsidP="00090419">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hint="eastAsia"/>
                <w:sz w:val="28"/>
                <w:szCs w:val="28"/>
              </w:rPr>
              <w:t>政策37</w:t>
            </w:r>
          </w:p>
        </w:tc>
        <w:tc>
          <w:tcPr>
            <w:tcW w:w="8221" w:type="dxa"/>
            <w:gridSpan w:val="2"/>
            <w:shd w:val="clear" w:color="auto" w:fill="B8CCE4"/>
          </w:tcPr>
          <w:p w:rsidR="00132FCC" w:rsidRPr="00C56492" w:rsidRDefault="00132FCC" w:rsidP="00090419">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国際競争力の強化と市民生活を豊かにする総合港湾づくり</w:t>
            </w:r>
          </w:p>
          <w:p w:rsidR="00132FCC" w:rsidRPr="00C56492" w:rsidRDefault="00132FCC" w:rsidP="00090419">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【主な所管局：港湾局】</w:t>
            </w:r>
          </w:p>
        </w:tc>
      </w:tr>
      <w:tr w:rsidR="00132FCC" w:rsidRPr="00C56492" w:rsidTr="00090419">
        <w:trPr>
          <w:cantSplit/>
          <w:trHeight w:hRule="exact" w:val="2835"/>
        </w:trPr>
        <w:tc>
          <w:tcPr>
            <w:tcW w:w="9639" w:type="dxa"/>
            <w:gridSpan w:val="3"/>
            <w:tcBorders>
              <w:bottom w:val="dashed" w:sz="4" w:space="0" w:color="auto"/>
            </w:tcBorders>
            <w:shd w:val="clear" w:color="auto" w:fill="auto"/>
            <w:vAlign w:val="center"/>
          </w:tcPr>
          <w:p w:rsidR="00132FCC" w:rsidRPr="00C56492" w:rsidRDefault="00132FCC" w:rsidP="00090419">
            <w:pPr>
              <w:snapToGrid w:val="0"/>
              <w:spacing w:line="280" w:lineRule="exact"/>
              <w:ind w:left="220" w:hangingChars="100" w:hanging="220"/>
              <w:jc w:val="both"/>
            </w:pPr>
            <w:r w:rsidRPr="00C56492">
              <w:rPr>
                <w:rFonts w:hint="eastAsia"/>
              </w:rPr>
              <w:t>・我が国を代表するクルーズポートとして客船の多様化や増加する寄港依頼に対応するため、客船受入環境の整備やポートセールスの実施など、</w:t>
            </w:r>
            <w:r w:rsidRPr="00C56492">
              <w:rPr>
                <w:rFonts w:hint="eastAsia"/>
                <w:b/>
                <w:u w:val="single"/>
              </w:rPr>
              <w:t>客船を誘致する取組を強化</w:t>
            </w:r>
            <w:r w:rsidRPr="00C56492">
              <w:rPr>
                <w:rFonts w:hint="eastAsia"/>
              </w:rPr>
              <w:t>します。</w:t>
            </w:r>
          </w:p>
          <w:p w:rsidR="00132FCC" w:rsidRPr="00C56492" w:rsidRDefault="00132FCC" w:rsidP="00090419">
            <w:pPr>
              <w:snapToGrid w:val="0"/>
              <w:spacing w:line="280" w:lineRule="exact"/>
              <w:ind w:left="220" w:hangingChars="100" w:hanging="220"/>
              <w:jc w:val="both"/>
            </w:pPr>
            <w:r w:rsidRPr="00C56492">
              <w:rPr>
                <w:rFonts w:hint="eastAsia"/>
              </w:rPr>
              <w:t>・国際コンテナ戦略港湾の実現に向けて、基幹航路の維持・拡大など</w:t>
            </w:r>
            <w:r w:rsidRPr="00C56492">
              <w:rPr>
                <w:rFonts w:hint="eastAsia"/>
                <w:b/>
                <w:u w:val="single"/>
              </w:rPr>
              <w:t>国内外の貨物を集中させる施策の展開</w:t>
            </w:r>
            <w:r w:rsidRPr="00C56492">
              <w:rPr>
                <w:rFonts w:hint="eastAsia"/>
              </w:rPr>
              <w:t>や</w:t>
            </w:r>
            <w:r w:rsidRPr="00C56492">
              <w:rPr>
                <w:rFonts w:hint="eastAsia"/>
                <w:b/>
                <w:u w:val="single"/>
              </w:rPr>
              <w:t>南本牧ふ頭ＭＣ</w:t>
            </w:r>
            <w:r w:rsidRPr="00C56492">
              <w:rPr>
                <w:rFonts w:hint="eastAsia"/>
                <w:b/>
                <w:u w:val="single"/>
              </w:rPr>
              <w:t>-</w:t>
            </w:r>
            <w:r w:rsidRPr="00C56492">
              <w:rPr>
                <w:rFonts w:hint="eastAsia"/>
                <w:b/>
                <w:u w:val="single"/>
              </w:rPr>
              <w:t>４</w:t>
            </w:r>
            <w:r w:rsidRPr="00C56492">
              <w:rPr>
                <w:rFonts w:hint="eastAsia"/>
              </w:rPr>
              <w:t>及び</w:t>
            </w:r>
            <w:r w:rsidRPr="00C56492">
              <w:rPr>
                <w:rFonts w:hint="eastAsia"/>
                <w:b/>
                <w:u w:val="single"/>
              </w:rPr>
              <w:t>臨港幹線道路などの港湾施設の整備</w:t>
            </w:r>
            <w:r w:rsidRPr="00C56492">
              <w:rPr>
                <w:rFonts w:hint="eastAsia"/>
              </w:rPr>
              <w:t>を図るとともに、</w:t>
            </w:r>
            <w:r w:rsidRPr="00C56492">
              <w:rPr>
                <w:rFonts w:hint="eastAsia"/>
                <w:b/>
                <w:u w:val="single"/>
              </w:rPr>
              <w:t>新本牧ふ頭の事業化を推進</w:t>
            </w:r>
            <w:r w:rsidRPr="00C56492">
              <w:rPr>
                <w:rFonts w:hint="eastAsia"/>
              </w:rPr>
              <w:t>します。</w:t>
            </w:r>
          </w:p>
          <w:p w:rsidR="00132FCC" w:rsidRPr="00C56492" w:rsidRDefault="00132FCC" w:rsidP="00090419">
            <w:pPr>
              <w:snapToGrid w:val="0"/>
              <w:spacing w:line="280" w:lineRule="exact"/>
              <w:ind w:left="220" w:hangingChars="100" w:hanging="220"/>
              <w:jc w:val="both"/>
            </w:pPr>
            <w:r w:rsidRPr="00C56492">
              <w:rPr>
                <w:rFonts w:hint="eastAsia"/>
              </w:rPr>
              <w:t>・都心臨海部における賑わいの更なる創出に向け、</w:t>
            </w:r>
            <w:r w:rsidRPr="00C56492">
              <w:rPr>
                <w:rFonts w:hint="eastAsia"/>
                <w:b/>
                <w:u w:val="single"/>
              </w:rPr>
              <w:t>ハーバーリゾートの形成</w:t>
            </w:r>
            <w:r w:rsidRPr="00C56492">
              <w:rPr>
                <w:rFonts w:hint="eastAsia"/>
              </w:rPr>
              <w:t>を目指す</w:t>
            </w:r>
            <w:r w:rsidRPr="00C56492">
              <w:rPr>
                <w:rFonts w:hint="eastAsia"/>
                <w:b/>
                <w:u w:val="single"/>
              </w:rPr>
              <w:t>山下ふ頭の再開発</w:t>
            </w:r>
            <w:r w:rsidRPr="00C56492">
              <w:rPr>
                <w:rFonts w:hint="eastAsia"/>
              </w:rPr>
              <w:t>や、重要文化財「</w:t>
            </w:r>
            <w:r w:rsidRPr="00C56492">
              <w:rPr>
                <w:rFonts w:hint="eastAsia"/>
                <w:b/>
                <w:u w:val="single"/>
              </w:rPr>
              <w:t>帆船日本丸</w:t>
            </w:r>
            <w:r w:rsidRPr="00C56492">
              <w:rPr>
                <w:rFonts w:hint="eastAsia"/>
              </w:rPr>
              <w:t>」の長期保存活用に向けた大規模改修を進めます。</w:t>
            </w:r>
          </w:p>
          <w:p w:rsidR="00132FCC" w:rsidRPr="00C56492" w:rsidRDefault="00132FCC" w:rsidP="00090419">
            <w:pPr>
              <w:snapToGrid w:val="0"/>
              <w:spacing w:line="280" w:lineRule="exact"/>
              <w:ind w:left="220" w:hangingChars="100" w:hanging="220"/>
              <w:jc w:val="both"/>
            </w:pPr>
            <w:r w:rsidRPr="00C56492">
              <w:rPr>
                <w:rFonts w:hint="eastAsia"/>
              </w:rPr>
              <w:t>・大規模地震時において、物流機能の維持や緊急物資の受入</w:t>
            </w:r>
            <w:r>
              <w:rPr>
                <w:rFonts w:hint="eastAsia"/>
              </w:rPr>
              <w:t>れ</w:t>
            </w:r>
            <w:r w:rsidRPr="00C56492">
              <w:rPr>
                <w:rFonts w:hint="eastAsia"/>
              </w:rPr>
              <w:t>を行うため、</w:t>
            </w:r>
            <w:r w:rsidRPr="00C56492">
              <w:rPr>
                <w:rFonts w:hint="eastAsia"/>
                <w:b/>
                <w:u w:val="single"/>
              </w:rPr>
              <w:t>耐震強化岸壁の整備</w:t>
            </w:r>
            <w:r w:rsidRPr="00C56492">
              <w:rPr>
                <w:rFonts w:hint="eastAsia"/>
              </w:rPr>
              <w:t>を進めるとともに、津波や高潮の被害を防ぐため、</w:t>
            </w:r>
            <w:r w:rsidRPr="00C56492">
              <w:rPr>
                <w:rFonts w:hint="eastAsia"/>
                <w:b/>
                <w:u w:val="single"/>
              </w:rPr>
              <w:t>海岸保全施設の整備</w:t>
            </w:r>
            <w:r w:rsidRPr="00C56492">
              <w:rPr>
                <w:rFonts w:hint="eastAsia"/>
              </w:rPr>
              <w:t>を進めます。</w:t>
            </w:r>
          </w:p>
        </w:tc>
      </w:tr>
      <w:tr w:rsidR="00132FCC" w:rsidRPr="00C56492" w:rsidTr="00090419">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132FCC" w:rsidRPr="00C56492" w:rsidRDefault="00132FCC" w:rsidP="00090419">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主な施策（事業）：</w:t>
            </w:r>
            <w:r w:rsidRPr="00C56492">
              <w:rPr>
                <w:rFonts w:ascii="HGP創英角ｺﾞｼｯｸUB" w:eastAsia="HGP創英角ｺﾞｼｯｸUB" w:hAnsi="HGP創英角ｺﾞｼｯｸUB"/>
                <w:b/>
                <w:spacing w:val="-14"/>
                <w:sz w:val="24"/>
              </w:rPr>
              <w:t xml:space="preserve"> </w:t>
            </w:r>
          </w:p>
          <w:p w:rsidR="00132FCC" w:rsidRPr="00C56492" w:rsidRDefault="00132FCC" w:rsidP="00090419">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132FCC" w:rsidRPr="00C56492" w:rsidRDefault="00132FCC" w:rsidP="00090419">
            <w:pPr>
              <w:snapToGrid w:val="0"/>
              <w:spacing w:line="280" w:lineRule="exact"/>
              <w:rPr>
                <w:rFonts w:ascii="ＭＳ 明朝" w:hAnsi="ＭＳ 明朝"/>
                <w:sz w:val="24"/>
              </w:rPr>
            </w:pPr>
            <w:r w:rsidRPr="00C56492">
              <w:rPr>
                <w:rFonts w:ascii="ＭＳ 明朝" w:hAnsi="ＭＳ 明朝" w:hint="eastAsia"/>
              </w:rPr>
              <w:t>○客船誘致の取組強化（新港９号・大黒ふ頭等での客船受入環境整備　等）</w:t>
            </w:r>
          </w:p>
          <w:p w:rsidR="00132FCC" w:rsidRPr="00C56492" w:rsidRDefault="00132FCC" w:rsidP="00090419">
            <w:pPr>
              <w:snapToGrid w:val="0"/>
              <w:spacing w:line="280" w:lineRule="exact"/>
              <w:rPr>
                <w:rFonts w:ascii="ＭＳ 明朝" w:hAnsi="ＭＳ 明朝"/>
              </w:rPr>
            </w:pPr>
            <w:r w:rsidRPr="00C56492">
              <w:rPr>
                <w:rFonts w:ascii="ＭＳ 明朝" w:hAnsi="ＭＳ 明朝" w:hint="eastAsia"/>
              </w:rPr>
              <w:t>○港湾施設整備（南本牧ＭＣ-４供用、新本牧ふ頭の事業化推進　等）</w:t>
            </w:r>
          </w:p>
          <w:p w:rsidR="00132FCC" w:rsidRPr="00C56492" w:rsidRDefault="00132FCC" w:rsidP="00090419">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○賑わい拠点の形成（山下ふ頭再開発の推進　等）</w:t>
            </w:r>
          </w:p>
        </w:tc>
      </w:tr>
    </w:tbl>
    <w:p w:rsidR="00132FCC" w:rsidRPr="00C56492" w:rsidRDefault="00132FCC" w:rsidP="00132FCC">
      <w:pPr>
        <w:ind w:left="220" w:hanging="2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72"/>
        <w:gridCol w:w="7749"/>
      </w:tblGrid>
      <w:tr w:rsidR="00132FCC" w:rsidRPr="00C56492" w:rsidTr="00090419">
        <w:trPr>
          <w:cantSplit/>
          <w:trHeight w:hRule="exact" w:val="680"/>
        </w:trPr>
        <w:tc>
          <w:tcPr>
            <w:tcW w:w="1418" w:type="dxa"/>
            <w:shd w:val="clear" w:color="auto" w:fill="B8CCE4"/>
          </w:tcPr>
          <w:p w:rsidR="00132FCC" w:rsidRPr="00C56492" w:rsidRDefault="00132FCC" w:rsidP="00090419">
            <w:pPr>
              <w:ind w:left="240" w:hanging="240"/>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sz w:val="24"/>
              </w:rPr>
              <w:br w:type="page"/>
            </w:r>
            <w:r w:rsidRPr="00C56492">
              <w:rPr>
                <w:rFonts w:ascii="HGP創英角ｺﾞｼｯｸUB" w:eastAsia="HGP創英角ｺﾞｼｯｸUB" w:hAnsi="HGP創英角ｺﾞｼｯｸUB" w:hint="eastAsia"/>
                <w:sz w:val="28"/>
                <w:szCs w:val="28"/>
              </w:rPr>
              <w:t>政策38</w:t>
            </w:r>
          </w:p>
        </w:tc>
        <w:tc>
          <w:tcPr>
            <w:tcW w:w="8221" w:type="dxa"/>
            <w:gridSpan w:val="2"/>
            <w:shd w:val="clear" w:color="auto" w:fill="B8CCE4"/>
          </w:tcPr>
          <w:p w:rsidR="00132FCC" w:rsidRPr="00C56492" w:rsidRDefault="00132FCC" w:rsidP="00090419">
            <w:pPr>
              <w:snapToGrid w:val="0"/>
              <w:ind w:left="278" w:hanging="278"/>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sz w:val="28"/>
                <w:szCs w:val="28"/>
              </w:rPr>
              <w:t>公共施設の計画的かつ効果的な保全・更新</w:t>
            </w:r>
          </w:p>
          <w:p w:rsidR="00132FCC" w:rsidRPr="00C56492" w:rsidRDefault="00132FCC" w:rsidP="00090419">
            <w:pPr>
              <w:snapToGrid w:val="0"/>
              <w:ind w:left="278" w:hanging="278"/>
              <w:jc w:val="right"/>
              <w:rPr>
                <w:rFonts w:ascii="HGP創英角ｺﾞｼｯｸUB" w:eastAsia="HGP創英角ｺﾞｼｯｸUB" w:hAnsi="HGP創英角ｺﾞｼｯｸUB"/>
                <w:sz w:val="28"/>
                <w:szCs w:val="28"/>
              </w:rPr>
            </w:pPr>
            <w:r w:rsidRPr="00C56492">
              <w:rPr>
                <w:rFonts w:ascii="HGP創英角ｺﾞｼｯｸUB" w:eastAsia="HGP創英角ｺﾞｼｯｸUB" w:hAnsi="HGP創英角ｺﾞｼｯｸUB" w:hint="eastAsia"/>
              </w:rPr>
              <w:t>【主な所管局：財政局、各所管局】</w:t>
            </w:r>
          </w:p>
        </w:tc>
      </w:tr>
      <w:tr w:rsidR="00132FCC" w:rsidRPr="00C56492" w:rsidTr="00090419">
        <w:trPr>
          <w:cantSplit/>
          <w:trHeight w:val="2835"/>
        </w:trPr>
        <w:tc>
          <w:tcPr>
            <w:tcW w:w="9639" w:type="dxa"/>
            <w:gridSpan w:val="3"/>
            <w:tcBorders>
              <w:bottom w:val="dashed" w:sz="4" w:space="0" w:color="auto"/>
            </w:tcBorders>
            <w:shd w:val="clear" w:color="auto" w:fill="auto"/>
            <w:vAlign w:val="center"/>
          </w:tcPr>
          <w:p w:rsidR="00132FCC" w:rsidRPr="00C56492" w:rsidRDefault="00132FCC" w:rsidP="00090419">
            <w:pPr>
              <w:snapToGrid w:val="0"/>
              <w:ind w:left="220" w:hangingChars="100" w:hanging="220"/>
            </w:pPr>
            <w:r w:rsidRPr="00C56492">
              <w:rPr>
                <w:rFonts w:hint="eastAsia"/>
              </w:rPr>
              <w:t>・市民生活や経済活動を支える公共施設である都市インフラ（道路、河川、上下水道施設、港湾施設、市営地下鉄、公園、ごみ処理施設等）や公共建築物（学校施設、市営住宅、市民利用施設等）の老朽化の進行に対し、長寿命化を基本とした、</w:t>
            </w:r>
            <w:r w:rsidRPr="00C56492">
              <w:rPr>
                <w:rFonts w:hint="eastAsia"/>
                <w:b/>
                <w:u w:val="single"/>
              </w:rPr>
              <w:t>確実な点検と優先順位づけに基づく計画的かつ効果的な保全・更新</w:t>
            </w:r>
            <w:r w:rsidRPr="00C56492">
              <w:rPr>
                <w:rFonts w:hint="eastAsia"/>
              </w:rPr>
              <w:t>を、これまで以上に重視し着実に取り組みます。</w:t>
            </w:r>
          </w:p>
          <w:p w:rsidR="00132FCC" w:rsidRPr="00C56492" w:rsidRDefault="00132FCC" w:rsidP="00090419">
            <w:pPr>
              <w:snapToGrid w:val="0"/>
              <w:ind w:left="220" w:hangingChars="100" w:hanging="220"/>
            </w:pPr>
            <w:r w:rsidRPr="00C56492">
              <w:rPr>
                <w:rFonts w:hint="eastAsia"/>
              </w:rPr>
              <w:t>・特に、今後一斉に建替え時期を迎える</w:t>
            </w:r>
            <w:r w:rsidRPr="00C56492">
              <w:rPr>
                <w:rFonts w:hint="eastAsia"/>
                <w:b/>
                <w:u w:val="single"/>
              </w:rPr>
              <w:t>市立小中学校・市営住宅</w:t>
            </w:r>
            <w:r w:rsidRPr="00C56492">
              <w:rPr>
                <w:rFonts w:hint="eastAsia"/>
              </w:rPr>
              <w:t>などについては、</w:t>
            </w:r>
            <w:r w:rsidRPr="00C56492">
              <w:rPr>
                <w:rFonts w:hint="eastAsia"/>
                <w:b/>
                <w:u w:val="single"/>
              </w:rPr>
              <w:t>事業費の平準化やコスト縮減、多目的化や複合化等の再編整備の検討</w:t>
            </w:r>
            <w:r w:rsidRPr="00C56492">
              <w:rPr>
                <w:rFonts w:hint="eastAsia"/>
              </w:rPr>
              <w:t>など、あらゆる工夫を重ねた計画的かつ効率的な建替えを着実に進め、</w:t>
            </w:r>
            <w:r w:rsidRPr="00C56492">
              <w:rPr>
                <w:rFonts w:hint="eastAsia"/>
                <w:b/>
                <w:u w:val="single"/>
              </w:rPr>
              <w:t>時代のニーズに対応できる公共建築物へ再生</w:t>
            </w:r>
            <w:r w:rsidRPr="00C56492">
              <w:rPr>
                <w:rFonts w:hint="eastAsia"/>
              </w:rPr>
              <w:t>していきます。</w:t>
            </w:r>
          </w:p>
          <w:p w:rsidR="00132FCC" w:rsidRPr="00C56492" w:rsidRDefault="00132FCC" w:rsidP="00090419">
            <w:pPr>
              <w:snapToGrid w:val="0"/>
              <w:spacing w:line="280" w:lineRule="exact"/>
              <w:ind w:left="220" w:hangingChars="100" w:hanging="220"/>
              <w:jc w:val="both"/>
            </w:pPr>
            <w:r w:rsidRPr="00C56492">
              <w:rPr>
                <w:rFonts w:hint="eastAsia"/>
              </w:rPr>
              <w:t>・質の高い公共施設の保全・更新を安定的に進めるため、新技術の活用や適正工期の確保等を通じて、市内中小企業における担い手の確保・育成と生産性向上を図ります。</w:t>
            </w:r>
          </w:p>
        </w:tc>
      </w:tr>
      <w:tr w:rsidR="00132FCC" w:rsidRPr="00C56492" w:rsidTr="00090419">
        <w:trPr>
          <w:trHeight w:val="850"/>
        </w:trPr>
        <w:tc>
          <w:tcPr>
            <w:tcW w:w="1890" w:type="dxa"/>
            <w:gridSpan w:val="2"/>
            <w:tcBorders>
              <w:top w:val="dashed" w:sz="4" w:space="0" w:color="auto"/>
              <w:left w:val="single" w:sz="4" w:space="0" w:color="auto"/>
              <w:bottom w:val="single" w:sz="4" w:space="0" w:color="auto"/>
              <w:right w:val="nil"/>
            </w:tcBorders>
            <w:shd w:val="clear" w:color="auto" w:fill="auto"/>
            <w:tcMar>
              <w:right w:w="0" w:type="dxa"/>
            </w:tcMar>
          </w:tcPr>
          <w:p w:rsidR="00132FCC" w:rsidRPr="00C56492" w:rsidRDefault="00132FCC" w:rsidP="00090419">
            <w:pPr>
              <w:snapToGrid w:val="0"/>
              <w:spacing w:line="280" w:lineRule="exact"/>
              <w:ind w:left="213" w:hangingChars="100" w:hanging="213"/>
              <w:jc w:val="distribute"/>
              <w:rPr>
                <w:rFonts w:ascii="HGP創英角ｺﾞｼｯｸUB" w:eastAsia="HGP創英角ｺﾞｼｯｸUB" w:hAnsi="HGP創英角ｺﾞｼｯｸUB"/>
                <w:b/>
                <w:spacing w:val="-14"/>
                <w:sz w:val="24"/>
              </w:rPr>
            </w:pPr>
            <w:r w:rsidRPr="00C56492">
              <w:rPr>
                <w:rFonts w:ascii="HGP創英角ｺﾞｼｯｸUB" w:eastAsia="HGP創英角ｺﾞｼｯｸUB" w:hAnsi="HGP創英角ｺﾞｼｯｸUB" w:hint="eastAsia"/>
                <w:b/>
                <w:spacing w:val="-14"/>
                <w:sz w:val="24"/>
              </w:rPr>
              <w:t>主な施策（事業）：</w:t>
            </w:r>
            <w:r w:rsidRPr="00C56492">
              <w:rPr>
                <w:rFonts w:ascii="HGP創英角ｺﾞｼｯｸUB" w:eastAsia="HGP創英角ｺﾞｼｯｸUB" w:hAnsi="HGP創英角ｺﾞｼｯｸUB"/>
                <w:b/>
                <w:spacing w:val="-14"/>
                <w:sz w:val="24"/>
              </w:rPr>
              <w:t xml:space="preserve"> </w:t>
            </w:r>
          </w:p>
          <w:p w:rsidR="00132FCC" w:rsidRPr="00C56492" w:rsidRDefault="00132FCC" w:rsidP="00090419">
            <w:pPr>
              <w:snapToGrid w:val="0"/>
              <w:spacing w:line="280" w:lineRule="exact"/>
              <w:ind w:leftChars="100" w:left="220" w:firstLineChars="700" w:firstLine="1687"/>
              <w:jc w:val="both"/>
              <w:rPr>
                <w:rFonts w:ascii="HGP創英角ｺﾞｼｯｸUB" w:eastAsia="HGP創英角ｺﾞｼｯｸUB" w:hAnsi="HGP創英角ｺﾞｼｯｸUB" w:hint="eastAsia"/>
                <w:b/>
                <w:sz w:val="24"/>
              </w:rPr>
            </w:pPr>
          </w:p>
        </w:tc>
        <w:tc>
          <w:tcPr>
            <w:tcW w:w="7749" w:type="dxa"/>
            <w:tcBorders>
              <w:top w:val="nil"/>
              <w:left w:val="nil"/>
              <w:bottom w:val="single" w:sz="4" w:space="0" w:color="auto"/>
              <w:right w:val="single" w:sz="4" w:space="0" w:color="auto"/>
            </w:tcBorders>
            <w:shd w:val="clear" w:color="auto" w:fill="auto"/>
            <w:tcMar>
              <w:left w:w="0" w:type="dxa"/>
            </w:tcMar>
          </w:tcPr>
          <w:p w:rsidR="00132FCC" w:rsidRPr="00C56492" w:rsidRDefault="00132FCC" w:rsidP="00090419">
            <w:pPr>
              <w:snapToGrid w:val="0"/>
              <w:spacing w:line="280" w:lineRule="exact"/>
              <w:ind w:left="220" w:hangingChars="100" w:hanging="220"/>
              <w:jc w:val="both"/>
              <w:rPr>
                <w:rFonts w:ascii="ＭＳ 明朝" w:hAnsi="ＭＳ 明朝"/>
              </w:rPr>
            </w:pPr>
            <w:r w:rsidRPr="00C56492">
              <w:rPr>
                <w:rFonts w:ascii="ＭＳ 明朝" w:hAnsi="ＭＳ 明朝" w:hint="eastAsia"/>
              </w:rPr>
              <w:t>○計画的かつ効果的な公共施設の保全・更新の推進</w:t>
            </w:r>
          </w:p>
          <w:p w:rsidR="00132FCC" w:rsidRPr="00C56492" w:rsidRDefault="00132FCC" w:rsidP="00090419">
            <w:pPr>
              <w:snapToGrid w:val="0"/>
              <w:spacing w:line="280" w:lineRule="exact"/>
              <w:jc w:val="both"/>
              <w:rPr>
                <w:rFonts w:ascii="ＭＳ 明朝" w:hAnsi="ＭＳ 明朝"/>
              </w:rPr>
            </w:pPr>
            <w:r w:rsidRPr="00C56492">
              <w:rPr>
                <w:rFonts w:ascii="ＭＳ 明朝" w:hAnsi="ＭＳ 明朝" w:hint="eastAsia"/>
              </w:rPr>
              <w:t>○平準化やコスト縮減を踏まえた</w:t>
            </w:r>
            <w:r w:rsidRPr="00C56492">
              <w:rPr>
                <w:rFonts w:hint="eastAsia"/>
              </w:rPr>
              <w:t>市立小中</w:t>
            </w:r>
            <w:r w:rsidRPr="00C56492">
              <w:rPr>
                <w:rFonts w:ascii="ＭＳ 明朝" w:hAnsi="ＭＳ 明朝" w:hint="eastAsia"/>
              </w:rPr>
              <w:t>学校・市営住宅等の計画的な建替え</w:t>
            </w:r>
          </w:p>
          <w:p w:rsidR="00132FCC" w:rsidRPr="00C56492" w:rsidRDefault="00132FCC" w:rsidP="00090419">
            <w:pPr>
              <w:snapToGrid w:val="0"/>
              <w:spacing w:line="280" w:lineRule="exact"/>
              <w:rPr>
                <w:rFonts w:ascii="HGP創英角ｺﾞｼｯｸUB" w:eastAsia="HGP創英角ｺﾞｼｯｸUB" w:hAnsi="HGP創英角ｺﾞｼｯｸUB" w:hint="eastAsia"/>
                <w:b/>
                <w:sz w:val="24"/>
              </w:rPr>
            </w:pPr>
            <w:r w:rsidRPr="00C56492">
              <w:rPr>
                <w:rFonts w:ascii="ＭＳ 明朝" w:hAnsi="ＭＳ 明朝" w:hint="eastAsia"/>
              </w:rPr>
              <w:t>○公共事業の品質確保と担い手の確保・育成に向けた取組</w:t>
            </w:r>
          </w:p>
        </w:tc>
      </w:tr>
    </w:tbl>
    <w:p w:rsidR="00132FCC" w:rsidRPr="00132FCC" w:rsidRDefault="00132FCC" w:rsidP="00A9263E">
      <w:pPr>
        <w:ind w:left="220" w:hanging="220"/>
        <w:rPr>
          <w:rFonts w:hint="eastAsia"/>
        </w:rPr>
      </w:pPr>
    </w:p>
    <w:sectPr w:rsidR="00132FCC" w:rsidRPr="00132FCC" w:rsidSect="00461E55">
      <w:type w:val="continuous"/>
      <w:pgSz w:w="11906" w:h="16838" w:code="9"/>
      <w:pgMar w:top="1134" w:right="1134" w:bottom="1134" w:left="1134" w:header="567" w:footer="284" w:gutter="0"/>
      <w:pgNumType w:start="13"/>
      <w:cols w:space="425"/>
      <w:docGrid w:type="lines" w:linePitch="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588" w:rsidRDefault="00F87588" w:rsidP="00862E45">
      <w:pPr>
        <w:ind w:left="220" w:hanging="220"/>
      </w:pPr>
      <w:r>
        <w:separator/>
      </w:r>
    </w:p>
  </w:endnote>
  <w:endnote w:type="continuationSeparator" w:id="0">
    <w:p w:rsidR="00F87588" w:rsidRDefault="00F87588" w:rsidP="00862E45">
      <w:pPr>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588" w:rsidRDefault="00F87588" w:rsidP="00862E45">
      <w:pPr>
        <w:ind w:left="220" w:hanging="220"/>
      </w:pPr>
      <w:r>
        <w:separator/>
      </w:r>
    </w:p>
  </w:footnote>
  <w:footnote w:type="continuationSeparator" w:id="0">
    <w:p w:rsidR="00F87588" w:rsidRDefault="00F87588" w:rsidP="00862E45">
      <w:pPr>
        <w:ind w:left="220" w:hanging="2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01FA2"/>
    <w:multiLevelType w:val="hybridMultilevel"/>
    <w:tmpl w:val="F43AE452"/>
    <w:lvl w:ilvl="0" w:tplc="107CDA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A61B39"/>
    <w:multiLevelType w:val="hybridMultilevel"/>
    <w:tmpl w:val="E26852E8"/>
    <w:lvl w:ilvl="0" w:tplc="79AAFA0A">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doNotTrackMoves/>
  <w:defaultTabStop w:val="840"/>
  <w:evenAndOddHeaders/>
  <w:drawingGridHorizontalSpacing w:val="110"/>
  <w:drawingGridVerticalSpacing w:val="3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BDE"/>
    <w:rsid w:val="000014BB"/>
    <w:rsid w:val="00005923"/>
    <w:rsid w:val="00006006"/>
    <w:rsid w:val="00007151"/>
    <w:rsid w:val="00011827"/>
    <w:rsid w:val="00011980"/>
    <w:rsid w:val="00014FEC"/>
    <w:rsid w:val="00015AA3"/>
    <w:rsid w:val="00015AC1"/>
    <w:rsid w:val="0001668E"/>
    <w:rsid w:val="00017A38"/>
    <w:rsid w:val="00020AB1"/>
    <w:rsid w:val="000218E4"/>
    <w:rsid w:val="000244C8"/>
    <w:rsid w:val="00026E68"/>
    <w:rsid w:val="00026F3A"/>
    <w:rsid w:val="00033359"/>
    <w:rsid w:val="00033CBA"/>
    <w:rsid w:val="0003459A"/>
    <w:rsid w:val="00036525"/>
    <w:rsid w:val="000436BE"/>
    <w:rsid w:val="000454A3"/>
    <w:rsid w:val="0004588D"/>
    <w:rsid w:val="000458AC"/>
    <w:rsid w:val="00046784"/>
    <w:rsid w:val="0004739B"/>
    <w:rsid w:val="0004765F"/>
    <w:rsid w:val="00050E64"/>
    <w:rsid w:val="00052BDA"/>
    <w:rsid w:val="00052D94"/>
    <w:rsid w:val="000530AC"/>
    <w:rsid w:val="00054AFA"/>
    <w:rsid w:val="00057B74"/>
    <w:rsid w:val="00061C9E"/>
    <w:rsid w:val="0006234A"/>
    <w:rsid w:val="000625EA"/>
    <w:rsid w:val="000632C8"/>
    <w:rsid w:val="00063FD0"/>
    <w:rsid w:val="00065771"/>
    <w:rsid w:val="00073BC1"/>
    <w:rsid w:val="0007568B"/>
    <w:rsid w:val="000777F7"/>
    <w:rsid w:val="00080DE4"/>
    <w:rsid w:val="0008115E"/>
    <w:rsid w:val="000814EB"/>
    <w:rsid w:val="00081CA8"/>
    <w:rsid w:val="0008792D"/>
    <w:rsid w:val="00087ED1"/>
    <w:rsid w:val="00090419"/>
    <w:rsid w:val="00093371"/>
    <w:rsid w:val="000935A8"/>
    <w:rsid w:val="000948F7"/>
    <w:rsid w:val="00094ABA"/>
    <w:rsid w:val="000972EB"/>
    <w:rsid w:val="000976E8"/>
    <w:rsid w:val="000A26B0"/>
    <w:rsid w:val="000A4233"/>
    <w:rsid w:val="000A60ED"/>
    <w:rsid w:val="000A79B0"/>
    <w:rsid w:val="000B0C81"/>
    <w:rsid w:val="000B0DEE"/>
    <w:rsid w:val="000B2A2B"/>
    <w:rsid w:val="000B31D7"/>
    <w:rsid w:val="000B57F0"/>
    <w:rsid w:val="000B60ED"/>
    <w:rsid w:val="000C2DED"/>
    <w:rsid w:val="000C3D57"/>
    <w:rsid w:val="000C54ED"/>
    <w:rsid w:val="000C5D38"/>
    <w:rsid w:val="000C6C90"/>
    <w:rsid w:val="000D2BF4"/>
    <w:rsid w:val="000D4E3A"/>
    <w:rsid w:val="000D579B"/>
    <w:rsid w:val="000D5F83"/>
    <w:rsid w:val="000D6214"/>
    <w:rsid w:val="000D72AE"/>
    <w:rsid w:val="000E040A"/>
    <w:rsid w:val="000E18B5"/>
    <w:rsid w:val="000E2D0F"/>
    <w:rsid w:val="000E3539"/>
    <w:rsid w:val="000E3DFA"/>
    <w:rsid w:val="000E40C1"/>
    <w:rsid w:val="000E429D"/>
    <w:rsid w:val="000F0E93"/>
    <w:rsid w:val="000F0EA7"/>
    <w:rsid w:val="000F10C2"/>
    <w:rsid w:val="000F5488"/>
    <w:rsid w:val="000F64AE"/>
    <w:rsid w:val="00100679"/>
    <w:rsid w:val="001008A2"/>
    <w:rsid w:val="00100AF7"/>
    <w:rsid w:val="0010200D"/>
    <w:rsid w:val="00107AAE"/>
    <w:rsid w:val="001116A3"/>
    <w:rsid w:val="00111AFD"/>
    <w:rsid w:val="00112269"/>
    <w:rsid w:val="00112DD4"/>
    <w:rsid w:val="00113780"/>
    <w:rsid w:val="001203CA"/>
    <w:rsid w:val="00123891"/>
    <w:rsid w:val="0012450C"/>
    <w:rsid w:val="0012758B"/>
    <w:rsid w:val="00127C7D"/>
    <w:rsid w:val="001317FB"/>
    <w:rsid w:val="00132F91"/>
    <w:rsid w:val="00132FCC"/>
    <w:rsid w:val="00133744"/>
    <w:rsid w:val="00133FBF"/>
    <w:rsid w:val="00134B76"/>
    <w:rsid w:val="001366F0"/>
    <w:rsid w:val="001371E0"/>
    <w:rsid w:val="00137B6D"/>
    <w:rsid w:val="00137CEA"/>
    <w:rsid w:val="00142BC3"/>
    <w:rsid w:val="00144AA8"/>
    <w:rsid w:val="00146670"/>
    <w:rsid w:val="00146F62"/>
    <w:rsid w:val="00150ADD"/>
    <w:rsid w:val="00151F95"/>
    <w:rsid w:val="00152628"/>
    <w:rsid w:val="0015337C"/>
    <w:rsid w:val="00154D7F"/>
    <w:rsid w:val="001558FA"/>
    <w:rsid w:val="001562CC"/>
    <w:rsid w:val="00161028"/>
    <w:rsid w:val="00162315"/>
    <w:rsid w:val="0016247D"/>
    <w:rsid w:val="00163200"/>
    <w:rsid w:val="00163504"/>
    <w:rsid w:val="00167096"/>
    <w:rsid w:val="001672DE"/>
    <w:rsid w:val="001714A8"/>
    <w:rsid w:val="00173A73"/>
    <w:rsid w:val="00175ABC"/>
    <w:rsid w:val="00175AFC"/>
    <w:rsid w:val="001859C9"/>
    <w:rsid w:val="00193126"/>
    <w:rsid w:val="0019542E"/>
    <w:rsid w:val="001A262E"/>
    <w:rsid w:val="001A5115"/>
    <w:rsid w:val="001A6B56"/>
    <w:rsid w:val="001A7040"/>
    <w:rsid w:val="001A752B"/>
    <w:rsid w:val="001A75B1"/>
    <w:rsid w:val="001B05B4"/>
    <w:rsid w:val="001B229D"/>
    <w:rsid w:val="001B35CB"/>
    <w:rsid w:val="001B3A6F"/>
    <w:rsid w:val="001B4BFF"/>
    <w:rsid w:val="001B676F"/>
    <w:rsid w:val="001C031A"/>
    <w:rsid w:val="001C1348"/>
    <w:rsid w:val="001C2765"/>
    <w:rsid w:val="001C3D12"/>
    <w:rsid w:val="001C3E37"/>
    <w:rsid w:val="001C4310"/>
    <w:rsid w:val="001C5542"/>
    <w:rsid w:val="001C74AD"/>
    <w:rsid w:val="001D1A27"/>
    <w:rsid w:val="001D31EF"/>
    <w:rsid w:val="001D420B"/>
    <w:rsid w:val="001D5831"/>
    <w:rsid w:val="001D5A7D"/>
    <w:rsid w:val="001D6E0E"/>
    <w:rsid w:val="001D7911"/>
    <w:rsid w:val="001E075F"/>
    <w:rsid w:val="001E2731"/>
    <w:rsid w:val="001E4EFB"/>
    <w:rsid w:val="001E53E1"/>
    <w:rsid w:val="001E7094"/>
    <w:rsid w:val="001E7308"/>
    <w:rsid w:val="001E7930"/>
    <w:rsid w:val="001F2AB2"/>
    <w:rsid w:val="001F33A9"/>
    <w:rsid w:val="001F3E3C"/>
    <w:rsid w:val="001F583B"/>
    <w:rsid w:val="001F66B9"/>
    <w:rsid w:val="001F6FBD"/>
    <w:rsid w:val="0020004A"/>
    <w:rsid w:val="002003C0"/>
    <w:rsid w:val="0020048B"/>
    <w:rsid w:val="00200EE0"/>
    <w:rsid w:val="00202279"/>
    <w:rsid w:val="00202BE2"/>
    <w:rsid w:val="00203787"/>
    <w:rsid w:val="0020449D"/>
    <w:rsid w:val="00205D85"/>
    <w:rsid w:val="002069BB"/>
    <w:rsid w:val="00211136"/>
    <w:rsid w:val="0021689E"/>
    <w:rsid w:val="00217C54"/>
    <w:rsid w:val="00220F86"/>
    <w:rsid w:val="002273B4"/>
    <w:rsid w:val="002277AC"/>
    <w:rsid w:val="0023305F"/>
    <w:rsid w:val="00235D58"/>
    <w:rsid w:val="00237173"/>
    <w:rsid w:val="00237B55"/>
    <w:rsid w:val="002402E5"/>
    <w:rsid w:val="002403CB"/>
    <w:rsid w:val="0024078C"/>
    <w:rsid w:val="0024371A"/>
    <w:rsid w:val="0024489F"/>
    <w:rsid w:val="00252560"/>
    <w:rsid w:val="00252E4B"/>
    <w:rsid w:val="00254ABE"/>
    <w:rsid w:val="00254DC3"/>
    <w:rsid w:val="00255086"/>
    <w:rsid w:val="002551B7"/>
    <w:rsid w:val="0025552C"/>
    <w:rsid w:val="00260132"/>
    <w:rsid w:val="00260915"/>
    <w:rsid w:val="0026118E"/>
    <w:rsid w:val="002636C2"/>
    <w:rsid w:val="00263C83"/>
    <w:rsid w:val="002700F6"/>
    <w:rsid w:val="00273B17"/>
    <w:rsid w:val="00274E1D"/>
    <w:rsid w:val="00274E54"/>
    <w:rsid w:val="00274EC4"/>
    <w:rsid w:val="00274F41"/>
    <w:rsid w:val="002765A4"/>
    <w:rsid w:val="00276984"/>
    <w:rsid w:val="00277606"/>
    <w:rsid w:val="00281208"/>
    <w:rsid w:val="002816CC"/>
    <w:rsid w:val="00285190"/>
    <w:rsid w:val="00285386"/>
    <w:rsid w:val="0028642B"/>
    <w:rsid w:val="00286B90"/>
    <w:rsid w:val="0028763C"/>
    <w:rsid w:val="00290D6A"/>
    <w:rsid w:val="0029151D"/>
    <w:rsid w:val="002917F9"/>
    <w:rsid w:val="00294A37"/>
    <w:rsid w:val="002972A7"/>
    <w:rsid w:val="00297851"/>
    <w:rsid w:val="002A0C36"/>
    <w:rsid w:val="002A33D3"/>
    <w:rsid w:val="002A352A"/>
    <w:rsid w:val="002B3DD5"/>
    <w:rsid w:val="002B4AAC"/>
    <w:rsid w:val="002B4B81"/>
    <w:rsid w:val="002C1422"/>
    <w:rsid w:val="002C22E7"/>
    <w:rsid w:val="002C2B2E"/>
    <w:rsid w:val="002C2BB1"/>
    <w:rsid w:val="002C375A"/>
    <w:rsid w:val="002C44A6"/>
    <w:rsid w:val="002C6033"/>
    <w:rsid w:val="002C7053"/>
    <w:rsid w:val="002D3240"/>
    <w:rsid w:val="002D4C56"/>
    <w:rsid w:val="002D62B7"/>
    <w:rsid w:val="002D7D18"/>
    <w:rsid w:val="002E2172"/>
    <w:rsid w:val="002E6024"/>
    <w:rsid w:val="002E64FC"/>
    <w:rsid w:val="002E67EE"/>
    <w:rsid w:val="002E7B23"/>
    <w:rsid w:val="002F003A"/>
    <w:rsid w:val="002F2E61"/>
    <w:rsid w:val="002F5223"/>
    <w:rsid w:val="002F7286"/>
    <w:rsid w:val="002F7971"/>
    <w:rsid w:val="00302311"/>
    <w:rsid w:val="00302342"/>
    <w:rsid w:val="0030442D"/>
    <w:rsid w:val="003047AB"/>
    <w:rsid w:val="0030710D"/>
    <w:rsid w:val="0031104D"/>
    <w:rsid w:val="00311EDC"/>
    <w:rsid w:val="00312AC1"/>
    <w:rsid w:val="00312BA8"/>
    <w:rsid w:val="00313393"/>
    <w:rsid w:val="0031368A"/>
    <w:rsid w:val="00317DBE"/>
    <w:rsid w:val="003215F2"/>
    <w:rsid w:val="00324BB9"/>
    <w:rsid w:val="003255BD"/>
    <w:rsid w:val="00325B9B"/>
    <w:rsid w:val="0032707F"/>
    <w:rsid w:val="00327496"/>
    <w:rsid w:val="00332120"/>
    <w:rsid w:val="00333899"/>
    <w:rsid w:val="00334DE5"/>
    <w:rsid w:val="00337E15"/>
    <w:rsid w:val="00344017"/>
    <w:rsid w:val="00344E7B"/>
    <w:rsid w:val="003479BB"/>
    <w:rsid w:val="00350E3A"/>
    <w:rsid w:val="00351254"/>
    <w:rsid w:val="00351D69"/>
    <w:rsid w:val="0035354C"/>
    <w:rsid w:val="00356067"/>
    <w:rsid w:val="00356A32"/>
    <w:rsid w:val="00362FED"/>
    <w:rsid w:val="003662DC"/>
    <w:rsid w:val="0036655B"/>
    <w:rsid w:val="003671D6"/>
    <w:rsid w:val="00367E42"/>
    <w:rsid w:val="0037004B"/>
    <w:rsid w:val="00372C51"/>
    <w:rsid w:val="00372E60"/>
    <w:rsid w:val="00373A7C"/>
    <w:rsid w:val="00374EFB"/>
    <w:rsid w:val="00374F16"/>
    <w:rsid w:val="00377EAE"/>
    <w:rsid w:val="00382D40"/>
    <w:rsid w:val="00383AAD"/>
    <w:rsid w:val="00384186"/>
    <w:rsid w:val="0038620E"/>
    <w:rsid w:val="00390871"/>
    <w:rsid w:val="0039245C"/>
    <w:rsid w:val="003940A2"/>
    <w:rsid w:val="003958B0"/>
    <w:rsid w:val="003A2916"/>
    <w:rsid w:val="003A343E"/>
    <w:rsid w:val="003A377D"/>
    <w:rsid w:val="003A4C1C"/>
    <w:rsid w:val="003B5082"/>
    <w:rsid w:val="003B5BDE"/>
    <w:rsid w:val="003C062B"/>
    <w:rsid w:val="003C1E7D"/>
    <w:rsid w:val="003C1F31"/>
    <w:rsid w:val="003C2C2C"/>
    <w:rsid w:val="003C33B5"/>
    <w:rsid w:val="003C4407"/>
    <w:rsid w:val="003C53B9"/>
    <w:rsid w:val="003D0D20"/>
    <w:rsid w:val="003D3365"/>
    <w:rsid w:val="003D4AC2"/>
    <w:rsid w:val="003D4EB1"/>
    <w:rsid w:val="003E1F63"/>
    <w:rsid w:val="003E3AA9"/>
    <w:rsid w:val="003F336E"/>
    <w:rsid w:val="00400F5E"/>
    <w:rsid w:val="004029E3"/>
    <w:rsid w:val="00402A02"/>
    <w:rsid w:val="0040426D"/>
    <w:rsid w:val="0040594D"/>
    <w:rsid w:val="00407096"/>
    <w:rsid w:val="0040738E"/>
    <w:rsid w:val="00412B6F"/>
    <w:rsid w:val="004137D1"/>
    <w:rsid w:val="00413BC6"/>
    <w:rsid w:val="00415C2D"/>
    <w:rsid w:val="00416DDF"/>
    <w:rsid w:val="00417FEB"/>
    <w:rsid w:val="00420357"/>
    <w:rsid w:val="00421265"/>
    <w:rsid w:val="00421280"/>
    <w:rsid w:val="0042144C"/>
    <w:rsid w:val="00421E6D"/>
    <w:rsid w:val="0042433A"/>
    <w:rsid w:val="00424ABF"/>
    <w:rsid w:val="004272A8"/>
    <w:rsid w:val="00430AF8"/>
    <w:rsid w:val="00433415"/>
    <w:rsid w:val="00434A06"/>
    <w:rsid w:val="00435002"/>
    <w:rsid w:val="004353BE"/>
    <w:rsid w:val="00435632"/>
    <w:rsid w:val="004357BE"/>
    <w:rsid w:val="00437170"/>
    <w:rsid w:val="0044055A"/>
    <w:rsid w:val="004409C6"/>
    <w:rsid w:val="00443473"/>
    <w:rsid w:val="00444E9A"/>
    <w:rsid w:val="00446AFF"/>
    <w:rsid w:val="00446D25"/>
    <w:rsid w:val="004508B0"/>
    <w:rsid w:val="004519A5"/>
    <w:rsid w:val="004521E8"/>
    <w:rsid w:val="004549CC"/>
    <w:rsid w:val="00454CF2"/>
    <w:rsid w:val="00455D08"/>
    <w:rsid w:val="00456C5A"/>
    <w:rsid w:val="00461E55"/>
    <w:rsid w:val="00462D4B"/>
    <w:rsid w:val="0046377C"/>
    <w:rsid w:val="004639CB"/>
    <w:rsid w:val="00463AB6"/>
    <w:rsid w:val="00464050"/>
    <w:rsid w:val="004645EB"/>
    <w:rsid w:val="00466365"/>
    <w:rsid w:val="0046695C"/>
    <w:rsid w:val="00470934"/>
    <w:rsid w:val="00471A36"/>
    <w:rsid w:val="00472BD1"/>
    <w:rsid w:val="00477860"/>
    <w:rsid w:val="0048042E"/>
    <w:rsid w:val="00481B5E"/>
    <w:rsid w:val="00481E19"/>
    <w:rsid w:val="0048206C"/>
    <w:rsid w:val="004829CB"/>
    <w:rsid w:val="00490125"/>
    <w:rsid w:val="00490762"/>
    <w:rsid w:val="00492D2A"/>
    <w:rsid w:val="00494215"/>
    <w:rsid w:val="004946A5"/>
    <w:rsid w:val="00495DF4"/>
    <w:rsid w:val="004963EB"/>
    <w:rsid w:val="004A011B"/>
    <w:rsid w:val="004A1673"/>
    <w:rsid w:val="004A1F01"/>
    <w:rsid w:val="004A20FD"/>
    <w:rsid w:val="004A2AFB"/>
    <w:rsid w:val="004A63E2"/>
    <w:rsid w:val="004A7A64"/>
    <w:rsid w:val="004B0C23"/>
    <w:rsid w:val="004B5269"/>
    <w:rsid w:val="004B53E5"/>
    <w:rsid w:val="004B58BA"/>
    <w:rsid w:val="004B5A5C"/>
    <w:rsid w:val="004C1DF2"/>
    <w:rsid w:val="004C248F"/>
    <w:rsid w:val="004C291A"/>
    <w:rsid w:val="004C2949"/>
    <w:rsid w:val="004C2A18"/>
    <w:rsid w:val="004C2BF5"/>
    <w:rsid w:val="004C3E3F"/>
    <w:rsid w:val="004C4A51"/>
    <w:rsid w:val="004C4E09"/>
    <w:rsid w:val="004C5D5A"/>
    <w:rsid w:val="004C5FBD"/>
    <w:rsid w:val="004C6D9F"/>
    <w:rsid w:val="004D03AB"/>
    <w:rsid w:val="004D3C09"/>
    <w:rsid w:val="004E1DAF"/>
    <w:rsid w:val="004E22C6"/>
    <w:rsid w:val="004E3629"/>
    <w:rsid w:val="004E3920"/>
    <w:rsid w:val="004E4E16"/>
    <w:rsid w:val="004E52A3"/>
    <w:rsid w:val="004E64A7"/>
    <w:rsid w:val="004F2D12"/>
    <w:rsid w:val="004F345C"/>
    <w:rsid w:val="004F5239"/>
    <w:rsid w:val="00500CEB"/>
    <w:rsid w:val="005011ED"/>
    <w:rsid w:val="00501F48"/>
    <w:rsid w:val="00504198"/>
    <w:rsid w:val="00504B14"/>
    <w:rsid w:val="00506759"/>
    <w:rsid w:val="005067FA"/>
    <w:rsid w:val="00511241"/>
    <w:rsid w:val="00517707"/>
    <w:rsid w:val="00517F6B"/>
    <w:rsid w:val="00520AF3"/>
    <w:rsid w:val="00522539"/>
    <w:rsid w:val="00524947"/>
    <w:rsid w:val="0052672A"/>
    <w:rsid w:val="00530F40"/>
    <w:rsid w:val="00531474"/>
    <w:rsid w:val="005314A4"/>
    <w:rsid w:val="00531DF7"/>
    <w:rsid w:val="0053440F"/>
    <w:rsid w:val="00534508"/>
    <w:rsid w:val="00534621"/>
    <w:rsid w:val="00535588"/>
    <w:rsid w:val="00535A05"/>
    <w:rsid w:val="00537EFD"/>
    <w:rsid w:val="00541D95"/>
    <w:rsid w:val="005431FE"/>
    <w:rsid w:val="00545868"/>
    <w:rsid w:val="005528F3"/>
    <w:rsid w:val="0055300C"/>
    <w:rsid w:val="005555CA"/>
    <w:rsid w:val="00555607"/>
    <w:rsid w:val="00557460"/>
    <w:rsid w:val="00560A80"/>
    <w:rsid w:val="00560B97"/>
    <w:rsid w:val="005625DE"/>
    <w:rsid w:val="00563C47"/>
    <w:rsid w:val="00564CE6"/>
    <w:rsid w:val="005653F6"/>
    <w:rsid w:val="00566ACE"/>
    <w:rsid w:val="0056752F"/>
    <w:rsid w:val="005725A5"/>
    <w:rsid w:val="00573C1E"/>
    <w:rsid w:val="00577362"/>
    <w:rsid w:val="00580480"/>
    <w:rsid w:val="005804F5"/>
    <w:rsid w:val="00580E31"/>
    <w:rsid w:val="00582EB4"/>
    <w:rsid w:val="00582FA9"/>
    <w:rsid w:val="00583DD2"/>
    <w:rsid w:val="00586255"/>
    <w:rsid w:val="00586494"/>
    <w:rsid w:val="005872C6"/>
    <w:rsid w:val="00592235"/>
    <w:rsid w:val="005929F7"/>
    <w:rsid w:val="00592EDE"/>
    <w:rsid w:val="005936C6"/>
    <w:rsid w:val="0059416A"/>
    <w:rsid w:val="005A3AEB"/>
    <w:rsid w:val="005A3BE9"/>
    <w:rsid w:val="005A47C0"/>
    <w:rsid w:val="005B211A"/>
    <w:rsid w:val="005B2D88"/>
    <w:rsid w:val="005B3325"/>
    <w:rsid w:val="005B41B4"/>
    <w:rsid w:val="005B44A6"/>
    <w:rsid w:val="005B4E4A"/>
    <w:rsid w:val="005B5177"/>
    <w:rsid w:val="005C08CA"/>
    <w:rsid w:val="005C1CA6"/>
    <w:rsid w:val="005C26EA"/>
    <w:rsid w:val="005C3B35"/>
    <w:rsid w:val="005C5FBA"/>
    <w:rsid w:val="005C6CE8"/>
    <w:rsid w:val="005C6E13"/>
    <w:rsid w:val="005D2B63"/>
    <w:rsid w:val="005D2B7C"/>
    <w:rsid w:val="005D6E18"/>
    <w:rsid w:val="005E0301"/>
    <w:rsid w:val="005E123E"/>
    <w:rsid w:val="005E5C91"/>
    <w:rsid w:val="005E66BC"/>
    <w:rsid w:val="005E66CA"/>
    <w:rsid w:val="005E6A4A"/>
    <w:rsid w:val="005E6D30"/>
    <w:rsid w:val="005F24FB"/>
    <w:rsid w:val="005F2807"/>
    <w:rsid w:val="005F322F"/>
    <w:rsid w:val="005F35F4"/>
    <w:rsid w:val="005F4838"/>
    <w:rsid w:val="005F5044"/>
    <w:rsid w:val="006036F6"/>
    <w:rsid w:val="00604D3B"/>
    <w:rsid w:val="006051FD"/>
    <w:rsid w:val="0060576C"/>
    <w:rsid w:val="0060603C"/>
    <w:rsid w:val="00610EE1"/>
    <w:rsid w:val="0061197A"/>
    <w:rsid w:val="006159CF"/>
    <w:rsid w:val="006174B1"/>
    <w:rsid w:val="00620809"/>
    <w:rsid w:val="0062190C"/>
    <w:rsid w:val="00624197"/>
    <w:rsid w:val="00625CDD"/>
    <w:rsid w:val="00626585"/>
    <w:rsid w:val="00627371"/>
    <w:rsid w:val="00627D01"/>
    <w:rsid w:val="00632EBA"/>
    <w:rsid w:val="0063341E"/>
    <w:rsid w:val="0063502D"/>
    <w:rsid w:val="00636E30"/>
    <w:rsid w:val="00636E67"/>
    <w:rsid w:val="00641DFE"/>
    <w:rsid w:val="006454FD"/>
    <w:rsid w:val="00646A72"/>
    <w:rsid w:val="00646D45"/>
    <w:rsid w:val="00647D74"/>
    <w:rsid w:val="00650398"/>
    <w:rsid w:val="0065225F"/>
    <w:rsid w:val="00652A2B"/>
    <w:rsid w:val="00654F6A"/>
    <w:rsid w:val="006556F8"/>
    <w:rsid w:val="00656FC1"/>
    <w:rsid w:val="0065703E"/>
    <w:rsid w:val="006611D5"/>
    <w:rsid w:val="00661229"/>
    <w:rsid w:val="0066181A"/>
    <w:rsid w:val="00664686"/>
    <w:rsid w:val="006657D6"/>
    <w:rsid w:val="00670319"/>
    <w:rsid w:val="006704D0"/>
    <w:rsid w:val="00671DEE"/>
    <w:rsid w:val="006752DF"/>
    <w:rsid w:val="006755FB"/>
    <w:rsid w:val="00675C70"/>
    <w:rsid w:val="006819B9"/>
    <w:rsid w:val="00683BF7"/>
    <w:rsid w:val="00685BBA"/>
    <w:rsid w:val="00690FA5"/>
    <w:rsid w:val="0069431C"/>
    <w:rsid w:val="00695068"/>
    <w:rsid w:val="006956C7"/>
    <w:rsid w:val="00695905"/>
    <w:rsid w:val="00696035"/>
    <w:rsid w:val="00696964"/>
    <w:rsid w:val="00696A0E"/>
    <w:rsid w:val="00696CE8"/>
    <w:rsid w:val="006A0964"/>
    <w:rsid w:val="006A13C3"/>
    <w:rsid w:val="006A2AB6"/>
    <w:rsid w:val="006A5C1E"/>
    <w:rsid w:val="006A5C43"/>
    <w:rsid w:val="006A726B"/>
    <w:rsid w:val="006B1886"/>
    <w:rsid w:val="006B268B"/>
    <w:rsid w:val="006B2836"/>
    <w:rsid w:val="006B6847"/>
    <w:rsid w:val="006B716B"/>
    <w:rsid w:val="006B7F0A"/>
    <w:rsid w:val="006C4843"/>
    <w:rsid w:val="006C61D0"/>
    <w:rsid w:val="006C643E"/>
    <w:rsid w:val="006C7929"/>
    <w:rsid w:val="006D064E"/>
    <w:rsid w:val="006D22E8"/>
    <w:rsid w:val="006D4348"/>
    <w:rsid w:val="006D4580"/>
    <w:rsid w:val="006D4611"/>
    <w:rsid w:val="006D6F64"/>
    <w:rsid w:val="006E0EB9"/>
    <w:rsid w:val="006E19D3"/>
    <w:rsid w:val="006E35F1"/>
    <w:rsid w:val="006E4357"/>
    <w:rsid w:val="006E741C"/>
    <w:rsid w:val="006E7516"/>
    <w:rsid w:val="006F3899"/>
    <w:rsid w:val="006F6752"/>
    <w:rsid w:val="00710710"/>
    <w:rsid w:val="007136A5"/>
    <w:rsid w:val="00713DA8"/>
    <w:rsid w:val="007141D5"/>
    <w:rsid w:val="007149C2"/>
    <w:rsid w:val="007174D9"/>
    <w:rsid w:val="0071767A"/>
    <w:rsid w:val="007205F8"/>
    <w:rsid w:val="007233BE"/>
    <w:rsid w:val="007238A5"/>
    <w:rsid w:val="00725633"/>
    <w:rsid w:val="00725712"/>
    <w:rsid w:val="00727632"/>
    <w:rsid w:val="00730C8B"/>
    <w:rsid w:val="00735A91"/>
    <w:rsid w:val="00741B1D"/>
    <w:rsid w:val="00742BBA"/>
    <w:rsid w:val="00745B65"/>
    <w:rsid w:val="0074790D"/>
    <w:rsid w:val="00750254"/>
    <w:rsid w:val="00751FCC"/>
    <w:rsid w:val="00753CCE"/>
    <w:rsid w:val="00755D53"/>
    <w:rsid w:val="00755F47"/>
    <w:rsid w:val="007561BD"/>
    <w:rsid w:val="00756226"/>
    <w:rsid w:val="00760085"/>
    <w:rsid w:val="007601A2"/>
    <w:rsid w:val="00760E63"/>
    <w:rsid w:val="00770FE9"/>
    <w:rsid w:val="007725FC"/>
    <w:rsid w:val="00773881"/>
    <w:rsid w:val="00775B41"/>
    <w:rsid w:val="00776175"/>
    <w:rsid w:val="00780302"/>
    <w:rsid w:val="00780D9B"/>
    <w:rsid w:val="00782344"/>
    <w:rsid w:val="00782720"/>
    <w:rsid w:val="007868F2"/>
    <w:rsid w:val="00787299"/>
    <w:rsid w:val="007902FC"/>
    <w:rsid w:val="00790D92"/>
    <w:rsid w:val="00790DC3"/>
    <w:rsid w:val="00791030"/>
    <w:rsid w:val="00791B40"/>
    <w:rsid w:val="007A03E8"/>
    <w:rsid w:val="007A2D6E"/>
    <w:rsid w:val="007A3B7C"/>
    <w:rsid w:val="007A417F"/>
    <w:rsid w:val="007B1401"/>
    <w:rsid w:val="007B2737"/>
    <w:rsid w:val="007B33DE"/>
    <w:rsid w:val="007B4325"/>
    <w:rsid w:val="007B4901"/>
    <w:rsid w:val="007B6739"/>
    <w:rsid w:val="007B7079"/>
    <w:rsid w:val="007C2550"/>
    <w:rsid w:val="007C3CEA"/>
    <w:rsid w:val="007C7F31"/>
    <w:rsid w:val="007D1AB9"/>
    <w:rsid w:val="007D1EEA"/>
    <w:rsid w:val="007D4956"/>
    <w:rsid w:val="007D61AE"/>
    <w:rsid w:val="007D7E31"/>
    <w:rsid w:val="007E01E6"/>
    <w:rsid w:val="007E0CAB"/>
    <w:rsid w:val="007E1184"/>
    <w:rsid w:val="007E341A"/>
    <w:rsid w:val="007E60DE"/>
    <w:rsid w:val="007E6AA5"/>
    <w:rsid w:val="007E72D8"/>
    <w:rsid w:val="007F2499"/>
    <w:rsid w:val="007F2F79"/>
    <w:rsid w:val="007F41AE"/>
    <w:rsid w:val="007F597F"/>
    <w:rsid w:val="0080058F"/>
    <w:rsid w:val="008011FD"/>
    <w:rsid w:val="00801D90"/>
    <w:rsid w:val="00803C0B"/>
    <w:rsid w:val="008043AD"/>
    <w:rsid w:val="00805E91"/>
    <w:rsid w:val="0081358F"/>
    <w:rsid w:val="00813FF7"/>
    <w:rsid w:val="00815513"/>
    <w:rsid w:val="00823806"/>
    <w:rsid w:val="00824D1D"/>
    <w:rsid w:val="0083131D"/>
    <w:rsid w:val="00833FA7"/>
    <w:rsid w:val="00836158"/>
    <w:rsid w:val="00836AA3"/>
    <w:rsid w:val="00840002"/>
    <w:rsid w:val="00841E86"/>
    <w:rsid w:val="00845073"/>
    <w:rsid w:val="00845953"/>
    <w:rsid w:val="0084597E"/>
    <w:rsid w:val="008464EB"/>
    <w:rsid w:val="00847535"/>
    <w:rsid w:val="00850970"/>
    <w:rsid w:val="008511A2"/>
    <w:rsid w:val="0085247D"/>
    <w:rsid w:val="00854103"/>
    <w:rsid w:val="00854997"/>
    <w:rsid w:val="0085620E"/>
    <w:rsid w:val="008570B4"/>
    <w:rsid w:val="00857356"/>
    <w:rsid w:val="0086097A"/>
    <w:rsid w:val="00860F9B"/>
    <w:rsid w:val="008628AB"/>
    <w:rsid w:val="00862E45"/>
    <w:rsid w:val="00865B53"/>
    <w:rsid w:val="00865E5B"/>
    <w:rsid w:val="0086612B"/>
    <w:rsid w:val="00866DE8"/>
    <w:rsid w:val="0087036F"/>
    <w:rsid w:val="0087363F"/>
    <w:rsid w:val="00875225"/>
    <w:rsid w:val="008758EE"/>
    <w:rsid w:val="008768DC"/>
    <w:rsid w:val="008843F6"/>
    <w:rsid w:val="00884FFE"/>
    <w:rsid w:val="0088510B"/>
    <w:rsid w:val="00887B89"/>
    <w:rsid w:val="00890E33"/>
    <w:rsid w:val="008910B6"/>
    <w:rsid w:val="00893A0E"/>
    <w:rsid w:val="00893EB5"/>
    <w:rsid w:val="00895C8C"/>
    <w:rsid w:val="00896470"/>
    <w:rsid w:val="00896480"/>
    <w:rsid w:val="00896C90"/>
    <w:rsid w:val="00897013"/>
    <w:rsid w:val="008973AE"/>
    <w:rsid w:val="008979AB"/>
    <w:rsid w:val="008A2141"/>
    <w:rsid w:val="008A388D"/>
    <w:rsid w:val="008A4CA8"/>
    <w:rsid w:val="008A65B3"/>
    <w:rsid w:val="008A6B0A"/>
    <w:rsid w:val="008A6BCD"/>
    <w:rsid w:val="008B07BA"/>
    <w:rsid w:val="008B149A"/>
    <w:rsid w:val="008B16DE"/>
    <w:rsid w:val="008B1BE4"/>
    <w:rsid w:val="008B223D"/>
    <w:rsid w:val="008B42E1"/>
    <w:rsid w:val="008B5A3F"/>
    <w:rsid w:val="008B74D2"/>
    <w:rsid w:val="008B77E6"/>
    <w:rsid w:val="008C072A"/>
    <w:rsid w:val="008C2DF5"/>
    <w:rsid w:val="008C4E6D"/>
    <w:rsid w:val="008C5613"/>
    <w:rsid w:val="008C7E0E"/>
    <w:rsid w:val="008D29D8"/>
    <w:rsid w:val="008D468E"/>
    <w:rsid w:val="008D476A"/>
    <w:rsid w:val="008D4BAC"/>
    <w:rsid w:val="008D7378"/>
    <w:rsid w:val="008E0445"/>
    <w:rsid w:val="008E0791"/>
    <w:rsid w:val="008E1ADF"/>
    <w:rsid w:val="008E1C16"/>
    <w:rsid w:val="008E43C3"/>
    <w:rsid w:val="008E7DC1"/>
    <w:rsid w:val="008F0224"/>
    <w:rsid w:val="008F0B17"/>
    <w:rsid w:val="008F138D"/>
    <w:rsid w:val="008F47A0"/>
    <w:rsid w:val="00901CBA"/>
    <w:rsid w:val="0090509A"/>
    <w:rsid w:val="00912E3E"/>
    <w:rsid w:val="00914E5E"/>
    <w:rsid w:val="00915826"/>
    <w:rsid w:val="00917504"/>
    <w:rsid w:val="00920E17"/>
    <w:rsid w:val="0092184C"/>
    <w:rsid w:val="009225A7"/>
    <w:rsid w:val="00925062"/>
    <w:rsid w:val="00930C4B"/>
    <w:rsid w:val="00935AC7"/>
    <w:rsid w:val="0094215D"/>
    <w:rsid w:val="00942A1C"/>
    <w:rsid w:val="009436F4"/>
    <w:rsid w:val="00943EC1"/>
    <w:rsid w:val="00944B75"/>
    <w:rsid w:val="009455FF"/>
    <w:rsid w:val="00945781"/>
    <w:rsid w:val="00945AE8"/>
    <w:rsid w:val="00945F4A"/>
    <w:rsid w:val="009470A9"/>
    <w:rsid w:val="009501F7"/>
    <w:rsid w:val="00951012"/>
    <w:rsid w:val="00951FF3"/>
    <w:rsid w:val="009547B7"/>
    <w:rsid w:val="0095532D"/>
    <w:rsid w:val="00957329"/>
    <w:rsid w:val="00957C60"/>
    <w:rsid w:val="00960A0D"/>
    <w:rsid w:val="00962264"/>
    <w:rsid w:val="009622C1"/>
    <w:rsid w:val="009624E7"/>
    <w:rsid w:val="00962B80"/>
    <w:rsid w:val="00963072"/>
    <w:rsid w:val="00963FE5"/>
    <w:rsid w:val="00965FD8"/>
    <w:rsid w:val="0097027D"/>
    <w:rsid w:val="0097028B"/>
    <w:rsid w:val="00971D16"/>
    <w:rsid w:val="009800AA"/>
    <w:rsid w:val="0098189B"/>
    <w:rsid w:val="009823B5"/>
    <w:rsid w:val="00983732"/>
    <w:rsid w:val="00983A2E"/>
    <w:rsid w:val="00984AA5"/>
    <w:rsid w:val="0098582B"/>
    <w:rsid w:val="00986022"/>
    <w:rsid w:val="00987E12"/>
    <w:rsid w:val="00990185"/>
    <w:rsid w:val="00992488"/>
    <w:rsid w:val="00992962"/>
    <w:rsid w:val="0099482E"/>
    <w:rsid w:val="00995EB2"/>
    <w:rsid w:val="009972E4"/>
    <w:rsid w:val="009A028C"/>
    <w:rsid w:val="009A2DCC"/>
    <w:rsid w:val="009A4AB5"/>
    <w:rsid w:val="009A593C"/>
    <w:rsid w:val="009B0575"/>
    <w:rsid w:val="009B331A"/>
    <w:rsid w:val="009B7FE5"/>
    <w:rsid w:val="009C015E"/>
    <w:rsid w:val="009C0934"/>
    <w:rsid w:val="009C12A9"/>
    <w:rsid w:val="009C1F26"/>
    <w:rsid w:val="009C2C06"/>
    <w:rsid w:val="009C4977"/>
    <w:rsid w:val="009C5CB7"/>
    <w:rsid w:val="009D05E0"/>
    <w:rsid w:val="009D1015"/>
    <w:rsid w:val="009D1D79"/>
    <w:rsid w:val="009D3691"/>
    <w:rsid w:val="009D3891"/>
    <w:rsid w:val="009D3C55"/>
    <w:rsid w:val="009D668A"/>
    <w:rsid w:val="009D67F1"/>
    <w:rsid w:val="009E3411"/>
    <w:rsid w:val="009E367A"/>
    <w:rsid w:val="009E5928"/>
    <w:rsid w:val="009F01A6"/>
    <w:rsid w:val="009F24CA"/>
    <w:rsid w:val="009F33B4"/>
    <w:rsid w:val="009F3DDF"/>
    <w:rsid w:val="009F40FE"/>
    <w:rsid w:val="009F51B3"/>
    <w:rsid w:val="009F5D0D"/>
    <w:rsid w:val="009F6428"/>
    <w:rsid w:val="00A0070B"/>
    <w:rsid w:val="00A02B5E"/>
    <w:rsid w:val="00A0590D"/>
    <w:rsid w:val="00A06AE9"/>
    <w:rsid w:val="00A07988"/>
    <w:rsid w:val="00A10552"/>
    <w:rsid w:val="00A10AB0"/>
    <w:rsid w:val="00A10E8F"/>
    <w:rsid w:val="00A10ED8"/>
    <w:rsid w:val="00A1134F"/>
    <w:rsid w:val="00A114A5"/>
    <w:rsid w:val="00A115D8"/>
    <w:rsid w:val="00A129B0"/>
    <w:rsid w:val="00A14B1B"/>
    <w:rsid w:val="00A151D4"/>
    <w:rsid w:val="00A1753E"/>
    <w:rsid w:val="00A175C1"/>
    <w:rsid w:val="00A17B4B"/>
    <w:rsid w:val="00A17DC2"/>
    <w:rsid w:val="00A216D2"/>
    <w:rsid w:val="00A21B10"/>
    <w:rsid w:val="00A235E1"/>
    <w:rsid w:val="00A24631"/>
    <w:rsid w:val="00A246A5"/>
    <w:rsid w:val="00A24D56"/>
    <w:rsid w:val="00A267D2"/>
    <w:rsid w:val="00A27514"/>
    <w:rsid w:val="00A311F7"/>
    <w:rsid w:val="00A34F52"/>
    <w:rsid w:val="00A42C9B"/>
    <w:rsid w:val="00A455D9"/>
    <w:rsid w:val="00A460F9"/>
    <w:rsid w:val="00A52E6A"/>
    <w:rsid w:val="00A5578E"/>
    <w:rsid w:val="00A606A3"/>
    <w:rsid w:val="00A62607"/>
    <w:rsid w:val="00A649E4"/>
    <w:rsid w:val="00A64BAA"/>
    <w:rsid w:val="00A66659"/>
    <w:rsid w:val="00A668AC"/>
    <w:rsid w:val="00A70061"/>
    <w:rsid w:val="00A713CC"/>
    <w:rsid w:val="00A71B23"/>
    <w:rsid w:val="00A72A48"/>
    <w:rsid w:val="00A73D1B"/>
    <w:rsid w:val="00A74164"/>
    <w:rsid w:val="00A75BD2"/>
    <w:rsid w:val="00A775F4"/>
    <w:rsid w:val="00A77C44"/>
    <w:rsid w:val="00A815D3"/>
    <w:rsid w:val="00A84D67"/>
    <w:rsid w:val="00A85292"/>
    <w:rsid w:val="00A918EA"/>
    <w:rsid w:val="00A9221E"/>
    <w:rsid w:val="00A9263E"/>
    <w:rsid w:val="00A93E3B"/>
    <w:rsid w:val="00A95D95"/>
    <w:rsid w:val="00A96820"/>
    <w:rsid w:val="00AA2F0C"/>
    <w:rsid w:val="00AA330D"/>
    <w:rsid w:val="00AA35F6"/>
    <w:rsid w:val="00AA5862"/>
    <w:rsid w:val="00AA751E"/>
    <w:rsid w:val="00AA7A12"/>
    <w:rsid w:val="00AA7F32"/>
    <w:rsid w:val="00AB0519"/>
    <w:rsid w:val="00AB0C15"/>
    <w:rsid w:val="00AB2BF0"/>
    <w:rsid w:val="00AB4434"/>
    <w:rsid w:val="00AC0273"/>
    <w:rsid w:val="00AC06CF"/>
    <w:rsid w:val="00AC08EE"/>
    <w:rsid w:val="00AC1797"/>
    <w:rsid w:val="00AC2C8E"/>
    <w:rsid w:val="00AC42FF"/>
    <w:rsid w:val="00AC45D3"/>
    <w:rsid w:val="00AD1BCD"/>
    <w:rsid w:val="00AD224A"/>
    <w:rsid w:val="00AD30D1"/>
    <w:rsid w:val="00AD6611"/>
    <w:rsid w:val="00AE0012"/>
    <w:rsid w:val="00AE0672"/>
    <w:rsid w:val="00AE0A26"/>
    <w:rsid w:val="00AE1ABF"/>
    <w:rsid w:val="00AE4A9A"/>
    <w:rsid w:val="00AE5B4B"/>
    <w:rsid w:val="00AE6252"/>
    <w:rsid w:val="00AE7416"/>
    <w:rsid w:val="00AF3564"/>
    <w:rsid w:val="00AF5F26"/>
    <w:rsid w:val="00AF77AA"/>
    <w:rsid w:val="00B0245C"/>
    <w:rsid w:val="00B0272F"/>
    <w:rsid w:val="00B038FA"/>
    <w:rsid w:val="00B05810"/>
    <w:rsid w:val="00B06B19"/>
    <w:rsid w:val="00B1202C"/>
    <w:rsid w:val="00B15482"/>
    <w:rsid w:val="00B16F00"/>
    <w:rsid w:val="00B20D6E"/>
    <w:rsid w:val="00B23104"/>
    <w:rsid w:val="00B24C1C"/>
    <w:rsid w:val="00B279BA"/>
    <w:rsid w:val="00B33D94"/>
    <w:rsid w:val="00B34F59"/>
    <w:rsid w:val="00B3614B"/>
    <w:rsid w:val="00B362A6"/>
    <w:rsid w:val="00B40B5B"/>
    <w:rsid w:val="00B41985"/>
    <w:rsid w:val="00B4357C"/>
    <w:rsid w:val="00B44708"/>
    <w:rsid w:val="00B45FC8"/>
    <w:rsid w:val="00B47A2B"/>
    <w:rsid w:val="00B47B0D"/>
    <w:rsid w:val="00B47D76"/>
    <w:rsid w:val="00B50458"/>
    <w:rsid w:val="00B535F6"/>
    <w:rsid w:val="00B53EFB"/>
    <w:rsid w:val="00B55995"/>
    <w:rsid w:val="00B56F3D"/>
    <w:rsid w:val="00B57BC8"/>
    <w:rsid w:val="00B6012B"/>
    <w:rsid w:val="00B602B0"/>
    <w:rsid w:val="00B60CE5"/>
    <w:rsid w:val="00B61051"/>
    <w:rsid w:val="00B614C6"/>
    <w:rsid w:val="00B631FA"/>
    <w:rsid w:val="00B65809"/>
    <w:rsid w:val="00B67210"/>
    <w:rsid w:val="00B67AAF"/>
    <w:rsid w:val="00B70550"/>
    <w:rsid w:val="00B71BDD"/>
    <w:rsid w:val="00B739BC"/>
    <w:rsid w:val="00B73F1F"/>
    <w:rsid w:val="00B7563F"/>
    <w:rsid w:val="00B771F5"/>
    <w:rsid w:val="00B80A8F"/>
    <w:rsid w:val="00B840FD"/>
    <w:rsid w:val="00B842FF"/>
    <w:rsid w:val="00B864FA"/>
    <w:rsid w:val="00B8696A"/>
    <w:rsid w:val="00B86BD2"/>
    <w:rsid w:val="00B8716E"/>
    <w:rsid w:val="00B90425"/>
    <w:rsid w:val="00B91197"/>
    <w:rsid w:val="00B91AAE"/>
    <w:rsid w:val="00B91CD9"/>
    <w:rsid w:val="00B94F1B"/>
    <w:rsid w:val="00BA1CF2"/>
    <w:rsid w:val="00BA3E94"/>
    <w:rsid w:val="00BA4151"/>
    <w:rsid w:val="00BA535F"/>
    <w:rsid w:val="00BA6D62"/>
    <w:rsid w:val="00BA7CC7"/>
    <w:rsid w:val="00BB0D55"/>
    <w:rsid w:val="00BB1D07"/>
    <w:rsid w:val="00BB72B2"/>
    <w:rsid w:val="00BC0730"/>
    <w:rsid w:val="00BC1CC7"/>
    <w:rsid w:val="00BC34F5"/>
    <w:rsid w:val="00BC371E"/>
    <w:rsid w:val="00BC702C"/>
    <w:rsid w:val="00BD05F6"/>
    <w:rsid w:val="00BD2840"/>
    <w:rsid w:val="00BD3745"/>
    <w:rsid w:val="00BD571B"/>
    <w:rsid w:val="00BD7B24"/>
    <w:rsid w:val="00BD7FAF"/>
    <w:rsid w:val="00BE0F35"/>
    <w:rsid w:val="00BE1352"/>
    <w:rsid w:val="00BE1B5E"/>
    <w:rsid w:val="00BE2560"/>
    <w:rsid w:val="00BE6CB9"/>
    <w:rsid w:val="00BE7B25"/>
    <w:rsid w:val="00BE7C25"/>
    <w:rsid w:val="00BF2316"/>
    <w:rsid w:val="00BF44FB"/>
    <w:rsid w:val="00BF4925"/>
    <w:rsid w:val="00BF4E9C"/>
    <w:rsid w:val="00BF53E5"/>
    <w:rsid w:val="00BF65E1"/>
    <w:rsid w:val="00BF67BB"/>
    <w:rsid w:val="00BF7E2C"/>
    <w:rsid w:val="00C015A7"/>
    <w:rsid w:val="00C01897"/>
    <w:rsid w:val="00C067A4"/>
    <w:rsid w:val="00C073A2"/>
    <w:rsid w:val="00C1230A"/>
    <w:rsid w:val="00C12E21"/>
    <w:rsid w:val="00C12FF5"/>
    <w:rsid w:val="00C13779"/>
    <w:rsid w:val="00C14058"/>
    <w:rsid w:val="00C14622"/>
    <w:rsid w:val="00C177A4"/>
    <w:rsid w:val="00C206E9"/>
    <w:rsid w:val="00C215C7"/>
    <w:rsid w:val="00C21C76"/>
    <w:rsid w:val="00C26D6B"/>
    <w:rsid w:val="00C31F55"/>
    <w:rsid w:val="00C32C2C"/>
    <w:rsid w:val="00C34A6E"/>
    <w:rsid w:val="00C35145"/>
    <w:rsid w:val="00C3705E"/>
    <w:rsid w:val="00C4015B"/>
    <w:rsid w:val="00C41A28"/>
    <w:rsid w:val="00C440CF"/>
    <w:rsid w:val="00C453E8"/>
    <w:rsid w:val="00C47094"/>
    <w:rsid w:val="00C5115D"/>
    <w:rsid w:val="00C54F52"/>
    <w:rsid w:val="00C56360"/>
    <w:rsid w:val="00C56492"/>
    <w:rsid w:val="00C57BCD"/>
    <w:rsid w:val="00C57E4D"/>
    <w:rsid w:val="00C6195D"/>
    <w:rsid w:val="00C70047"/>
    <w:rsid w:val="00C7241E"/>
    <w:rsid w:val="00C74295"/>
    <w:rsid w:val="00C74911"/>
    <w:rsid w:val="00C751D6"/>
    <w:rsid w:val="00C76D58"/>
    <w:rsid w:val="00C801D4"/>
    <w:rsid w:val="00C80963"/>
    <w:rsid w:val="00C811B3"/>
    <w:rsid w:val="00C82277"/>
    <w:rsid w:val="00C823BA"/>
    <w:rsid w:val="00C85F71"/>
    <w:rsid w:val="00C8770E"/>
    <w:rsid w:val="00C879D7"/>
    <w:rsid w:val="00C9142E"/>
    <w:rsid w:val="00C93F36"/>
    <w:rsid w:val="00C943D7"/>
    <w:rsid w:val="00C947F3"/>
    <w:rsid w:val="00CA0C28"/>
    <w:rsid w:val="00CA1B0E"/>
    <w:rsid w:val="00CA3B6B"/>
    <w:rsid w:val="00CA5C09"/>
    <w:rsid w:val="00CA6102"/>
    <w:rsid w:val="00CB203F"/>
    <w:rsid w:val="00CB54C0"/>
    <w:rsid w:val="00CB5C70"/>
    <w:rsid w:val="00CB5D3B"/>
    <w:rsid w:val="00CB647B"/>
    <w:rsid w:val="00CB64D9"/>
    <w:rsid w:val="00CB7197"/>
    <w:rsid w:val="00CC0135"/>
    <w:rsid w:val="00CC0709"/>
    <w:rsid w:val="00CC1AFD"/>
    <w:rsid w:val="00CD0DA9"/>
    <w:rsid w:val="00CD7C00"/>
    <w:rsid w:val="00CE0AB8"/>
    <w:rsid w:val="00CE10F0"/>
    <w:rsid w:val="00CE16FB"/>
    <w:rsid w:val="00CE24E9"/>
    <w:rsid w:val="00CE418E"/>
    <w:rsid w:val="00CE50BA"/>
    <w:rsid w:val="00CE689E"/>
    <w:rsid w:val="00CE6B94"/>
    <w:rsid w:val="00CE70AF"/>
    <w:rsid w:val="00CE7C59"/>
    <w:rsid w:val="00CF231C"/>
    <w:rsid w:val="00D032AC"/>
    <w:rsid w:val="00D04C7B"/>
    <w:rsid w:val="00D06CA2"/>
    <w:rsid w:val="00D10B47"/>
    <w:rsid w:val="00D11A9A"/>
    <w:rsid w:val="00D15177"/>
    <w:rsid w:val="00D1559B"/>
    <w:rsid w:val="00D16163"/>
    <w:rsid w:val="00D17CA8"/>
    <w:rsid w:val="00D20A91"/>
    <w:rsid w:val="00D22608"/>
    <w:rsid w:val="00D235C5"/>
    <w:rsid w:val="00D26D64"/>
    <w:rsid w:val="00D30E69"/>
    <w:rsid w:val="00D325CD"/>
    <w:rsid w:val="00D32684"/>
    <w:rsid w:val="00D34C50"/>
    <w:rsid w:val="00D35F64"/>
    <w:rsid w:val="00D364E3"/>
    <w:rsid w:val="00D374EA"/>
    <w:rsid w:val="00D40434"/>
    <w:rsid w:val="00D423F9"/>
    <w:rsid w:val="00D467F2"/>
    <w:rsid w:val="00D474E4"/>
    <w:rsid w:val="00D504CE"/>
    <w:rsid w:val="00D51354"/>
    <w:rsid w:val="00D52F50"/>
    <w:rsid w:val="00D53E78"/>
    <w:rsid w:val="00D55A40"/>
    <w:rsid w:val="00D60AEE"/>
    <w:rsid w:val="00D61E80"/>
    <w:rsid w:val="00D64FF1"/>
    <w:rsid w:val="00D650A3"/>
    <w:rsid w:val="00D66515"/>
    <w:rsid w:val="00D66DEA"/>
    <w:rsid w:val="00D725EB"/>
    <w:rsid w:val="00D752E7"/>
    <w:rsid w:val="00D80BE3"/>
    <w:rsid w:val="00D84D58"/>
    <w:rsid w:val="00D8618A"/>
    <w:rsid w:val="00D86889"/>
    <w:rsid w:val="00D87931"/>
    <w:rsid w:val="00D87D5E"/>
    <w:rsid w:val="00D87EEC"/>
    <w:rsid w:val="00D9024B"/>
    <w:rsid w:val="00D904EF"/>
    <w:rsid w:val="00D95E86"/>
    <w:rsid w:val="00D9672A"/>
    <w:rsid w:val="00D96981"/>
    <w:rsid w:val="00DA37B3"/>
    <w:rsid w:val="00DA4F48"/>
    <w:rsid w:val="00DA7AD7"/>
    <w:rsid w:val="00DB0E2F"/>
    <w:rsid w:val="00DB1329"/>
    <w:rsid w:val="00DB6791"/>
    <w:rsid w:val="00DB6E6C"/>
    <w:rsid w:val="00DC086B"/>
    <w:rsid w:val="00DC475B"/>
    <w:rsid w:val="00DC4EC4"/>
    <w:rsid w:val="00DC64C3"/>
    <w:rsid w:val="00DC6684"/>
    <w:rsid w:val="00DC6EBD"/>
    <w:rsid w:val="00DC71FE"/>
    <w:rsid w:val="00DD0CE9"/>
    <w:rsid w:val="00DD1679"/>
    <w:rsid w:val="00DD7ACF"/>
    <w:rsid w:val="00DE32EF"/>
    <w:rsid w:val="00DE3C00"/>
    <w:rsid w:val="00DE5E5F"/>
    <w:rsid w:val="00DF0C33"/>
    <w:rsid w:val="00DF248A"/>
    <w:rsid w:val="00DF50EB"/>
    <w:rsid w:val="00DF5160"/>
    <w:rsid w:val="00DF5E71"/>
    <w:rsid w:val="00DF6498"/>
    <w:rsid w:val="00E016D8"/>
    <w:rsid w:val="00E01E47"/>
    <w:rsid w:val="00E01E69"/>
    <w:rsid w:val="00E0425B"/>
    <w:rsid w:val="00E1036F"/>
    <w:rsid w:val="00E24211"/>
    <w:rsid w:val="00E255F1"/>
    <w:rsid w:val="00E300A3"/>
    <w:rsid w:val="00E30E60"/>
    <w:rsid w:val="00E30E75"/>
    <w:rsid w:val="00E30F2E"/>
    <w:rsid w:val="00E318EB"/>
    <w:rsid w:val="00E341D7"/>
    <w:rsid w:val="00E3443C"/>
    <w:rsid w:val="00E34B82"/>
    <w:rsid w:val="00E36262"/>
    <w:rsid w:val="00E37578"/>
    <w:rsid w:val="00E3765A"/>
    <w:rsid w:val="00E377D2"/>
    <w:rsid w:val="00E37A65"/>
    <w:rsid w:val="00E411E7"/>
    <w:rsid w:val="00E4175A"/>
    <w:rsid w:val="00E42207"/>
    <w:rsid w:val="00E42289"/>
    <w:rsid w:val="00E42C7D"/>
    <w:rsid w:val="00E451D5"/>
    <w:rsid w:val="00E5115D"/>
    <w:rsid w:val="00E53F4E"/>
    <w:rsid w:val="00E5539F"/>
    <w:rsid w:val="00E560C7"/>
    <w:rsid w:val="00E602D1"/>
    <w:rsid w:val="00E610A9"/>
    <w:rsid w:val="00E641B4"/>
    <w:rsid w:val="00E647C0"/>
    <w:rsid w:val="00E7053A"/>
    <w:rsid w:val="00E71DC7"/>
    <w:rsid w:val="00E72564"/>
    <w:rsid w:val="00E73396"/>
    <w:rsid w:val="00E77126"/>
    <w:rsid w:val="00E8013A"/>
    <w:rsid w:val="00E8146E"/>
    <w:rsid w:val="00E81545"/>
    <w:rsid w:val="00E845EE"/>
    <w:rsid w:val="00E8701D"/>
    <w:rsid w:val="00E87A15"/>
    <w:rsid w:val="00E91945"/>
    <w:rsid w:val="00E92A24"/>
    <w:rsid w:val="00E92B72"/>
    <w:rsid w:val="00E92FB1"/>
    <w:rsid w:val="00E95BC8"/>
    <w:rsid w:val="00E96B04"/>
    <w:rsid w:val="00E974D1"/>
    <w:rsid w:val="00EA1E34"/>
    <w:rsid w:val="00EA2240"/>
    <w:rsid w:val="00EA5B89"/>
    <w:rsid w:val="00EA6185"/>
    <w:rsid w:val="00EB1E0B"/>
    <w:rsid w:val="00EB5CC9"/>
    <w:rsid w:val="00EC237D"/>
    <w:rsid w:val="00EC3466"/>
    <w:rsid w:val="00EC3A06"/>
    <w:rsid w:val="00EC3CFC"/>
    <w:rsid w:val="00EC5BC1"/>
    <w:rsid w:val="00EC699D"/>
    <w:rsid w:val="00ED142D"/>
    <w:rsid w:val="00ED1EA5"/>
    <w:rsid w:val="00ED3BB3"/>
    <w:rsid w:val="00ED7457"/>
    <w:rsid w:val="00EE3476"/>
    <w:rsid w:val="00EE3C87"/>
    <w:rsid w:val="00EF1649"/>
    <w:rsid w:val="00EF357B"/>
    <w:rsid w:val="00EF39D1"/>
    <w:rsid w:val="00EF468B"/>
    <w:rsid w:val="00EF4F0D"/>
    <w:rsid w:val="00EF53FA"/>
    <w:rsid w:val="00EF6F4F"/>
    <w:rsid w:val="00F00673"/>
    <w:rsid w:val="00F01813"/>
    <w:rsid w:val="00F01D1B"/>
    <w:rsid w:val="00F045FF"/>
    <w:rsid w:val="00F05CFF"/>
    <w:rsid w:val="00F06C79"/>
    <w:rsid w:val="00F07D92"/>
    <w:rsid w:val="00F109A9"/>
    <w:rsid w:val="00F1453B"/>
    <w:rsid w:val="00F14A65"/>
    <w:rsid w:val="00F16364"/>
    <w:rsid w:val="00F20ADF"/>
    <w:rsid w:val="00F238CA"/>
    <w:rsid w:val="00F2490E"/>
    <w:rsid w:val="00F26BBF"/>
    <w:rsid w:val="00F2735E"/>
    <w:rsid w:val="00F2780F"/>
    <w:rsid w:val="00F30586"/>
    <w:rsid w:val="00F3109A"/>
    <w:rsid w:val="00F33593"/>
    <w:rsid w:val="00F3603E"/>
    <w:rsid w:val="00F3631F"/>
    <w:rsid w:val="00F36623"/>
    <w:rsid w:val="00F3717D"/>
    <w:rsid w:val="00F37D9D"/>
    <w:rsid w:val="00F408F9"/>
    <w:rsid w:val="00F412F4"/>
    <w:rsid w:val="00F42600"/>
    <w:rsid w:val="00F4422B"/>
    <w:rsid w:val="00F458A8"/>
    <w:rsid w:val="00F458FD"/>
    <w:rsid w:val="00F501C9"/>
    <w:rsid w:val="00F5587E"/>
    <w:rsid w:val="00F602E7"/>
    <w:rsid w:val="00F60ACA"/>
    <w:rsid w:val="00F60FE9"/>
    <w:rsid w:val="00F61BF0"/>
    <w:rsid w:val="00F621F0"/>
    <w:rsid w:val="00F64649"/>
    <w:rsid w:val="00F679C6"/>
    <w:rsid w:val="00F722FC"/>
    <w:rsid w:val="00F7267D"/>
    <w:rsid w:val="00F7750D"/>
    <w:rsid w:val="00F77CE3"/>
    <w:rsid w:val="00F81166"/>
    <w:rsid w:val="00F84493"/>
    <w:rsid w:val="00F84656"/>
    <w:rsid w:val="00F84E0A"/>
    <w:rsid w:val="00F864DB"/>
    <w:rsid w:val="00F8680A"/>
    <w:rsid w:val="00F87100"/>
    <w:rsid w:val="00F87588"/>
    <w:rsid w:val="00F90F26"/>
    <w:rsid w:val="00F91432"/>
    <w:rsid w:val="00F92807"/>
    <w:rsid w:val="00F93B41"/>
    <w:rsid w:val="00F97A50"/>
    <w:rsid w:val="00F97DF9"/>
    <w:rsid w:val="00FA3A8B"/>
    <w:rsid w:val="00FB3D08"/>
    <w:rsid w:val="00FB5590"/>
    <w:rsid w:val="00FB579C"/>
    <w:rsid w:val="00FB7E32"/>
    <w:rsid w:val="00FC3779"/>
    <w:rsid w:val="00FC4BC5"/>
    <w:rsid w:val="00FC7197"/>
    <w:rsid w:val="00FC7BD6"/>
    <w:rsid w:val="00FD1787"/>
    <w:rsid w:val="00FD1977"/>
    <w:rsid w:val="00FD20D3"/>
    <w:rsid w:val="00FD2139"/>
    <w:rsid w:val="00FD3742"/>
    <w:rsid w:val="00FD6729"/>
    <w:rsid w:val="00FD7C90"/>
    <w:rsid w:val="00FD7D0F"/>
    <w:rsid w:val="00FE31B5"/>
    <w:rsid w:val="00FE453E"/>
    <w:rsid w:val="00FE4849"/>
    <w:rsid w:val="00FE5956"/>
    <w:rsid w:val="00FE5C97"/>
    <w:rsid w:val="00FE6F1B"/>
    <w:rsid w:val="00FF183E"/>
    <w:rsid w:val="00FF1A5C"/>
    <w:rsid w:val="00FF1FF3"/>
    <w:rsid w:val="00FF2381"/>
    <w:rsid w:val="00FF2E06"/>
    <w:rsid w:val="00FF36E5"/>
    <w:rsid w:val="00FF3791"/>
    <w:rsid w:val="00FF3E8E"/>
    <w:rsid w:val="00FF51EB"/>
    <w:rsid w:val="00FF5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F62"/>
    <w:rPr>
      <w:kern w:val="2"/>
      <w:sz w:val="22"/>
      <w:szCs w:val="22"/>
    </w:rPr>
  </w:style>
  <w:style w:type="paragraph" w:styleId="1">
    <w:name w:val="heading 1"/>
    <w:basedOn w:val="a"/>
    <w:next w:val="a"/>
    <w:link w:val="10"/>
    <w:uiPriority w:val="9"/>
    <w:qFormat/>
    <w:rsid w:val="00E37578"/>
    <w:pPr>
      <w:keepNext/>
      <w:outlineLvl w:val="0"/>
    </w:pPr>
    <w:rPr>
      <w:rFonts w:ascii="Arial" w:eastAsia="HGP創英角ｺﾞｼｯｸUB" w:hAnsi="Arial"/>
      <w:sz w:val="28"/>
      <w:szCs w:val="24"/>
    </w:rPr>
  </w:style>
  <w:style w:type="paragraph" w:styleId="2">
    <w:name w:val="heading 2"/>
    <w:basedOn w:val="a"/>
    <w:next w:val="a"/>
    <w:link w:val="20"/>
    <w:uiPriority w:val="9"/>
    <w:unhideWhenUsed/>
    <w:qFormat/>
    <w:rsid w:val="00986022"/>
    <w:pPr>
      <w:keepNext/>
      <w:outlineLvl w:val="1"/>
    </w:pPr>
    <w:rPr>
      <w:rFonts w:ascii="Arial" w:eastAsia="HGPｺﾞｼｯｸM" w:hAnsi="Arial"/>
      <w:sz w:val="28"/>
    </w:rPr>
  </w:style>
  <w:style w:type="paragraph" w:styleId="3">
    <w:name w:val="heading 3"/>
    <w:basedOn w:val="a"/>
    <w:next w:val="a"/>
    <w:link w:val="30"/>
    <w:uiPriority w:val="9"/>
    <w:unhideWhenUsed/>
    <w:rsid w:val="007A417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0EB"/>
    <w:rPr>
      <w:rFonts w:ascii="Arial" w:eastAsia="ＭＳ ゴシック" w:hAnsi="Arial"/>
      <w:sz w:val="18"/>
      <w:szCs w:val="18"/>
    </w:rPr>
  </w:style>
  <w:style w:type="character" w:customStyle="1" w:styleId="a4">
    <w:name w:val="吹き出し (文字)"/>
    <w:link w:val="a3"/>
    <w:uiPriority w:val="99"/>
    <w:semiHidden/>
    <w:rsid w:val="00DF50EB"/>
    <w:rPr>
      <w:rFonts w:ascii="Arial" w:eastAsia="ＭＳ ゴシック" w:hAnsi="Arial" w:cs="Times New Roman"/>
      <w:kern w:val="2"/>
      <w:sz w:val="18"/>
      <w:szCs w:val="18"/>
    </w:rPr>
  </w:style>
  <w:style w:type="paragraph" w:styleId="a5">
    <w:name w:val="Date"/>
    <w:basedOn w:val="a"/>
    <w:next w:val="a"/>
    <w:link w:val="a6"/>
    <w:uiPriority w:val="99"/>
    <w:semiHidden/>
    <w:unhideWhenUsed/>
    <w:rsid w:val="009D1D79"/>
  </w:style>
  <w:style w:type="character" w:customStyle="1" w:styleId="a6">
    <w:name w:val="日付 (文字)"/>
    <w:link w:val="a5"/>
    <w:uiPriority w:val="99"/>
    <w:semiHidden/>
    <w:rsid w:val="009D1D79"/>
    <w:rPr>
      <w:kern w:val="2"/>
      <w:sz w:val="21"/>
      <w:szCs w:val="22"/>
    </w:rPr>
  </w:style>
  <w:style w:type="paragraph" w:styleId="a7">
    <w:name w:val="header"/>
    <w:basedOn w:val="a"/>
    <w:link w:val="a8"/>
    <w:uiPriority w:val="99"/>
    <w:unhideWhenUsed/>
    <w:rsid w:val="00407096"/>
    <w:pPr>
      <w:tabs>
        <w:tab w:val="center" w:pos="4252"/>
        <w:tab w:val="right" w:pos="8504"/>
      </w:tabs>
      <w:snapToGrid w:val="0"/>
    </w:pPr>
  </w:style>
  <w:style w:type="character" w:customStyle="1" w:styleId="a8">
    <w:name w:val="ヘッダー (文字)"/>
    <w:link w:val="a7"/>
    <w:uiPriority w:val="99"/>
    <w:rsid w:val="00407096"/>
    <w:rPr>
      <w:kern w:val="2"/>
      <w:sz w:val="21"/>
      <w:szCs w:val="22"/>
    </w:rPr>
  </w:style>
  <w:style w:type="paragraph" w:styleId="a9">
    <w:name w:val="footer"/>
    <w:basedOn w:val="a"/>
    <w:link w:val="aa"/>
    <w:uiPriority w:val="99"/>
    <w:unhideWhenUsed/>
    <w:rsid w:val="00407096"/>
    <w:pPr>
      <w:tabs>
        <w:tab w:val="center" w:pos="4252"/>
        <w:tab w:val="right" w:pos="8504"/>
      </w:tabs>
      <w:snapToGrid w:val="0"/>
    </w:pPr>
  </w:style>
  <w:style w:type="character" w:customStyle="1" w:styleId="aa">
    <w:name w:val="フッター (文字)"/>
    <w:link w:val="a9"/>
    <w:uiPriority w:val="99"/>
    <w:rsid w:val="00407096"/>
    <w:rPr>
      <w:kern w:val="2"/>
      <w:sz w:val="21"/>
      <w:szCs w:val="22"/>
    </w:rPr>
  </w:style>
  <w:style w:type="paragraph" w:styleId="ab">
    <w:name w:val="No Spacing"/>
    <w:link w:val="ac"/>
    <w:uiPriority w:val="1"/>
    <w:rsid w:val="00400F5E"/>
    <w:rPr>
      <w:sz w:val="22"/>
      <w:szCs w:val="22"/>
    </w:rPr>
  </w:style>
  <w:style w:type="character" w:customStyle="1" w:styleId="ac">
    <w:name w:val="行間詰め (文字)"/>
    <w:link w:val="ab"/>
    <w:uiPriority w:val="1"/>
    <w:rsid w:val="00400F5E"/>
    <w:rPr>
      <w:sz w:val="22"/>
      <w:szCs w:val="22"/>
    </w:rPr>
  </w:style>
  <w:style w:type="paragraph" w:customStyle="1" w:styleId="ad">
    <w:name w:val="章タイトル"/>
    <w:basedOn w:val="a"/>
    <w:link w:val="ae"/>
    <w:rsid w:val="00E37578"/>
    <w:pPr>
      <w:ind w:right="1120"/>
    </w:pPr>
    <w:rPr>
      <w:rFonts w:ascii="HGP創英角ｺﾞｼｯｸUB" w:eastAsia="HGP創英角ｺﾞｼｯｸUB" w:hAnsi="HGP創英角ｺﾞｼｯｸUB"/>
      <w:sz w:val="28"/>
    </w:rPr>
  </w:style>
  <w:style w:type="paragraph" w:customStyle="1" w:styleId="af">
    <w:name w:val="項目タイトル"/>
    <w:basedOn w:val="a"/>
    <w:link w:val="af0"/>
    <w:rsid w:val="00E37578"/>
    <w:pPr>
      <w:ind w:firstLineChars="200" w:firstLine="480"/>
    </w:pPr>
    <w:rPr>
      <w:rFonts w:ascii="HGPｺﾞｼｯｸM" w:eastAsia="HGPｺﾞｼｯｸM" w:hAnsi="HGP創英角ｺﾞｼｯｸUB"/>
      <w:sz w:val="24"/>
    </w:rPr>
  </w:style>
  <w:style w:type="character" w:customStyle="1" w:styleId="ae">
    <w:name w:val="章タイトル (文字)"/>
    <w:link w:val="ad"/>
    <w:rsid w:val="00E37578"/>
    <w:rPr>
      <w:rFonts w:ascii="HGP創英角ｺﾞｼｯｸUB" w:eastAsia="HGP創英角ｺﾞｼｯｸUB" w:hAnsi="HGP創英角ｺﾞｼｯｸUB"/>
      <w:kern w:val="2"/>
      <w:sz w:val="28"/>
      <w:szCs w:val="22"/>
    </w:rPr>
  </w:style>
  <w:style w:type="character" w:customStyle="1" w:styleId="10">
    <w:name w:val="見出し 1 (文字)"/>
    <w:link w:val="1"/>
    <w:uiPriority w:val="9"/>
    <w:rsid w:val="00E37578"/>
    <w:rPr>
      <w:rFonts w:ascii="Arial" w:eastAsia="HGP創英角ｺﾞｼｯｸUB" w:hAnsi="Arial" w:cs="Times New Roman"/>
      <w:kern w:val="2"/>
      <w:sz w:val="28"/>
      <w:szCs w:val="24"/>
    </w:rPr>
  </w:style>
  <w:style w:type="character" w:customStyle="1" w:styleId="af0">
    <w:name w:val="項目タイトル (文字)"/>
    <w:link w:val="af"/>
    <w:rsid w:val="00E37578"/>
    <w:rPr>
      <w:rFonts w:ascii="HGPｺﾞｼｯｸM" w:eastAsia="HGPｺﾞｼｯｸM" w:hAnsi="HGP創英角ｺﾞｼｯｸUB"/>
      <w:kern w:val="2"/>
      <w:sz w:val="24"/>
      <w:szCs w:val="22"/>
    </w:rPr>
  </w:style>
  <w:style w:type="character" w:customStyle="1" w:styleId="20">
    <w:name w:val="見出し 2 (文字)"/>
    <w:link w:val="2"/>
    <w:uiPriority w:val="9"/>
    <w:rsid w:val="00986022"/>
    <w:rPr>
      <w:rFonts w:ascii="Arial" w:eastAsia="HGPｺﾞｼｯｸM" w:hAnsi="Arial" w:cs="Times New Roman"/>
      <w:kern w:val="2"/>
      <w:sz w:val="28"/>
      <w:szCs w:val="22"/>
    </w:rPr>
  </w:style>
  <w:style w:type="paragraph" w:styleId="af1">
    <w:name w:val="TOC Heading"/>
    <w:basedOn w:val="1"/>
    <w:next w:val="a"/>
    <w:uiPriority w:val="39"/>
    <w:semiHidden/>
    <w:unhideWhenUsed/>
    <w:qFormat/>
    <w:rsid w:val="00AA7F32"/>
    <w:pPr>
      <w:keepLines/>
      <w:spacing w:before="480" w:line="276" w:lineRule="auto"/>
      <w:outlineLvl w:val="9"/>
    </w:pPr>
    <w:rPr>
      <w:rFonts w:eastAsia="ＭＳ ゴシック"/>
      <w:b/>
      <w:bCs/>
      <w:color w:val="365F91"/>
      <w:kern w:val="0"/>
      <w:szCs w:val="28"/>
    </w:rPr>
  </w:style>
  <w:style w:type="paragraph" w:styleId="11">
    <w:name w:val="toc 1"/>
    <w:basedOn w:val="a"/>
    <w:next w:val="a"/>
    <w:autoRedefine/>
    <w:uiPriority w:val="39"/>
    <w:unhideWhenUsed/>
    <w:rsid w:val="00896470"/>
    <w:pPr>
      <w:tabs>
        <w:tab w:val="right" w:leader="dot" w:pos="9214"/>
      </w:tabs>
      <w:ind w:leftChars="193" w:left="425" w:rightChars="192" w:right="422"/>
    </w:pPr>
  </w:style>
  <w:style w:type="paragraph" w:styleId="21">
    <w:name w:val="toc 2"/>
    <w:basedOn w:val="a"/>
    <w:next w:val="a"/>
    <w:autoRedefine/>
    <w:uiPriority w:val="39"/>
    <w:unhideWhenUsed/>
    <w:rsid w:val="00AA7F32"/>
    <w:pPr>
      <w:ind w:leftChars="100" w:left="210"/>
    </w:pPr>
  </w:style>
  <w:style w:type="character" w:styleId="af2">
    <w:name w:val="Hyperlink"/>
    <w:uiPriority w:val="99"/>
    <w:unhideWhenUsed/>
    <w:rsid w:val="00AA7F32"/>
    <w:rPr>
      <w:color w:val="0000FF"/>
      <w:u w:val="single"/>
    </w:rPr>
  </w:style>
  <w:style w:type="character" w:customStyle="1" w:styleId="30">
    <w:name w:val="見出し 3 (文字)"/>
    <w:link w:val="3"/>
    <w:uiPriority w:val="9"/>
    <w:rsid w:val="007A417F"/>
    <w:rPr>
      <w:rFonts w:ascii="Arial" w:eastAsia="ＭＳ ゴシック" w:hAnsi="Arial" w:cs="Times New Roman"/>
      <w:kern w:val="2"/>
      <w:sz w:val="21"/>
      <w:szCs w:val="22"/>
    </w:rPr>
  </w:style>
  <w:style w:type="table" w:styleId="af3">
    <w:name w:val="Table Grid"/>
    <w:basedOn w:val="a1"/>
    <w:uiPriority w:val="59"/>
    <w:rsid w:val="00A9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図表タイトル"/>
    <w:basedOn w:val="a"/>
    <w:link w:val="af5"/>
    <w:qFormat/>
    <w:rsid w:val="00582FA9"/>
    <w:rPr>
      <w:rFonts w:ascii="ＭＳ ゴシック" w:eastAsia="ＭＳ ゴシック" w:hAnsi="ＭＳ ゴシック"/>
      <w:sz w:val="18"/>
    </w:rPr>
  </w:style>
  <w:style w:type="paragraph" w:customStyle="1" w:styleId="af6">
    <w:name w:val="出典"/>
    <w:basedOn w:val="a"/>
    <w:link w:val="af7"/>
    <w:qFormat/>
    <w:rsid w:val="000E3539"/>
    <w:pPr>
      <w:jc w:val="right"/>
    </w:pPr>
    <w:rPr>
      <w:rFonts w:ascii="ＭＳ 明朝" w:hAnsi="ＭＳ 明朝"/>
      <w:sz w:val="18"/>
    </w:rPr>
  </w:style>
  <w:style w:type="character" w:customStyle="1" w:styleId="af5">
    <w:name w:val="図表タイトル (文字)"/>
    <w:link w:val="af4"/>
    <w:rsid w:val="00582FA9"/>
    <w:rPr>
      <w:rFonts w:ascii="ＭＳ ゴシック" w:eastAsia="ＭＳ ゴシック" w:hAnsi="ＭＳ ゴシック"/>
      <w:kern w:val="2"/>
      <w:sz w:val="18"/>
      <w:szCs w:val="22"/>
    </w:rPr>
  </w:style>
  <w:style w:type="character" w:customStyle="1" w:styleId="af7">
    <w:name w:val="出典 (文字)"/>
    <w:link w:val="af6"/>
    <w:rsid w:val="000E3539"/>
    <w:rPr>
      <w:rFonts w:ascii="ＭＳ 明朝" w:hAnsi="ＭＳ 明朝"/>
      <w:kern w:val="2"/>
      <w:sz w:val="18"/>
      <w:szCs w:val="22"/>
    </w:rPr>
  </w:style>
  <w:style w:type="character" w:styleId="af8">
    <w:name w:val="annotation reference"/>
    <w:uiPriority w:val="99"/>
    <w:semiHidden/>
    <w:unhideWhenUsed/>
    <w:rsid w:val="00F864DB"/>
    <w:rPr>
      <w:sz w:val="18"/>
      <w:szCs w:val="18"/>
    </w:rPr>
  </w:style>
  <w:style w:type="paragraph" w:styleId="af9">
    <w:name w:val="annotation text"/>
    <w:basedOn w:val="a"/>
    <w:link w:val="afa"/>
    <w:uiPriority w:val="99"/>
    <w:semiHidden/>
    <w:unhideWhenUsed/>
    <w:rsid w:val="00F864DB"/>
  </w:style>
  <w:style w:type="character" w:customStyle="1" w:styleId="afa">
    <w:name w:val="コメント文字列 (文字)"/>
    <w:link w:val="af9"/>
    <w:uiPriority w:val="99"/>
    <w:semiHidden/>
    <w:rsid w:val="00F864DB"/>
    <w:rPr>
      <w:kern w:val="2"/>
      <w:sz w:val="22"/>
      <w:szCs w:val="22"/>
    </w:rPr>
  </w:style>
  <w:style w:type="paragraph" w:styleId="afb">
    <w:name w:val="annotation subject"/>
    <w:basedOn w:val="af9"/>
    <w:next w:val="af9"/>
    <w:link w:val="afc"/>
    <w:uiPriority w:val="99"/>
    <w:semiHidden/>
    <w:unhideWhenUsed/>
    <w:rsid w:val="00F864DB"/>
    <w:rPr>
      <w:b/>
      <w:bCs/>
    </w:rPr>
  </w:style>
  <w:style w:type="character" w:customStyle="1" w:styleId="afc">
    <w:name w:val="コメント内容 (文字)"/>
    <w:link w:val="afb"/>
    <w:uiPriority w:val="99"/>
    <w:semiHidden/>
    <w:rsid w:val="00F864DB"/>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997">
      <w:bodyDiv w:val="1"/>
      <w:marLeft w:val="0"/>
      <w:marRight w:val="0"/>
      <w:marTop w:val="0"/>
      <w:marBottom w:val="0"/>
      <w:divBdr>
        <w:top w:val="none" w:sz="0" w:space="0" w:color="auto"/>
        <w:left w:val="none" w:sz="0" w:space="0" w:color="auto"/>
        <w:bottom w:val="none" w:sz="0" w:space="0" w:color="auto"/>
        <w:right w:val="none" w:sz="0" w:space="0" w:color="auto"/>
      </w:divBdr>
    </w:div>
    <w:div w:id="44110761">
      <w:bodyDiv w:val="1"/>
      <w:marLeft w:val="0"/>
      <w:marRight w:val="0"/>
      <w:marTop w:val="0"/>
      <w:marBottom w:val="0"/>
      <w:divBdr>
        <w:top w:val="none" w:sz="0" w:space="0" w:color="auto"/>
        <w:left w:val="none" w:sz="0" w:space="0" w:color="auto"/>
        <w:bottom w:val="none" w:sz="0" w:space="0" w:color="auto"/>
        <w:right w:val="none" w:sz="0" w:space="0" w:color="auto"/>
      </w:divBdr>
    </w:div>
    <w:div w:id="57091574">
      <w:bodyDiv w:val="1"/>
      <w:marLeft w:val="0"/>
      <w:marRight w:val="0"/>
      <w:marTop w:val="0"/>
      <w:marBottom w:val="0"/>
      <w:divBdr>
        <w:top w:val="none" w:sz="0" w:space="0" w:color="auto"/>
        <w:left w:val="none" w:sz="0" w:space="0" w:color="auto"/>
        <w:bottom w:val="none" w:sz="0" w:space="0" w:color="auto"/>
        <w:right w:val="none" w:sz="0" w:space="0" w:color="auto"/>
      </w:divBdr>
    </w:div>
    <w:div w:id="65299364">
      <w:bodyDiv w:val="1"/>
      <w:marLeft w:val="0"/>
      <w:marRight w:val="0"/>
      <w:marTop w:val="0"/>
      <w:marBottom w:val="0"/>
      <w:divBdr>
        <w:top w:val="none" w:sz="0" w:space="0" w:color="auto"/>
        <w:left w:val="none" w:sz="0" w:space="0" w:color="auto"/>
        <w:bottom w:val="none" w:sz="0" w:space="0" w:color="auto"/>
        <w:right w:val="none" w:sz="0" w:space="0" w:color="auto"/>
      </w:divBdr>
    </w:div>
    <w:div w:id="112525357">
      <w:bodyDiv w:val="1"/>
      <w:marLeft w:val="0"/>
      <w:marRight w:val="0"/>
      <w:marTop w:val="0"/>
      <w:marBottom w:val="0"/>
      <w:divBdr>
        <w:top w:val="none" w:sz="0" w:space="0" w:color="auto"/>
        <w:left w:val="none" w:sz="0" w:space="0" w:color="auto"/>
        <w:bottom w:val="none" w:sz="0" w:space="0" w:color="auto"/>
        <w:right w:val="none" w:sz="0" w:space="0" w:color="auto"/>
      </w:divBdr>
    </w:div>
    <w:div w:id="122963441">
      <w:bodyDiv w:val="1"/>
      <w:marLeft w:val="0"/>
      <w:marRight w:val="0"/>
      <w:marTop w:val="0"/>
      <w:marBottom w:val="0"/>
      <w:divBdr>
        <w:top w:val="none" w:sz="0" w:space="0" w:color="auto"/>
        <w:left w:val="none" w:sz="0" w:space="0" w:color="auto"/>
        <w:bottom w:val="none" w:sz="0" w:space="0" w:color="auto"/>
        <w:right w:val="none" w:sz="0" w:space="0" w:color="auto"/>
      </w:divBdr>
    </w:div>
    <w:div w:id="152380679">
      <w:bodyDiv w:val="1"/>
      <w:marLeft w:val="0"/>
      <w:marRight w:val="0"/>
      <w:marTop w:val="0"/>
      <w:marBottom w:val="0"/>
      <w:divBdr>
        <w:top w:val="none" w:sz="0" w:space="0" w:color="auto"/>
        <w:left w:val="none" w:sz="0" w:space="0" w:color="auto"/>
        <w:bottom w:val="none" w:sz="0" w:space="0" w:color="auto"/>
        <w:right w:val="none" w:sz="0" w:space="0" w:color="auto"/>
      </w:divBdr>
    </w:div>
    <w:div w:id="154928089">
      <w:bodyDiv w:val="1"/>
      <w:marLeft w:val="0"/>
      <w:marRight w:val="0"/>
      <w:marTop w:val="0"/>
      <w:marBottom w:val="0"/>
      <w:divBdr>
        <w:top w:val="none" w:sz="0" w:space="0" w:color="auto"/>
        <w:left w:val="none" w:sz="0" w:space="0" w:color="auto"/>
        <w:bottom w:val="none" w:sz="0" w:space="0" w:color="auto"/>
        <w:right w:val="none" w:sz="0" w:space="0" w:color="auto"/>
      </w:divBdr>
    </w:div>
    <w:div w:id="199099111">
      <w:bodyDiv w:val="1"/>
      <w:marLeft w:val="0"/>
      <w:marRight w:val="0"/>
      <w:marTop w:val="0"/>
      <w:marBottom w:val="0"/>
      <w:divBdr>
        <w:top w:val="none" w:sz="0" w:space="0" w:color="auto"/>
        <w:left w:val="none" w:sz="0" w:space="0" w:color="auto"/>
        <w:bottom w:val="none" w:sz="0" w:space="0" w:color="auto"/>
        <w:right w:val="none" w:sz="0" w:space="0" w:color="auto"/>
      </w:divBdr>
    </w:div>
    <w:div w:id="246886452">
      <w:bodyDiv w:val="1"/>
      <w:marLeft w:val="0"/>
      <w:marRight w:val="0"/>
      <w:marTop w:val="0"/>
      <w:marBottom w:val="0"/>
      <w:divBdr>
        <w:top w:val="none" w:sz="0" w:space="0" w:color="auto"/>
        <w:left w:val="none" w:sz="0" w:space="0" w:color="auto"/>
        <w:bottom w:val="none" w:sz="0" w:space="0" w:color="auto"/>
        <w:right w:val="none" w:sz="0" w:space="0" w:color="auto"/>
      </w:divBdr>
    </w:div>
    <w:div w:id="297614256">
      <w:bodyDiv w:val="1"/>
      <w:marLeft w:val="0"/>
      <w:marRight w:val="0"/>
      <w:marTop w:val="0"/>
      <w:marBottom w:val="0"/>
      <w:divBdr>
        <w:top w:val="none" w:sz="0" w:space="0" w:color="auto"/>
        <w:left w:val="none" w:sz="0" w:space="0" w:color="auto"/>
        <w:bottom w:val="none" w:sz="0" w:space="0" w:color="auto"/>
        <w:right w:val="none" w:sz="0" w:space="0" w:color="auto"/>
      </w:divBdr>
    </w:div>
    <w:div w:id="301616179">
      <w:bodyDiv w:val="1"/>
      <w:marLeft w:val="0"/>
      <w:marRight w:val="0"/>
      <w:marTop w:val="0"/>
      <w:marBottom w:val="0"/>
      <w:divBdr>
        <w:top w:val="none" w:sz="0" w:space="0" w:color="auto"/>
        <w:left w:val="none" w:sz="0" w:space="0" w:color="auto"/>
        <w:bottom w:val="none" w:sz="0" w:space="0" w:color="auto"/>
        <w:right w:val="none" w:sz="0" w:space="0" w:color="auto"/>
      </w:divBdr>
    </w:div>
    <w:div w:id="306934967">
      <w:bodyDiv w:val="1"/>
      <w:marLeft w:val="0"/>
      <w:marRight w:val="0"/>
      <w:marTop w:val="0"/>
      <w:marBottom w:val="0"/>
      <w:divBdr>
        <w:top w:val="none" w:sz="0" w:space="0" w:color="auto"/>
        <w:left w:val="none" w:sz="0" w:space="0" w:color="auto"/>
        <w:bottom w:val="none" w:sz="0" w:space="0" w:color="auto"/>
        <w:right w:val="none" w:sz="0" w:space="0" w:color="auto"/>
      </w:divBdr>
    </w:div>
    <w:div w:id="319891549">
      <w:bodyDiv w:val="1"/>
      <w:marLeft w:val="0"/>
      <w:marRight w:val="0"/>
      <w:marTop w:val="0"/>
      <w:marBottom w:val="0"/>
      <w:divBdr>
        <w:top w:val="none" w:sz="0" w:space="0" w:color="auto"/>
        <w:left w:val="none" w:sz="0" w:space="0" w:color="auto"/>
        <w:bottom w:val="none" w:sz="0" w:space="0" w:color="auto"/>
        <w:right w:val="none" w:sz="0" w:space="0" w:color="auto"/>
      </w:divBdr>
    </w:div>
    <w:div w:id="335544385">
      <w:bodyDiv w:val="1"/>
      <w:marLeft w:val="0"/>
      <w:marRight w:val="0"/>
      <w:marTop w:val="0"/>
      <w:marBottom w:val="0"/>
      <w:divBdr>
        <w:top w:val="none" w:sz="0" w:space="0" w:color="auto"/>
        <w:left w:val="none" w:sz="0" w:space="0" w:color="auto"/>
        <w:bottom w:val="none" w:sz="0" w:space="0" w:color="auto"/>
        <w:right w:val="none" w:sz="0" w:space="0" w:color="auto"/>
      </w:divBdr>
    </w:div>
    <w:div w:id="346062144">
      <w:bodyDiv w:val="1"/>
      <w:marLeft w:val="0"/>
      <w:marRight w:val="0"/>
      <w:marTop w:val="0"/>
      <w:marBottom w:val="0"/>
      <w:divBdr>
        <w:top w:val="none" w:sz="0" w:space="0" w:color="auto"/>
        <w:left w:val="none" w:sz="0" w:space="0" w:color="auto"/>
        <w:bottom w:val="none" w:sz="0" w:space="0" w:color="auto"/>
        <w:right w:val="none" w:sz="0" w:space="0" w:color="auto"/>
      </w:divBdr>
    </w:div>
    <w:div w:id="351687026">
      <w:bodyDiv w:val="1"/>
      <w:marLeft w:val="0"/>
      <w:marRight w:val="0"/>
      <w:marTop w:val="0"/>
      <w:marBottom w:val="0"/>
      <w:divBdr>
        <w:top w:val="none" w:sz="0" w:space="0" w:color="auto"/>
        <w:left w:val="none" w:sz="0" w:space="0" w:color="auto"/>
        <w:bottom w:val="none" w:sz="0" w:space="0" w:color="auto"/>
        <w:right w:val="none" w:sz="0" w:space="0" w:color="auto"/>
      </w:divBdr>
    </w:div>
    <w:div w:id="418791886">
      <w:bodyDiv w:val="1"/>
      <w:marLeft w:val="0"/>
      <w:marRight w:val="0"/>
      <w:marTop w:val="0"/>
      <w:marBottom w:val="0"/>
      <w:divBdr>
        <w:top w:val="none" w:sz="0" w:space="0" w:color="auto"/>
        <w:left w:val="none" w:sz="0" w:space="0" w:color="auto"/>
        <w:bottom w:val="none" w:sz="0" w:space="0" w:color="auto"/>
        <w:right w:val="none" w:sz="0" w:space="0" w:color="auto"/>
      </w:divBdr>
    </w:div>
    <w:div w:id="419058807">
      <w:bodyDiv w:val="1"/>
      <w:marLeft w:val="0"/>
      <w:marRight w:val="0"/>
      <w:marTop w:val="0"/>
      <w:marBottom w:val="0"/>
      <w:divBdr>
        <w:top w:val="none" w:sz="0" w:space="0" w:color="auto"/>
        <w:left w:val="none" w:sz="0" w:space="0" w:color="auto"/>
        <w:bottom w:val="none" w:sz="0" w:space="0" w:color="auto"/>
        <w:right w:val="none" w:sz="0" w:space="0" w:color="auto"/>
      </w:divBdr>
    </w:div>
    <w:div w:id="446896165">
      <w:bodyDiv w:val="1"/>
      <w:marLeft w:val="0"/>
      <w:marRight w:val="0"/>
      <w:marTop w:val="0"/>
      <w:marBottom w:val="0"/>
      <w:divBdr>
        <w:top w:val="none" w:sz="0" w:space="0" w:color="auto"/>
        <w:left w:val="none" w:sz="0" w:space="0" w:color="auto"/>
        <w:bottom w:val="none" w:sz="0" w:space="0" w:color="auto"/>
        <w:right w:val="none" w:sz="0" w:space="0" w:color="auto"/>
      </w:divBdr>
    </w:div>
    <w:div w:id="514541229">
      <w:bodyDiv w:val="1"/>
      <w:marLeft w:val="0"/>
      <w:marRight w:val="0"/>
      <w:marTop w:val="0"/>
      <w:marBottom w:val="0"/>
      <w:divBdr>
        <w:top w:val="none" w:sz="0" w:space="0" w:color="auto"/>
        <w:left w:val="none" w:sz="0" w:space="0" w:color="auto"/>
        <w:bottom w:val="none" w:sz="0" w:space="0" w:color="auto"/>
        <w:right w:val="none" w:sz="0" w:space="0" w:color="auto"/>
      </w:divBdr>
    </w:div>
    <w:div w:id="552742377">
      <w:bodyDiv w:val="1"/>
      <w:marLeft w:val="0"/>
      <w:marRight w:val="0"/>
      <w:marTop w:val="0"/>
      <w:marBottom w:val="0"/>
      <w:divBdr>
        <w:top w:val="none" w:sz="0" w:space="0" w:color="auto"/>
        <w:left w:val="none" w:sz="0" w:space="0" w:color="auto"/>
        <w:bottom w:val="none" w:sz="0" w:space="0" w:color="auto"/>
        <w:right w:val="none" w:sz="0" w:space="0" w:color="auto"/>
      </w:divBdr>
    </w:div>
    <w:div w:id="577787324">
      <w:bodyDiv w:val="1"/>
      <w:marLeft w:val="0"/>
      <w:marRight w:val="0"/>
      <w:marTop w:val="0"/>
      <w:marBottom w:val="0"/>
      <w:divBdr>
        <w:top w:val="none" w:sz="0" w:space="0" w:color="auto"/>
        <w:left w:val="none" w:sz="0" w:space="0" w:color="auto"/>
        <w:bottom w:val="none" w:sz="0" w:space="0" w:color="auto"/>
        <w:right w:val="none" w:sz="0" w:space="0" w:color="auto"/>
      </w:divBdr>
    </w:div>
    <w:div w:id="586689907">
      <w:bodyDiv w:val="1"/>
      <w:marLeft w:val="0"/>
      <w:marRight w:val="0"/>
      <w:marTop w:val="0"/>
      <w:marBottom w:val="0"/>
      <w:divBdr>
        <w:top w:val="none" w:sz="0" w:space="0" w:color="auto"/>
        <w:left w:val="none" w:sz="0" w:space="0" w:color="auto"/>
        <w:bottom w:val="none" w:sz="0" w:space="0" w:color="auto"/>
        <w:right w:val="none" w:sz="0" w:space="0" w:color="auto"/>
      </w:divBdr>
    </w:div>
    <w:div w:id="610741218">
      <w:bodyDiv w:val="1"/>
      <w:marLeft w:val="0"/>
      <w:marRight w:val="0"/>
      <w:marTop w:val="0"/>
      <w:marBottom w:val="0"/>
      <w:divBdr>
        <w:top w:val="none" w:sz="0" w:space="0" w:color="auto"/>
        <w:left w:val="none" w:sz="0" w:space="0" w:color="auto"/>
        <w:bottom w:val="none" w:sz="0" w:space="0" w:color="auto"/>
        <w:right w:val="none" w:sz="0" w:space="0" w:color="auto"/>
      </w:divBdr>
    </w:div>
    <w:div w:id="637959043">
      <w:bodyDiv w:val="1"/>
      <w:marLeft w:val="0"/>
      <w:marRight w:val="0"/>
      <w:marTop w:val="0"/>
      <w:marBottom w:val="0"/>
      <w:divBdr>
        <w:top w:val="none" w:sz="0" w:space="0" w:color="auto"/>
        <w:left w:val="none" w:sz="0" w:space="0" w:color="auto"/>
        <w:bottom w:val="none" w:sz="0" w:space="0" w:color="auto"/>
        <w:right w:val="none" w:sz="0" w:space="0" w:color="auto"/>
      </w:divBdr>
    </w:div>
    <w:div w:id="646864593">
      <w:bodyDiv w:val="1"/>
      <w:marLeft w:val="0"/>
      <w:marRight w:val="0"/>
      <w:marTop w:val="0"/>
      <w:marBottom w:val="0"/>
      <w:divBdr>
        <w:top w:val="none" w:sz="0" w:space="0" w:color="auto"/>
        <w:left w:val="none" w:sz="0" w:space="0" w:color="auto"/>
        <w:bottom w:val="none" w:sz="0" w:space="0" w:color="auto"/>
        <w:right w:val="none" w:sz="0" w:space="0" w:color="auto"/>
      </w:divBdr>
    </w:div>
    <w:div w:id="685522033">
      <w:bodyDiv w:val="1"/>
      <w:marLeft w:val="0"/>
      <w:marRight w:val="0"/>
      <w:marTop w:val="0"/>
      <w:marBottom w:val="0"/>
      <w:divBdr>
        <w:top w:val="none" w:sz="0" w:space="0" w:color="auto"/>
        <w:left w:val="none" w:sz="0" w:space="0" w:color="auto"/>
        <w:bottom w:val="none" w:sz="0" w:space="0" w:color="auto"/>
        <w:right w:val="none" w:sz="0" w:space="0" w:color="auto"/>
      </w:divBdr>
    </w:div>
    <w:div w:id="732847104">
      <w:bodyDiv w:val="1"/>
      <w:marLeft w:val="0"/>
      <w:marRight w:val="0"/>
      <w:marTop w:val="0"/>
      <w:marBottom w:val="0"/>
      <w:divBdr>
        <w:top w:val="none" w:sz="0" w:space="0" w:color="auto"/>
        <w:left w:val="none" w:sz="0" w:space="0" w:color="auto"/>
        <w:bottom w:val="none" w:sz="0" w:space="0" w:color="auto"/>
        <w:right w:val="none" w:sz="0" w:space="0" w:color="auto"/>
      </w:divBdr>
    </w:div>
    <w:div w:id="739133240">
      <w:bodyDiv w:val="1"/>
      <w:marLeft w:val="0"/>
      <w:marRight w:val="0"/>
      <w:marTop w:val="0"/>
      <w:marBottom w:val="0"/>
      <w:divBdr>
        <w:top w:val="none" w:sz="0" w:space="0" w:color="auto"/>
        <w:left w:val="none" w:sz="0" w:space="0" w:color="auto"/>
        <w:bottom w:val="none" w:sz="0" w:space="0" w:color="auto"/>
        <w:right w:val="none" w:sz="0" w:space="0" w:color="auto"/>
      </w:divBdr>
    </w:div>
    <w:div w:id="739906869">
      <w:bodyDiv w:val="1"/>
      <w:marLeft w:val="0"/>
      <w:marRight w:val="0"/>
      <w:marTop w:val="0"/>
      <w:marBottom w:val="0"/>
      <w:divBdr>
        <w:top w:val="none" w:sz="0" w:space="0" w:color="auto"/>
        <w:left w:val="none" w:sz="0" w:space="0" w:color="auto"/>
        <w:bottom w:val="none" w:sz="0" w:space="0" w:color="auto"/>
        <w:right w:val="none" w:sz="0" w:space="0" w:color="auto"/>
      </w:divBdr>
    </w:div>
    <w:div w:id="748308616">
      <w:bodyDiv w:val="1"/>
      <w:marLeft w:val="0"/>
      <w:marRight w:val="0"/>
      <w:marTop w:val="0"/>
      <w:marBottom w:val="0"/>
      <w:divBdr>
        <w:top w:val="none" w:sz="0" w:space="0" w:color="auto"/>
        <w:left w:val="none" w:sz="0" w:space="0" w:color="auto"/>
        <w:bottom w:val="none" w:sz="0" w:space="0" w:color="auto"/>
        <w:right w:val="none" w:sz="0" w:space="0" w:color="auto"/>
      </w:divBdr>
    </w:div>
    <w:div w:id="768961944">
      <w:bodyDiv w:val="1"/>
      <w:marLeft w:val="0"/>
      <w:marRight w:val="0"/>
      <w:marTop w:val="0"/>
      <w:marBottom w:val="0"/>
      <w:divBdr>
        <w:top w:val="none" w:sz="0" w:space="0" w:color="auto"/>
        <w:left w:val="none" w:sz="0" w:space="0" w:color="auto"/>
        <w:bottom w:val="none" w:sz="0" w:space="0" w:color="auto"/>
        <w:right w:val="none" w:sz="0" w:space="0" w:color="auto"/>
      </w:divBdr>
    </w:div>
    <w:div w:id="784346705">
      <w:bodyDiv w:val="1"/>
      <w:marLeft w:val="0"/>
      <w:marRight w:val="0"/>
      <w:marTop w:val="0"/>
      <w:marBottom w:val="0"/>
      <w:divBdr>
        <w:top w:val="none" w:sz="0" w:space="0" w:color="auto"/>
        <w:left w:val="none" w:sz="0" w:space="0" w:color="auto"/>
        <w:bottom w:val="none" w:sz="0" w:space="0" w:color="auto"/>
        <w:right w:val="none" w:sz="0" w:space="0" w:color="auto"/>
      </w:divBdr>
    </w:div>
    <w:div w:id="786630268">
      <w:bodyDiv w:val="1"/>
      <w:marLeft w:val="0"/>
      <w:marRight w:val="0"/>
      <w:marTop w:val="0"/>
      <w:marBottom w:val="0"/>
      <w:divBdr>
        <w:top w:val="none" w:sz="0" w:space="0" w:color="auto"/>
        <w:left w:val="none" w:sz="0" w:space="0" w:color="auto"/>
        <w:bottom w:val="none" w:sz="0" w:space="0" w:color="auto"/>
        <w:right w:val="none" w:sz="0" w:space="0" w:color="auto"/>
      </w:divBdr>
    </w:div>
    <w:div w:id="833959598">
      <w:bodyDiv w:val="1"/>
      <w:marLeft w:val="0"/>
      <w:marRight w:val="0"/>
      <w:marTop w:val="0"/>
      <w:marBottom w:val="0"/>
      <w:divBdr>
        <w:top w:val="none" w:sz="0" w:space="0" w:color="auto"/>
        <w:left w:val="none" w:sz="0" w:space="0" w:color="auto"/>
        <w:bottom w:val="none" w:sz="0" w:space="0" w:color="auto"/>
        <w:right w:val="none" w:sz="0" w:space="0" w:color="auto"/>
      </w:divBdr>
    </w:div>
    <w:div w:id="970861710">
      <w:bodyDiv w:val="1"/>
      <w:marLeft w:val="0"/>
      <w:marRight w:val="0"/>
      <w:marTop w:val="0"/>
      <w:marBottom w:val="0"/>
      <w:divBdr>
        <w:top w:val="none" w:sz="0" w:space="0" w:color="auto"/>
        <w:left w:val="none" w:sz="0" w:space="0" w:color="auto"/>
        <w:bottom w:val="none" w:sz="0" w:space="0" w:color="auto"/>
        <w:right w:val="none" w:sz="0" w:space="0" w:color="auto"/>
      </w:divBdr>
    </w:div>
    <w:div w:id="978413616">
      <w:bodyDiv w:val="1"/>
      <w:marLeft w:val="0"/>
      <w:marRight w:val="0"/>
      <w:marTop w:val="0"/>
      <w:marBottom w:val="0"/>
      <w:divBdr>
        <w:top w:val="none" w:sz="0" w:space="0" w:color="auto"/>
        <w:left w:val="none" w:sz="0" w:space="0" w:color="auto"/>
        <w:bottom w:val="none" w:sz="0" w:space="0" w:color="auto"/>
        <w:right w:val="none" w:sz="0" w:space="0" w:color="auto"/>
      </w:divBdr>
    </w:div>
    <w:div w:id="1021395407">
      <w:bodyDiv w:val="1"/>
      <w:marLeft w:val="0"/>
      <w:marRight w:val="0"/>
      <w:marTop w:val="0"/>
      <w:marBottom w:val="0"/>
      <w:divBdr>
        <w:top w:val="none" w:sz="0" w:space="0" w:color="auto"/>
        <w:left w:val="none" w:sz="0" w:space="0" w:color="auto"/>
        <w:bottom w:val="none" w:sz="0" w:space="0" w:color="auto"/>
        <w:right w:val="none" w:sz="0" w:space="0" w:color="auto"/>
      </w:divBdr>
    </w:div>
    <w:div w:id="1048067391">
      <w:bodyDiv w:val="1"/>
      <w:marLeft w:val="0"/>
      <w:marRight w:val="0"/>
      <w:marTop w:val="0"/>
      <w:marBottom w:val="0"/>
      <w:divBdr>
        <w:top w:val="none" w:sz="0" w:space="0" w:color="auto"/>
        <w:left w:val="none" w:sz="0" w:space="0" w:color="auto"/>
        <w:bottom w:val="none" w:sz="0" w:space="0" w:color="auto"/>
        <w:right w:val="none" w:sz="0" w:space="0" w:color="auto"/>
      </w:divBdr>
    </w:div>
    <w:div w:id="1050571974">
      <w:bodyDiv w:val="1"/>
      <w:marLeft w:val="0"/>
      <w:marRight w:val="0"/>
      <w:marTop w:val="0"/>
      <w:marBottom w:val="0"/>
      <w:divBdr>
        <w:top w:val="none" w:sz="0" w:space="0" w:color="auto"/>
        <w:left w:val="none" w:sz="0" w:space="0" w:color="auto"/>
        <w:bottom w:val="none" w:sz="0" w:space="0" w:color="auto"/>
        <w:right w:val="none" w:sz="0" w:space="0" w:color="auto"/>
      </w:divBdr>
    </w:div>
    <w:div w:id="1052073353">
      <w:bodyDiv w:val="1"/>
      <w:marLeft w:val="0"/>
      <w:marRight w:val="0"/>
      <w:marTop w:val="0"/>
      <w:marBottom w:val="0"/>
      <w:divBdr>
        <w:top w:val="none" w:sz="0" w:space="0" w:color="auto"/>
        <w:left w:val="none" w:sz="0" w:space="0" w:color="auto"/>
        <w:bottom w:val="none" w:sz="0" w:space="0" w:color="auto"/>
        <w:right w:val="none" w:sz="0" w:space="0" w:color="auto"/>
      </w:divBdr>
    </w:div>
    <w:div w:id="1057632976">
      <w:bodyDiv w:val="1"/>
      <w:marLeft w:val="0"/>
      <w:marRight w:val="0"/>
      <w:marTop w:val="0"/>
      <w:marBottom w:val="0"/>
      <w:divBdr>
        <w:top w:val="none" w:sz="0" w:space="0" w:color="auto"/>
        <w:left w:val="none" w:sz="0" w:space="0" w:color="auto"/>
        <w:bottom w:val="none" w:sz="0" w:space="0" w:color="auto"/>
        <w:right w:val="none" w:sz="0" w:space="0" w:color="auto"/>
      </w:divBdr>
    </w:div>
    <w:div w:id="1077944784">
      <w:bodyDiv w:val="1"/>
      <w:marLeft w:val="0"/>
      <w:marRight w:val="0"/>
      <w:marTop w:val="0"/>
      <w:marBottom w:val="0"/>
      <w:divBdr>
        <w:top w:val="none" w:sz="0" w:space="0" w:color="auto"/>
        <w:left w:val="none" w:sz="0" w:space="0" w:color="auto"/>
        <w:bottom w:val="none" w:sz="0" w:space="0" w:color="auto"/>
        <w:right w:val="none" w:sz="0" w:space="0" w:color="auto"/>
      </w:divBdr>
    </w:div>
    <w:div w:id="1114324663">
      <w:bodyDiv w:val="1"/>
      <w:marLeft w:val="0"/>
      <w:marRight w:val="0"/>
      <w:marTop w:val="0"/>
      <w:marBottom w:val="0"/>
      <w:divBdr>
        <w:top w:val="none" w:sz="0" w:space="0" w:color="auto"/>
        <w:left w:val="none" w:sz="0" w:space="0" w:color="auto"/>
        <w:bottom w:val="none" w:sz="0" w:space="0" w:color="auto"/>
        <w:right w:val="none" w:sz="0" w:space="0" w:color="auto"/>
      </w:divBdr>
    </w:div>
    <w:div w:id="1121807084">
      <w:bodyDiv w:val="1"/>
      <w:marLeft w:val="0"/>
      <w:marRight w:val="0"/>
      <w:marTop w:val="0"/>
      <w:marBottom w:val="0"/>
      <w:divBdr>
        <w:top w:val="none" w:sz="0" w:space="0" w:color="auto"/>
        <w:left w:val="none" w:sz="0" w:space="0" w:color="auto"/>
        <w:bottom w:val="none" w:sz="0" w:space="0" w:color="auto"/>
        <w:right w:val="none" w:sz="0" w:space="0" w:color="auto"/>
      </w:divBdr>
    </w:div>
    <w:div w:id="1145705198">
      <w:bodyDiv w:val="1"/>
      <w:marLeft w:val="0"/>
      <w:marRight w:val="0"/>
      <w:marTop w:val="0"/>
      <w:marBottom w:val="0"/>
      <w:divBdr>
        <w:top w:val="none" w:sz="0" w:space="0" w:color="auto"/>
        <w:left w:val="none" w:sz="0" w:space="0" w:color="auto"/>
        <w:bottom w:val="none" w:sz="0" w:space="0" w:color="auto"/>
        <w:right w:val="none" w:sz="0" w:space="0" w:color="auto"/>
      </w:divBdr>
    </w:div>
    <w:div w:id="1186207888">
      <w:bodyDiv w:val="1"/>
      <w:marLeft w:val="0"/>
      <w:marRight w:val="0"/>
      <w:marTop w:val="0"/>
      <w:marBottom w:val="0"/>
      <w:divBdr>
        <w:top w:val="none" w:sz="0" w:space="0" w:color="auto"/>
        <w:left w:val="none" w:sz="0" w:space="0" w:color="auto"/>
        <w:bottom w:val="none" w:sz="0" w:space="0" w:color="auto"/>
        <w:right w:val="none" w:sz="0" w:space="0" w:color="auto"/>
      </w:divBdr>
    </w:div>
    <w:div w:id="1211570780">
      <w:bodyDiv w:val="1"/>
      <w:marLeft w:val="0"/>
      <w:marRight w:val="0"/>
      <w:marTop w:val="0"/>
      <w:marBottom w:val="0"/>
      <w:divBdr>
        <w:top w:val="none" w:sz="0" w:space="0" w:color="auto"/>
        <w:left w:val="none" w:sz="0" w:space="0" w:color="auto"/>
        <w:bottom w:val="none" w:sz="0" w:space="0" w:color="auto"/>
        <w:right w:val="none" w:sz="0" w:space="0" w:color="auto"/>
      </w:divBdr>
    </w:div>
    <w:div w:id="1254246648">
      <w:bodyDiv w:val="1"/>
      <w:marLeft w:val="0"/>
      <w:marRight w:val="0"/>
      <w:marTop w:val="0"/>
      <w:marBottom w:val="0"/>
      <w:divBdr>
        <w:top w:val="none" w:sz="0" w:space="0" w:color="auto"/>
        <w:left w:val="none" w:sz="0" w:space="0" w:color="auto"/>
        <w:bottom w:val="none" w:sz="0" w:space="0" w:color="auto"/>
        <w:right w:val="none" w:sz="0" w:space="0" w:color="auto"/>
      </w:divBdr>
    </w:div>
    <w:div w:id="1263611419">
      <w:bodyDiv w:val="1"/>
      <w:marLeft w:val="0"/>
      <w:marRight w:val="0"/>
      <w:marTop w:val="0"/>
      <w:marBottom w:val="0"/>
      <w:divBdr>
        <w:top w:val="none" w:sz="0" w:space="0" w:color="auto"/>
        <w:left w:val="none" w:sz="0" w:space="0" w:color="auto"/>
        <w:bottom w:val="none" w:sz="0" w:space="0" w:color="auto"/>
        <w:right w:val="none" w:sz="0" w:space="0" w:color="auto"/>
      </w:divBdr>
    </w:div>
    <w:div w:id="1288315268">
      <w:bodyDiv w:val="1"/>
      <w:marLeft w:val="0"/>
      <w:marRight w:val="0"/>
      <w:marTop w:val="0"/>
      <w:marBottom w:val="0"/>
      <w:divBdr>
        <w:top w:val="none" w:sz="0" w:space="0" w:color="auto"/>
        <w:left w:val="none" w:sz="0" w:space="0" w:color="auto"/>
        <w:bottom w:val="none" w:sz="0" w:space="0" w:color="auto"/>
        <w:right w:val="none" w:sz="0" w:space="0" w:color="auto"/>
      </w:divBdr>
    </w:div>
    <w:div w:id="1301113675">
      <w:bodyDiv w:val="1"/>
      <w:marLeft w:val="0"/>
      <w:marRight w:val="0"/>
      <w:marTop w:val="0"/>
      <w:marBottom w:val="0"/>
      <w:divBdr>
        <w:top w:val="none" w:sz="0" w:space="0" w:color="auto"/>
        <w:left w:val="none" w:sz="0" w:space="0" w:color="auto"/>
        <w:bottom w:val="none" w:sz="0" w:space="0" w:color="auto"/>
        <w:right w:val="none" w:sz="0" w:space="0" w:color="auto"/>
      </w:divBdr>
    </w:div>
    <w:div w:id="1318454816">
      <w:bodyDiv w:val="1"/>
      <w:marLeft w:val="0"/>
      <w:marRight w:val="0"/>
      <w:marTop w:val="0"/>
      <w:marBottom w:val="0"/>
      <w:divBdr>
        <w:top w:val="none" w:sz="0" w:space="0" w:color="auto"/>
        <w:left w:val="none" w:sz="0" w:space="0" w:color="auto"/>
        <w:bottom w:val="none" w:sz="0" w:space="0" w:color="auto"/>
        <w:right w:val="none" w:sz="0" w:space="0" w:color="auto"/>
      </w:divBdr>
    </w:div>
    <w:div w:id="1347752029">
      <w:bodyDiv w:val="1"/>
      <w:marLeft w:val="0"/>
      <w:marRight w:val="0"/>
      <w:marTop w:val="0"/>
      <w:marBottom w:val="0"/>
      <w:divBdr>
        <w:top w:val="none" w:sz="0" w:space="0" w:color="auto"/>
        <w:left w:val="none" w:sz="0" w:space="0" w:color="auto"/>
        <w:bottom w:val="none" w:sz="0" w:space="0" w:color="auto"/>
        <w:right w:val="none" w:sz="0" w:space="0" w:color="auto"/>
      </w:divBdr>
    </w:div>
    <w:div w:id="1376737591">
      <w:bodyDiv w:val="1"/>
      <w:marLeft w:val="0"/>
      <w:marRight w:val="0"/>
      <w:marTop w:val="0"/>
      <w:marBottom w:val="0"/>
      <w:divBdr>
        <w:top w:val="none" w:sz="0" w:space="0" w:color="auto"/>
        <w:left w:val="none" w:sz="0" w:space="0" w:color="auto"/>
        <w:bottom w:val="none" w:sz="0" w:space="0" w:color="auto"/>
        <w:right w:val="none" w:sz="0" w:space="0" w:color="auto"/>
      </w:divBdr>
    </w:div>
    <w:div w:id="1436632074">
      <w:bodyDiv w:val="1"/>
      <w:marLeft w:val="0"/>
      <w:marRight w:val="0"/>
      <w:marTop w:val="0"/>
      <w:marBottom w:val="0"/>
      <w:divBdr>
        <w:top w:val="none" w:sz="0" w:space="0" w:color="auto"/>
        <w:left w:val="none" w:sz="0" w:space="0" w:color="auto"/>
        <w:bottom w:val="none" w:sz="0" w:space="0" w:color="auto"/>
        <w:right w:val="none" w:sz="0" w:space="0" w:color="auto"/>
      </w:divBdr>
    </w:div>
    <w:div w:id="1446578158">
      <w:bodyDiv w:val="1"/>
      <w:marLeft w:val="0"/>
      <w:marRight w:val="0"/>
      <w:marTop w:val="0"/>
      <w:marBottom w:val="0"/>
      <w:divBdr>
        <w:top w:val="none" w:sz="0" w:space="0" w:color="auto"/>
        <w:left w:val="none" w:sz="0" w:space="0" w:color="auto"/>
        <w:bottom w:val="none" w:sz="0" w:space="0" w:color="auto"/>
        <w:right w:val="none" w:sz="0" w:space="0" w:color="auto"/>
      </w:divBdr>
    </w:div>
    <w:div w:id="1569458979">
      <w:bodyDiv w:val="1"/>
      <w:marLeft w:val="0"/>
      <w:marRight w:val="0"/>
      <w:marTop w:val="0"/>
      <w:marBottom w:val="0"/>
      <w:divBdr>
        <w:top w:val="none" w:sz="0" w:space="0" w:color="auto"/>
        <w:left w:val="none" w:sz="0" w:space="0" w:color="auto"/>
        <w:bottom w:val="none" w:sz="0" w:space="0" w:color="auto"/>
        <w:right w:val="none" w:sz="0" w:space="0" w:color="auto"/>
      </w:divBdr>
    </w:div>
    <w:div w:id="1597596594">
      <w:bodyDiv w:val="1"/>
      <w:marLeft w:val="0"/>
      <w:marRight w:val="0"/>
      <w:marTop w:val="0"/>
      <w:marBottom w:val="0"/>
      <w:divBdr>
        <w:top w:val="none" w:sz="0" w:space="0" w:color="auto"/>
        <w:left w:val="none" w:sz="0" w:space="0" w:color="auto"/>
        <w:bottom w:val="none" w:sz="0" w:space="0" w:color="auto"/>
        <w:right w:val="none" w:sz="0" w:space="0" w:color="auto"/>
      </w:divBdr>
    </w:div>
    <w:div w:id="1614284124">
      <w:bodyDiv w:val="1"/>
      <w:marLeft w:val="0"/>
      <w:marRight w:val="0"/>
      <w:marTop w:val="0"/>
      <w:marBottom w:val="0"/>
      <w:divBdr>
        <w:top w:val="none" w:sz="0" w:space="0" w:color="auto"/>
        <w:left w:val="none" w:sz="0" w:space="0" w:color="auto"/>
        <w:bottom w:val="none" w:sz="0" w:space="0" w:color="auto"/>
        <w:right w:val="none" w:sz="0" w:space="0" w:color="auto"/>
      </w:divBdr>
    </w:div>
    <w:div w:id="1665277933">
      <w:bodyDiv w:val="1"/>
      <w:marLeft w:val="0"/>
      <w:marRight w:val="0"/>
      <w:marTop w:val="0"/>
      <w:marBottom w:val="0"/>
      <w:divBdr>
        <w:top w:val="none" w:sz="0" w:space="0" w:color="auto"/>
        <w:left w:val="none" w:sz="0" w:space="0" w:color="auto"/>
        <w:bottom w:val="none" w:sz="0" w:space="0" w:color="auto"/>
        <w:right w:val="none" w:sz="0" w:space="0" w:color="auto"/>
      </w:divBdr>
    </w:div>
    <w:div w:id="1705210200">
      <w:bodyDiv w:val="1"/>
      <w:marLeft w:val="0"/>
      <w:marRight w:val="0"/>
      <w:marTop w:val="0"/>
      <w:marBottom w:val="0"/>
      <w:divBdr>
        <w:top w:val="none" w:sz="0" w:space="0" w:color="auto"/>
        <w:left w:val="none" w:sz="0" w:space="0" w:color="auto"/>
        <w:bottom w:val="none" w:sz="0" w:space="0" w:color="auto"/>
        <w:right w:val="none" w:sz="0" w:space="0" w:color="auto"/>
      </w:divBdr>
    </w:div>
    <w:div w:id="1721855255">
      <w:bodyDiv w:val="1"/>
      <w:marLeft w:val="0"/>
      <w:marRight w:val="0"/>
      <w:marTop w:val="0"/>
      <w:marBottom w:val="0"/>
      <w:divBdr>
        <w:top w:val="none" w:sz="0" w:space="0" w:color="auto"/>
        <w:left w:val="none" w:sz="0" w:space="0" w:color="auto"/>
        <w:bottom w:val="none" w:sz="0" w:space="0" w:color="auto"/>
        <w:right w:val="none" w:sz="0" w:space="0" w:color="auto"/>
      </w:divBdr>
    </w:div>
    <w:div w:id="1728526374">
      <w:bodyDiv w:val="1"/>
      <w:marLeft w:val="0"/>
      <w:marRight w:val="0"/>
      <w:marTop w:val="0"/>
      <w:marBottom w:val="0"/>
      <w:divBdr>
        <w:top w:val="none" w:sz="0" w:space="0" w:color="auto"/>
        <w:left w:val="none" w:sz="0" w:space="0" w:color="auto"/>
        <w:bottom w:val="none" w:sz="0" w:space="0" w:color="auto"/>
        <w:right w:val="none" w:sz="0" w:space="0" w:color="auto"/>
      </w:divBdr>
    </w:div>
    <w:div w:id="1744445084">
      <w:bodyDiv w:val="1"/>
      <w:marLeft w:val="0"/>
      <w:marRight w:val="0"/>
      <w:marTop w:val="0"/>
      <w:marBottom w:val="0"/>
      <w:divBdr>
        <w:top w:val="none" w:sz="0" w:space="0" w:color="auto"/>
        <w:left w:val="none" w:sz="0" w:space="0" w:color="auto"/>
        <w:bottom w:val="none" w:sz="0" w:space="0" w:color="auto"/>
        <w:right w:val="none" w:sz="0" w:space="0" w:color="auto"/>
      </w:divBdr>
    </w:div>
    <w:div w:id="1752578004">
      <w:bodyDiv w:val="1"/>
      <w:marLeft w:val="0"/>
      <w:marRight w:val="0"/>
      <w:marTop w:val="0"/>
      <w:marBottom w:val="0"/>
      <w:divBdr>
        <w:top w:val="none" w:sz="0" w:space="0" w:color="auto"/>
        <w:left w:val="none" w:sz="0" w:space="0" w:color="auto"/>
        <w:bottom w:val="none" w:sz="0" w:space="0" w:color="auto"/>
        <w:right w:val="none" w:sz="0" w:space="0" w:color="auto"/>
      </w:divBdr>
    </w:div>
    <w:div w:id="1805658456">
      <w:bodyDiv w:val="1"/>
      <w:marLeft w:val="0"/>
      <w:marRight w:val="0"/>
      <w:marTop w:val="0"/>
      <w:marBottom w:val="0"/>
      <w:divBdr>
        <w:top w:val="none" w:sz="0" w:space="0" w:color="auto"/>
        <w:left w:val="none" w:sz="0" w:space="0" w:color="auto"/>
        <w:bottom w:val="none" w:sz="0" w:space="0" w:color="auto"/>
        <w:right w:val="none" w:sz="0" w:space="0" w:color="auto"/>
      </w:divBdr>
    </w:div>
    <w:div w:id="1806242189">
      <w:bodyDiv w:val="1"/>
      <w:marLeft w:val="0"/>
      <w:marRight w:val="0"/>
      <w:marTop w:val="0"/>
      <w:marBottom w:val="0"/>
      <w:divBdr>
        <w:top w:val="none" w:sz="0" w:space="0" w:color="auto"/>
        <w:left w:val="none" w:sz="0" w:space="0" w:color="auto"/>
        <w:bottom w:val="none" w:sz="0" w:space="0" w:color="auto"/>
        <w:right w:val="none" w:sz="0" w:space="0" w:color="auto"/>
      </w:divBdr>
    </w:div>
    <w:div w:id="1811360470">
      <w:bodyDiv w:val="1"/>
      <w:marLeft w:val="0"/>
      <w:marRight w:val="0"/>
      <w:marTop w:val="0"/>
      <w:marBottom w:val="0"/>
      <w:divBdr>
        <w:top w:val="none" w:sz="0" w:space="0" w:color="auto"/>
        <w:left w:val="none" w:sz="0" w:space="0" w:color="auto"/>
        <w:bottom w:val="none" w:sz="0" w:space="0" w:color="auto"/>
        <w:right w:val="none" w:sz="0" w:space="0" w:color="auto"/>
      </w:divBdr>
    </w:div>
    <w:div w:id="1820685879">
      <w:bodyDiv w:val="1"/>
      <w:marLeft w:val="0"/>
      <w:marRight w:val="0"/>
      <w:marTop w:val="0"/>
      <w:marBottom w:val="0"/>
      <w:divBdr>
        <w:top w:val="none" w:sz="0" w:space="0" w:color="auto"/>
        <w:left w:val="none" w:sz="0" w:space="0" w:color="auto"/>
        <w:bottom w:val="none" w:sz="0" w:space="0" w:color="auto"/>
        <w:right w:val="none" w:sz="0" w:space="0" w:color="auto"/>
      </w:divBdr>
    </w:div>
    <w:div w:id="1909072642">
      <w:bodyDiv w:val="1"/>
      <w:marLeft w:val="0"/>
      <w:marRight w:val="0"/>
      <w:marTop w:val="0"/>
      <w:marBottom w:val="0"/>
      <w:divBdr>
        <w:top w:val="none" w:sz="0" w:space="0" w:color="auto"/>
        <w:left w:val="none" w:sz="0" w:space="0" w:color="auto"/>
        <w:bottom w:val="none" w:sz="0" w:space="0" w:color="auto"/>
        <w:right w:val="none" w:sz="0" w:space="0" w:color="auto"/>
      </w:divBdr>
    </w:div>
    <w:div w:id="1947498427">
      <w:bodyDiv w:val="1"/>
      <w:marLeft w:val="0"/>
      <w:marRight w:val="0"/>
      <w:marTop w:val="0"/>
      <w:marBottom w:val="0"/>
      <w:divBdr>
        <w:top w:val="none" w:sz="0" w:space="0" w:color="auto"/>
        <w:left w:val="none" w:sz="0" w:space="0" w:color="auto"/>
        <w:bottom w:val="none" w:sz="0" w:space="0" w:color="auto"/>
        <w:right w:val="none" w:sz="0" w:space="0" w:color="auto"/>
      </w:divBdr>
    </w:div>
    <w:div w:id="1948851657">
      <w:bodyDiv w:val="1"/>
      <w:marLeft w:val="0"/>
      <w:marRight w:val="0"/>
      <w:marTop w:val="0"/>
      <w:marBottom w:val="0"/>
      <w:divBdr>
        <w:top w:val="none" w:sz="0" w:space="0" w:color="auto"/>
        <w:left w:val="none" w:sz="0" w:space="0" w:color="auto"/>
        <w:bottom w:val="none" w:sz="0" w:space="0" w:color="auto"/>
        <w:right w:val="none" w:sz="0" w:space="0" w:color="auto"/>
      </w:divBdr>
    </w:div>
    <w:div w:id="1967274291">
      <w:bodyDiv w:val="1"/>
      <w:marLeft w:val="0"/>
      <w:marRight w:val="0"/>
      <w:marTop w:val="0"/>
      <w:marBottom w:val="0"/>
      <w:divBdr>
        <w:top w:val="none" w:sz="0" w:space="0" w:color="auto"/>
        <w:left w:val="none" w:sz="0" w:space="0" w:color="auto"/>
        <w:bottom w:val="none" w:sz="0" w:space="0" w:color="auto"/>
        <w:right w:val="none" w:sz="0" w:space="0" w:color="auto"/>
      </w:divBdr>
    </w:div>
    <w:div w:id="2007054658">
      <w:bodyDiv w:val="1"/>
      <w:marLeft w:val="0"/>
      <w:marRight w:val="0"/>
      <w:marTop w:val="0"/>
      <w:marBottom w:val="0"/>
      <w:divBdr>
        <w:top w:val="none" w:sz="0" w:space="0" w:color="auto"/>
        <w:left w:val="none" w:sz="0" w:space="0" w:color="auto"/>
        <w:bottom w:val="none" w:sz="0" w:space="0" w:color="auto"/>
        <w:right w:val="none" w:sz="0" w:space="0" w:color="auto"/>
      </w:divBdr>
    </w:div>
    <w:div w:id="2016877721">
      <w:bodyDiv w:val="1"/>
      <w:marLeft w:val="0"/>
      <w:marRight w:val="0"/>
      <w:marTop w:val="0"/>
      <w:marBottom w:val="0"/>
      <w:divBdr>
        <w:top w:val="none" w:sz="0" w:space="0" w:color="auto"/>
        <w:left w:val="none" w:sz="0" w:space="0" w:color="auto"/>
        <w:bottom w:val="none" w:sz="0" w:space="0" w:color="auto"/>
        <w:right w:val="none" w:sz="0" w:space="0" w:color="auto"/>
      </w:divBdr>
    </w:div>
    <w:div w:id="2024823699">
      <w:bodyDiv w:val="1"/>
      <w:marLeft w:val="0"/>
      <w:marRight w:val="0"/>
      <w:marTop w:val="0"/>
      <w:marBottom w:val="0"/>
      <w:divBdr>
        <w:top w:val="none" w:sz="0" w:space="0" w:color="auto"/>
        <w:left w:val="none" w:sz="0" w:space="0" w:color="auto"/>
        <w:bottom w:val="none" w:sz="0" w:space="0" w:color="auto"/>
        <w:right w:val="none" w:sz="0" w:space="0" w:color="auto"/>
      </w:divBdr>
    </w:div>
    <w:div w:id="2038310459">
      <w:bodyDiv w:val="1"/>
      <w:marLeft w:val="0"/>
      <w:marRight w:val="0"/>
      <w:marTop w:val="0"/>
      <w:marBottom w:val="0"/>
      <w:divBdr>
        <w:top w:val="none" w:sz="0" w:space="0" w:color="auto"/>
        <w:left w:val="none" w:sz="0" w:space="0" w:color="auto"/>
        <w:bottom w:val="none" w:sz="0" w:space="0" w:color="auto"/>
        <w:right w:val="none" w:sz="0" w:space="0" w:color="auto"/>
      </w:divBdr>
    </w:div>
    <w:div w:id="2039965604">
      <w:bodyDiv w:val="1"/>
      <w:marLeft w:val="0"/>
      <w:marRight w:val="0"/>
      <w:marTop w:val="0"/>
      <w:marBottom w:val="0"/>
      <w:divBdr>
        <w:top w:val="none" w:sz="0" w:space="0" w:color="auto"/>
        <w:left w:val="none" w:sz="0" w:space="0" w:color="auto"/>
        <w:bottom w:val="none" w:sz="0" w:space="0" w:color="auto"/>
        <w:right w:val="none" w:sz="0" w:space="0" w:color="auto"/>
      </w:divBdr>
    </w:div>
    <w:div w:id="2046367256">
      <w:bodyDiv w:val="1"/>
      <w:marLeft w:val="0"/>
      <w:marRight w:val="0"/>
      <w:marTop w:val="0"/>
      <w:marBottom w:val="0"/>
      <w:divBdr>
        <w:top w:val="none" w:sz="0" w:space="0" w:color="auto"/>
        <w:left w:val="none" w:sz="0" w:space="0" w:color="auto"/>
        <w:bottom w:val="none" w:sz="0" w:space="0" w:color="auto"/>
        <w:right w:val="none" w:sz="0" w:space="0" w:color="auto"/>
      </w:divBdr>
    </w:div>
    <w:div w:id="211158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2836</Words>
  <Characters>16166</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2019-03-20T08:38:00Z</dcterms:created>
  <dcterms:modified xsi:type="dcterms:W3CDTF">2019-03-20T08:38:00Z</dcterms:modified>
</cp:coreProperties>
</file>