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77777777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 xml:space="preserve">作文用紙　　　　　　　　　　　　　</w:t>
    </w:r>
    <w:r w:rsidRPr="00153DA4">
      <w:rPr>
        <w:rFonts w:ascii="ＭＳ 明朝" w:eastAsia="ＭＳ 明朝" w:hAnsi="ＭＳ 明朝"/>
      </w:rPr>
      <w:t xml:space="preserve">     　　氏 名 （　　　　　　　　　　　）</w:t>
    </w:r>
  </w:p>
  <w:p w14:paraId="0764FB55" w14:textId="7B74E896" w:rsidR="00C77636" w:rsidRPr="005502B3" w:rsidRDefault="00C77636" w:rsidP="005502B3">
    <w:pPr>
      <w:pStyle w:val="a3"/>
      <w:spacing w:line="26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 w:hint="eastAsia"/>
        <w:sz w:val="18"/>
        <w:szCs w:val="18"/>
      </w:rPr>
      <w:t>【</w:t>
    </w:r>
    <w:r w:rsidR="0060071C" w:rsidRPr="0060071C">
      <w:rPr>
        <w:rFonts w:ascii="ＭＳ 明朝" w:eastAsia="ＭＳ 明朝" w:hAnsi="ＭＳ 明朝" w:hint="eastAsia"/>
        <w:sz w:val="18"/>
        <w:szCs w:val="18"/>
      </w:rPr>
      <w:t>教育相談員</w:t>
    </w:r>
    <w:r w:rsidR="0060071C">
      <w:rPr>
        <w:rFonts w:ascii="ＭＳ 明朝" w:eastAsia="ＭＳ 明朝" w:hAnsi="ＭＳ 明朝" w:hint="eastAsia"/>
        <w:sz w:val="18"/>
        <w:szCs w:val="18"/>
      </w:rPr>
      <w:t>（</w:t>
    </w:r>
    <w:r w:rsidR="0060071C" w:rsidRPr="0060071C">
      <w:rPr>
        <w:rFonts w:ascii="ＭＳ 明朝" w:eastAsia="ＭＳ 明朝" w:hAnsi="ＭＳ 明朝"/>
        <w:sz w:val="18"/>
        <w:szCs w:val="18"/>
      </w:rPr>
      <w:t>教育総合相談センター電話相談員</w:t>
    </w:r>
    <w:r w:rsidR="0060071C">
      <w:rPr>
        <w:rFonts w:ascii="ＭＳ 明朝" w:eastAsia="ＭＳ 明朝" w:hAnsi="ＭＳ 明朝" w:hint="eastAsia"/>
        <w:sz w:val="18"/>
        <w:szCs w:val="18"/>
      </w:rPr>
      <w:t>）月額職・</w:t>
    </w:r>
    <w:r w:rsidRPr="005502B3">
      <w:rPr>
        <w:rFonts w:ascii="ＭＳ 明朝" w:eastAsia="ＭＳ 明朝" w:hAnsi="ＭＳ 明朝" w:hint="eastAsia"/>
        <w:sz w:val="18"/>
        <w:szCs w:val="18"/>
      </w:rPr>
      <w:t>令和</w:t>
    </w:r>
    <w:r w:rsidR="005502B3" w:rsidRPr="005502B3">
      <w:rPr>
        <w:rFonts w:ascii="ＭＳ 明朝" w:eastAsia="ＭＳ 明朝" w:hAnsi="ＭＳ 明朝" w:hint="eastAsia"/>
        <w:sz w:val="18"/>
        <w:szCs w:val="18"/>
      </w:rPr>
      <w:t>８</w:t>
    </w:r>
    <w:r w:rsidRPr="005502B3">
      <w:rPr>
        <w:rFonts w:ascii="ＭＳ 明朝" w:eastAsia="ＭＳ 明朝" w:hAnsi="ＭＳ 明朝" w:hint="eastAsia"/>
        <w:sz w:val="18"/>
        <w:szCs w:val="18"/>
      </w:rPr>
      <w:t>年</w:t>
    </w:r>
    <w:r w:rsidR="005502B3" w:rsidRPr="005502B3">
      <w:rPr>
        <w:rFonts w:ascii="ＭＳ 明朝" w:eastAsia="ＭＳ 明朝" w:hAnsi="ＭＳ 明朝" w:hint="eastAsia"/>
        <w:sz w:val="18"/>
        <w:szCs w:val="18"/>
      </w:rPr>
      <w:t>４</w:t>
    </w:r>
    <w:r w:rsidRPr="005502B3">
      <w:rPr>
        <w:rFonts w:ascii="ＭＳ 明朝" w:eastAsia="ＭＳ 明朝" w:hAnsi="ＭＳ 明朝" w:hint="eastAsia"/>
        <w:sz w:val="18"/>
        <w:szCs w:val="18"/>
      </w:rPr>
      <w:t>月１日採用】</w:t>
    </w:r>
  </w:p>
  <w:p w14:paraId="14512A41" w14:textId="77777777" w:rsidR="0060071C" w:rsidRDefault="00C77636" w:rsidP="0060071C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60071C" w:rsidRPr="0060071C">
      <w:rPr>
        <w:rFonts w:ascii="ＭＳ 明朝" w:eastAsia="ＭＳ 明朝" w:hAnsi="ＭＳ 明朝" w:hint="eastAsia"/>
        <w:b/>
        <w:bCs/>
        <w:sz w:val="18"/>
        <w:szCs w:val="18"/>
      </w:rPr>
      <w:t>電話による教育相談において、相談員に求められる最も重要な資質は何だと考えますか」</w:t>
    </w:r>
  </w:p>
  <w:p w14:paraId="013E50D7" w14:textId="635378E1" w:rsidR="00131162" w:rsidRPr="0060071C" w:rsidRDefault="0060071C" w:rsidP="0060071C">
    <w:pPr>
      <w:pStyle w:val="a3"/>
      <w:spacing w:line="260" w:lineRule="exact"/>
      <w:rPr>
        <w:rFonts w:ascii="ＭＳ 明朝" w:eastAsia="ＭＳ 明朝" w:hAnsi="ＭＳ 明朝" w:hint="eastAsia"/>
        <w:b/>
        <w:bCs/>
        <w:sz w:val="18"/>
        <w:szCs w:val="18"/>
      </w:rPr>
    </w:pPr>
    <w:r w:rsidRPr="0060071C">
      <w:rPr>
        <w:rFonts w:ascii="ＭＳ 明朝" w:eastAsia="ＭＳ 明朝" w:hAnsi="ＭＳ 明朝" w:hint="eastAsia"/>
        <w:b/>
        <w:bCs/>
        <w:sz w:val="18"/>
        <w:szCs w:val="18"/>
      </w:rPr>
      <w:t>その理由と具体的な対応例を挙げて、あなたの考えを</w:t>
    </w:r>
    <w:r w:rsidRPr="0060071C">
      <w:rPr>
        <w:rFonts w:ascii="ＭＳ 明朝" w:eastAsia="ＭＳ 明朝" w:hAnsi="ＭＳ 明朝"/>
        <w:b/>
        <w:bCs/>
        <w:sz w:val="18"/>
        <w:szCs w:val="18"/>
      </w:rPr>
      <w:t>400字以内で述べてください</w:t>
    </w:r>
    <w:r>
      <w:rPr>
        <w:rFonts w:ascii="ＭＳ 明朝" w:eastAsia="ＭＳ 明朝" w:hAnsi="ＭＳ 明朝" w:hint="eastAsia"/>
        <w:b/>
        <w:bCs/>
        <w:sz w:val="18"/>
        <w:szCs w:val="18"/>
      </w:rPr>
      <w:t>。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26B6B"/>
    <w:rsid w:val="00131162"/>
    <w:rsid w:val="00163F20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0071C"/>
    <w:rsid w:val="00607EC9"/>
    <w:rsid w:val="00646094"/>
    <w:rsid w:val="008935F9"/>
    <w:rsid w:val="008D1561"/>
    <w:rsid w:val="00C63E18"/>
    <w:rsid w:val="00C77636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2025-12-17T02:44:00Z</dcterms:modified>
</cp:coreProperties>
</file>