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7A376242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4F08ACCB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>作文用紙</w:t>
    </w:r>
    <w:r w:rsidR="00D3569C">
      <w:rPr>
        <w:rFonts w:ascii="ＭＳ 明朝" w:eastAsia="ＭＳ 明朝" w:hAnsi="ＭＳ 明朝" w:hint="eastAsia"/>
      </w:rPr>
      <w:t>【スクールカウンセラー月額職】</w:t>
    </w:r>
    <w:r w:rsidRPr="00153DA4">
      <w:rPr>
        <w:rFonts w:ascii="ＭＳ 明朝" w:eastAsia="ＭＳ 明朝" w:hAnsi="ＭＳ 明朝"/>
      </w:rPr>
      <w:t xml:space="preserve">    　　氏 名 （　　　　　　　　　　　）</w:t>
    </w:r>
  </w:p>
  <w:p w14:paraId="08E0EB28" w14:textId="77777777" w:rsidR="00D3569C" w:rsidRDefault="00D3569C" w:rsidP="001A7BC9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</w:p>
  <w:p w14:paraId="013E50D7" w14:textId="2509ED4A" w:rsidR="00131162" w:rsidRPr="001A7BC9" w:rsidRDefault="00C77636" w:rsidP="001A7BC9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D3569C" w:rsidRPr="00D3569C">
      <w:rPr>
        <w:rFonts w:ascii="ＭＳ 明朝" w:eastAsia="ＭＳ 明朝" w:hAnsi="ＭＳ 明朝" w:hint="eastAsia"/>
        <w:b/>
        <w:bCs/>
        <w:sz w:val="18"/>
        <w:szCs w:val="18"/>
      </w:rPr>
      <w:t>学校の教育相談を充実させるために、学校心理学の視点を入れ、スクールカウンセラーとして何をしますか。具体的も含めて述べてください。</w:t>
    </w:r>
    <w:r w:rsidR="00D3569C">
      <w:rPr>
        <w:rFonts w:ascii="ＭＳ 明朝" w:eastAsia="ＭＳ 明朝" w:hAnsi="ＭＳ 明朝" w:hint="eastAsia"/>
        <w:b/>
        <w:bCs/>
        <w:sz w:val="18"/>
        <w:szCs w:val="18"/>
      </w:rPr>
      <w:t>」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26B6B"/>
    <w:rsid w:val="00131162"/>
    <w:rsid w:val="00163F20"/>
    <w:rsid w:val="001A7BC9"/>
    <w:rsid w:val="00246DDA"/>
    <w:rsid w:val="00292373"/>
    <w:rsid w:val="00326968"/>
    <w:rsid w:val="00477EDC"/>
    <w:rsid w:val="004D1851"/>
    <w:rsid w:val="004E127B"/>
    <w:rsid w:val="00510E82"/>
    <w:rsid w:val="00517C71"/>
    <w:rsid w:val="005426FA"/>
    <w:rsid w:val="005502B3"/>
    <w:rsid w:val="00555B29"/>
    <w:rsid w:val="00646094"/>
    <w:rsid w:val="008935F9"/>
    <w:rsid w:val="008D1561"/>
    <w:rsid w:val="00C63E18"/>
    <w:rsid w:val="00C77636"/>
    <w:rsid w:val="00CF6E2A"/>
    <w:rsid w:val="00D3569C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2025-11-12T09:58:00Z</dcterms:created>
  <dcterms:modified xsi:type="dcterms:W3CDTF">2026-03-12T12:48:00Z</dcterms:modified>
</cp:coreProperties>
</file>