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AA2D0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AA2D05">
      <w:pPr>
        <w:spacing w:beforeLines="100" w:before="338" w:afterLines="50" w:after="169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</w:p>
    <w:p w:rsidR="00AA2D05" w:rsidRPr="0077598C" w:rsidRDefault="00AA2D05" w:rsidP="000B7CC3">
      <w:pPr>
        <w:spacing w:afterLines="50" w:after="169"/>
        <w:ind w:leftChars="105" w:left="1180" w:hangingChars="400" w:hanging="960"/>
        <w:rPr>
          <w:rFonts w:ascii="ＭＳ 明朝" w:hAnsi="ＭＳ 明朝" w:hint="eastAsia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A32D2F" w:rsidRPr="00A32D2F">
        <w:rPr>
          <w:rFonts w:ascii="ＭＳ 明朝" w:hAnsi="ＭＳ 明朝" w:hint="eastAsia"/>
          <w:sz w:val="24"/>
        </w:rPr>
        <w:t>横浜こども科学館 全天周デジタル映像投影システム導入委託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>
        <w:tblPrEx>
          <w:tblCellMar>
            <w:top w:w="0" w:type="dxa"/>
            <w:bottom w:w="0" w:type="dxa"/>
          </w:tblCellMar>
        </w:tblPrEx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</w:tbl>
    <w:p w:rsidR="00AA2D05" w:rsidRDefault="00AA2D05">
      <w:pPr>
        <w:spacing w:line="300" w:lineRule="exact"/>
        <w:rPr>
          <w:rFonts w:hint="eastAsia"/>
        </w:rPr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3440EB"/>
    <w:rsid w:val="003E7445"/>
    <w:rsid w:val="004036F3"/>
    <w:rsid w:val="0073709C"/>
    <w:rsid w:val="0077598C"/>
    <w:rsid w:val="0092056F"/>
    <w:rsid w:val="00A32D2F"/>
    <w:rsid w:val="00AA2D05"/>
    <w:rsid w:val="00AD5C9F"/>
    <w:rsid w:val="00B370B5"/>
    <w:rsid w:val="00B465B7"/>
    <w:rsid w:val="00D878A0"/>
    <w:rsid w:val="00E37B7C"/>
    <w:rsid w:val="00E46517"/>
    <w:rsid w:val="00F3710F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D78FC-255D-4164-8277-1D7211FE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