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785B5" w14:textId="77777777" w:rsidR="002F2382" w:rsidRPr="002F2382" w:rsidRDefault="002F2382" w:rsidP="002F2382">
      <w:pPr>
        <w:jc w:val="both"/>
        <w:rPr>
          <w:rFonts w:ascii="Century" w:eastAsia="ＭＳ 明朝" w:hAnsi="Century" w:cs="Times New Roman"/>
          <w:color w:val="000000"/>
          <w:szCs w:val="22"/>
          <w14:ligatures w14:val="none"/>
        </w:rPr>
      </w:pPr>
      <w:r w:rsidRPr="002F2382">
        <w:rPr>
          <w:rFonts w:ascii="Century" w:eastAsia="ＭＳ 明朝" w:hAnsi="Century" w:cs="Times New Roman" w:hint="eastAsia"/>
          <w:color w:val="000000"/>
          <w:szCs w:val="22"/>
          <w14:ligatures w14:val="none"/>
        </w:rPr>
        <w:t>（要領－２）</w:t>
      </w:r>
    </w:p>
    <w:p w14:paraId="42713311" w14:textId="77777777" w:rsidR="002F2382" w:rsidRPr="002F2382" w:rsidRDefault="002F2382" w:rsidP="002F2382">
      <w:pPr>
        <w:tabs>
          <w:tab w:val="left" w:pos="142"/>
        </w:tabs>
        <w:jc w:val="right"/>
        <w:rPr>
          <w:rFonts w:ascii="ＭＳ 明朝" w:eastAsia="ＭＳ 明朝" w:hAnsi="ＭＳ 明朝" w:cs="Times New Roman"/>
          <w:szCs w:val="22"/>
          <w14:ligatures w14:val="none"/>
        </w:rPr>
      </w:pPr>
      <w:r w:rsidRPr="002F2382">
        <w:rPr>
          <w:rFonts w:ascii="ＭＳ 明朝" w:eastAsia="ＭＳ 明朝" w:hAnsi="ＭＳ 明朝" w:cs="Times New Roman" w:hint="eastAsia"/>
          <w:szCs w:val="22"/>
          <w14:ligatures w14:val="none"/>
        </w:rPr>
        <w:t>令和　　年　　月　　日</w:t>
      </w:r>
    </w:p>
    <w:p w14:paraId="0BC0E381" w14:textId="77777777" w:rsidR="002F2382" w:rsidRPr="002F2382" w:rsidRDefault="002F2382" w:rsidP="002F2382">
      <w:pPr>
        <w:tabs>
          <w:tab w:val="left" w:pos="142"/>
        </w:tabs>
        <w:jc w:val="both"/>
        <w:rPr>
          <w:rFonts w:ascii="ＭＳ 明朝" w:eastAsia="ＭＳ 明朝" w:hAnsi="ＭＳ 明朝" w:cs="Times New Roman"/>
          <w:szCs w:val="22"/>
          <w14:ligatures w14:val="none"/>
        </w:rPr>
      </w:pPr>
      <w:r w:rsidRPr="002F2382">
        <w:rPr>
          <w:rFonts w:ascii="ＭＳ 明朝" w:eastAsia="ＭＳ 明朝" w:hAnsi="ＭＳ 明朝" w:cs="Times New Roman" w:hint="eastAsia"/>
          <w:szCs w:val="22"/>
          <w14:ligatures w14:val="none"/>
        </w:rPr>
        <w:t>横浜市契約事務受任者</w:t>
      </w:r>
    </w:p>
    <w:p w14:paraId="01E4748E" w14:textId="77777777" w:rsidR="002F2382" w:rsidRPr="002F2382" w:rsidRDefault="002F2382" w:rsidP="002F2382">
      <w:pPr>
        <w:tabs>
          <w:tab w:val="left" w:pos="142"/>
        </w:tabs>
        <w:jc w:val="both"/>
        <w:rPr>
          <w:rFonts w:ascii="ＭＳ 明朝" w:eastAsia="ＭＳ 明朝" w:hAnsi="ＭＳ 明朝" w:cs="Times New Roman"/>
          <w:szCs w:val="22"/>
          <w14:ligatures w14:val="none"/>
        </w:rPr>
      </w:pPr>
    </w:p>
    <w:p w14:paraId="345810E7" w14:textId="77777777" w:rsidR="002F2382" w:rsidRPr="002F2382" w:rsidRDefault="002F2382" w:rsidP="002F2382">
      <w:pPr>
        <w:tabs>
          <w:tab w:val="left" w:pos="142"/>
        </w:tabs>
        <w:ind w:firstLineChars="2500" w:firstLine="5250"/>
        <w:jc w:val="both"/>
        <w:rPr>
          <w:rFonts w:ascii="ＭＳ 明朝" w:eastAsia="ＭＳ 明朝" w:hAnsi="ＭＳ 明朝" w:cs="Times New Roman"/>
          <w:szCs w:val="22"/>
          <w14:ligatures w14:val="none"/>
        </w:rPr>
      </w:pPr>
      <w:r w:rsidRPr="002F2382">
        <w:rPr>
          <w:rFonts w:ascii="ＭＳ 明朝" w:eastAsia="ＭＳ 明朝" w:hAnsi="ＭＳ 明朝" w:cs="Times New Roman" w:hint="eastAsia"/>
          <w:szCs w:val="22"/>
          <w14:ligatures w14:val="none"/>
        </w:rPr>
        <w:t>住所</w:t>
      </w:r>
    </w:p>
    <w:p w14:paraId="318D32EE" w14:textId="77777777" w:rsidR="002F2382" w:rsidRPr="002F2382" w:rsidRDefault="002F2382" w:rsidP="002F2382">
      <w:pPr>
        <w:tabs>
          <w:tab w:val="left" w:pos="142"/>
        </w:tabs>
        <w:ind w:firstLineChars="2500" w:firstLine="5250"/>
        <w:jc w:val="both"/>
        <w:rPr>
          <w:rFonts w:ascii="ＭＳ 明朝" w:eastAsia="ＭＳ 明朝" w:hAnsi="ＭＳ 明朝" w:cs="Times New Roman"/>
          <w:szCs w:val="22"/>
          <w14:ligatures w14:val="none"/>
        </w:rPr>
      </w:pPr>
      <w:r w:rsidRPr="002F2382">
        <w:rPr>
          <w:rFonts w:ascii="ＭＳ 明朝" w:eastAsia="ＭＳ 明朝" w:hAnsi="ＭＳ 明朝" w:cs="Times New Roman" w:hint="eastAsia"/>
          <w:szCs w:val="22"/>
          <w14:ligatures w14:val="none"/>
        </w:rPr>
        <w:t>商号又は名称</w:t>
      </w:r>
    </w:p>
    <w:p w14:paraId="10E7AA1B" w14:textId="77777777" w:rsidR="002F2382" w:rsidRPr="002F2382" w:rsidRDefault="002F2382" w:rsidP="002F2382">
      <w:pPr>
        <w:tabs>
          <w:tab w:val="left" w:pos="142"/>
        </w:tabs>
        <w:ind w:firstLineChars="2500" w:firstLine="5250"/>
        <w:jc w:val="both"/>
        <w:rPr>
          <w:rFonts w:ascii="ＭＳ 明朝" w:eastAsia="ＭＳ 明朝" w:hAnsi="ＭＳ 明朝" w:cs="Times New Roman"/>
          <w:szCs w:val="22"/>
          <w14:ligatures w14:val="none"/>
        </w:rPr>
      </w:pPr>
      <w:r w:rsidRPr="002F2382">
        <w:rPr>
          <w:rFonts w:ascii="ＭＳ 明朝" w:eastAsia="ＭＳ 明朝" w:hAnsi="ＭＳ 明朝" w:cs="Times New Roman" w:hint="eastAsia"/>
          <w:szCs w:val="22"/>
          <w14:ligatures w14:val="none"/>
        </w:rPr>
        <w:t xml:space="preserve">代表者職氏名　　　　　　　　　　　　　</w:t>
      </w:r>
    </w:p>
    <w:p w14:paraId="227598E4" w14:textId="77777777" w:rsidR="002F2382" w:rsidRPr="002F2382" w:rsidRDefault="002F2382" w:rsidP="002F2382">
      <w:pPr>
        <w:tabs>
          <w:tab w:val="left" w:pos="142"/>
        </w:tabs>
        <w:ind w:firstLineChars="2500" w:firstLine="5250"/>
        <w:jc w:val="both"/>
        <w:rPr>
          <w:rFonts w:ascii="ＭＳ 明朝" w:eastAsia="ＭＳ 明朝" w:hAnsi="ＭＳ 明朝" w:cs="Times New Roman"/>
          <w:szCs w:val="22"/>
          <w14:ligatures w14:val="none"/>
        </w:rPr>
      </w:pPr>
      <w:r w:rsidRPr="002F2382">
        <w:rPr>
          <w:rFonts w:ascii="ＭＳ 明朝" w:eastAsia="ＭＳ 明朝" w:hAnsi="ＭＳ 明朝" w:cs="Times New Roman" w:hint="eastAsia"/>
          <w:szCs w:val="22"/>
          <w14:ligatures w14:val="none"/>
        </w:rPr>
        <w:t xml:space="preserve">　　　　　　　　　　　　</w:t>
      </w:r>
    </w:p>
    <w:p w14:paraId="14771675" w14:textId="77777777" w:rsidR="002F2382" w:rsidRPr="002F2382" w:rsidRDefault="002F2382" w:rsidP="002F2382">
      <w:pPr>
        <w:tabs>
          <w:tab w:val="left" w:pos="142"/>
        </w:tabs>
        <w:jc w:val="center"/>
        <w:rPr>
          <w:rFonts w:ascii="ＭＳ 明朝" w:eastAsia="ＭＳ 明朝" w:hAnsi="ＭＳ 明朝" w:cs="Times New Roman"/>
          <w:sz w:val="28"/>
          <w:szCs w:val="28"/>
          <w14:ligatures w14:val="none"/>
        </w:rPr>
      </w:pPr>
      <w:r w:rsidRPr="002F2382">
        <w:rPr>
          <w:rFonts w:ascii="ＭＳ 明朝" w:eastAsia="ＭＳ 明朝" w:hAnsi="ＭＳ 明朝" w:cs="Times New Roman" w:hint="eastAsia"/>
          <w:sz w:val="28"/>
          <w:szCs w:val="28"/>
          <w14:ligatures w14:val="none"/>
        </w:rPr>
        <w:t>誓　　約　　書</w:t>
      </w:r>
    </w:p>
    <w:p w14:paraId="37A53FC0" w14:textId="77777777" w:rsidR="002F2382" w:rsidRPr="002F2382" w:rsidRDefault="002F2382" w:rsidP="002F2382">
      <w:pPr>
        <w:tabs>
          <w:tab w:val="left" w:pos="142"/>
        </w:tabs>
        <w:jc w:val="both"/>
        <w:rPr>
          <w:rFonts w:ascii="ＭＳ 明朝" w:eastAsia="ＭＳ 明朝" w:hAnsi="ＭＳ 明朝" w:cs="Times New Roman"/>
          <w:szCs w:val="22"/>
          <w14:ligatures w14:val="none"/>
        </w:rPr>
      </w:pPr>
    </w:p>
    <w:p w14:paraId="598B79E5" w14:textId="77777777" w:rsidR="002F2382" w:rsidRPr="002F2382" w:rsidRDefault="002F2382" w:rsidP="002F2382">
      <w:pPr>
        <w:tabs>
          <w:tab w:val="left" w:pos="142"/>
        </w:tabs>
        <w:jc w:val="both"/>
        <w:rPr>
          <w:rFonts w:ascii="ＭＳ 明朝" w:eastAsia="ＭＳ 明朝" w:hAnsi="ＭＳ 明朝" w:cs="Times New Roman"/>
          <w:szCs w:val="22"/>
          <w14:ligatures w14:val="none"/>
        </w:rPr>
      </w:pPr>
      <w:r w:rsidRPr="002F2382">
        <w:rPr>
          <w:rFonts w:ascii="ＭＳ 明朝" w:eastAsia="ＭＳ 明朝" w:hAnsi="ＭＳ 明朝" w:cs="Times New Roman" w:hint="eastAsia"/>
          <w:szCs w:val="22"/>
          <w14:ligatures w14:val="none"/>
        </w:rPr>
        <w:t>下記の資格要件については、事実と相違ないことを誓約します。</w:t>
      </w:r>
    </w:p>
    <w:p w14:paraId="56D03B87" w14:textId="77777777" w:rsidR="002F2382" w:rsidRPr="002F2382" w:rsidRDefault="002F2382" w:rsidP="002F2382">
      <w:pPr>
        <w:tabs>
          <w:tab w:val="left" w:pos="142"/>
        </w:tabs>
        <w:jc w:val="both"/>
        <w:rPr>
          <w:rFonts w:ascii="ＭＳ 明朝" w:eastAsia="ＭＳ 明朝" w:hAnsi="ＭＳ 明朝" w:cs="Times New Roman"/>
          <w:szCs w:val="22"/>
          <w14:ligatures w14:val="none"/>
        </w:rPr>
      </w:pPr>
    </w:p>
    <w:p w14:paraId="0D88951E" w14:textId="77777777" w:rsidR="002F2382" w:rsidRPr="002F2382" w:rsidRDefault="002F2382" w:rsidP="002F2382">
      <w:pPr>
        <w:jc w:val="both"/>
        <w:rPr>
          <w:rFonts w:ascii="ＭＳ 明朝" w:eastAsia="ＭＳ 明朝" w:hAnsi="ＭＳ 明朝" w:cs="Times New Roman"/>
          <w:szCs w:val="22"/>
          <w14:ligatures w14:val="none"/>
        </w:rPr>
      </w:pPr>
    </w:p>
    <w:p w14:paraId="4BCD6907" w14:textId="77777777" w:rsidR="002F2382" w:rsidRPr="002F2382" w:rsidRDefault="002F2382" w:rsidP="002F2382">
      <w:pPr>
        <w:ind w:left="210" w:hangingChars="100" w:hanging="210"/>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１　「参加意向申出書」を提出する時点で、令和７年・８年度横浜市一般競争入札参加有資格者名簿に登録され、次の</w:t>
      </w:r>
      <w:r w:rsidRPr="002F2382">
        <w:rPr>
          <w:rFonts w:ascii="Century" w:eastAsia="ＭＳ 明朝" w:hAnsi="Century" w:cs="Times New Roman" w:hint="eastAsia"/>
          <w:szCs w:val="22"/>
          <w14:ligatures w14:val="none"/>
        </w:rPr>
        <w:t>(1)</w:t>
      </w:r>
      <w:r w:rsidRPr="002F2382">
        <w:rPr>
          <w:rFonts w:ascii="Century" w:eastAsia="ＭＳ 明朝" w:hAnsi="Century" w:cs="Times New Roman" w:hint="eastAsia"/>
          <w:szCs w:val="22"/>
          <w14:ligatures w14:val="none"/>
        </w:rPr>
        <w:t>及び</w:t>
      </w:r>
      <w:r w:rsidRPr="002F2382">
        <w:rPr>
          <w:rFonts w:ascii="Century" w:eastAsia="ＭＳ 明朝" w:hAnsi="Century" w:cs="Times New Roman" w:hint="eastAsia"/>
          <w:szCs w:val="22"/>
          <w14:ligatures w14:val="none"/>
        </w:rPr>
        <w:t>(2)</w:t>
      </w:r>
      <w:r w:rsidRPr="002F2382">
        <w:rPr>
          <w:rFonts w:ascii="Century" w:eastAsia="ＭＳ 明朝" w:hAnsi="Century" w:cs="Times New Roman" w:hint="eastAsia"/>
          <w:szCs w:val="22"/>
          <w14:ligatures w14:val="none"/>
        </w:rPr>
        <w:t>の両方に該当すること。</w:t>
      </w:r>
    </w:p>
    <w:p w14:paraId="2243162C" w14:textId="77777777" w:rsidR="002F2382" w:rsidRPr="002F2382" w:rsidRDefault="002F2382" w:rsidP="002F2382">
      <w:pPr>
        <w:ind w:left="420" w:hangingChars="200" w:hanging="420"/>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 xml:space="preserve">　</w:t>
      </w:r>
      <w:r w:rsidRPr="002F2382">
        <w:rPr>
          <w:rFonts w:ascii="Century" w:eastAsia="ＭＳ 明朝" w:hAnsi="Century" w:cs="Times New Roman" w:hint="eastAsia"/>
          <w:szCs w:val="22"/>
          <w14:ligatures w14:val="none"/>
        </w:rPr>
        <w:t>(1)</w:t>
      </w:r>
      <w:r w:rsidRPr="002F2382">
        <w:rPr>
          <w:rFonts w:ascii="Century" w:eastAsia="ＭＳ 明朝" w:hAnsi="Century" w:cs="Times New Roman" w:hint="eastAsia"/>
          <w:szCs w:val="22"/>
          <w14:ligatures w14:val="none"/>
        </w:rPr>
        <w:t xml:space="preserve">　令和７年・８年度横浜市一般競争入札参加有資格者名簿において、種目「事務・業務の委託」細目「封入・封緘、コールセンター等、窓口業務」が２位以上で登録がある。</w:t>
      </w:r>
    </w:p>
    <w:p w14:paraId="02B66DA8" w14:textId="77777777" w:rsidR="002F2382" w:rsidRPr="002F2382" w:rsidRDefault="002F2382" w:rsidP="002F2382">
      <w:pPr>
        <w:ind w:leftChars="100" w:left="420" w:hangingChars="100" w:hanging="210"/>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(2)</w:t>
      </w:r>
      <w:r w:rsidRPr="002F2382">
        <w:rPr>
          <w:rFonts w:ascii="Century" w:eastAsia="ＭＳ 明朝" w:hAnsi="Century" w:cs="Times New Roman" w:hint="eastAsia"/>
          <w:szCs w:val="22"/>
          <w14:ligatures w14:val="none"/>
        </w:rPr>
        <w:t xml:space="preserve">　令和７年・８年度横浜市一般競争入札参加有資格者名簿において、種目「その他の委託等」が２位以上である。</w:t>
      </w:r>
    </w:p>
    <w:p w14:paraId="2B996714" w14:textId="77777777" w:rsidR="002F2382" w:rsidRPr="002F2382" w:rsidRDefault="002F2382" w:rsidP="002F2382">
      <w:pPr>
        <w:ind w:left="210" w:hangingChars="100" w:hanging="210"/>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２　令和３年４月以降に、他市町村等において連続して１年以上同様の業務を実施した実績があること。</w:t>
      </w:r>
    </w:p>
    <w:p w14:paraId="371421B7"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３　地方自治法施行令（昭和</w:t>
      </w:r>
      <w:r w:rsidRPr="002F2382">
        <w:rPr>
          <w:rFonts w:ascii="Century" w:eastAsia="ＭＳ 明朝" w:hAnsi="Century" w:cs="Times New Roman" w:hint="eastAsia"/>
          <w:szCs w:val="22"/>
          <w14:ligatures w14:val="none"/>
        </w:rPr>
        <w:t xml:space="preserve">22 </w:t>
      </w:r>
      <w:r w:rsidRPr="002F2382">
        <w:rPr>
          <w:rFonts w:ascii="Century" w:eastAsia="ＭＳ 明朝" w:hAnsi="Century" w:cs="Times New Roman" w:hint="eastAsia"/>
          <w:szCs w:val="22"/>
          <w14:ligatures w14:val="none"/>
        </w:rPr>
        <w:t>年政令第</w:t>
      </w:r>
      <w:r w:rsidRPr="002F2382">
        <w:rPr>
          <w:rFonts w:ascii="Century" w:eastAsia="ＭＳ 明朝" w:hAnsi="Century" w:cs="Times New Roman" w:hint="eastAsia"/>
          <w:szCs w:val="22"/>
          <w14:ligatures w14:val="none"/>
        </w:rPr>
        <w:t xml:space="preserve">16 </w:t>
      </w:r>
      <w:r w:rsidRPr="002F2382">
        <w:rPr>
          <w:rFonts w:ascii="Century" w:eastAsia="ＭＳ 明朝" w:hAnsi="Century" w:cs="Times New Roman" w:hint="eastAsia"/>
          <w:szCs w:val="22"/>
          <w14:ligatures w14:val="none"/>
        </w:rPr>
        <w:t>号）第</w:t>
      </w:r>
      <w:r w:rsidRPr="002F2382">
        <w:rPr>
          <w:rFonts w:ascii="Century" w:eastAsia="ＭＳ 明朝" w:hAnsi="Century" w:cs="Times New Roman" w:hint="eastAsia"/>
          <w:szCs w:val="22"/>
          <w14:ligatures w14:val="none"/>
        </w:rPr>
        <w:t xml:space="preserve">167 </w:t>
      </w:r>
      <w:r w:rsidRPr="002F2382">
        <w:rPr>
          <w:rFonts w:ascii="Century" w:eastAsia="ＭＳ 明朝" w:hAnsi="Century" w:cs="Times New Roman" w:hint="eastAsia"/>
          <w:szCs w:val="22"/>
          <w14:ligatures w14:val="none"/>
        </w:rPr>
        <w:t>条の４の規定に該当していない者。</w:t>
      </w:r>
    </w:p>
    <w:p w14:paraId="1A5E43D9" w14:textId="77777777" w:rsidR="002F2382" w:rsidRPr="002F2382" w:rsidRDefault="002F2382" w:rsidP="002F2382">
      <w:pPr>
        <w:ind w:left="210" w:hangingChars="100" w:hanging="210"/>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４　破産法（平成</w:t>
      </w:r>
      <w:r w:rsidRPr="002F2382">
        <w:rPr>
          <w:rFonts w:ascii="Century" w:eastAsia="ＭＳ 明朝" w:hAnsi="Century" w:cs="Times New Roman" w:hint="eastAsia"/>
          <w:szCs w:val="22"/>
          <w14:ligatures w14:val="none"/>
        </w:rPr>
        <w:t xml:space="preserve">16 </w:t>
      </w:r>
      <w:r w:rsidRPr="002F2382">
        <w:rPr>
          <w:rFonts w:ascii="Century" w:eastAsia="ＭＳ 明朝" w:hAnsi="Century" w:cs="Times New Roman" w:hint="eastAsia"/>
          <w:szCs w:val="22"/>
          <w14:ligatures w14:val="none"/>
        </w:rPr>
        <w:t>年法律第</w:t>
      </w:r>
      <w:r w:rsidRPr="002F2382">
        <w:rPr>
          <w:rFonts w:ascii="Century" w:eastAsia="ＭＳ 明朝" w:hAnsi="Century" w:cs="Times New Roman" w:hint="eastAsia"/>
          <w:szCs w:val="22"/>
          <w14:ligatures w14:val="none"/>
        </w:rPr>
        <w:t xml:space="preserve">75 </w:t>
      </w:r>
      <w:r w:rsidRPr="002F2382">
        <w:rPr>
          <w:rFonts w:ascii="Century" w:eastAsia="ＭＳ 明朝" w:hAnsi="Century" w:cs="Times New Roman" w:hint="eastAsia"/>
          <w:szCs w:val="22"/>
          <w14:ligatures w14:val="none"/>
        </w:rPr>
        <w:t>号）に基づき破産手続き開始の申立てがなされた者及びその開始がされている者でないこと。</w:t>
      </w:r>
    </w:p>
    <w:p w14:paraId="2D5D918F"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５　銀行取引停止処分を受けていないこと。</w:t>
      </w:r>
    </w:p>
    <w:p w14:paraId="79A5D77D" w14:textId="77777777" w:rsidR="002F2382" w:rsidRPr="002F2382" w:rsidRDefault="002F2382" w:rsidP="002F2382">
      <w:pPr>
        <w:ind w:left="210" w:hangingChars="100" w:hanging="210"/>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６　会社更生法（昭和</w:t>
      </w:r>
      <w:r w:rsidRPr="002F2382">
        <w:rPr>
          <w:rFonts w:ascii="Century" w:eastAsia="ＭＳ 明朝" w:hAnsi="Century" w:cs="Times New Roman" w:hint="eastAsia"/>
          <w:szCs w:val="22"/>
          <w14:ligatures w14:val="none"/>
        </w:rPr>
        <w:t xml:space="preserve">27 </w:t>
      </w:r>
      <w:r w:rsidRPr="002F2382">
        <w:rPr>
          <w:rFonts w:ascii="Century" w:eastAsia="ＭＳ 明朝" w:hAnsi="Century" w:cs="Times New Roman" w:hint="eastAsia"/>
          <w:szCs w:val="22"/>
          <w14:ligatures w14:val="none"/>
        </w:rPr>
        <w:t>年法律第</w:t>
      </w:r>
      <w:r w:rsidRPr="002F2382">
        <w:rPr>
          <w:rFonts w:ascii="Century" w:eastAsia="ＭＳ 明朝" w:hAnsi="Century" w:cs="Times New Roman" w:hint="eastAsia"/>
          <w:szCs w:val="22"/>
          <w14:ligatures w14:val="none"/>
        </w:rPr>
        <w:t xml:space="preserve">172 </w:t>
      </w:r>
      <w:r w:rsidRPr="002F2382">
        <w:rPr>
          <w:rFonts w:ascii="Century" w:eastAsia="ＭＳ 明朝" w:hAnsi="Century" w:cs="Times New Roman" w:hint="eastAsia"/>
          <w:szCs w:val="22"/>
          <w14:ligatures w14:val="none"/>
        </w:rPr>
        <w:t>号）に基づく再生手続き開始の申立て又は民事再生法（平成</w:t>
      </w:r>
      <w:r w:rsidRPr="002F2382">
        <w:rPr>
          <w:rFonts w:ascii="Century" w:eastAsia="ＭＳ 明朝" w:hAnsi="Century" w:cs="Times New Roman" w:hint="eastAsia"/>
          <w:szCs w:val="22"/>
          <w14:ligatures w14:val="none"/>
        </w:rPr>
        <w:t xml:space="preserve">11 </w:t>
      </w:r>
      <w:r w:rsidRPr="002F2382">
        <w:rPr>
          <w:rFonts w:ascii="Century" w:eastAsia="ＭＳ 明朝" w:hAnsi="Century" w:cs="Times New Roman" w:hint="eastAsia"/>
          <w:szCs w:val="22"/>
          <w14:ligatures w14:val="none"/>
        </w:rPr>
        <w:t>年法律第</w:t>
      </w:r>
      <w:r w:rsidRPr="002F2382">
        <w:rPr>
          <w:rFonts w:ascii="Century" w:eastAsia="ＭＳ 明朝" w:hAnsi="Century" w:cs="Times New Roman" w:hint="eastAsia"/>
          <w:szCs w:val="22"/>
          <w14:ligatures w14:val="none"/>
        </w:rPr>
        <w:t xml:space="preserve">225 </w:t>
      </w:r>
      <w:r w:rsidRPr="002F2382">
        <w:rPr>
          <w:rFonts w:ascii="Century" w:eastAsia="ＭＳ 明朝" w:hAnsi="Century" w:cs="Times New Roman" w:hint="eastAsia"/>
          <w:szCs w:val="22"/>
          <w14:ligatures w14:val="none"/>
        </w:rPr>
        <w:t>号）に基づく再生手続きの申立てがなされている者（更生又は再生の手続き開始の決定がなされている者で、履行不能に陥るおそれがないと横浜市が認めたものを除く。）でないこと。</w:t>
      </w:r>
    </w:p>
    <w:p w14:paraId="6A48CD9E"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７　横浜市暴力団排除条例第２条に規定する暴力団等と関係を有しないこと。</w:t>
      </w:r>
    </w:p>
    <w:p w14:paraId="0605264E" w14:textId="77777777" w:rsidR="002F2382" w:rsidRPr="002F2382" w:rsidRDefault="002F2382" w:rsidP="002F2382">
      <w:pPr>
        <w:jc w:val="both"/>
        <w:rPr>
          <w:rFonts w:ascii="Century" w:eastAsia="ＭＳ 明朝" w:hAnsi="Century" w:cs="Times New Roman"/>
          <w:szCs w:val="22"/>
          <w14:ligatures w14:val="none"/>
        </w:rPr>
      </w:pPr>
      <w:r w:rsidRPr="002F2382">
        <w:rPr>
          <w:rFonts w:ascii="Century" w:eastAsia="ＭＳ 明朝" w:hAnsi="Century" w:cs="Times New Roman" w:hint="eastAsia"/>
          <w:szCs w:val="22"/>
          <w14:ligatures w14:val="none"/>
        </w:rPr>
        <w:t>８　宗教活動や政治活動を主たる目的としていないこと。</w:t>
      </w:r>
    </w:p>
    <w:p w14:paraId="0E9B3423" w14:textId="77777777" w:rsidR="002F2382" w:rsidRPr="002F2382" w:rsidRDefault="002F2382" w:rsidP="002F2382">
      <w:pPr>
        <w:jc w:val="both"/>
        <w:rPr>
          <w:rFonts w:ascii="Century" w:eastAsia="ＭＳ 明朝" w:hAnsi="Century" w:cs="Times New Roman"/>
          <w:szCs w:val="22"/>
          <w14:ligatures w14:val="none"/>
        </w:rPr>
      </w:pPr>
    </w:p>
    <w:p w14:paraId="732BE639" w14:textId="77777777" w:rsidR="002F2382" w:rsidRPr="002F2382" w:rsidRDefault="002F2382" w:rsidP="002F2382">
      <w:pPr>
        <w:jc w:val="both"/>
        <w:rPr>
          <w:rFonts w:ascii="Century" w:eastAsia="ＭＳ 明朝" w:hAnsi="Century" w:cs="Times New Roman"/>
          <w:szCs w:val="22"/>
          <w14:ligatures w14:val="none"/>
        </w:rPr>
      </w:pPr>
    </w:p>
    <w:p w14:paraId="762C0BCB" w14:textId="77777777" w:rsidR="002F2382" w:rsidRPr="002F2382" w:rsidRDefault="002F2382" w:rsidP="002F2382">
      <w:pPr>
        <w:jc w:val="right"/>
        <w:rPr>
          <w:rFonts w:ascii="ＭＳ 明朝" w:eastAsia="ＭＳ 明朝" w:hAnsi="ＭＳ 明朝" w:cs="Times New Roman"/>
          <w:szCs w:val="22"/>
          <w14:ligatures w14:val="none"/>
        </w:rPr>
      </w:pPr>
      <w:r w:rsidRPr="002F2382">
        <w:rPr>
          <w:rFonts w:ascii="ＭＳ 明朝" w:eastAsia="ＭＳ 明朝" w:hAnsi="ＭＳ 明朝" w:cs="Times New Roman" w:hint="eastAsia"/>
          <w:szCs w:val="22"/>
          <w14:ligatures w14:val="none"/>
        </w:rPr>
        <w:t>以上</w:t>
      </w:r>
    </w:p>
    <w:p w14:paraId="12CD6AF4" w14:textId="77777777" w:rsidR="002F2382" w:rsidRPr="002F2382" w:rsidRDefault="002F2382" w:rsidP="002F2382">
      <w:pPr>
        <w:jc w:val="both"/>
        <w:rPr>
          <w:rFonts w:ascii="Century" w:eastAsia="ＭＳ 明朝" w:hAnsi="Century" w:cs="Times New Roman"/>
          <w:szCs w:val="22"/>
          <w14:ligatures w14:val="none"/>
        </w:rPr>
      </w:pPr>
    </w:p>
    <w:p w14:paraId="6D8CBE06" w14:textId="4C0CD497" w:rsidR="002F2382" w:rsidRPr="002F2382" w:rsidRDefault="002F2382" w:rsidP="002F2382">
      <w:pPr>
        <w:widowControl/>
        <w:rPr>
          <w:rFonts w:ascii="Century" w:eastAsia="ＭＳ 明朝" w:hAnsi="Century" w:cs="Times New Roman"/>
          <w:szCs w:val="22"/>
          <w14:ligatures w14:val="none"/>
        </w:rPr>
      </w:pPr>
    </w:p>
    <w:sectPr w:rsidR="002F2382" w:rsidRPr="002F2382" w:rsidSect="006D5AE7">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50A"/>
    <w:rsid w:val="002F2382"/>
    <w:rsid w:val="0060050A"/>
    <w:rsid w:val="006D5AE7"/>
    <w:rsid w:val="009E7A6F"/>
    <w:rsid w:val="00D613B0"/>
    <w:rsid w:val="00EF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25AA8D"/>
  <w15:chartTrackingRefBased/>
  <w15:docId w15:val="{3C48934B-01E8-44F1-9314-28A89FB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5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05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05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005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05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05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05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05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05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05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05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05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005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05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05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05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05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05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05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05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5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05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50A"/>
    <w:pPr>
      <w:spacing w:before="160" w:after="160"/>
      <w:jc w:val="center"/>
    </w:pPr>
    <w:rPr>
      <w:i/>
      <w:iCs/>
      <w:color w:val="404040" w:themeColor="text1" w:themeTint="BF"/>
    </w:rPr>
  </w:style>
  <w:style w:type="character" w:customStyle="1" w:styleId="a8">
    <w:name w:val="引用文 (文字)"/>
    <w:basedOn w:val="a0"/>
    <w:link w:val="a7"/>
    <w:uiPriority w:val="29"/>
    <w:rsid w:val="0060050A"/>
    <w:rPr>
      <w:i/>
      <w:iCs/>
      <w:color w:val="404040" w:themeColor="text1" w:themeTint="BF"/>
    </w:rPr>
  </w:style>
  <w:style w:type="paragraph" w:styleId="a9">
    <w:name w:val="List Paragraph"/>
    <w:basedOn w:val="a"/>
    <w:uiPriority w:val="34"/>
    <w:qFormat/>
    <w:rsid w:val="0060050A"/>
    <w:pPr>
      <w:ind w:left="720"/>
      <w:contextualSpacing/>
    </w:pPr>
  </w:style>
  <w:style w:type="character" w:styleId="21">
    <w:name w:val="Intense Emphasis"/>
    <w:basedOn w:val="a0"/>
    <w:uiPriority w:val="21"/>
    <w:qFormat/>
    <w:rsid w:val="0060050A"/>
    <w:rPr>
      <w:i/>
      <w:iCs/>
      <w:color w:val="0F4761" w:themeColor="accent1" w:themeShade="BF"/>
    </w:rPr>
  </w:style>
  <w:style w:type="paragraph" w:styleId="22">
    <w:name w:val="Intense Quote"/>
    <w:basedOn w:val="a"/>
    <w:next w:val="a"/>
    <w:link w:val="23"/>
    <w:uiPriority w:val="30"/>
    <w:qFormat/>
    <w:rsid w:val="00600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050A"/>
    <w:rPr>
      <w:i/>
      <w:iCs/>
      <w:color w:val="0F4761" w:themeColor="accent1" w:themeShade="BF"/>
    </w:rPr>
  </w:style>
  <w:style w:type="character" w:styleId="24">
    <w:name w:val="Intense Reference"/>
    <w:basedOn w:val="a0"/>
    <w:uiPriority w:val="32"/>
    <w:qFormat/>
    <w:rsid w:val="0060050A"/>
    <w:rPr>
      <w:b/>
      <w:bCs/>
      <w:smallCaps/>
      <w:color w:val="0F4761" w:themeColor="accent1" w:themeShade="BF"/>
      <w:spacing w:val="5"/>
    </w:rPr>
  </w:style>
  <w:style w:type="table" w:styleId="aa">
    <w:name w:val="Table Grid"/>
    <w:basedOn w:val="a1"/>
    <w:uiPriority w:val="39"/>
    <w:rsid w:val="002F2382"/>
    <w:rPr>
      <w:rFonts w:ascii="Wingdings" w:hAnsi="Wingdings"/>
      <w:sz w:val="22"/>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綾佳</dc:creator>
  <cp:keywords/>
  <dc:description/>
  <cp:lastModifiedBy>志村 綾佳</cp:lastModifiedBy>
  <cp:revision>4</cp:revision>
  <dcterms:created xsi:type="dcterms:W3CDTF">2025-12-23T04:44:00Z</dcterms:created>
  <dcterms:modified xsi:type="dcterms:W3CDTF">2025-12-23T04:54:00Z</dcterms:modified>
</cp:coreProperties>
</file>