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20B6" w14:textId="08F84501" w:rsidR="00353990" w:rsidRPr="009922E2" w:rsidRDefault="00353990" w:rsidP="007E4992">
      <w:pPr>
        <w:ind w:right="840"/>
        <w:rPr>
          <w:rFonts w:asciiTheme="minorEastAsia" w:eastAsiaTheme="minorEastAsia" w:hAnsiTheme="minorEastAsia"/>
          <w:sz w:val="21"/>
          <w:szCs w:val="21"/>
        </w:rPr>
      </w:pPr>
    </w:p>
    <w:p w14:paraId="21556857" w14:textId="77777777" w:rsidR="00B20811" w:rsidRPr="009922E2" w:rsidRDefault="00B20811" w:rsidP="007E4992">
      <w:pPr>
        <w:ind w:right="840"/>
        <w:rPr>
          <w:rFonts w:asciiTheme="minorEastAsia" w:eastAsiaTheme="minorEastAsia" w:hAnsiTheme="minorEastAsia"/>
          <w:sz w:val="21"/>
          <w:szCs w:val="21"/>
        </w:rPr>
      </w:pPr>
    </w:p>
    <w:p w14:paraId="7EF12FD2" w14:textId="05C48A5F" w:rsidR="009861C8" w:rsidRPr="009922E2" w:rsidRDefault="009861C8" w:rsidP="007E4992">
      <w:pPr>
        <w:ind w:right="840"/>
        <w:rPr>
          <w:rFonts w:asciiTheme="minorEastAsia" w:eastAsiaTheme="minorEastAsia" w:hAnsiTheme="minorEastAsia"/>
          <w:sz w:val="21"/>
          <w:szCs w:val="21"/>
        </w:rPr>
      </w:pPr>
    </w:p>
    <w:p w14:paraId="5FFD1462" w14:textId="77777777" w:rsidR="009861C8" w:rsidRPr="009922E2" w:rsidRDefault="009861C8" w:rsidP="007E4992">
      <w:pPr>
        <w:ind w:right="840"/>
        <w:rPr>
          <w:rFonts w:asciiTheme="minorEastAsia" w:eastAsiaTheme="minorEastAsia" w:hAnsiTheme="minorEastAsia"/>
          <w:sz w:val="21"/>
          <w:szCs w:val="21"/>
        </w:rPr>
      </w:pPr>
    </w:p>
    <w:p w14:paraId="2AA7ADFA" w14:textId="77777777" w:rsidR="005B5117" w:rsidRPr="009922E2" w:rsidRDefault="005B5117" w:rsidP="00353990">
      <w:pPr>
        <w:rPr>
          <w:rFonts w:asciiTheme="minorEastAsia" w:eastAsiaTheme="minorEastAsia" w:hAnsiTheme="minorEastAsia"/>
          <w:sz w:val="21"/>
          <w:szCs w:val="21"/>
        </w:rPr>
      </w:pPr>
    </w:p>
    <w:p w14:paraId="7DCA0AB6" w14:textId="77777777" w:rsidR="00A2139F" w:rsidRPr="009922E2" w:rsidRDefault="00A2139F" w:rsidP="00353990">
      <w:pPr>
        <w:rPr>
          <w:rFonts w:asciiTheme="minorEastAsia" w:eastAsiaTheme="minorEastAsia" w:hAnsiTheme="minorEastAsia"/>
          <w:sz w:val="21"/>
          <w:szCs w:val="21"/>
        </w:rPr>
      </w:pPr>
    </w:p>
    <w:p w14:paraId="4B09DF7A" w14:textId="77777777" w:rsidR="001841BB" w:rsidRPr="009922E2" w:rsidRDefault="001841BB" w:rsidP="001841BB">
      <w:pPr>
        <w:rPr>
          <w:rFonts w:asciiTheme="minorEastAsia" w:eastAsiaTheme="minorEastAsia" w:hAnsiTheme="minorEastAsia"/>
          <w:sz w:val="21"/>
          <w:szCs w:val="21"/>
        </w:rPr>
      </w:pPr>
    </w:p>
    <w:p w14:paraId="54CF32CC" w14:textId="77777777" w:rsidR="00AB460D" w:rsidRPr="009922E2" w:rsidRDefault="00AB460D" w:rsidP="00353990">
      <w:pPr>
        <w:rPr>
          <w:rFonts w:asciiTheme="minorEastAsia" w:eastAsiaTheme="minorEastAsia" w:hAnsiTheme="minorEastAsia"/>
          <w:sz w:val="21"/>
          <w:szCs w:val="21"/>
        </w:rPr>
      </w:pPr>
    </w:p>
    <w:p w14:paraId="2BDC9008" w14:textId="78F76A26" w:rsidR="00AB460D" w:rsidRPr="009922E2" w:rsidRDefault="00AB460D" w:rsidP="00353990">
      <w:pPr>
        <w:rPr>
          <w:rFonts w:asciiTheme="minorEastAsia" w:eastAsiaTheme="minorEastAsia" w:hAnsiTheme="minorEastAsia"/>
          <w:sz w:val="21"/>
          <w:szCs w:val="21"/>
        </w:rPr>
      </w:pPr>
    </w:p>
    <w:p w14:paraId="478E472A" w14:textId="77777777" w:rsidR="00A2139F" w:rsidRPr="009922E2" w:rsidRDefault="00A2139F" w:rsidP="00353990">
      <w:pPr>
        <w:rPr>
          <w:rFonts w:asciiTheme="minorEastAsia" w:eastAsiaTheme="minorEastAsia" w:hAnsiTheme="minorEastAsia"/>
          <w:sz w:val="21"/>
          <w:szCs w:val="21"/>
        </w:rPr>
      </w:pPr>
    </w:p>
    <w:p w14:paraId="384D024E" w14:textId="77777777" w:rsidR="00A2139F" w:rsidRPr="009922E2" w:rsidRDefault="00A2139F" w:rsidP="00353990">
      <w:pPr>
        <w:rPr>
          <w:rFonts w:asciiTheme="minorEastAsia" w:eastAsiaTheme="minorEastAsia" w:hAnsiTheme="minorEastAsia"/>
          <w:sz w:val="21"/>
          <w:szCs w:val="21"/>
        </w:rPr>
      </w:pPr>
    </w:p>
    <w:p w14:paraId="7D5E4153" w14:textId="77777777" w:rsidR="00B77973" w:rsidRPr="009922E2" w:rsidRDefault="00B77973" w:rsidP="00353990">
      <w:pPr>
        <w:rPr>
          <w:rFonts w:asciiTheme="minorEastAsia" w:eastAsiaTheme="minorEastAsia" w:hAnsiTheme="minorEastAsia"/>
          <w:sz w:val="21"/>
          <w:szCs w:val="21"/>
        </w:rPr>
      </w:pPr>
    </w:p>
    <w:p w14:paraId="23FD08F0" w14:textId="77777777" w:rsidR="00B77973" w:rsidRPr="009922E2" w:rsidRDefault="00B77973" w:rsidP="00353990">
      <w:pPr>
        <w:rPr>
          <w:rFonts w:asciiTheme="minorEastAsia" w:eastAsiaTheme="minorEastAsia" w:hAnsiTheme="minorEastAsia"/>
          <w:sz w:val="21"/>
          <w:szCs w:val="21"/>
        </w:rPr>
      </w:pPr>
    </w:p>
    <w:p w14:paraId="3D4C955C" w14:textId="77777777" w:rsidR="00B77973" w:rsidRPr="009922E2" w:rsidRDefault="00B77973" w:rsidP="00353990">
      <w:pPr>
        <w:rPr>
          <w:rFonts w:asciiTheme="minorEastAsia" w:eastAsiaTheme="minorEastAsia" w:hAnsiTheme="minorEastAsia"/>
          <w:sz w:val="21"/>
          <w:szCs w:val="21"/>
        </w:rPr>
      </w:pPr>
    </w:p>
    <w:p w14:paraId="3E0AD0C6" w14:textId="77777777" w:rsidR="00A2139F" w:rsidRPr="009922E2" w:rsidRDefault="00A2139F" w:rsidP="00353990">
      <w:pPr>
        <w:rPr>
          <w:rFonts w:asciiTheme="minorEastAsia" w:eastAsiaTheme="minorEastAsia" w:hAnsiTheme="minorEastAsia"/>
          <w:sz w:val="21"/>
          <w:szCs w:val="21"/>
        </w:rPr>
      </w:pPr>
    </w:p>
    <w:p w14:paraId="3FF81A6A" w14:textId="77777777" w:rsidR="00A2139F" w:rsidRPr="009922E2" w:rsidRDefault="00A2139F" w:rsidP="00353990">
      <w:pPr>
        <w:rPr>
          <w:rFonts w:asciiTheme="minorEastAsia" w:eastAsiaTheme="minorEastAsia" w:hAnsiTheme="minorEastAsia"/>
          <w:sz w:val="21"/>
          <w:szCs w:val="21"/>
        </w:rPr>
      </w:pPr>
    </w:p>
    <w:p w14:paraId="04E8F828" w14:textId="315E9FBE" w:rsidR="001922C6" w:rsidRPr="005E65AC" w:rsidRDefault="00323595" w:rsidP="001922C6">
      <w:pPr>
        <w:jc w:val="center"/>
        <w:rPr>
          <w:rFonts w:asciiTheme="minorEastAsia" w:eastAsiaTheme="minorEastAsia" w:hAnsiTheme="minorEastAsia"/>
          <w:b/>
          <w:bCs/>
          <w:sz w:val="28"/>
          <w:szCs w:val="28"/>
        </w:rPr>
      </w:pPr>
      <w:r w:rsidRPr="005E65AC">
        <w:rPr>
          <w:rFonts w:hint="eastAsia"/>
          <w:b/>
          <w:bCs/>
          <w:sz w:val="28"/>
          <w:szCs w:val="28"/>
        </w:rPr>
        <w:t>標準準拠システム移行に伴う外付けシステム構築</w:t>
      </w:r>
    </w:p>
    <w:p w14:paraId="03B8BAC6" w14:textId="22DD28C3" w:rsidR="007D36BB" w:rsidRPr="005E65AC" w:rsidRDefault="007F1824" w:rsidP="000B2A4A">
      <w:pPr>
        <w:jc w:val="center"/>
        <w:rPr>
          <w:rFonts w:asciiTheme="minorEastAsia" w:eastAsiaTheme="minorEastAsia" w:hAnsiTheme="minorEastAsia"/>
          <w:b/>
          <w:bCs/>
          <w:sz w:val="28"/>
          <w:szCs w:val="28"/>
        </w:rPr>
      </w:pPr>
      <w:r w:rsidRPr="005E65AC">
        <w:rPr>
          <w:rFonts w:asciiTheme="minorEastAsia" w:eastAsiaTheme="minorEastAsia" w:hAnsiTheme="minorEastAsia" w:hint="eastAsia"/>
          <w:b/>
          <w:bCs/>
          <w:sz w:val="28"/>
          <w:szCs w:val="28"/>
        </w:rPr>
        <w:t>（子ども・子育て支援）</w:t>
      </w:r>
      <w:r w:rsidR="00B2638B" w:rsidRPr="005E65AC">
        <w:rPr>
          <w:rFonts w:asciiTheme="minorEastAsia" w:eastAsiaTheme="minorEastAsia" w:hAnsiTheme="minorEastAsia" w:hint="eastAsia"/>
          <w:b/>
          <w:bCs/>
          <w:sz w:val="28"/>
          <w:szCs w:val="28"/>
        </w:rPr>
        <w:t xml:space="preserve">業務委託　</w:t>
      </w:r>
      <w:r w:rsidR="00CC4EA8" w:rsidRPr="005E65AC">
        <w:rPr>
          <w:rFonts w:asciiTheme="minorEastAsia" w:eastAsiaTheme="minorEastAsia" w:hAnsiTheme="minorEastAsia" w:hint="eastAsia"/>
          <w:b/>
          <w:bCs/>
          <w:sz w:val="28"/>
          <w:szCs w:val="28"/>
        </w:rPr>
        <w:t>RFI</w:t>
      </w:r>
      <w:r w:rsidR="00147D7A" w:rsidRPr="005E65AC">
        <w:rPr>
          <w:rFonts w:asciiTheme="minorEastAsia" w:eastAsiaTheme="minorEastAsia" w:hAnsiTheme="minorEastAsia" w:hint="eastAsia"/>
          <w:b/>
          <w:bCs/>
          <w:sz w:val="28"/>
          <w:szCs w:val="28"/>
        </w:rPr>
        <w:t>仕様書</w:t>
      </w:r>
    </w:p>
    <w:p w14:paraId="12D18D7E" w14:textId="2EC0F87D" w:rsidR="00806C0E" w:rsidRPr="005E65AC" w:rsidRDefault="00806C0E" w:rsidP="000B2A4A">
      <w:pPr>
        <w:jc w:val="center"/>
        <w:rPr>
          <w:rFonts w:asciiTheme="minorEastAsia" w:eastAsiaTheme="minorEastAsia" w:hAnsiTheme="minorEastAsia"/>
          <w:b/>
          <w:bCs/>
          <w:sz w:val="21"/>
          <w:szCs w:val="21"/>
        </w:rPr>
      </w:pPr>
    </w:p>
    <w:p w14:paraId="60E1FD05" w14:textId="77777777" w:rsidR="00353990" w:rsidRPr="005E65AC" w:rsidRDefault="00353990" w:rsidP="00610632">
      <w:pPr>
        <w:rPr>
          <w:rFonts w:asciiTheme="minorEastAsia" w:eastAsiaTheme="minorEastAsia" w:hAnsiTheme="minorEastAsia"/>
          <w:b/>
          <w:bCs/>
          <w:sz w:val="21"/>
          <w:szCs w:val="21"/>
        </w:rPr>
      </w:pPr>
    </w:p>
    <w:p w14:paraId="58B48068" w14:textId="77777777" w:rsidR="00A2139F" w:rsidRPr="005E65AC" w:rsidRDefault="00A2139F" w:rsidP="00353990">
      <w:pPr>
        <w:rPr>
          <w:rFonts w:asciiTheme="minorEastAsia" w:eastAsiaTheme="minorEastAsia" w:hAnsiTheme="minorEastAsia"/>
          <w:b/>
          <w:bCs/>
          <w:sz w:val="21"/>
          <w:szCs w:val="21"/>
        </w:rPr>
      </w:pPr>
    </w:p>
    <w:p w14:paraId="1FAEFC96" w14:textId="77777777" w:rsidR="00A2139F" w:rsidRPr="005E65AC" w:rsidRDefault="00A2139F" w:rsidP="00353990">
      <w:pPr>
        <w:rPr>
          <w:rFonts w:asciiTheme="minorEastAsia" w:eastAsiaTheme="minorEastAsia" w:hAnsiTheme="minorEastAsia"/>
          <w:b/>
          <w:bCs/>
          <w:sz w:val="21"/>
          <w:szCs w:val="21"/>
        </w:rPr>
      </w:pPr>
    </w:p>
    <w:p w14:paraId="171CC210" w14:textId="77777777" w:rsidR="00A2139F" w:rsidRPr="005E65AC" w:rsidRDefault="00A2139F" w:rsidP="00353990">
      <w:pPr>
        <w:rPr>
          <w:rFonts w:asciiTheme="minorEastAsia" w:eastAsiaTheme="minorEastAsia" w:hAnsiTheme="minorEastAsia"/>
          <w:b/>
          <w:bCs/>
          <w:sz w:val="21"/>
          <w:szCs w:val="21"/>
        </w:rPr>
      </w:pPr>
    </w:p>
    <w:p w14:paraId="454DA2CC" w14:textId="77777777" w:rsidR="00A2139F" w:rsidRPr="005E65AC" w:rsidRDefault="00A2139F" w:rsidP="00353990">
      <w:pPr>
        <w:rPr>
          <w:rFonts w:asciiTheme="minorEastAsia" w:eastAsiaTheme="minorEastAsia" w:hAnsiTheme="minorEastAsia"/>
          <w:b/>
          <w:bCs/>
          <w:sz w:val="21"/>
          <w:szCs w:val="21"/>
        </w:rPr>
      </w:pPr>
    </w:p>
    <w:p w14:paraId="4E6B54C9" w14:textId="77777777" w:rsidR="00A2139F" w:rsidRPr="005E65AC" w:rsidRDefault="00A2139F" w:rsidP="00353990">
      <w:pPr>
        <w:rPr>
          <w:rFonts w:asciiTheme="minorEastAsia" w:eastAsiaTheme="minorEastAsia" w:hAnsiTheme="minorEastAsia"/>
          <w:b/>
          <w:bCs/>
          <w:sz w:val="21"/>
          <w:szCs w:val="21"/>
        </w:rPr>
      </w:pPr>
    </w:p>
    <w:p w14:paraId="06A07359" w14:textId="77777777" w:rsidR="00A2139F" w:rsidRPr="005E65AC" w:rsidRDefault="00A2139F" w:rsidP="00353990">
      <w:pPr>
        <w:rPr>
          <w:rFonts w:asciiTheme="minorEastAsia" w:eastAsiaTheme="minorEastAsia" w:hAnsiTheme="minorEastAsia"/>
          <w:b/>
          <w:bCs/>
          <w:sz w:val="21"/>
          <w:szCs w:val="21"/>
        </w:rPr>
      </w:pPr>
    </w:p>
    <w:p w14:paraId="5475C604" w14:textId="77777777" w:rsidR="00B77973" w:rsidRPr="005E65AC" w:rsidRDefault="00B77973" w:rsidP="00353990">
      <w:pPr>
        <w:rPr>
          <w:rFonts w:asciiTheme="minorEastAsia" w:eastAsiaTheme="minorEastAsia" w:hAnsiTheme="minorEastAsia"/>
          <w:b/>
          <w:bCs/>
          <w:sz w:val="21"/>
          <w:szCs w:val="21"/>
        </w:rPr>
      </w:pPr>
    </w:p>
    <w:p w14:paraId="453A797E" w14:textId="77777777" w:rsidR="00B77973" w:rsidRPr="005E65AC" w:rsidRDefault="00B77973" w:rsidP="00353990">
      <w:pPr>
        <w:rPr>
          <w:rFonts w:asciiTheme="minorEastAsia" w:eastAsiaTheme="minorEastAsia" w:hAnsiTheme="minorEastAsia"/>
          <w:b/>
          <w:bCs/>
          <w:sz w:val="21"/>
          <w:szCs w:val="21"/>
        </w:rPr>
      </w:pPr>
    </w:p>
    <w:p w14:paraId="6F53C225" w14:textId="77777777" w:rsidR="00B77973" w:rsidRPr="005E65AC" w:rsidRDefault="00B77973" w:rsidP="00353990">
      <w:pPr>
        <w:rPr>
          <w:rFonts w:asciiTheme="minorEastAsia" w:eastAsiaTheme="minorEastAsia" w:hAnsiTheme="minorEastAsia"/>
          <w:b/>
          <w:bCs/>
          <w:sz w:val="21"/>
          <w:szCs w:val="21"/>
        </w:rPr>
      </w:pPr>
    </w:p>
    <w:p w14:paraId="7B4BEA71" w14:textId="77777777" w:rsidR="00B77973" w:rsidRPr="005E65AC" w:rsidRDefault="00B77973" w:rsidP="00353990">
      <w:pPr>
        <w:rPr>
          <w:rFonts w:asciiTheme="minorEastAsia" w:eastAsiaTheme="minorEastAsia" w:hAnsiTheme="minorEastAsia"/>
          <w:b/>
          <w:bCs/>
          <w:sz w:val="21"/>
          <w:szCs w:val="21"/>
        </w:rPr>
      </w:pPr>
    </w:p>
    <w:p w14:paraId="2A6DEB8F" w14:textId="77777777" w:rsidR="00B77973" w:rsidRPr="005E65AC" w:rsidRDefault="00B77973" w:rsidP="00353990">
      <w:pPr>
        <w:rPr>
          <w:rFonts w:asciiTheme="minorEastAsia" w:eastAsiaTheme="minorEastAsia" w:hAnsiTheme="minorEastAsia"/>
          <w:b/>
          <w:bCs/>
          <w:sz w:val="21"/>
          <w:szCs w:val="21"/>
        </w:rPr>
      </w:pPr>
    </w:p>
    <w:p w14:paraId="55F2A630" w14:textId="77777777" w:rsidR="00B77973" w:rsidRPr="005E65AC" w:rsidRDefault="00B77973" w:rsidP="00353990">
      <w:pPr>
        <w:rPr>
          <w:rFonts w:asciiTheme="minorEastAsia" w:eastAsiaTheme="minorEastAsia" w:hAnsiTheme="minorEastAsia"/>
          <w:b/>
          <w:bCs/>
          <w:sz w:val="21"/>
          <w:szCs w:val="21"/>
        </w:rPr>
      </w:pPr>
    </w:p>
    <w:p w14:paraId="58DE6617" w14:textId="77777777" w:rsidR="00A2139F" w:rsidRPr="005E65AC" w:rsidRDefault="00A2139F" w:rsidP="00353990">
      <w:pPr>
        <w:rPr>
          <w:rFonts w:asciiTheme="minorEastAsia" w:eastAsiaTheme="minorEastAsia" w:hAnsiTheme="minorEastAsia"/>
          <w:b/>
          <w:bCs/>
          <w:sz w:val="21"/>
          <w:szCs w:val="21"/>
        </w:rPr>
      </w:pPr>
    </w:p>
    <w:p w14:paraId="66FF5459" w14:textId="77777777" w:rsidR="00A2139F" w:rsidRPr="005E65AC" w:rsidRDefault="00A2139F" w:rsidP="00353990">
      <w:pPr>
        <w:rPr>
          <w:rFonts w:asciiTheme="minorEastAsia" w:eastAsiaTheme="minorEastAsia" w:hAnsiTheme="minorEastAsia"/>
          <w:b/>
          <w:bCs/>
          <w:sz w:val="21"/>
          <w:szCs w:val="21"/>
        </w:rPr>
      </w:pPr>
    </w:p>
    <w:p w14:paraId="6C53CBEC" w14:textId="77777777" w:rsidR="00EB539B" w:rsidRPr="005E65AC" w:rsidRDefault="00EB539B" w:rsidP="00353990">
      <w:pPr>
        <w:rPr>
          <w:rFonts w:asciiTheme="minorEastAsia" w:eastAsiaTheme="minorEastAsia" w:hAnsiTheme="minorEastAsia"/>
          <w:b/>
          <w:bCs/>
          <w:sz w:val="21"/>
          <w:szCs w:val="21"/>
        </w:rPr>
      </w:pPr>
    </w:p>
    <w:p w14:paraId="65C304A8" w14:textId="4C0C701F" w:rsidR="00EB539B" w:rsidRPr="005E65AC" w:rsidRDefault="00DA1EF0" w:rsidP="000B2A4A">
      <w:pPr>
        <w:jc w:val="center"/>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令和</w:t>
      </w:r>
      <w:r w:rsidR="00F43E78" w:rsidRPr="005E65AC">
        <w:rPr>
          <w:rFonts w:asciiTheme="minorEastAsia" w:eastAsiaTheme="minorEastAsia" w:hAnsiTheme="minorEastAsia" w:hint="eastAsia"/>
          <w:b/>
          <w:bCs/>
          <w:sz w:val="21"/>
          <w:szCs w:val="21"/>
          <w:lang w:eastAsia="zh-CN"/>
        </w:rPr>
        <w:t>８</w:t>
      </w:r>
      <w:r w:rsidR="00EB539B" w:rsidRPr="005E65AC">
        <w:rPr>
          <w:rFonts w:asciiTheme="minorEastAsia" w:eastAsiaTheme="minorEastAsia" w:hAnsiTheme="minorEastAsia" w:hint="eastAsia"/>
          <w:b/>
          <w:bCs/>
          <w:sz w:val="21"/>
          <w:szCs w:val="21"/>
        </w:rPr>
        <w:t>年</w:t>
      </w:r>
      <w:r w:rsidR="008D48E3" w:rsidRPr="005E65AC">
        <w:rPr>
          <w:rFonts w:asciiTheme="minorEastAsia" w:eastAsiaTheme="minorEastAsia" w:hAnsiTheme="minorEastAsia" w:hint="eastAsia"/>
          <w:b/>
          <w:bCs/>
          <w:sz w:val="21"/>
          <w:szCs w:val="21"/>
        </w:rPr>
        <w:t>６</w:t>
      </w:r>
      <w:r w:rsidR="00A07961" w:rsidRPr="005E65AC">
        <w:rPr>
          <w:rFonts w:asciiTheme="minorEastAsia" w:eastAsiaTheme="minorEastAsia" w:hAnsiTheme="minorEastAsia" w:hint="eastAsia"/>
          <w:b/>
          <w:bCs/>
          <w:sz w:val="21"/>
          <w:szCs w:val="21"/>
        </w:rPr>
        <w:t>月</w:t>
      </w:r>
    </w:p>
    <w:p w14:paraId="05969ED7" w14:textId="77777777" w:rsidR="00EB539B" w:rsidRPr="005E65AC" w:rsidRDefault="00EB539B" w:rsidP="00353990">
      <w:pPr>
        <w:rPr>
          <w:rFonts w:asciiTheme="minorEastAsia" w:eastAsiaTheme="minorEastAsia" w:hAnsiTheme="minorEastAsia"/>
          <w:b/>
          <w:bCs/>
          <w:sz w:val="21"/>
          <w:szCs w:val="21"/>
        </w:rPr>
      </w:pPr>
    </w:p>
    <w:p w14:paraId="7E58509B" w14:textId="66155B4E" w:rsidR="005E7A63" w:rsidRPr="005E65AC" w:rsidRDefault="00126793" w:rsidP="005E7A63">
      <w:pPr>
        <w:jc w:val="center"/>
        <w:rPr>
          <w:rFonts w:asciiTheme="minorEastAsia" w:eastAsiaTheme="minorEastAsia" w:hAnsiTheme="minorEastAsia"/>
          <w:b/>
          <w:bCs/>
          <w:sz w:val="21"/>
          <w:szCs w:val="21"/>
        </w:rPr>
        <w:sectPr w:rsidR="005E7A63" w:rsidRPr="005E65AC" w:rsidSect="006A0E6E">
          <w:footerReference w:type="default" r:id="rId8"/>
          <w:pgSz w:w="11907" w:h="16840" w:code="9"/>
          <w:pgMar w:top="1418" w:right="1559" w:bottom="1134" w:left="1418" w:header="851" w:footer="851" w:gutter="0"/>
          <w:pgNumType w:start="1"/>
          <w:cols w:space="425"/>
          <w:docGrid w:type="lines" w:linePitch="324" w:charSpace="2891"/>
        </w:sectPr>
      </w:pPr>
      <w:r w:rsidRPr="005E65AC">
        <w:rPr>
          <w:rFonts w:asciiTheme="minorEastAsia" w:eastAsiaTheme="minorEastAsia" w:hAnsiTheme="minorEastAsia" w:hint="eastAsia"/>
          <w:b/>
          <w:bCs/>
          <w:sz w:val="21"/>
          <w:szCs w:val="21"/>
        </w:rPr>
        <w:t>横浜市</w:t>
      </w:r>
      <w:r w:rsidR="000E071C" w:rsidRPr="005E65AC">
        <w:rPr>
          <w:rFonts w:asciiTheme="minorEastAsia" w:eastAsiaTheme="minorEastAsia" w:hAnsiTheme="minorEastAsia" w:hint="eastAsia"/>
          <w:b/>
          <w:bCs/>
          <w:sz w:val="21"/>
          <w:szCs w:val="21"/>
        </w:rPr>
        <w:t>こ</w:t>
      </w:r>
      <w:r w:rsidR="003E07F5" w:rsidRPr="005E65AC">
        <w:rPr>
          <w:rFonts w:asciiTheme="minorEastAsia" w:eastAsiaTheme="minorEastAsia" w:hAnsiTheme="minorEastAsia" w:hint="eastAsia"/>
          <w:b/>
          <w:bCs/>
          <w:sz w:val="21"/>
          <w:szCs w:val="21"/>
        </w:rPr>
        <w:t>ども青少年局保育・教育認定課</w:t>
      </w:r>
    </w:p>
    <w:p w14:paraId="1D19347C" w14:textId="48D2137A" w:rsidR="00F82A37" w:rsidRPr="009922E2" w:rsidRDefault="00EB539B" w:rsidP="009166DE">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目</w:t>
      </w:r>
      <w:r w:rsidR="00DE2EEB" w:rsidRPr="009922E2">
        <w:rPr>
          <w:rFonts w:asciiTheme="minorEastAsia" w:eastAsiaTheme="minorEastAsia" w:hAnsiTheme="minorEastAsia" w:hint="eastAsia"/>
          <w:sz w:val="21"/>
          <w:szCs w:val="21"/>
        </w:rPr>
        <w:t xml:space="preserve">　</w:t>
      </w:r>
      <w:r w:rsidRPr="009922E2">
        <w:rPr>
          <w:rFonts w:asciiTheme="minorEastAsia" w:eastAsiaTheme="minorEastAsia" w:hAnsiTheme="minorEastAsia" w:hint="eastAsia"/>
          <w:sz w:val="21"/>
          <w:szCs w:val="21"/>
        </w:rPr>
        <w:t>次</w:t>
      </w:r>
    </w:p>
    <w:p w14:paraId="33999B6C" w14:textId="26F13F9D" w:rsidR="005E5DA6" w:rsidRDefault="007952C4">
      <w:pPr>
        <w:pStyle w:val="11"/>
        <w:rPr>
          <w:rFonts w:asciiTheme="minorHAnsi" w:eastAsiaTheme="minorEastAsia" w:hAnsiTheme="minorHAnsi" w:cstheme="minorBidi"/>
          <w:bCs w:val="0"/>
          <w:caps w:val="0"/>
          <w:sz w:val="21"/>
          <w:szCs w:val="24"/>
          <w14:ligatures w14:val="standardContextual"/>
        </w:rPr>
      </w:pPr>
      <w:r w:rsidRPr="00D7467C">
        <w:rPr>
          <w:rFonts w:asciiTheme="minorEastAsia" w:eastAsiaTheme="minorEastAsia" w:hAnsiTheme="minorEastAsia"/>
        </w:rPr>
        <w:fldChar w:fldCharType="begin"/>
      </w:r>
      <w:r w:rsidRPr="001F0011">
        <w:rPr>
          <w:rFonts w:asciiTheme="minorEastAsia" w:eastAsiaTheme="minorEastAsia" w:hAnsiTheme="minorEastAsia"/>
        </w:rPr>
        <w:instrText xml:space="preserve"> TOC \o "1-2" \h \z \u </w:instrText>
      </w:r>
      <w:r w:rsidRPr="00D7467C">
        <w:rPr>
          <w:rFonts w:asciiTheme="minorEastAsia" w:eastAsiaTheme="minorEastAsia" w:hAnsiTheme="minorEastAsia"/>
        </w:rPr>
        <w:fldChar w:fldCharType="separate"/>
      </w:r>
      <w:hyperlink w:anchor="_Toc229760642" w:history="1">
        <w:r w:rsidR="005E5DA6" w:rsidRPr="00E700AA">
          <w:rPr>
            <w:rStyle w:val="aa"/>
          </w:rPr>
          <w:t>１.</w:t>
        </w:r>
        <w:r w:rsidR="005E5DA6">
          <w:rPr>
            <w:rFonts w:asciiTheme="minorHAnsi" w:eastAsiaTheme="minorEastAsia" w:hAnsiTheme="minorHAnsi" w:cstheme="minorBidi"/>
            <w:bCs w:val="0"/>
            <w:caps w:val="0"/>
            <w:sz w:val="21"/>
            <w:szCs w:val="24"/>
            <w14:ligatures w14:val="standardContextual"/>
          </w:rPr>
          <w:tab/>
        </w:r>
        <w:r w:rsidR="005E5DA6" w:rsidRPr="00E700AA">
          <w:rPr>
            <w:rStyle w:val="aa"/>
          </w:rPr>
          <w:t>本書の概要</w:t>
        </w:r>
        <w:r w:rsidR="005E5DA6">
          <w:rPr>
            <w:webHidden/>
          </w:rPr>
          <w:tab/>
        </w:r>
        <w:r w:rsidR="005E5DA6">
          <w:rPr>
            <w:webHidden/>
          </w:rPr>
          <w:fldChar w:fldCharType="begin"/>
        </w:r>
        <w:r w:rsidR="005E5DA6">
          <w:rPr>
            <w:webHidden/>
          </w:rPr>
          <w:instrText xml:space="preserve"> PAGEREF _Toc229760642 \h </w:instrText>
        </w:r>
        <w:r w:rsidR="005E5DA6">
          <w:rPr>
            <w:webHidden/>
          </w:rPr>
        </w:r>
        <w:r w:rsidR="005E5DA6">
          <w:rPr>
            <w:webHidden/>
          </w:rPr>
          <w:fldChar w:fldCharType="separate"/>
        </w:r>
        <w:r w:rsidR="00E67E4F">
          <w:rPr>
            <w:webHidden/>
          </w:rPr>
          <w:t>1</w:t>
        </w:r>
        <w:r w:rsidR="005E5DA6">
          <w:rPr>
            <w:webHidden/>
          </w:rPr>
          <w:fldChar w:fldCharType="end"/>
        </w:r>
      </w:hyperlink>
    </w:p>
    <w:p w14:paraId="26EC3F6D" w14:textId="377A0041"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3" w:history="1">
        <w:r w:rsidRPr="00E700AA">
          <w:rPr>
            <w:rStyle w:val="aa"/>
            <w:rFonts w:asciiTheme="minorEastAsia" w:hAnsiTheme="minorEastAsia"/>
            <w:noProof/>
          </w:rPr>
          <w:t>１.１.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件名</w:t>
        </w:r>
        <w:r>
          <w:rPr>
            <w:noProof/>
            <w:webHidden/>
          </w:rPr>
          <w:tab/>
        </w:r>
        <w:r>
          <w:rPr>
            <w:noProof/>
            <w:webHidden/>
          </w:rPr>
          <w:fldChar w:fldCharType="begin"/>
        </w:r>
        <w:r>
          <w:rPr>
            <w:noProof/>
            <w:webHidden/>
          </w:rPr>
          <w:instrText xml:space="preserve"> PAGEREF _Toc229760643 \h </w:instrText>
        </w:r>
        <w:r>
          <w:rPr>
            <w:noProof/>
            <w:webHidden/>
          </w:rPr>
        </w:r>
        <w:r>
          <w:rPr>
            <w:noProof/>
            <w:webHidden/>
          </w:rPr>
          <w:fldChar w:fldCharType="separate"/>
        </w:r>
        <w:r w:rsidR="00E67E4F">
          <w:rPr>
            <w:noProof/>
            <w:webHidden/>
          </w:rPr>
          <w:t>1</w:t>
        </w:r>
        <w:r>
          <w:rPr>
            <w:noProof/>
            <w:webHidden/>
          </w:rPr>
          <w:fldChar w:fldCharType="end"/>
        </w:r>
      </w:hyperlink>
    </w:p>
    <w:p w14:paraId="5049ED1F" w14:textId="6D535123"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4" w:history="1">
        <w:r w:rsidRPr="00E700AA">
          <w:rPr>
            <w:rStyle w:val="aa"/>
            <w:noProof/>
          </w:rPr>
          <w:t>１.２.</w:t>
        </w:r>
        <w:r>
          <w:rPr>
            <w:rFonts w:asciiTheme="minorHAnsi" w:eastAsiaTheme="minorEastAsia" w:hAnsiTheme="minorHAnsi" w:cstheme="minorBidi"/>
            <w:smallCaps w:val="0"/>
            <w:noProof/>
            <w:sz w:val="21"/>
            <w:szCs w:val="24"/>
            <w14:ligatures w14:val="standardContextual"/>
          </w:rPr>
          <w:tab/>
        </w:r>
        <w:r w:rsidRPr="00E700AA">
          <w:rPr>
            <w:rStyle w:val="aa"/>
            <w:noProof/>
          </w:rPr>
          <w:t>背景と目的</w:t>
        </w:r>
        <w:r>
          <w:rPr>
            <w:noProof/>
            <w:webHidden/>
          </w:rPr>
          <w:tab/>
        </w:r>
        <w:r>
          <w:rPr>
            <w:noProof/>
            <w:webHidden/>
          </w:rPr>
          <w:fldChar w:fldCharType="begin"/>
        </w:r>
        <w:r>
          <w:rPr>
            <w:noProof/>
            <w:webHidden/>
          </w:rPr>
          <w:instrText xml:space="preserve"> PAGEREF _Toc229760644 \h </w:instrText>
        </w:r>
        <w:r>
          <w:rPr>
            <w:noProof/>
            <w:webHidden/>
          </w:rPr>
        </w:r>
        <w:r>
          <w:rPr>
            <w:noProof/>
            <w:webHidden/>
          </w:rPr>
          <w:fldChar w:fldCharType="separate"/>
        </w:r>
        <w:r w:rsidR="00E67E4F">
          <w:rPr>
            <w:noProof/>
            <w:webHidden/>
          </w:rPr>
          <w:t>1</w:t>
        </w:r>
        <w:r>
          <w:rPr>
            <w:noProof/>
            <w:webHidden/>
          </w:rPr>
          <w:fldChar w:fldCharType="end"/>
        </w:r>
      </w:hyperlink>
    </w:p>
    <w:p w14:paraId="3F1AA4C4" w14:textId="6DC92D4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5" w:history="1">
        <w:r w:rsidRPr="00E700AA">
          <w:rPr>
            <w:rStyle w:val="aa"/>
            <w:noProof/>
          </w:rPr>
          <w:t>１.３.</w:t>
        </w:r>
        <w:r>
          <w:rPr>
            <w:rFonts w:asciiTheme="minorHAnsi" w:eastAsiaTheme="minorEastAsia" w:hAnsiTheme="minorHAnsi" w:cstheme="minorBidi"/>
            <w:smallCaps w:val="0"/>
            <w:noProof/>
            <w:sz w:val="21"/>
            <w:szCs w:val="24"/>
            <w14:ligatures w14:val="standardContextual"/>
          </w:rPr>
          <w:tab/>
        </w:r>
        <w:r w:rsidRPr="00E700AA">
          <w:rPr>
            <w:rStyle w:val="aa"/>
            <w:noProof/>
          </w:rPr>
          <w:t>システム構築期間・稼働日</w:t>
        </w:r>
        <w:r>
          <w:rPr>
            <w:noProof/>
            <w:webHidden/>
          </w:rPr>
          <w:tab/>
        </w:r>
        <w:r>
          <w:rPr>
            <w:noProof/>
            <w:webHidden/>
          </w:rPr>
          <w:fldChar w:fldCharType="begin"/>
        </w:r>
        <w:r>
          <w:rPr>
            <w:noProof/>
            <w:webHidden/>
          </w:rPr>
          <w:instrText xml:space="preserve"> PAGEREF _Toc229760645 \h </w:instrText>
        </w:r>
        <w:r>
          <w:rPr>
            <w:noProof/>
            <w:webHidden/>
          </w:rPr>
        </w:r>
        <w:r>
          <w:rPr>
            <w:noProof/>
            <w:webHidden/>
          </w:rPr>
          <w:fldChar w:fldCharType="separate"/>
        </w:r>
        <w:r w:rsidR="00E67E4F">
          <w:rPr>
            <w:noProof/>
            <w:webHidden/>
          </w:rPr>
          <w:t>1</w:t>
        </w:r>
        <w:r>
          <w:rPr>
            <w:noProof/>
            <w:webHidden/>
          </w:rPr>
          <w:fldChar w:fldCharType="end"/>
        </w:r>
      </w:hyperlink>
    </w:p>
    <w:p w14:paraId="7C2FB942" w14:textId="4F57111F"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6" w:history="1">
        <w:r w:rsidRPr="00E700AA">
          <w:rPr>
            <w:rStyle w:val="aa"/>
            <w:noProof/>
          </w:rPr>
          <w:t>１.４.</w:t>
        </w:r>
        <w:r>
          <w:rPr>
            <w:rFonts w:asciiTheme="minorHAnsi" w:eastAsiaTheme="minorEastAsia" w:hAnsiTheme="minorHAnsi" w:cstheme="minorBidi"/>
            <w:smallCaps w:val="0"/>
            <w:noProof/>
            <w:sz w:val="21"/>
            <w:szCs w:val="24"/>
            <w14:ligatures w14:val="standardContextual"/>
          </w:rPr>
          <w:tab/>
        </w:r>
        <w:r w:rsidRPr="00E700AA">
          <w:rPr>
            <w:rStyle w:val="aa"/>
            <w:noProof/>
          </w:rPr>
          <w:t>業務概要</w:t>
        </w:r>
        <w:r>
          <w:rPr>
            <w:noProof/>
            <w:webHidden/>
          </w:rPr>
          <w:tab/>
        </w:r>
        <w:r>
          <w:rPr>
            <w:noProof/>
            <w:webHidden/>
          </w:rPr>
          <w:fldChar w:fldCharType="begin"/>
        </w:r>
        <w:r>
          <w:rPr>
            <w:noProof/>
            <w:webHidden/>
          </w:rPr>
          <w:instrText xml:space="preserve"> PAGEREF _Toc229760646 \h </w:instrText>
        </w:r>
        <w:r>
          <w:rPr>
            <w:noProof/>
            <w:webHidden/>
          </w:rPr>
        </w:r>
        <w:r>
          <w:rPr>
            <w:noProof/>
            <w:webHidden/>
          </w:rPr>
          <w:fldChar w:fldCharType="separate"/>
        </w:r>
        <w:r w:rsidR="00E67E4F">
          <w:rPr>
            <w:noProof/>
            <w:webHidden/>
          </w:rPr>
          <w:t>1</w:t>
        </w:r>
        <w:r>
          <w:rPr>
            <w:noProof/>
            <w:webHidden/>
          </w:rPr>
          <w:fldChar w:fldCharType="end"/>
        </w:r>
      </w:hyperlink>
    </w:p>
    <w:p w14:paraId="4DE312CF" w14:textId="4954E875"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7" w:history="1">
        <w:r w:rsidRPr="00E700AA">
          <w:rPr>
            <w:rStyle w:val="aa"/>
            <w:noProof/>
          </w:rPr>
          <w:t>１.５.</w:t>
        </w:r>
        <w:r>
          <w:rPr>
            <w:rFonts w:asciiTheme="minorHAnsi" w:eastAsiaTheme="minorEastAsia" w:hAnsiTheme="minorHAnsi" w:cstheme="minorBidi"/>
            <w:smallCaps w:val="0"/>
            <w:noProof/>
            <w:sz w:val="21"/>
            <w:szCs w:val="24"/>
            <w14:ligatures w14:val="standardContextual"/>
          </w:rPr>
          <w:tab/>
        </w:r>
        <w:r w:rsidRPr="00E700AA">
          <w:rPr>
            <w:rStyle w:val="aa"/>
            <w:noProof/>
          </w:rPr>
          <w:t>調達範囲</w:t>
        </w:r>
        <w:r>
          <w:rPr>
            <w:noProof/>
            <w:webHidden/>
          </w:rPr>
          <w:tab/>
        </w:r>
        <w:r>
          <w:rPr>
            <w:noProof/>
            <w:webHidden/>
          </w:rPr>
          <w:fldChar w:fldCharType="begin"/>
        </w:r>
        <w:r>
          <w:rPr>
            <w:noProof/>
            <w:webHidden/>
          </w:rPr>
          <w:instrText xml:space="preserve"> PAGEREF _Toc229760647 \h </w:instrText>
        </w:r>
        <w:r>
          <w:rPr>
            <w:noProof/>
            <w:webHidden/>
          </w:rPr>
        </w:r>
        <w:r>
          <w:rPr>
            <w:noProof/>
            <w:webHidden/>
          </w:rPr>
          <w:fldChar w:fldCharType="separate"/>
        </w:r>
        <w:r w:rsidR="00E67E4F">
          <w:rPr>
            <w:noProof/>
            <w:webHidden/>
          </w:rPr>
          <w:t>1</w:t>
        </w:r>
        <w:r>
          <w:rPr>
            <w:noProof/>
            <w:webHidden/>
          </w:rPr>
          <w:fldChar w:fldCharType="end"/>
        </w:r>
      </w:hyperlink>
    </w:p>
    <w:p w14:paraId="1B557687" w14:textId="50FB36A7"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8" w:history="1">
        <w:r w:rsidRPr="00E700AA">
          <w:rPr>
            <w:rStyle w:val="aa"/>
            <w:noProof/>
          </w:rPr>
          <w:t>１.６.</w:t>
        </w:r>
        <w:r>
          <w:rPr>
            <w:rFonts w:asciiTheme="minorHAnsi" w:eastAsiaTheme="minorEastAsia" w:hAnsiTheme="minorHAnsi" w:cstheme="minorBidi"/>
            <w:smallCaps w:val="0"/>
            <w:noProof/>
            <w:sz w:val="21"/>
            <w:szCs w:val="24"/>
            <w14:ligatures w14:val="standardContextual"/>
          </w:rPr>
          <w:tab/>
        </w:r>
        <w:r w:rsidRPr="00E700AA">
          <w:rPr>
            <w:rStyle w:val="aa"/>
            <w:noProof/>
          </w:rPr>
          <w:t>外付け機能の位置づけ</w:t>
        </w:r>
        <w:r>
          <w:rPr>
            <w:noProof/>
            <w:webHidden/>
          </w:rPr>
          <w:tab/>
        </w:r>
        <w:r>
          <w:rPr>
            <w:noProof/>
            <w:webHidden/>
          </w:rPr>
          <w:fldChar w:fldCharType="begin"/>
        </w:r>
        <w:r>
          <w:rPr>
            <w:noProof/>
            <w:webHidden/>
          </w:rPr>
          <w:instrText xml:space="preserve"> PAGEREF _Toc229760648 \h </w:instrText>
        </w:r>
        <w:r>
          <w:rPr>
            <w:noProof/>
            <w:webHidden/>
          </w:rPr>
        </w:r>
        <w:r>
          <w:rPr>
            <w:noProof/>
            <w:webHidden/>
          </w:rPr>
          <w:fldChar w:fldCharType="separate"/>
        </w:r>
        <w:r w:rsidR="00E67E4F">
          <w:rPr>
            <w:noProof/>
            <w:webHidden/>
          </w:rPr>
          <w:t>3</w:t>
        </w:r>
        <w:r>
          <w:rPr>
            <w:noProof/>
            <w:webHidden/>
          </w:rPr>
          <w:fldChar w:fldCharType="end"/>
        </w:r>
      </w:hyperlink>
    </w:p>
    <w:p w14:paraId="38B0DF07" w14:textId="6BF94183"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0" w:history="1">
        <w:r w:rsidRPr="00E700AA">
          <w:rPr>
            <w:rStyle w:val="aa"/>
          </w:rPr>
          <w:t>２.</w:t>
        </w:r>
        <w:r>
          <w:rPr>
            <w:rFonts w:asciiTheme="minorHAnsi" w:eastAsiaTheme="minorEastAsia" w:hAnsiTheme="minorHAnsi" w:cstheme="minorBidi"/>
            <w:bCs w:val="0"/>
            <w:caps w:val="0"/>
            <w:sz w:val="21"/>
            <w:szCs w:val="24"/>
            <w14:ligatures w14:val="standardContextual"/>
          </w:rPr>
          <w:tab/>
        </w:r>
        <w:r w:rsidRPr="00E700AA">
          <w:rPr>
            <w:rStyle w:val="aa"/>
          </w:rPr>
          <w:t>導入計画</w:t>
        </w:r>
        <w:r>
          <w:rPr>
            <w:webHidden/>
          </w:rPr>
          <w:tab/>
        </w:r>
        <w:r>
          <w:rPr>
            <w:webHidden/>
          </w:rPr>
          <w:fldChar w:fldCharType="begin"/>
        </w:r>
        <w:r>
          <w:rPr>
            <w:webHidden/>
          </w:rPr>
          <w:instrText xml:space="preserve"> PAGEREF _Toc229760650 \h </w:instrText>
        </w:r>
        <w:r>
          <w:rPr>
            <w:webHidden/>
          </w:rPr>
        </w:r>
        <w:r>
          <w:rPr>
            <w:webHidden/>
          </w:rPr>
          <w:fldChar w:fldCharType="separate"/>
        </w:r>
        <w:r w:rsidR="00E67E4F">
          <w:rPr>
            <w:webHidden/>
          </w:rPr>
          <w:t>4</w:t>
        </w:r>
        <w:r>
          <w:rPr>
            <w:webHidden/>
          </w:rPr>
          <w:fldChar w:fldCharType="end"/>
        </w:r>
      </w:hyperlink>
    </w:p>
    <w:p w14:paraId="7468DC0B" w14:textId="1397DD3B"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1" w:history="1">
        <w:r w:rsidRPr="00E700AA">
          <w:rPr>
            <w:rStyle w:val="aa"/>
            <w:noProof/>
          </w:rPr>
          <w:t>２.１.</w:t>
        </w:r>
        <w:r>
          <w:rPr>
            <w:rFonts w:asciiTheme="minorHAnsi" w:eastAsiaTheme="minorEastAsia" w:hAnsiTheme="minorHAnsi" w:cstheme="minorBidi"/>
            <w:smallCaps w:val="0"/>
            <w:noProof/>
            <w:sz w:val="21"/>
            <w:szCs w:val="24"/>
            <w14:ligatures w14:val="standardContextual"/>
          </w:rPr>
          <w:tab/>
        </w:r>
        <w:r w:rsidRPr="00E700AA">
          <w:rPr>
            <w:rStyle w:val="aa"/>
            <w:noProof/>
          </w:rPr>
          <w:t>基本方針</w:t>
        </w:r>
        <w:r>
          <w:rPr>
            <w:noProof/>
            <w:webHidden/>
          </w:rPr>
          <w:tab/>
        </w:r>
        <w:r>
          <w:rPr>
            <w:noProof/>
            <w:webHidden/>
          </w:rPr>
          <w:fldChar w:fldCharType="begin"/>
        </w:r>
        <w:r>
          <w:rPr>
            <w:noProof/>
            <w:webHidden/>
          </w:rPr>
          <w:instrText xml:space="preserve"> PAGEREF _Toc229760651 \h </w:instrText>
        </w:r>
        <w:r>
          <w:rPr>
            <w:noProof/>
            <w:webHidden/>
          </w:rPr>
        </w:r>
        <w:r>
          <w:rPr>
            <w:noProof/>
            <w:webHidden/>
          </w:rPr>
          <w:fldChar w:fldCharType="separate"/>
        </w:r>
        <w:r w:rsidR="00E67E4F">
          <w:rPr>
            <w:noProof/>
            <w:webHidden/>
          </w:rPr>
          <w:t>4</w:t>
        </w:r>
        <w:r>
          <w:rPr>
            <w:noProof/>
            <w:webHidden/>
          </w:rPr>
          <w:fldChar w:fldCharType="end"/>
        </w:r>
      </w:hyperlink>
    </w:p>
    <w:p w14:paraId="75CE7D4A" w14:textId="07ED02EF"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2" w:history="1">
        <w:r w:rsidRPr="00E700AA">
          <w:rPr>
            <w:rStyle w:val="aa"/>
            <w:rFonts w:asciiTheme="minorEastAsia" w:hAnsiTheme="minorEastAsia"/>
            <w:noProof/>
          </w:rPr>
          <w:t>２.２.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想定スケジュール</w:t>
        </w:r>
        <w:r>
          <w:rPr>
            <w:noProof/>
            <w:webHidden/>
          </w:rPr>
          <w:tab/>
        </w:r>
        <w:r>
          <w:rPr>
            <w:noProof/>
            <w:webHidden/>
          </w:rPr>
          <w:fldChar w:fldCharType="begin"/>
        </w:r>
        <w:r>
          <w:rPr>
            <w:noProof/>
            <w:webHidden/>
          </w:rPr>
          <w:instrText xml:space="preserve"> PAGEREF _Toc229760652 \h </w:instrText>
        </w:r>
        <w:r>
          <w:rPr>
            <w:noProof/>
            <w:webHidden/>
          </w:rPr>
        </w:r>
        <w:r>
          <w:rPr>
            <w:noProof/>
            <w:webHidden/>
          </w:rPr>
          <w:fldChar w:fldCharType="separate"/>
        </w:r>
        <w:r w:rsidR="00E67E4F">
          <w:rPr>
            <w:noProof/>
            <w:webHidden/>
          </w:rPr>
          <w:t>4</w:t>
        </w:r>
        <w:r>
          <w:rPr>
            <w:noProof/>
            <w:webHidden/>
          </w:rPr>
          <w:fldChar w:fldCharType="end"/>
        </w:r>
      </w:hyperlink>
    </w:p>
    <w:p w14:paraId="0DA98449" w14:textId="5EF557C2"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3" w:history="1">
        <w:r w:rsidRPr="00E700AA">
          <w:rPr>
            <w:rStyle w:val="aa"/>
            <w:rFonts w:asciiTheme="minorEastAsia" w:hAnsiTheme="minorEastAsia"/>
            <w:noProof/>
          </w:rPr>
          <w:t>２.３.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成果物</w:t>
        </w:r>
        <w:r>
          <w:rPr>
            <w:noProof/>
            <w:webHidden/>
          </w:rPr>
          <w:tab/>
        </w:r>
        <w:r>
          <w:rPr>
            <w:noProof/>
            <w:webHidden/>
          </w:rPr>
          <w:fldChar w:fldCharType="begin"/>
        </w:r>
        <w:r>
          <w:rPr>
            <w:noProof/>
            <w:webHidden/>
          </w:rPr>
          <w:instrText xml:space="preserve"> PAGEREF _Toc229760653 \h </w:instrText>
        </w:r>
        <w:r>
          <w:rPr>
            <w:noProof/>
            <w:webHidden/>
          </w:rPr>
        </w:r>
        <w:r>
          <w:rPr>
            <w:noProof/>
            <w:webHidden/>
          </w:rPr>
          <w:fldChar w:fldCharType="separate"/>
        </w:r>
        <w:r w:rsidR="00E67E4F">
          <w:rPr>
            <w:noProof/>
            <w:webHidden/>
          </w:rPr>
          <w:t>5</w:t>
        </w:r>
        <w:r>
          <w:rPr>
            <w:noProof/>
            <w:webHidden/>
          </w:rPr>
          <w:fldChar w:fldCharType="end"/>
        </w:r>
      </w:hyperlink>
    </w:p>
    <w:p w14:paraId="3B44967F" w14:textId="4D46086E"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4" w:history="1">
        <w:r w:rsidRPr="00E700AA">
          <w:rPr>
            <w:rStyle w:val="aa"/>
          </w:rPr>
          <w:t>３. 外付けシステム要件</w:t>
        </w:r>
        <w:r>
          <w:rPr>
            <w:webHidden/>
          </w:rPr>
          <w:tab/>
        </w:r>
        <w:r>
          <w:rPr>
            <w:webHidden/>
          </w:rPr>
          <w:fldChar w:fldCharType="begin"/>
        </w:r>
        <w:r>
          <w:rPr>
            <w:webHidden/>
          </w:rPr>
          <w:instrText xml:space="preserve"> PAGEREF _Toc229760654 \h </w:instrText>
        </w:r>
        <w:r>
          <w:rPr>
            <w:webHidden/>
          </w:rPr>
        </w:r>
        <w:r>
          <w:rPr>
            <w:webHidden/>
          </w:rPr>
          <w:fldChar w:fldCharType="separate"/>
        </w:r>
        <w:r w:rsidR="00E67E4F">
          <w:rPr>
            <w:webHidden/>
          </w:rPr>
          <w:t>5</w:t>
        </w:r>
        <w:r>
          <w:rPr>
            <w:webHidden/>
          </w:rPr>
          <w:fldChar w:fldCharType="end"/>
        </w:r>
      </w:hyperlink>
    </w:p>
    <w:p w14:paraId="514E65E5" w14:textId="293B7D4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5" w:history="1">
        <w:r w:rsidRPr="00E700AA">
          <w:rPr>
            <w:rStyle w:val="aa"/>
            <w:rFonts w:asciiTheme="minorEastAsia" w:hAnsiTheme="minorEastAsia"/>
            <w:noProof/>
          </w:rPr>
          <w:t>３.１.</w:t>
        </w:r>
        <w:r>
          <w:rPr>
            <w:rFonts w:asciiTheme="minorHAnsi" w:eastAsiaTheme="minorEastAsia" w:hAnsiTheme="minorHAnsi" w:cstheme="minorBidi"/>
            <w:smallCaps w:val="0"/>
            <w:noProof/>
            <w:sz w:val="21"/>
            <w:szCs w:val="24"/>
            <w14:ligatures w14:val="standardContextual"/>
          </w:rPr>
          <w:tab/>
        </w:r>
        <w:r w:rsidRPr="00E700AA">
          <w:rPr>
            <w:rStyle w:val="aa"/>
            <w:noProof/>
          </w:rPr>
          <w:t>標準対象業務・標準対象外業務の機能要件</w:t>
        </w:r>
        <w:r>
          <w:rPr>
            <w:noProof/>
            <w:webHidden/>
          </w:rPr>
          <w:tab/>
        </w:r>
        <w:r>
          <w:rPr>
            <w:noProof/>
            <w:webHidden/>
          </w:rPr>
          <w:fldChar w:fldCharType="begin"/>
        </w:r>
        <w:r>
          <w:rPr>
            <w:noProof/>
            <w:webHidden/>
          </w:rPr>
          <w:instrText xml:space="preserve"> PAGEREF _Toc229760655 \h </w:instrText>
        </w:r>
        <w:r>
          <w:rPr>
            <w:noProof/>
            <w:webHidden/>
          </w:rPr>
        </w:r>
        <w:r>
          <w:rPr>
            <w:noProof/>
            <w:webHidden/>
          </w:rPr>
          <w:fldChar w:fldCharType="separate"/>
        </w:r>
        <w:r w:rsidR="00E67E4F">
          <w:rPr>
            <w:noProof/>
            <w:webHidden/>
          </w:rPr>
          <w:t>5</w:t>
        </w:r>
        <w:r>
          <w:rPr>
            <w:noProof/>
            <w:webHidden/>
          </w:rPr>
          <w:fldChar w:fldCharType="end"/>
        </w:r>
      </w:hyperlink>
    </w:p>
    <w:p w14:paraId="47A7E146" w14:textId="0D848AE0"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6" w:history="1">
        <w:r w:rsidRPr="00E700AA">
          <w:rPr>
            <w:rStyle w:val="aa"/>
            <w:rFonts w:asciiTheme="minorEastAsia" w:hAnsiTheme="minorEastAsia"/>
            <w:noProof/>
          </w:rPr>
          <w:t>３.２.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連携要件</w:t>
        </w:r>
        <w:r>
          <w:rPr>
            <w:noProof/>
            <w:webHidden/>
          </w:rPr>
          <w:tab/>
        </w:r>
        <w:r>
          <w:rPr>
            <w:noProof/>
            <w:webHidden/>
          </w:rPr>
          <w:fldChar w:fldCharType="begin"/>
        </w:r>
        <w:r>
          <w:rPr>
            <w:noProof/>
            <w:webHidden/>
          </w:rPr>
          <w:instrText xml:space="preserve"> PAGEREF _Toc229760656 \h </w:instrText>
        </w:r>
        <w:r>
          <w:rPr>
            <w:noProof/>
            <w:webHidden/>
          </w:rPr>
        </w:r>
        <w:r>
          <w:rPr>
            <w:noProof/>
            <w:webHidden/>
          </w:rPr>
          <w:fldChar w:fldCharType="separate"/>
        </w:r>
        <w:r w:rsidR="00E67E4F">
          <w:rPr>
            <w:noProof/>
            <w:webHidden/>
          </w:rPr>
          <w:t>6</w:t>
        </w:r>
        <w:r>
          <w:rPr>
            <w:noProof/>
            <w:webHidden/>
          </w:rPr>
          <w:fldChar w:fldCharType="end"/>
        </w:r>
      </w:hyperlink>
    </w:p>
    <w:p w14:paraId="0E7A2787" w14:textId="46B5E2F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7" w:history="1">
        <w:r w:rsidRPr="00E700AA">
          <w:rPr>
            <w:rStyle w:val="aa"/>
            <w:rFonts w:asciiTheme="minorEastAsia" w:hAnsiTheme="minorEastAsia"/>
            <w:noProof/>
          </w:rPr>
          <w:t>３.３.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基盤機能要件</w:t>
        </w:r>
        <w:r>
          <w:rPr>
            <w:noProof/>
            <w:webHidden/>
          </w:rPr>
          <w:tab/>
        </w:r>
        <w:r>
          <w:rPr>
            <w:noProof/>
            <w:webHidden/>
          </w:rPr>
          <w:fldChar w:fldCharType="begin"/>
        </w:r>
        <w:r>
          <w:rPr>
            <w:noProof/>
            <w:webHidden/>
          </w:rPr>
          <w:instrText xml:space="preserve"> PAGEREF _Toc229760657 \h </w:instrText>
        </w:r>
        <w:r>
          <w:rPr>
            <w:noProof/>
            <w:webHidden/>
          </w:rPr>
        </w:r>
        <w:r>
          <w:rPr>
            <w:noProof/>
            <w:webHidden/>
          </w:rPr>
          <w:fldChar w:fldCharType="separate"/>
        </w:r>
        <w:r w:rsidR="00E67E4F">
          <w:rPr>
            <w:noProof/>
            <w:webHidden/>
          </w:rPr>
          <w:t>7</w:t>
        </w:r>
        <w:r>
          <w:rPr>
            <w:noProof/>
            <w:webHidden/>
          </w:rPr>
          <w:fldChar w:fldCharType="end"/>
        </w:r>
      </w:hyperlink>
    </w:p>
    <w:p w14:paraId="7F4B2B7F" w14:textId="6176AA3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8" w:history="1">
        <w:r w:rsidRPr="00E700AA">
          <w:rPr>
            <w:rStyle w:val="aa"/>
            <w:rFonts w:asciiTheme="minorEastAsia" w:hAnsiTheme="minorEastAsia"/>
            <w:noProof/>
          </w:rPr>
          <w:t>３.４.</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その他特筆すべき事項</w:t>
        </w:r>
        <w:r>
          <w:rPr>
            <w:noProof/>
            <w:webHidden/>
          </w:rPr>
          <w:tab/>
        </w:r>
        <w:r>
          <w:rPr>
            <w:noProof/>
            <w:webHidden/>
          </w:rPr>
          <w:fldChar w:fldCharType="begin"/>
        </w:r>
        <w:r>
          <w:rPr>
            <w:noProof/>
            <w:webHidden/>
          </w:rPr>
          <w:instrText xml:space="preserve"> PAGEREF _Toc229760658 \h </w:instrText>
        </w:r>
        <w:r>
          <w:rPr>
            <w:noProof/>
            <w:webHidden/>
          </w:rPr>
        </w:r>
        <w:r>
          <w:rPr>
            <w:noProof/>
            <w:webHidden/>
          </w:rPr>
          <w:fldChar w:fldCharType="separate"/>
        </w:r>
        <w:r w:rsidR="00E67E4F">
          <w:rPr>
            <w:noProof/>
            <w:webHidden/>
          </w:rPr>
          <w:t>9</w:t>
        </w:r>
        <w:r>
          <w:rPr>
            <w:noProof/>
            <w:webHidden/>
          </w:rPr>
          <w:fldChar w:fldCharType="end"/>
        </w:r>
      </w:hyperlink>
    </w:p>
    <w:p w14:paraId="01D0B5F4" w14:textId="1C5D361F"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9" w:history="1">
        <w:r w:rsidRPr="00E700AA">
          <w:rPr>
            <w:rStyle w:val="aa"/>
          </w:rPr>
          <w:t>４. 非機能要件</w:t>
        </w:r>
        <w:r>
          <w:rPr>
            <w:webHidden/>
          </w:rPr>
          <w:tab/>
        </w:r>
        <w:r>
          <w:rPr>
            <w:webHidden/>
          </w:rPr>
          <w:fldChar w:fldCharType="begin"/>
        </w:r>
        <w:r>
          <w:rPr>
            <w:webHidden/>
          </w:rPr>
          <w:instrText xml:space="preserve"> PAGEREF _Toc229760659 \h </w:instrText>
        </w:r>
        <w:r>
          <w:rPr>
            <w:webHidden/>
          </w:rPr>
        </w:r>
        <w:r>
          <w:rPr>
            <w:webHidden/>
          </w:rPr>
          <w:fldChar w:fldCharType="separate"/>
        </w:r>
        <w:r w:rsidR="00E67E4F">
          <w:rPr>
            <w:webHidden/>
          </w:rPr>
          <w:t>10</w:t>
        </w:r>
        <w:r>
          <w:rPr>
            <w:webHidden/>
          </w:rPr>
          <w:fldChar w:fldCharType="end"/>
        </w:r>
      </w:hyperlink>
    </w:p>
    <w:p w14:paraId="3EE10D36" w14:textId="64821799"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0" w:history="1">
        <w:r w:rsidRPr="00E700AA">
          <w:rPr>
            <w:rStyle w:val="aa"/>
            <w:rFonts w:asciiTheme="minorEastAsia" w:hAnsiTheme="minorEastAsia"/>
            <w:noProof/>
          </w:rPr>
          <w:t>４.１.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非機能要件の前提条件</w:t>
        </w:r>
        <w:r>
          <w:rPr>
            <w:noProof/>
            <w:webHidden/>
          </w:rPr>
          <w:tab/>
        </w:r>
        <w:r>
          <w:rPr>
            <w:noProof/>
            <w:webHidden/>
          </w:rPr>
          <w:fldChar w:fldCharType="begin"/>
        </w:r>
        <w:r>
          <w:rPr>
            <w:noProof/>
            <w:webHidden/>
          </w:rPr>
          <w:instrText xml:space="preserve"> PAGEREF _Toc229760660 \h </w:instrText>
        </w:r>
        <w:r>
          <w:rPr>
            <w:noProof/>
            <w:webHidden/>
          </w:rPr>
        </w:r>
        <w:r>
          <w:rPr>
            <w:noProof/>
            <w:webHidden/>
          </w:rPr>
          <w:fldChar w:fldCharType="separate"/>
        </w:r>
        <w:r w:rsidR="00E67E4F">
          <w:rPr>
            <w:noProof/>
            <w:webHidden/>
          </w:rPr>
          <w:t>10</w:t>
        </w:r>
        <w:r>
          <w:rPr>
            <w:noProof/>
            <w:webHidden/>
          </w:rPr>
          <w:fldChar w:fldCharType="end"/>
        </w:r>
      </w:hyperlink>
    </w:p>
    <w:p w14:paraId="5AC4939B" w14:textId="652FB61F"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1" w:history="1">
        <w:r w:rsidRPr="00E700AA">
          <w:rPr>
            <w:rStyle w:val="aa"/>
            <w:noProof/>
          </w:rPr>
          <w:t>４.２. 非機能要求事項</w:t>
        </w:r>
        <w:r>
          <w:rPr>
            <w:noProof/>
            <w:webHidden/>
          </w:rPr>
          <w:tab/>
        </w:r>
        <w:r>
          <w:rPr>
            <w:noProof/>
            <w:webHidden/>
          </w:rPr>
          <w:fldChar w:fldCharType="begin"/>
        </w:r>
        <w:r>
          <w:rPr>
            <w:noProof/>
            <w:webHidden/>
          </w:rPr>
          <w:instrText xml:space="preserve"> PAGEREF _Toc229760661 \h </w:instrText>
        </w:r>
        <w:r>
          <w:rPr>
            <w:noProof/>
            <w:webHidden/>
          </w:rPr>
        </w:r>
        <w:r>
          <w:rPr>
            <w:noProof/>
            <w:webHidden/>
          </w:rPr>
          <w:fldChar w:fldCharType="separate"/>
        </w:r>
        <w:r w:rsidR="00E67E4F">
          <w:rPr>
            <w:noProof/>
            <w:webHidden/>
          </w:rPr>
          <w:t>11</w:t>
        </w:r>
        <w:r>
          <w:rPr>
            <w:noProof/>
            <w:webHidden/>
          </w:rPr>
          <w:fldChar w:fldCharType="end"/>
        </w:r>
      </w:hyperlink>
    </w:p>
    <w:p w14:paraId="425F7AA0" w14:textId="7F30BF14"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2" w:history="1">
        <w:r w:rsidRPr="00E700AA">
          <w:rPr>
            <w:rStyle w:val="aa"/>
          </w:rPr>
          <w:t>５. システム稼働環境要件</w:t>
        </w:r>
        <w:r>
          <w:rPr>
            <w:webHidden/>
          </w:rPr>
          <w:tab/>
        </w:r>
        <w:r>
          <w:rPr>
            <w:webHidden/>
          </w:rPr>
          <w:fldChar w:fldCharType="begin"/>
        </w:r>
        <w:r>
          <w:rPr>
            <w:webHidden/>
          </w:rPr>
          <w:instrText xml:space="preserve"> PAGEREF _Toc229760662 \h </w:instrText>
        </w:r>
        <w:r>
          <w:rPr>
            <w:webHidden/>
          </w:rPr>
        </w:r>
        <w:r>
          <w:rPr>
            <w:webHidden/>
          </w:rPr>
          <w:fldChar w:fldCharType="separate"/>
        </w:r>
        <w:r w:rsidR="00E67E4F">
          <w:rPr>
            <w:webHidden/>
          </w:rPr>
          <w:t>11</w:t>
        </w:r>
        <w:r>
          <w:rPr>
            <w:webHidden/>
          </w:rPr>
          <w:fldChar w:fldCharType="end"/>
        </w:r>
      </w:hyperlink>
    </w:p>
    <w:p w14:paraId="63F01361" w14:textId="2BD4DE8C"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3" w:history="1">
        <w:r w:rsidRPr="00E700AA">
          <w:rPr>
            <w:rStyle w:val="aa"/>
            <w:rFonts w:asciiTheme="minorEastAsia" w:hAnsiTheme="minorEastAsia"/>
            <w:noProof/>
          </w:rPr>
          <w:t>５.１.</w:t>
        </w:r>
        <w:r>
          <w:rPr>
            <w:rFonts w:asciiTheme="minorHAnsi" w:eastAsiaTheme="minorEastAsia" w:hAnsiTheme="minorHAnsi" w:cstheme="minorBidi"/>
            <w:smallCaps w:val="0"/>
            <w:noProof/>
            <w:sz w:val="21"/>
            <w:szCs w:val="24"/>
            <w14:ligatures w14:val="standardContextual"/>
          </w:rPr>
          <w:tab/>
        </w:r>
        <w:r w:rsidRPr="00E700AA">
          <w:rPr>
            <w:rStyle w:val="aa"/>
            <w:noProof/>
          </w:rPr>
          <w:t>外付けシステムの稼働環境に係る要件</w:t>
        </w:r>
        <w:r>
          <w:rPr>
            <w:noProof/>
            <w:webHidden/>
          </w:rPr>
          <w:tab/>
        </w:r>
        <w:r>
          <w:rPr>
            <w:noProof/>
            <w:webHidden/>
          </w:rPr>
          <w:fldChar w:fldCharType="begin"/>
        </w:r>
        <w:r>
          <w:rPr>
            <w:noProof/>
            <w:webHidden/>
          </w:rPr>
          <w:instrText xml:space="preserve"> PAGEREF _Toc229760663 \h </w:instrText>
        </w:r>
        <w:r>
          <w:rPr>
            <w:noProof/>
            <w:webHidden/>
          </w:rPr>
        </w:r>
        <w:r>
          <w:rPr>
            <w:noProof/>
            <w:webHidden/>
          </w:rPr>
          <w:fldChar w:fldCharType="separate"/>
        </w:r>
        <w:r w:rsidR="00E67E4F">
          <w:rPr>
            <w:noProof/>
            <w:webHidden/>
          </w:rPr>
          <w:t>11</w:t>
        </w:r>
        <w:r>
          <w:rPr>
            <w:noProof/>
            <w:webHidden/>
          </w:rPr>
          <w:fldChar w:fldCharType="end"/>
        </w:r>
      </w:hyperlink>
    </w:p>
    <w:p w14:paraId="0C24667B" w14:textId="2F2B9FA0"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4" w:history="1">
        <w:r w:rsidRPr="00E700AA">
          <w:rPr>
            <w:rStyle w:val="aa"/>
            <w:rFonts w:asciiTheme="minorEastAsia" w:hAnsiTheme="minorEastAsia"/>
            <w:noProof/>
          </w:rPr>
          <w:t>５.２.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システム稼働後の環境</w:t>
        </w:r>
        <w:r>
          <w:rPr>
            <w:noProof/>
            <w:webHidden/>
          </w:rPr>
          <w:tab/>
        </w:r>
        <w:r>
          <w:rPr>
            <w:noProof/>
            <w:webHidden/>
          </w:rPr>
          <w:fldChar w:fldCharType="begin"/>
        </w:r>
        <w:r>
          <w:rPr>
            <w:noProof/>
            <w:webHidden/>
          </w:rPr>
          <w:instrText xml:space="preserve"> PAGEREF _Toc229760664 \h </w:instrText>
        </w:r>
        <w:r>
          <w:rPr>
            <w:noProof/>
            <w:webHidden/>
          </w:rPr>
        </w:r>
        <w:r>
          <w:rPr>
            <w:noProof/>
            <w:webHidden/>
          </w:rPr>
          <w:fldChar w:fldCharType="separate"/>
        </w:r>
        <w:r w:rsidR="00E67E4F">
          <w:rPr>
            <w:noProof/>
            <w:webHidden/>
          </w:rPr>
          <w:t>12</w:t>
        </w:r>
        <w:r>
          <w:rPr>
            <w:noProof/>
            <w:webHidden/>
          </w:rPr>
          <w:fldChar w:fldCharType="end"/>
        </w:r>
      </w:hyperlink>
    </w:p>
    <w:p w14:paraId="6B7C21EC" w14:textId="4A14DB1B"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5" w:history="1">
        <w:r w:rsidRPr="00E700AA">
          <w:rPr>
            <w:rStyle w:val="aa"/>
          </w:rPr>
          <w:t>６. セキュリティ要件</w:t>
        </w:r>
        <w:r>
          <w:rPr>
            <w:webHidden/>
          </w:rPr>
          <w:tab/>
        </w:r>
        <w:r>
          <w:rPr>
            <w:webHidden/>
          </w:rPr>
          <w:fldChar w:fldCharType="begin"/>
        </w:r>
        <w:r>
          <w:rPr>
            <w:webHidden/>
          </w:rPr>
          <w:instrText xml:space="preserve"> PAGEREF _Toc229760665 \h </w:instrText>
        </w:r>
        <w:r>
          <w:rPr>
            <w:webHidden/>
          </w:rPr>
        </w:r>
        <w:r>
          <w:rPr>
            <w:webHidden/>
          </w:rPr>
          <w:fldChar w:fldCharType="separate"/>
        </w:r>
        <w:r w:rsidR="00E67E4F">
          <w:rPr>
            <w:webHidden/>
          </w:rPr>
          <w:t>12</w:t>
        </w:r>
        <w:r>
          <w:rPr>
            <w:webHidden/>
          </w:rPr>
          <w:fldChar w:fldCharType="end"/>
        </w:r>
      </w:hyperlink>
    </w:p>
    <w:p w14:paraId="142E3F24" w14:textId="6724F82C"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6" w:history="1">
        <w:r w:rsidRPr="00E700AA">
          <w:rPr>
            <w:rStyle w:val="aa"/>
            <w:rFonts w:asciiTheme="minorEastAsia" w:hAnsiTheme="minorEastAsia"/>
            <w:noProof/>
          </w:rPr>
          <w:t>６.１.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セキュリティ要求事項</w:t>
        </w:r>
        <w:r>
          <w:rPr>
            <w:noProof/>
            <w:webHidden/>
          </w:rPr>
          <w:tab/>
        </w:r>
        <w:r>
          <w:rPr>
            <w:noProof/>
            <w:webHidden/>
          </w:rPr>
          <w:fldChar w:fldCharType="begin"/>
        </w:r>
        <w:r>
          <w:rPr>
            <w:noProof/>
            <w:webHidden/>
          </w:rPr>
          <w:instrText xml:space="preserve"> PAGEREF _Toc229760666 \h </w:instrText>
        </w:r>
        <w:r>
          <w:rPr>
            <w:noProof/>
            <w:webHidden/>
          </w:rPr>
        </w:r>
        <w:r>
          <w:rPr>
            <w:noProof/>
            <w:webHidden/>
          </w:rPr>
          <w:fldChar w:fldCharType="separate"/>
        </w:r>
        <w:r w:rsidR="00E67E4F">
          <w:rPr>
            <w:noProof/>
            <w:webHidden/>
          </w:rPr>
          <w:t>12</w:t>
        </w:r>
        <w:r>
          <w:rPr>
            <w:noProof/>
            <w:webHidden/>
          </w:rPr>
          <w:fldChar w:fldCharType="end"/>
        </w:r>
      </w:hyperlink>
    </w:p>
    <w:p w14:paraId="4D390AD7" w14:textId="27CFDF66"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7" w:history="1">
        <w:r w:rsidRPr="00E700AA">
          <w:rPr>
            <w:rStyle w:val="aa"/>
          </w:rPr>
          <w:t>７. システム導入に付随する役務の要件</w:t>
        </w:r>
        <w:r>
          <w:rPr>
            <w:webHidden/>
          </w:rPr>
          <w:tab/>
        </w:r>
        <w:r>
          <w:rPr>
            <w:webHidden/>
          </w:rPr>
          <w:fldChar w:fldCharType="begin"/>
        </w:r>
        <w:r>
          <w:rPr>
            <w:webHidden/>
          </w:rPr>
          <w:instrText xml:space="preserve"> PAGEREF _Toc229760667 \h </w:instrText>
        </w:r>
        <w:r>
          <w:rPr>
            <w:webHidden/>
          </w:rPr>
        </w:r>
        <w:r>
          <w:rPr>
            <w:webHidden/>
          </w:rPr>
          <w:fldChar w:fldCharType="separate"/>
        </w:r>
        <w:r w:rsidR="00E67E4F">
          <w:rPr>
            <w:webHidden/>
          </w:rPr>
          <w:t>12</w:t>
        </w:r>
        <w:r>
          <w:rPr>
            <w:webHidden/>
          </w:rPr>
          <w:fldChar w:fldCharType="end"/>
        </w:r>
      </w:hyperlink>
    </w:p>
    <w:p w14:paraId="2061ADE1" w14:textId="37A96947"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8" w:history="1">
        <w:r w:rsidRPr="00E700AA">
          <w:rPr>
            <w:rStyle w:val="aa"/>
            <w:rFonts w:asciiTheme="minorEastAsia" w:hAnsiTheme="minorEastAsia"/>
            <w:noProof/>
          </w:rPr>
          <w:t>７.１.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プロジェクト管理</w:t>
        </w:r>
        <w:r>
          <w:rPr>
            <w:noProof/>
            <w:webHidden/>
          </w:rPr>
          <w:tab/>
        </w:r>
        <w:r>
          <w:rPr>
            <w:noProof/>
            <w:webHidden/>
          </w:rPr>
          <w:fldChar w:fldCharType="begin"/>
        </w:r>
        <w:r>
          <w:rPr>
            <w:noProof/>
            <w:webHidden/>
          </w:rPr>
          <w:instrText xml:space="preserve"> PAGEREF _Toc229760668 \h </w:instrText>
        </w:r>
        <w:r>
          <w:rPr>
            <w:noProof/>
            <w:webHidden/>
          </w:rPr>
        </w:r>
        <w:r>
          <w:rPr>
            <w:noProof/>
            <w:webHidden/>
          </w:rPr>
          <w:fldChar w:fldCharType="separate"/>
        </w:r>
        <w:r w:rsidR="00E67E4F">
          <w:rPr>
            <w:noProof/>
            <w:webHidden/>
          </w:rPr>
          <w:t>12</w:t>
        </w:r>
        <w:r>
          <w:rPr>
            <w:noProof/>
            <w:webHidden/>
          </w:rPr>
          <w:fldChar w:fldCharType="end"/>
        </w:r>
      </w:hyperlink>
    </w:p>
    <w:p w14:paraId="5E58470F" w14:textId="090F5D34"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9" w:history="1">
        <w:r w:rsidRPr="00E700AA">
          <w:rPr>
            <w:rStyle w:val="aa"/>
            <w:rFonts w:asciiTheme="minorEastAsia" w:hAnsiTheme="minorEastAsia"/>
            <w:noProof/>
          </w:rPr>
          <w:t>７.２.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環境構築</w:t>
        </w:r>
        <w:r>
          <w:rPr>
            <w:noProof/>
            <w:webHidden/>
          </w:rPr>
          <w:tab/>
        </w:r>
        <w:r>
          <w:rPr>
            <w:noProof/>
            <w:webHidden/>
          </w:rPr>
          <w:fldChar w:fldCharType="begin"/>
        </w:r>
        <w:r>
          <w:rPr>
            <w:noProof/>
            <w:webHidden/>
          </w:rPr>
          <w:instrText xml:space="preserve"> PAGEREF _Toc229760669 \h </w:instrText>
        </w:r>
        <w:r>
          <w:rPr>
            <w:noProof/>
            <w:webHidden/>
          </w:rPr>
        </w:r>
        <w:r>
          <w:rPr>
            <w:noProof/>
            <w:webHidden/>
          </w:rPr>
          <w:fldChar w:fldCharType="separate"/>
        </w:r>
        <w:r w:rsidR="00E67E4F">
          <w:rPr>
            <w:noProof/>
            <w:webHidden/>
          </w:rPr>
          <w:t>16</w:t>
        </w:r>
        <w:r>
          <w:rPr>
            <w:noProof/>
            <w:webHidden/>
          </w:rPr>
          <w:fldChar w:fldCharType="end"/>
        </w:r>
      </w:hyperlink>
    </w:p>
    <w:p w14:paraId="7BAAFEBC" w14:textId="567D95D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0" w:history="1">
        <w:r w:rsidRPr="00E700AA">
          <w:rPr>
            <w:rStyle w:val="aa"/>
            <w:rFonts w:asciiTheme="minorEastAsia" w:hAnsiTheme="minorEastAsia"/>
            <w:noProof/>
          </w:rPr>
          <w:t>７.３.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システムテスト</w:t>
        </w:r>
        <w:r>
          <w:rPr>
            <w:noProof/>
            <w:webHidden/>
          </w:rPr>
          <w:tab/>
        </w:r>
        <w:r>
          <w:rPr>
            <w:noProof/>
            <w:webHidden/>
          </w:rPr>
          <w:fldChar w:fldCharType="begin"/>
        </w:r>
        <w:r>
          <w:rPr>
            <w:noProof/>
            <w:webHidden/>
          </w:rPr>
          <w:instrText xml:space="preserve"> PAGEREF _Toc229760670 \h </w:instrText>
        </w:r>
        <w:r>
          <w:rPr>
            <w:noProof/>
            <w:webHidden/>
          </w:rPr>
        </w:r>
        <w:r>
          <w:rPr>
            <w:noProof/>
            <w:webHidden/>
          </w:rPr>
          <w:fldChar w:fldCharType="separate"/>
        </w:r>
        <w:r w:rsidR="00E67E4F">
          <w:rPr>
            <w:noProof/>
            <w:webHidden/>
          </w:rPr>
          <w:t>16</w:t>
        </w:r>
        <w:r>
          <w:rPr>
            <w:noProof/>
            <w:webHidden/>
          </w:rPr>
          <w:fldChar w:fldCharType="end"/>
        </w:r>
      </w:hyperlink>
    </w:p>
    <w:p w14:paraId="69FB6EE7" w14:textId="06833DDC"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1" w:history="1">
        <w:r w:rsidRPr="00E700AA">
          <w:rPr>
            <w:rStyle w:val="aa"/>
            <w:rFonts w:asciiTheme="minorEastAsia" w:hAnsiTheme="minorEastAsia"/>
            <w:noProof/>
          </w:rPr>
          <w:t>７.４.</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運用テスト</w:t>
        </w:r>
        <w:r>
          <w:rPr>
            <w:noProof/>
            <w:webHidden/>
          </w:rPr>
          <w:tab/>
        </w:r>
        <w:r>
          <w:rPr>
            <w:noProof/>
            <w:webHidden/>
          </w:rPr>
          <w:fldChar w:fldCharType="begin"/>
        </w:r>
        <w:r>
          <w:rPr>
            <w:noProof/>
            <w:webHidden/>
          </w:rPr>
          <w:instrText xml:space="preserve"> PAGEREF _Toc229760671 \h </w:instrText>
        </w:r>
        <w:r>
          <w:rPr>
            <w:noProof/>
            <w:webHidden/>
          </w:rPr>
        </w:r>
        <w:r>
          <w:rPr>
            <w:noProof/>
            <w:webHidden/>
          </w:rPr>
          <w:fldChar w:fldCharType="separate"/>
        </w:r>
        <w:r w:rsidR="00E67E4F">
          <w:rPr>
            <w:noProof/>
            <w:webHidden/>
          </w:rPr>
          <w:t>19</w:t>
        </w:r>
        <w:r>
          <w:rPr>
            <w:noProof/>
            <w:webHidden/>
          </w:rPr>
          <w:fldChar w:fldCharType="end"/>
        </w:r>
      </w:hyperlink>
    </w:p>
    <w:p w14:paraId="6DDA7074" w14:textId="46909A12"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2" w:history="1">
        <w:r w:rsidRPr="00E700AA">
          <w:rPr>
            <w:rStyle w:val="aa"/>
            <w:rFonts w:asciiTheme="minorEastAsia" w:hAnsiTheme="minorEastAsia"/>
            <w:noProof/>
          </w:rPr>
          <w:t>７.５.</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操作研修</w:t>
        </w:r>
        <w:r>
          <w:rPr>
            <w:noProof/>
            <w:webHidden/>
          </w:rPr>
          <w:tab/>
        </w:r>
        <w:r>
          <w:rPr>
            <w:noProof/>
            <w:webHidden/>
          </w:rPr>
          <w:fldChar w:fldCharType="begin"/>
        </w:r>
        <w:r>
          <w:rPr>
            <w:noProof/>
            <w:webHidden/>
          </w:rPr>
          <w:instrText xml:space="preserve"> PAGEREF _Toc229760672 \h </w:instrText>
        </w:r>
        <w:r>
          <w:rPr>
            <w:noProof/>
            <w:webHidden/>
          </w:rPr>
        </w:r>
        <w:r>
          <w:rPr>
            <w:noProof/>
            <w:webHidden/>
          </w:rPr>
          <w:fldChar w:fldCharType="separate"/>
        </w:r>
        <w:r w:rsidR="00E67E4F">
          <w:rPr>
            <w:noProof/>
            <w:webHidden/>
          </w:rPr>
          <w:t>19</w:t>
        </w:r>
        <w:r>
          <w:rPr>
            <w:noProof/>
            <w:webHidden/>
          </w:rPr>
          <w:fldChar w:fldCharType="end"/>
        </w:r>
      </w:hyperlink>
    </w:p>
    <w:p w14:paraId="7018F87D" w14:textId="4E7C18A2"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3" w:history="1">
        <w:r w:rsidRPr="00E700AA">
          <w:rPr>
            <w:rStyle w:val="aa"/>
            <w:rFonts w:asciiTheme="minorEastAsia" w:hAnsiTheme="minorEastAsia"/>
            <w:noProof/>
          </w:rPr>
          <w:t>７.６.</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移行</w:t>
        </w:r>
        <w:r>
          <w:rPr>
            <w:noProof/>
            <w:webHidden/>
          </w:rPr>
          <w:tab/>
        </w:r>
        <w:r>
          <w:rPr>
            <w:noProof/>
            <w:webHidden/>
          </w:rPr>
          <w:fldChar w:fldCharType="begin"/>
        </w:r>
        <w:r>
          <w:rPr>
            <w:noProof/>
            <w:webHidden/>
          </w:rPr>
          <w:instrText xml:space="preserve"> PAGEREF _Toc229760673 \h </w:instrText>
        </w:r>
        <w:r>
          <w:rPr>
            <w:noProof/>
            <w:webHidden/>
          </w:rPr>
        </w:r>
        <w:r>
          <w:rPr>
            <w:noProof/>
            <w:webHidden/>
          </w:rPr>
          <w:fldChar w:fldCharType="separate"/>
        </w:r>
        <w:r w:rsidR="00E67E4F">
          <w:rPr>
            <w:noProof/>
            <w:webHidden/>
          </w:rPr>
          <w:t>21</w:t>
        </w:r>
        <w:r>
          <w:rPr>
            <w:noProof/>
            <w:webHidden/>
          </w:rPr>
          <w:fldChar w:fldCharType="end"/>
        </w:r>
      </w:hyperlink>
    </w:p>
    <w:p w14:paraId="0901D869" w14:textId="20318879"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4" w:history="1">
        <w:r w:rsidRPr="00E700AA">
          <w:rPr>
            <w:rStyle w:val="aa"/>
            <w:rFonts w:asciiTheme="minorEastAsia" w:hAnsiTheme="minorEastAsia"/>
            <w:noProof/>
          </w:rPr>
          <w:t>７.７.</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導入時の法制度改正等への対応</w:t>
        </w:r>
        <w:r>
          <w:rPr>
            <w:noProof/>
            <w:webHidden/>
          </w:rPr>
          <w:tab/>
        </w:r>
        <w:r>
          <w:rPr>
            <w:noProof/>
            <w:webHidden/>
          </w:rPr>
          <w:fldChar w:fldCharType="begin"/>
        </w:r>
        <w:r>
          <w:rPr>
            <w:noProof/>
            <w:webHidden/>
          </w:rPr>
          <w:instrText xml:space="preserve"> PAGEREF _Toc229760674 \h </w:instrText>
        </w:r>
        <w:r>
          <w:rPr>
            <w:noProof/>
            <w:webHidden/>
          </w:rPr>
        </w:r>
        <w:r>
          <w:rPr>
            <w:noProof/>
            <w:webHidden/>
          </w:rPr>
          <w:fldChar w:fldCharType="separate"/>
        </w:r>
        <w:r w:rsidR="00E67E4F">
          <w:rPr>
            <w:noProof/>
            <w:webHidden/>
          </w:rPr>
          <w:t>24</w:t>
        </w:r>
        <w:r>
          <w:rPr>
            <w:noProof/>
            <w:webHidden/>
          </w:rPr>
          <w:fldChar w:fldCharType="end"/>
        </w:r>
      </w:hyperlink>
    </w:p>
    <w:p w14:paraId="26D7F782" w14:textId="5D95EAD1"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5" w:history="1">
        <w:r w:rsidRPr="00E700AA">
          <w:rPr>
            <w:rStyle w:val="aa"/>
            <w:rFonts w:asciiTheme="minorEastAsia" w:hAnsiTheme="minorEastAsia"/>
            <w:noProof/>
          </w:rPr>
          <w:t>７.８.</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PIAへの対応</w:t>
        </w:r>
        <w:r>
          <w:rPr>
            <w:noProof/>
            <w:webHidden/>
          </w:rPr>
          <w:tab/>
        </w:r>
        <w:r>
          <w:rPr>
            <w:noProof/>
            <w:webHidden/>
          </w:rPr>
          <w:fldChar w:fldCharType="begin"/>
        </w:r>
        <w:r>
          <w:rPr>
            <w:noProof/>
            <w:webHidden/>
          </w:rPr>
          <w:instrText xml:space="preserve"> PAGEREF _Toc229760675 \h </w:instrText>
        </w:r>
        <w:r>
          <w:rPr>
            <w:noProof/>
            <w:webHidden/>
          </w:rPr>
        </w:r>
        <w:r>
          <w:rPr>
            <w:noProof/>
            <w:webHidden/>
          </w:rPr>
          <w:fldChar w:fldCharType="separate"/>
        </w:r>
        <w:r w:rsidR="00E67E4F">
          <w:rPr>
            <w:noProof/>
            <w:webHidden/>
          </w:rPr>
          <w:t>24</w:t>
        </w:r>
        <w:r>
          <w:rPr>
            <w:noProof/>
            <w:webHidden/>
          </w:rPr>
          <w:fldChar w:fldCharType="end"/>
        </w:r>
      </w:hyperlink>
    </w:p>
    <w:p w14:paraId="463EF504" w14:textId="48D4B571"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6" w:history="1">
        <w:r w:rsidRPr="00E700AA">
          <w:rPr>
            <w:rStyle w:val="aa"/>
            <w:rFonts w:asciiTheme="minorEastAsia" w:hAnsiTheme="minorEastAsia"/>
            <w:noProof/>
          </w:rPr>
          <w:t>７.９.</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横浜市情報公開・個人情報保護審査会への対応</w:t>
        </w:r>
        <w:r>
          <w:rPr>
            <w:noProof/>
            <w:webHidden/>
          </w:rPr>
          <w:tab/>
        </w:r>
        <w:r>
          <w:rPr>
            <w:noProof/>
            <w:webHidden/>
          </w:rPr>
          <w:fldChar w:fldCharType="begin"/>
        </w:r>
        <w:r>
          <w:rPr>
            <w:noProof/>
            <w:webHidden/>
          </w:rPr>
          <w:instrText xml:space="preserve"> PAGEREF _Toc229760676 \h </w:instrText>
        </w:r>
        <w:r>
          <w:rPr>
            <w:noProof/>
            <w:webHidden/>
          </w:rPr>
        </w:r>
        <w:r>
          <w:rPr>
            <w:noProof/>
            <w:webHidden/>
          </w:rPr>
          <w:fldChar w:fldCharType="separate"/>
        </w:r>
        <w:r w:rsidR="00E67E4F">
          <w:rPr>
            <w:noProof/>
            <w:webHidden/>
          </w:rPr>
          <w:t>24</w:t>
        </w:r>
        <w:r>
          <w:rPr>
            <w:noProof/>
            <w:webHidden/>
          </w:rPr>
          <w:fldChar w:fldCharType="end"/>
        </w:r>
      </w:hyperlink>
    </w:p>
    <w:p w14:paraId="784A7C88" w14:textId="246AC078" w:rsidR="005E5DA6" w:rsidRDefault="005E5DA6" w:rsidP="00367096">
      <w:pPr>
        <w:pStyle w:val="23"/>
        <w:tabs>
          <w:tab w:val="left" w:pos="1060"/>
        </w:tabs>
        <w:rPr>
          <w:rFonts w:asciiTheme="minorHAnsi" w:eastAsiaTheme="minorEastAsia" w:hAnsiTheme="minorHAnsi" w:cstheme="minorBidi"/>
          <w:smallCaps w:val="0"/>
          <w:noProof/>
          <w:sz w:val="21"/>
          <w:szCs w:val="24"/>
          <w14:ligatures w14:val="standardContextual"/>
        </w:rPr>
      </w:pPr>
      <w:hyperlink w:anchor="_Toc229760677" w:history="1">
        <w:r w:rsidRPr="00E700AA">
          <w:rPr>
            <w:rStyle w:val="aa"/>
            <w:rFonts w:asciiTheme="minorEastAsia" w:hAnsiTheme="minorEastAsia"/>
            <w:noProof/>
          </w:rPr>
          <w:t>７.１０.</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業務データの消去、情報資産の廃棄</w:t>
        </w:r>
        <w:r>
          <w:rPr>
            <w:noProof/>
            <w:webHidden/>
          </w:rPr>
          <w:tab/>
        </w:r>
        <w:r>
          <w:rPr>
            <w:noProof/>
            <w:webHidden/>
          </w:rPr>
          <w:fldChar w:fldCharType="begin"/>
        </w:r>
        <w:r>
          <w:rPr>
            <w:noProof/>
            <w:webHidden/>
          </w:rPr>
          <w:instrText xml:space="preserve"> PAGEREF _Toc229760677 \h </w:instrText>
        </w:r>
        <w:r>
          <w:rPr>
            <w:noProof/>
            <w:webHidden/>
          </w:rPr>
        </w:r>
        <w:r>
          <w:rPr>
            <w:noProof/>
            <w:webHidden/>
          </w:rPr>
          <w:fldChar w:fldCharType="separate"/>
        </w:r>
        <w:r w:rsidR="00E67E4F">
          <w:rPr>
            <w:noProof/>
            <w:webHidden/>
          </w:rPr>
          <w:t>24</w:t>
        </w:r>
        <w:r>
          <w:rPr>
            <w:noProof/>
            <w:webHidden/>
          </w:rPr>
          <w:fldChar w:fldCharType="end"/>
        </w:r>
      </w:hyperlink>
    </w:p>
    <w:p w14:paraId="75DFF725" w14:textId="72767C86" w:rsidR="0051744A" w:rsidRPr="009922E2" w:rsidRDefault="007952C4" w:rsidP="00E04C51">
      <w:pPr>
        <w:rPr>
          <w:rFonts w:asciiTheme="minorEastAsia" w:eastAsiaTheme="minorEastAsia" w:hAnsiTheme="minorEastAsia"/>
          <w:sz w:val="21"/>
          <w:szCs w:val="21"/>
        </w:rPr>
      </w:pPr>
      <w:r w:rsidRPr="00D7467C">
        <w:rPr>
          <w:rFonts w:asciiTheme="minorEastAsia" w:eastAsiaTheme="minorEastAsia" w:hAnsiTheme="minorEastAsia"/>
          <w:caps/>
          <w:szCs w:val="20"/>
        </w:rPr>
        <w:fldChar w:fldCharType="end"/>
      </w:r>
    </w:p>
    <w:p w14:paraId="2C19460C" w14:textId="01FF67AF" w:rsidR="00E02284" w:rsidRPr="009922E2" w:rsidRDefault="004E4C8B" w:rsidP="00F57475">
      <w:pPr>
        <w:widowControl/>
        <w:jc w:val="left"/>
        <w:rPr>
          <w:rFonts w:asciiTheme="minorEastAsia" w:eastAsiaTheme="minorEastAsia" w:hAnsiTheme="minorEastAsia"/>
          <w:sz w:val="21"/>
          <w:szCs w:val="21"/>
          <w:lang w:eastAsia="zh-TW"/>
        </w:rPr>
      </w:pPr>
      <w:r w:rsidRPr="00D57391">
        <w:rPr>
          <w:rFonts w:asciiTheme="minorEastAsia" w:eastAsiaTheme="minorEastAsia" w:hAnsiTheme="minorEastAsia"/>
          <w:sz w:val="21"/>
          <w:szCs w:val="21"/>
          <w:lang w:eastAsia="zh-TW"/>
        </w:rPr>
        <w:br w:type="page"/>
      </w:r>
      <w:r w:rsidR="00E02284" w:rsidRPr="00B61B75">
        <w:rPr>
          <w:rFonts w:asciiTheme="minorEastAsia" w:eastAsiaTheme="minorEastAsia" w:hAnsiTheme="minorEastAsia" w:hint="eastAsia"/>
          <w:sz w:val="21"/>
          <w:szCs w:val="21"/>
          <w:lang w:eastAsia="zh-TW"/>
        </w:rPr>
        <w:lastRenderedPageBreak/>
        <w:t>＜</w:t>
      </w:r>
      <w:r w:rsidR="00D720AD" w:rsidRPr="00B61B75">
        <w:rPr>
          <w:rFonts w:asciiTheme="minorEastAsia" w:eastAsiaTheme="minorEastAsia" w:hAnsiTheme="minorEastAsia" w:hint="eastAsia"/>
          <w:sz w:val="21"/>
          <w:szCs w:val="21"/>
          <w:lang w:eastAsia="zh-TW"/>
        </w:rPr>
        <w:t>別紙</w:t>
      </w:r>
      <w:r w:rsidR="00E02284" w:rsidRPr="00B61B75">
        <w:rPr>
          <w:rFonts w:asciiTheme="minorEastAsia" w:eastAsiaTheme="minorEastAsia" w:hAnsiTheme="minorEastAsia" w:hint="eastAsia"/>
          <w:sz w:val="21"/>
          <w:szCs w:val="21"/>
          <w:lang w:eastAsia="zh-TW"/>
        </w:rPr>
        <w:t>＞</w:t>
      </w:r>
    </w:p>
    <w:p w14:paraId="48991F49" w14:textId="2D86CB78" w:rsidR="004E111C" w:rsidRDefault="00906414" w:rsidP="004E111C">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 xml:space="preserve">　</w:t>
      </w:r>
      <w:bookmarkStart w:id="0" w:name="besshi1"/>
      <w:r w:rsidR="004E111C" w:rsidRPr="009922E2">
        <w:rPr>
          <w:rFonts w:asciiTheme="minorEastAsia" w:eastAsiaTheme="minorEastAsia" w:hAnsiTheme="minorEastAsia" w:hint="eastAsia"/>
          <w:sz w:val="21"/>
          <w:szCs w:val="21"/>
          <w:lang w:eastAsia="zh-TW"/>
        </w:rPr>
        <w:t>【別紙</w:t>
      </w:r>
      <w:r w:rsidR="005F2044" w:rsidRPr="00D57391">
        <w:rPr>
          <w:rFonts w:asciiTheme="minorEastAsia" w:eastAsiaTheme="minorEastAsia" w:hAnsiTheme="minorEastAsia" w:hint="eastAsia"/>
          <w:sz w:val="21"/>
          <w:szCs w:val="21"/>
          <w:lang w:eastAsia="zh-TW"/>
        </w:rPr>
        <w:t>１</w:t>
      </w:r>
      <w:r w:rsidR="004E111C" w:rsidRPr="009922E2">
        <w:rPr>
          <w:rFonts w:asciiTheme="minorEastAsia" w:eastAsiaTheme="minorEastAsia" w:hAnsiTheme="minorEastAsia" w:hint="eastAsia"/>
          <w:sz w:val="21"/>
          <w:szCs w:val="21"/>
          <w:lang w:eastAsia="zh-TW"/>
        </w:rPr>
        <w:t>】</w:t>
      </w:r>
      <w:bookmarkEnd w:id="0"/>
      <w:r w:rsidR="004E111C" w:rsidRPr="009922E2">
        <w:rPr>
          <w:rFonts w:asciiTheme="minorEastAsia" w:eastAsiaTheme="minorEastAsia" w:hAnsiTheme="minorEastAsia" w:hint="eastAsia"/>
          <w:sz w:val="21"/>
          <w:szCs w:val="21"/>
          <w:lang w:eastAsia="zh-TW"/>
        </w:rPr>
        <w:t>成果物一覧</w:t>
      </w:r>
    </w:p>
    <w:p w14:paraId="23A8F0C1" w14:textId="2BBFE743" w:rsidR="007F1824" w:rsidRDefault="007F1824"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【別紙２-１】機能要件</w:t>
      </w:r>
    </w:p>
    <w:p w14:paraId="5C640EE3" w14:textId="7AC85506" w:rsidR="007F1824" w:rsidRDefault="007F1824"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【別紙２-２】帳票要件</w:t>
      </w:r>
    </w:p>
    <w:p w14:paraId="509266B1" w14:textId="529B4498" w:rsidR="007F1824" w:rsidRDefault="007F1824" w:rsidP="004E111C">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TW"/>
        </w:rPr>
        <w:t xml:space="preserve">　</w:t>
      </w:r>
      <w:r>
        <w:rPr>
          <w:rFonts w:asciiTheme="minorEastAsia" w:eastAsiaTheme="minorEastAsia" w:hAnsiTheme="minorEastAsia" w:hint="eastAsia"/>
          <w:sz w:val="21"/>
          <w:szCs w:val="21"/>
        </w:rPr>
        <w:t>【別紙２-３】帳票サンプル</w:t>
      </w:r>
    </w:p>
    <w:p w14:paraId="4E8E74C4" w14:textId="31DD806B" w:rsidR="007F1824" w:rsidRDefault="007F1824" w:rsidP="004E111C">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【別紙２-４】連携要件</w:t>
      </w:r>
    </w:p>
    <w:p w14:paraId="15354228" w14:textId="6663E318" w:rsidR="007F1824" w:rsidRDefault="007F1824"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lang w:eastAsia="zh-TW"/>
        </w:rPr>
        <w:t>【別紙２-５】機能要件（基盤機能）</w:t>
      </w:r>
    </w:p>
    <w:p w14:paraId="0CFF5A24" w14:textId="1D30A1EE"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【別紙２-６】RPA</w:t>
      </w:r>
      <w:r w:rsidR="00D71495">
        <w:rPr>
          <w:rFonts w:asciiTheme="minorEastAsia" w:eastAsiaTheme="minorEastAsia" w:hAnsiTheme="minorEastAsia" w:hint="eastAsia"/>
          <w:sz w:val="21"/>
          <w:szCs w:val="21"/>
          <w:lang w:eastAsia="zh-TW"/>
        </w:rPr>
        <w:t>関連</w:t>
      </w:r>
      <w:r>
        <w:rPr>
          <w:rFonts w:asciiTheme="minorEastAsia" w:eastAsiaTheme="minorEastAsia" w:hAnsiTheme="minorEastAsia" w:hint="eastAsia"/>
          <w:sz w:val="21"/>
          <w:szCs w:val="21"/>
          <w:lang w:eastAsia="zh-TW"/>
        </w:rPr>
        <w:t>要件</w:t>
      </w:r>
    </w:p>
    <w:p w14:paraId="3BBAEC66" w14:textId="6D14E7C1"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【別紙３】非機能要件</w:t>
      </w:r>
    </w:p>
    <w:p w14:paraId="46F6B4C5" w14:textId="4C7DFE3D"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【別紙４】運用要件</w:t>
      </w:r>
    </w:p>
    <w:p w14:paraId="3D2F0F59" w14:textId="66AA77B9"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【別紙５】</w:t>
      </w:r>
      <w:r w:rsidRPr="009922E2">
        <w:rPr>
          <w:rFonts w:asciiTheme="minorEastAsia" w:eastAsiaTheme="minorEastAsia" w:hAnsiTheme="minorEastAsia" w:hint="eastAsia"/>
          <w:sz w:val="21"/>
          <w:szCs w:val="21"/>
          <w:lang w:eastAsia="zh-TW"/>
        </w:rPr>
        <w:t>保守</w:t>
      </w:r>
      <w:r>
        <w:rPr>
          <w:rFonts w:asciiTheme="minorEastAsia" w:eastAsiaTheme="minorEastAsia" w:hAnsiTheme="minorEastAsia" w:hint="eastAsia"/>
          <w:sz w:val="21"/>
          <w:szCs w:val="21"/>
          <w:lang w:eastAsia="zh-TW"/>
        </w:rPr>
        <w:t>要件</w:t>
      </w:r>
    </w:p>
    <w:p w14:paraId="019F2759" w14:textId="7389F7D4"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【別紙６】</w:t>
      </w:r>
      <w:r w:rsidRPr="009922E2">
        <w:rPr>
          <w:rFonts w:asciiTheme="minorEastAsia" w:eastAsiaTheme="minorEastAsia" w:hAnsiTheme="minorEastAsia" w:hint="eastAsia"/>
          <w:sz w:val="21"/>
          <w:szCs w:val="21"/>
          <w:lang w:eastAsia="zh-TW"/>
        </w:rPr>
        <w:t>委託契約約款</w:t>
      </w:r>
    </w:p>
    <w:p w14:paraId="199034CC" w14:textId="7CFE5523"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【別紙７】</w:t>
      </w:r>
      <w:r w:rsidRPr="009922E2">
        <w:rPr>
          <w:rFonts w:asciiTheme="minorEastAsia" w:eastAsiaTheme="minorEastAsia" w:hAnsiTheme="minorEastAsia" w:hint="eastAsia"/>
          <w:sz w:val="21"/>
          <w:szCs w:val="21"/>
          <w:lang w:eastAsia="zh-TW"/>
        </w:rPr>
        <w:t>情報共有基盤機能概要説明書</w:t>
      </w:r>
    </w:p>
    <w:p w14:paraId="36F40713" w14:textId="39346DFF" w:rsidR="004C6D82" w:rsidRDefault="004C6D82" w:rsidP="004E111C">
      <w:pP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lang w:eastAsia="zh-TW"/>
        </w:rPr>
        <w:t xml:space="preserve">　【別紙８】</w:t>
      </w:r>
      <w:r w:rsidRPr="009922E2">
        <w:rPr>
          <w:rFonts w:asciiTheme="minorEastAsia" w:eastAsiaTheme="minorEastAsia" w:hAnsiTheme="minorEastAsia" w:hint="eastAsia"/>
          <w:sz w:val="21"/>
          <w:szCs w:val="21"/>
          <w:lang w:eastAsia="zh-TW"/>
        </w:rPr>
        <w:t>個人情報取扱特記事項</w:t>
      </w:r>
    </w:p>
    <w:p w14:paraId="7DD63757" w14:textId="230CCE00" w:rsidR="004C6D82" w:rsidRPr="004C6D82" w:rsidRDefault="004C6D82" w:rsidP="004E111C">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TW"/>
        </w:rPr>
        <w:t xml:space="preserve">　</w:t>
      </w:r>
      <w:r>
        <w:rPr>
          <w:rFonts w:asciiTheme="minorEastAsia" w:eastAsiaTheme="minorEastAsia" w:hAnsiTheme="minorEastAsia" w:hint="eastAsia"/>
          <w:sz w:val="21"/>
          <w:szCs w:val="21"/>
        </w:rPr>
        <w:t>【別紙９】</w:t>
      </w:r>
      <w:r w:rsidRPr="00D57391">
        <w:rPr>
          <w:rFonts w:asciiTheme="minorEastAsia" w:eastAsiaTheme="minorEastAsia" w:hAnsiTheme="minorEastAsia" w:hint="eastAsia"/>
          <w:sz w:val="21"/>
          <w:szCs w:val="21"/>
        </w:rPr>
        <w:t>電子計算機処理等の契約に関する情報取扱特記事項</w:t>
      </w:r>
    </w:p>
    <w:p w14:paraId="60A0FAB9" w14:textId="1D86F585" w:rsidR="004E111C" w:rsidRPr="009922E2" w:rsidRDefault="004C6D82" w:rsidP="004C6D82">
      <w:pPr>
        <w:ind w:firstLineChars="100" w:firstLine="210"/>
        <w:rPr>
          <w:rFonts w:asciiTheme="minorEastAsia" w:eastAsiaTheme="minorEastAsia" w:hAnsiTheme="minorEastAsia"/>
          <w:sz w:val="21"/>
          <w:szCs w:val="21"/>
        </w:rPr>
      </w:pPr>
      <w:r w:rsidRPr="00D57391" w:rsidDel="007F1824">
        <w:rPr>
          <w:rFonts w:asciiTheme="minorEastAsia" w:eastAsiaTheme="minorEastAsia" w:hAnsiTheme="minorEastAsia" w:hint="eastAsia"/>
          <w:sz w:val="21"/>
          <w:szCs w:val="21"/>
        </w:rPr>
        <w:t xml:space="preserve"> </w:t>
      </w:r>
    </w:p>
    <w:p w14:paraId="30EDC479" w14:textId="77777777" w:rsidR="00E33E05" w:rsidRPr="00EA497D" w:rsidRDefault="00E33E05" w:rsidP="00B77C6B">
      <w:pPr>
        <w:rPr>
          <w:rFonts w:asciiTheme="minorEastAsia" w:eastAsiaTheme="minorEastAsia" w:hAnsiTheme="minorEastAsia"/>
          <w:sz w:val="21"/>
          <w:szCs w:val="21"/>
        </w:rPr>
      </w:pPr>
    </w:p>
    <w:p w14:paraId="4D3FFC5D" w14:textId="1765732C" w:rsidR="00B77C6B" w:rsidRPr="009922E2" w:rsidRDefault="00B77C6B" w:rsidP="00B77C6B">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＜補足資料＞</w:t>
      </w:r>
    </w:p>
    <w:p w14:paraId="3A8F4980" w14:textId="38CF10C5" w:rsidR="004E111C" w:rsidRPr="009922E2" w:rsidRDefault="004E111C" w:rsidP="004E111C">
      <w:pPr>
        <w:ind w:leftChars="90" w:left="180"/>
        <w:rPr>
          <w:rFonts w:asciiTheme="minorEastAsia" w:eastAsiaTheme="minorEastAsia" w:hAnsiTheme="minorEastAsia"/>
          <w:sz w:val="21"/>
          <w:szCs w:val="21"/>
        </w:rPr>
      </w:pPr>
      <w:bookmarkStart w:id="1" w:name="hosokusiryou1"/>
      <w:r w:rsidRPr="009922E2">
        <w:rPr>
          <w:rFonts w:asciiTheme="minorEastAsia" w:eastAsiaTheme="minorEastAsia" w:hAnsiTheme="minorEastAsia" w:hint="eastAsia"/>
          <w:sz w:val="21"/>
          <w:szCs w:val="21"/>
        </w:rPr>
        <w:t>補足資料１</w:t>
      </w:r>
      <w:bookmarkEnd w:id="1"/>
      <w:r w:rsidRPr="009922E2">
        <w:rPr>
          <w:rFonts w:asciiTheme="minorEastAsia" w:eastAsiaTheme="minorEastAsia" w:hAnsiTheme="minorEastAsia" w:hint="eastAsia"/>
          <w:sz w:val="21"/>
          <w:szCs w:val="21"/>
        </w:rPr>
        <w:t>_要件の各項目の見方・回答の手引き</w:t>
      </w:r>
    </w:p>
    <w:p w14:paraId="26037E0E" w14:textId="2E126E0A" w:rsidR="004E111C" w:rsidRPr="009922E2" w:rsidRDefault="004E111C" w:rsidP="004E111C">
      <w:pPr>
        <w:ind w:leftChars="90" w:left="180"/>
        <w:rPr>
          <w:rFonts w:asciiTheme="minorEastAsia" w:eastAsiaTheme="minorEastAsia" w:hAnsiTheme="minorEastAsia"/>
          <w:sz w:val="21"/>
          <w:szCs w:val="21"/>
        </w:rPr>
      </w:pPr>
      <w:bookmarkStart w:id="2" w:name="hosokusiryou2"/>
      <w:r w:rsidRPr="009922E2">
        <w:rPr>
          <w:rFonts w:asciiTheme="minorEastAsia" w:eastAsiaTheme="minorEastAsia" w:hAnsiTheme="minorEastAsia" w:hint="eastAsia"/>
          <w:sz w:val="21"/>
          <w:szCs w:val="21"/>
        </w:rPr>
        <w:t>補足資料２</w:t>
      </w:r>
      <w:bookmarkEnd w:id="2"/>
      <w:r w:rsidRPr="009922E2">
        <w:rPr>
          <w:rFonts w:asciiTheme="minorEastAsia" w:eastAsiaTheme="minorEastAsia" w:hAnsiTheme="minorEastAsia" w:hint="eastAsia"/>
          <w:sz w:val="21"/>
          <w:szCs w:val="21"/>
        </w:rPr>
        <w:t>_</w:t>
      </w:r>
      <w:r w:rsidR="00A83186" w:rsidRPr="009922E2">
        <w:rPr>
          <w:rFonts w:asciiTheme="minorEastAsia" w:eastAsiaTheme="minorEastAsia" w:hAnsiTheme="minorEastAsia" w:hint="eastAsia"/>
          <w:sz w:val="21"/>
          <w:szCs w:val="21"/>
        </w:rPr>
        <w:t>現行</w:t>
      </w:r>
      <w:r w:rsidR="00B61B75">
        <w:rPr>
          <w:rFonts w:asciiTheme="minorEastAsia" w:eastAsiaTheme="minorEastAsia" w:hAnsiTheme="minorEastAsia" w:hint="eastAsia"/>
          <w:sz w:val="21"/>
          <w:szCs w:val="21"/>
        </w:rPr>
        <w:t>福祉保健システムの</w:t>
      </w:r>
      <w:r w:rsidRPr="009922E2">
        <w:rPr>
          <w:rFonts w:asciiTheme="minorEastAsia" w:eastAsiaTheme="minorEastAsia" w:hAnsiTheme="minorEastAsia" w:hint="eastAsia"/>
          <w:sz w:val="21"/>
          <w:szCs w:val="21"/>
        </w:rPr>
        <w:t>業務規模</w:t>
      </w:r>
    </w:p>
    <w:p w14:paraId="4D4D5401" w14:textId="68623BD6" w:rsidR="00F8676C" w:rsidRDefault="004E111C" w:rsidP="00016037">
      <w:pPr>
        <w:ind w:leftChars="90" w:left="180"/>
        <w:rPr>
          <w:rFonts w:asciiTheme="minorEastAsia" w:eastAsiaTheme="minorEastAsia" w:hAnsiTheme="minorEastAsia"/>
          <w:sz w:val="21"/>
          <w:szCs w:val="21"/>
        </w:rPr>
      </w:pPr>
      <w:bookmarkStart w:id="3" w:name="hosokusiryou3"/>
      <w:r w:rsidRPr="009922E2">
        <w:rPr>
          <w:rFonts w:asciiTheme="minorEastAsia" w:eastAsiaTheme="minorEastAsia" w:hAnsiTheme="minorEastAsia" w:hint="eastAsia"/>
          <w:sz w:val="21"/>
          <w:szCs w:val="21"/>
        </w:rPr>
        <w:t>補足資料３</w:t>
      </w:r>
      <w:bookmarkEnd w:id="3"/>
      <w:r w:rsidRPr="009922E2">
        <w:rPr>
          <w:rFonts w:asciiTheme="minorEastAsia" w:eastAsiaTheme="minorEastAsia" w:hAnsiTheme="minorEastAsia" w:hint="eastAsia"/>
          <w:sz w:val="21"/>
          <w:szCs w:val="21"/>
        </w:rPr>
        <w:t>_</w:t>
      </w:r>
      <w:r w:rsidR="00B61B75" w:rsidRPr="00B61B75">
        <w:rPr>
          <w:rFonts w:asciiTheme="minorEastAsia" w:eastAsiaTheme="minorEastAsia" w:hAnsiTheme="minorEastAsia" w:hint="eastAsia"/>
          <w:sz w:val="21"/>
          <w:szCs w:val="21"/>
        </w:rPr>
        <w:t>基盤機能の機能要件の補足</w:t>
      </w:r>
    </w:p>
    <w:p w14:paraId="179A8646" w14:textId="77777777" w:rsidR="00B67A78" w:rsidRPr="009922E2" w:rsidRDefault="00B67A78" w:rsidP="00533D5A">
      <w:pPr>
        <w:rPr>
          <w:rFonts w:asciiTheme="minorEastAsia" w:eastAsiaTheme="minorEastAsia" w:hAnsiTheme="minorEastAsia"/>
          <w:sz w:val="21"/>
          <w:szCs w:val="21"/>
        </w:rPr>
      </w:pPr>
    </w:p>
    <w:p w14:paraId="55387567" w14:textId="32558EA6" w:rsidR="005E7A63" w:rsidRPr="009922E2" w:rsidRDefault="00816AC5" w:rsidP="00353990">
      <w:pPr>
        <w:rPr>
          <w:rFonts w:asciiTheme="minorEastAsia" w:eastAsiaTheme="minorEastAsia" w:hAnsiTheme="minorEastAsia"/>
          <w:sz w:val="21"/>
          <w:szCs w:val="21"/>
        </w:rPr>
        <w:sectPr w:rsidR="005E7A63" w:rsidRPr="009922E2" w:rsidSect="00EB0DE9">
          <w:footerReference w:type="default" r:id="rId9"/>
          <w:pgSz w:w="11907" w:h="16840" w:code="9"/>
          <w:pgMar w:top="1021" w:right="1418" w:bottom="737" w:left="1418" w:header="567" w:footer="567" w:gutter="0"/>
          <w:pgNumType w:fmt="lowerRoman" w:start="1"/>
          <w:cols w:space="425"/>
          <w:docGrid w:type="lines" w:linePitch="324" w:charSpace="2891"/>
        </w:sectPr>
      </w:pPr>
      <w:r w:rsidRPr="009922E2" w:rsidDel="00816AC5">
        <w:rPr>
          <w:rFonts w:asciiTheme="minorEastAsia" w:eastAsiaTheme="minorEastAsia" w:hAnsiTheme="minorEastAsia" w:hint="eastAsia"/>
          <w:sz w:val="21"/>
          <w:szCs w:val="21"/>
        </w:rPr>
        <w:t xml:space="preserve"> </w:t>
      </w:r>
      <w:r w:rsidR="003622E6" w:rsidRPr="009922E2">
        <w:rPr>
          <w:rFonts w:asciiTheme="minorEastAsia" w:eastAsiaTheme="minorEastAsia" w:hAnsiTheme="minorEastAsia"/>
          <w:sz w:val="21"/>
          <w:szCs w:val="21"/>
        </w:rPr>
        <w:t>[</w:t>
      </w:r>
      <w:r w:rsidR="00FE1021" w:rsidRPr="009922E2">
        <w:rPr>
          <w:rFonts w:asciiTheme="minorEastAsia" w:eastAsiaTheme="minorEastAsia" w:hAnsiTheme="minorEastAsia" w:hint="eastAsia"/>
          <w:sz w:val="21"/>
          <w:szCs w:val="21"/>
        </w:rPr>
        <w:t>※</w:t>
      </w:r>
      <w:r w:rsidR="003622E6" w:rsidRPr="009922E2">
        <w:rPr>
          <w:rFonts w:asciiTheme="minorEastAsia" w:eastAsiaTheme="minorEastAsia" w:hAnsiTheme="minorEastAsia"/>
          <w:sz w:val="21"/>
          <w:szCs w:val="21"/>
        </w:rPr>
        <w:t xml:space="preserve">] </w:t>
      </w:r>
      <w:r w:rsidR="0085609B" w:rsidRPr="009922E2">
        <w:rPr>
          <w:rFonts w:asciiTheme="minorEastAsia" w:eastAsiaTheme="minorEastAsia" w:hAnsiTheme="minorEastAsia" w:hint="eastAsia"/>
          <w:sz w:val="21"/>
          <w:szCs w:val="21"/>
        </w:rPr>
        <w:t>本書</w:t>
      </w:r>
      <w:r w:rsidR="00FE1021" w:rsidRPr="009922E2">
        <w:rPr>
          <w:rFonts w:asciiTheme="minorEastAsia" w:eastAsiaTheme="minorEastAsia" w:hAnsiTheme="minorEastAsia" w:hint="eastAsia"/>
          <w:sz w:val="21"/>
          <w:szCs w:val="21"/>
        </w:rPr>
        <w:t>及び付属資料の本業務への</w:t>
      </w:r>
      <w:r w:rsidR="008B49C9" w:rsidRPr="009922E2">
        <w:rPr>
          <w:rFonts w:asciiTheme="minorEastAsia" w:eastAsiaTheme="minorEastAsia" w:hAnsiTheme="minorEastAsia" w:hint="eastAsia"/>
          <w:sz w:val="21"/>
          <w:szCs w:val="21"/>
        </w:rPr>
        <w:t>情報提供</w:t>
      </w:r>
      <w:r w:rsidR="00FE1021" w:rsidRPr="009922E2">
        <w:rPr>
          <w:rFonts w:asciiTheme="minorEastAsia" w:eastAsiaTheme="minorEastAsia" w:hAnsiTheme="minorEastAsia" w:hint="eastAsia"/>
          <w:sz w:val="21"/>
          <w:szCs w:val="21"/>
        </w:rPr>
        <w:t>目的以外の使用、複製</w:t>
      </w:r>
      <w:r w:rsidR="00907F30" w:rsidRPr="009922E2">
        <w:rPr>
          <w:rFonts w:asciiTheme="minorEastAsia" w:eastAsiaTheme="minorEastAsia" w:hAnsiTheme="minorEastAsia" w:hint="eastAsia"/>
          <w:sz w:val="21"/>
          <w:szCs w:val="21"/>
        </w:rPr>
        <w:t>及び</w:t>
      </w:r>
      <w:r w:rsidR="00FE1021" w:rsidRPr="009922E2">
        <w:rPr>
          <w:rFonts w:asciiTheme="minorEastAsia" w:eastAsiaTheme="minorEastAsia" w:hAnsiTheme="minorEastAsia" w:hint="eastAsia"/>
          <w:sz w:val="21"/>
          <w:szCs w:val="21"/>
        </w:rPr>
        <w:t>転載を禁ずる。</w:t>
      </w:r>
    </w:p>
    <w:p w14:paraId="261AA7DC" w14:textId="6BAA686E" w:rsidR="00435A2E" w:rsidRPr="005E65AC" w:rsidRDefault="00BD4442" w:rsidP="00B27CDC">
      <w:pPr>
        <w:pStyle w:val="1"/>
        <w:numPr>
          <w:ilvl w:val="0"/>
          <w:numId w:val="61"/>
        </w:numPr>
        <w:rPr>
          <w:b/>
          <w:bCs/>
          <w:sz w:val="21"/>
          <w:szCs w:val="21"/>
        </w:rPr>
      </w:pPr>
      <w:bookmarkStart w:id="4" w:name="_Toc386373895"/>
      <w:bookmarkStart w:id="5" w:name="_Toc177492750"/>
      <w:bookmarkStart w:id="6" w:name="_Toc177492746"/>
      <w:bookmarkStart w:id="7" w:name="_Toc229686486"/>
      <w:bookmarkStart w:id="8" w:name="_Toc229760642"/>
      <w:bookmarkStart w:id="9" w:name="_Toc386373906"/>
      <w:r w:rsidRPr="005E65AC">
        <w:rPr>
          <w:rFonts w:hint="eastAsia"/>
          <w:b/>
          <w:bCs/>
          <w:sz w:val="21"/>
          <w:szCs w:val="21"/>
        </w:rPr>
        <w:lastRenderedPageBreak/>
        <w:t>本書</w:t>
      </w:r>
      <w:r w:rsidR="00435A2E" w:rsidRPr="005E65AC">
        <w:rPr>
          <w:rFonts w:hint="eastAsia"/>
          <w:b/>
          <w:bCs/>
          <w:sz w:val="21"/>
          <w:szCs w:val="21"/>
        </w:rPr>
        <w:t>の概要</w:t>
      </w:r>
      <w:bookmarkEnd w:id="4"/>
      <w:bookmarkEnd w:id="5"/>
      <w:bookmarkEnd w:id="6"/>
      <w:bookmarkEnd w:id="7"/>
      <w:bookmarkEnd w:id="8"/>
    </w:p>
    <w:p w14:paraId="67A6593E" w14:textId="0ECA1FBF" w:rsidR="00435A2E" w:rsidRPr="005E65AC" w:rsidRDefault="00435A2E" w:rsidP="004765BB">
      <w:pPr>
        <w:pStyle w:val="2"/>
        <w:numPr>
          <w:ilvl w:val="1"/>
          <w:numId w:val="1"/>
        </w:numPr>
        <w:ind w:left="0" w:firstLine="0"/>
        <w:jc w:val="left"/>
        <w:rPr>
          <w:rFonts w:asciiTheme="minorEastAsia" w:eastAsiaTheme="minorEastAsia" w:hAnsiTheme="minorEastAsia"/>
          <w:b/>
          <w:bCs/>
          <w:sz w:val="21"/>
          <w:szCs w:val="21"/>
        </w:rPr>
      </w:pPr>
      <w:bookmarkStart w:id="10" w:name="_Toc177492751"/>
      <w:bookmarkStart w:id="11" w:name="_Toc177492747"/>
      <w:bookmarkStart w:id="12" w:name="_Toc229686487"/>
      <w:bookmarkStart w:id="13" w:name="_Toc229760643"/>
      <w:r w:rsidRPr="005E65AC">
        <w:rPr>
          <w:rFonts w:asciiTheme="minorEastAsia" w:eastAsiaTheme="minorEastAsia" w:hAnsiTheme="minorEastAsia" w:hint="eastAsia"/>
          <w:b/>
          <w:bCs/>
          <w:sz w:val="21"/>
          <w:szCs w:val="21"/>
        </w:rPr>
        <w:t>件名</w:t>
      </w:r>
      <w:bookmarkEnd w:id="10"/>
      <w:bookmarkEnd w:id="11"/>
      <w:bookmarkEnd w:id="12"/>
      <w:bookmarkEnd w:id="13"/>
    </w:p>
    <w:p w14:paraId="2FDA9625" w14:textId="2D85BA50" w:rsidR="00B74054" w:rsidRPr="009922E2" w:rsidRDefault="00762C95" w:rsidP="002C6707">
      <w:pPr>
        <w:pStyle w:val="20"/>
        <w:ind w:left="170" w:firstLine="178"/>
        <w:rPr>
          <w:rFonts w:asciiTheme="minorEastAsia" w:eastAsiaTheme="minorEastAsia" w:hAnsiTheme="minorEastAsia"/>
          <w:szCs w:val="21"/>
        </w:rPr>
      </w:pPr>
      <w:r w:rsidRPr="009922E2">
        <w:rPr>
          <w:szCs w:val="21"/>
        </w:rPr>
        <w:t>標準準拠システム移行に伴う外付けシステム構築</w:t>
      </w:r>
      <w:r w:rsidR="00EB7F76">
        <w:rPr>
          <w:rFonts w:hint="eastAsia"/>
          <w:szCs w:val="21"/>
        </w:rPr>
        <w:t>（子ども・子育て支援）</w:t>
      </w:r>
      <w:r w:rsidRPr="009922E2">
        <w:rPr>
          <w:szCs w:val="21"/>
        </w:rPr>
        <w:t>業務委託　RFI仕様書</w:t>
      </w:r>
    </w:p>
    <w:p w14:paraId="57C568CE" w14:textId="133DD893" w:rsidR="00435A2E" w:rsidRPr="009922E2" w:rsidRDefault="00435A2E" w:rsidP="00435A2E">
      <w:pPr>
        <w:rPr>
          <w:rFonts w:asciiTheme="minorEastAsia" w:eastAsiaTheme="minorEastAsia" w:hAnsiTheme="minorEastAsia"/>
          <w:sz w:val="21"/>
          <w:szCs w:val="21"/>
        </w:rPr>
      </w:pPr>
    </w:p>
    <w:p w14:paraId="4804A731" w14:textId="1322C75A" w:rsidR="0035200A" w:rsidRPr="005E65AC" w:rsidRDefault="00435A2E" w:rsidP="00E11F12">
      <w:pPr>
        <w:pStyle w:val="2"/>
        <w:numPr>
          <w:ilvl w:val="1"/>
          <w:numId w:val="1"/>
        </w:numPr>
        <w:rPr>
          <w:b/>
          <w:bCs/>
          <w:sz w:val="21"/>
          <w:szCs w:val="21"/>
        </w:rPr>
      </w:pPr>
      <w:bookmarkStart w:id="14" w:name="_Toc229686488"/>
      <w:bookmarkStart w:id="15" w:name="_Toc229760644"/>
      <w:r w:rsidRPr="005E65AC">
        <w:rPr>
          <w:rFonts w:hint="eastAsia"/>
          <w:b/>
          <w:bCs/>
          <w:sz w:val="21"/>
          <w:szCs w:val="21"/>
        </w:rPr>
        <w:t>背景と目的</w:t>
      </w:r>
      <w:bookmarkEnd w:id="14"/>
      <w:bookmarkEnd w:id="15"/>
    </w:p>
    <w:p w14:paraId="77BD3730" w14:textId="3483FCDB" w:rsidR="00D44909" w:rsidRPr="009922E2" w:rsidRDefault="005E68F3" w:rsidP="00997DCE">
      <w:pPr>
        <w:pStyle w:val="30"/>
        <w:ind w:leftChars="71" w:left="142" w:firstLine="178"/>
        <w:rPr>
          <w:rFonts w:asciiTheme="minorEastAsia" w:eastAsiaTheme="minorEastAsia" w:hAnsiTheme="minorEastAsia"/>
          <w:szCs w:val="21"/>
        </w:rPr>
      </w:pPr>
      <w:r w:rsidRPr="009922E2">
        <w:rPr>
          <w:rFonts w:asciiTheme="minorEastAsia" w:eastAsiaTheme="minorEastAsia" w:hAnsiTheme="minorEastAsia" w:hint="eastAsia"/>
          <w:szCs w:val="21"/>
        </w:rPr>
        <w:t>地方公共団体における情報システムの標準化・共通化の取組を推進するため、「地方公共団体情報システムの標準化に関する法律」（令和</w:t>
      </w:r>
      <w:r w:rsidR="0069694E" w:rsidRPr="009922E2">
        <w:rPr>
          <w:rFonts w:asciiTheme="minorEastAsia" w:eastAsiaTheme="minorEastAsia" w:hAnsiTheme="minorEastAsia" w:hint="eastAsia"/>
          <w:szCs w:val="21"/>
        </w:rPr>
        <w:t>３</w:t>
      </w:r>
      <w:r w:rsidRPr="009922E2">
        <w:rPr>
          <w:rFonts w:asciiTheme="minorEastAsia" w:eastAsiaTheme="minorEastAsia" w:hAnsiTheme="minorEastAsia"/>
          <w:szCs w:val="21"/>
        </w:rPr>
        <w:t>年法律第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w:t>
      </w:r>
      <w:r w:rsidR="00BC2BD8" w:rsidRPr="009922E2">
        <w:rPr>
          <w:rFonts w:asciiTheme="minorEastAsia" w:eastAsiaTheme="minorEastAsia" w:hAnsiTheme="minorEastAsia" w:hint="eastAsia"/>
          <w:szCs w:val="21"/>
        </w:rPr>
        <w:t>各自治体は</w:t>
      </w:r>
      <w:r w:rsidR="0035675B" w:rsidRPr="009922E2">
        <w:rPr>
          <w:rFonts w:asciiTheme="minorEastAsia" w:eastAsiaTheme="minorEastAsia" w:hAnsiTheme="minorEastAsia" w:hint="eastAsia"/>
          <w:szCs w:val="21"/>
        </w:rPr>
        <w:t>地方公共団体情報システムの標準化に関する法律第二条第一項に規定する標準化対象事務を定める政令（令和四年政令第一号）</w:t>
      </w:r>
      <w:r w:rsidR="001A0E58" w:rsidRPr="009922E2">
        <w:rPr>
          <w:rFonts w:asciiTheme="minorEastAsia" w:eastAsiaTheme="minorEastAsia" w:hAnsiTheme="minorEastAsia" w:hint="eastAsia"/>
          <w:szCs w:val="21"/>
        </w:rPr>
        <w:t>、及び地方公共団体情報システムの標準化に関する法律第二条第一項に規定する標準化対象事務を定める政令に規定するデジタル庁令・総務省令で定める事務を定める命令（令和４年デジタル庁令・総務省令第１号）</w:t>
      </w:r>
      <w:r w:rsidR="0035675B" w:rsidRPr="009922E2">
        <w:rPr>
          <w:rFonts w:asciiTheme="minorEastAsia" w:eastAsiaTheme="minorEastAsia" w:hAnsiTheme="minorEastAsia" w:hint="eastAsia"/>
          <w:szCs w:val="21"/>
        </w:rPr>
        <w:t>で定められた</w:t>
      </w:r>
      <w:r w:rsidR="00BC2BD8" w:rsidRPr="009922E2">
        <w:rPr>
          <w:rFonts w:asciiTheme="minorEastAsia" w:eastAsiaTheme="minorEastAsia" w:hAnsiTheme="minorEastAsia" w:hint="eastAsia"/>
          <w:szCs w:val="21"/>
        </w:rPr>
        <w:t>住民記録や税業務を含む</w:t>
      </w:r>
      <w:r w:rsidR="00BC2BD8" w:rsidRPr="009922E2">
        <w:rPr>
          <w:rFonts w:asciiTheme="minorEastAsia" w:eastAsiaTheme="minorEastAsia" w:hAnsiTheme="minorEastAsia"/>
          <w:szCs w:val="21"/>
        </w:rPr>
        <w:t>20の業務システムを国</w:t>
      </w:r>
      <w:r w:rsidR="00491598" w:rsidRPr="009922E2">
        <w:rPr>
          <w:rFonts w:asciiTheme="minorEastAsia" w:eastAsiaTheme="minorEastAsia" w:hAnsiTheme="minorEastAsia" w:hint="eastAsia"/>
          <w:szCs w:val="21"/>
        </w:rPr>
        <w:t>が提示</w:t>
      </w:r>
      <w:r w:rsidR="00BC2BD8" w:rsidRPr="009922E2">
        <w:rPr>
          <w:rFonts w:asciiTheme="minorEastAsia" w:eastAsiaTheme="minorEastAsia" w:hAnsiTheme="minorEastAsia" w:hint="eastAsia"/>
          <w:szCs w:val="21"/>
        </w:rPr>
        <w:t>する標準仕様に準拠したシステムに移行することが求められ</w:t>
      </w:r>
      <w:r w:rsidRPr="009922E2">
        <w:rPr>
          <w:rFonts w:asciiTheme="minorEastAsia" w:eastAsiaTheme="minorEastAsia" w:hAnsiTheme="minorEastAsia" w:hint="eastAsia"/>
          <w:szCs w:val="21"/>
        </w:rPr>
        <w:t>ており、本市も標準化法に従って標準化対応を進めています</w:t>
      </w:r>
      <w:r w:rsidR="008D56F4" w:rsidRPr="009922E2">
        <w:rPr>
          <w:rFonts w:asciiTheme="minorEastAsia" w:eastAsiaTheme="minorEastAsia" w:hAnsiTheme="minorEastAsia" w:hint="eastAsia"/>
          <w:szCs w:val="21"/>
        </w:rPr>
        <w:t>。</w:t>
      </w:r>
    </w:p>
    <w:p w14:paraId="6D97448C" w14:textId="3630D8D8" w:rsidR="00E11F12" w:rsidRDefault="009B41DF" w:rsidP="00997DCE">
      <w:pPr>
        <w:pStyle w:val="30"/>
        <w:ind w:leftChars="71" w:left="142" w:firstLineChars="67" w:firstLine="141"/>
        <w:rPr>
          <w:szCs w:val="21"/>
        </w:rPr>
      </w:pPr>
      <w:bookmarkStart w:id="16" w:name="_調達対象範囲"/>
      <w:bookmarkEnd w:id="16"/>
      <w:r w:rsidRPr="00D57391">
        <w:rPr>
          <w:rFonts w:hint="eastAsia"/>
          <w:szCs w:val="21"/>
        </w:rPr>
        <w:t>標準準拠システムへの移行</w:t>
      </w:r>
      <w:r w:rsidR="00E11F12" w:rsidRPr="00586BB7">
        <w:rPr>
          <w:rFonts w:hint="eastAsia"/>
          <w:szCs w:val="21"/>
        </w:rPr>
        <w:t>を</w:t>
      </w:r>
      <w:r w:rsidR="00E11F12" w:rsidRPr="0025052C">
        <w:rPr>
          <w:rFonts w:hint="eastAsia"/>
          <w:szCs w:val="21"/>
        </w:rPr>
        <w:t>検討する上で</w:t>
      </w:r>
      <w:r w:rsidRPr="00D57391">
        <w:rPr>
          <w:rFonts w:hint="eastAsia"/>
          <w:szCs w:val="21"/>
        </w:rPr>
        <w:t>、</w:t>
      </w:r>
      <w:r w:rsidR="000F35F0" w:rsidRPr="00D57391">
        <w:rPr>
          <w:rFonts w:hint="eastAsia"/>
          <w:szCs w:val="21"/>
        </w:rPr>
        <w:t>本市</w:t>
      </w:r>
      <w:r w:rsidRPr="00D57391">
        <w:rPr>
          <w:rFonts w:hint="eastAsia"/>
          <w:szCs w:val="21"/>
        </w:rPr>
        <w:t>では</w:t>
      </w:r>
      <w:r w:rsidR="000F35F0" w:rsidRPr="00D57391">
        <w:rPr>
          <w:rFonts w:hint="eastAsia"/>
          <w:szCs w:val="21"/>
        </w:rPr>
        <w:t>これまで次期福祉保健システムの構築に関するRFIを実施して</w:t>
      </w:r>
      <w:r w:rsidRPr="00D57391">
        <w:rPr>
          <w:rFonts w:hint="eastAsia"/>
          <w:szCs w:val="21"/>
        </w:rPr>
        <w:t>きましたが</w:t>
      </w:r>
      <w:r w:rsidR="000F35F0" w:rsidRPr="00D57391">
        <w:rPr>
          <w:rFonts w:hint="eastAsia"/>
          <w:szCs w:val="21"/>
        </w:rPr>
        <w:t>、</w:t>
      </w:r>
      <w:r w:rsidR="00EB7F76">
        <w:rPr>
          <w:rFonts w:hint="eastAsia"/>
          <w:szCs w:val="21"/>
        </w:rPr>
        <w:t>次期福祉保健システムだけでは、全国最大規模の指定都市である本市の業務に</w:t>
      </w:r>
      <w:r w:rsidR="00125818">
        <w:rPr>
          <w:rFonts w:hint="eastAsia"/>
          <w:szCs w:val="21"/>
        </w:rPr>
        <w:t>対して、</w:t>
      </w:r>
      <w:r w:rsidR="00AE66DF">
        <w:rPr>
          <w:rFonts w:hint="eastAsia"/>
          <w:szCs w:val="21"/>
        </w:rPr>
        <w:t>十分</w:t>
      </w:r>
      <w:r w:rsidR="00125818">
        <w:rPr>
          <w:rFonts w:hint="eastAsia"/>
          <w:szCs w:val="21"/>
        </w:rPr>
        <w:t>かつきめ細か</w:t>
      </w:r>
      <w:r w:rsidR="00A97E63">
        <w:rPr>
          <w:rFonts w:hint="eastAsia"/>
          <w:szCs w:val="21"/>
        </w:rPr>
        <w:t>な</w:t>
      </w:r>
      <w:r w:rsidR="00AE66DF">
        <w:rPr>
          <w:rFonts w:hint="eastAsia"/>
          <w:szCs w:val="21"/>
        </w:rPr>
        <w:t>対応</w:t>
      </w:r>
      <w:r w:rsidR="00125818">
        <w:rPr>
          <w:rFonts w:hint="eastAsia"/>
          <w:szCs w:val="21"/>
        </w:rPr>
        <w:t>が難しいことが明らかになっています。</w:t>
      </w:r>
    </w:p>
    <w:p w14:paraId="1F03EEE3" w14:textId="273441E8" w:rsidR="000B297C" w:rsidRPr="006D3D6B" w:rsidRDefault="000B297C" w:rsidP="000B297C">
      <w:pPr>
        <w:pStyle w:val="30"/>
        <w:ind w:leftChars="71" w:left="142" w:firstLine="178"/>
        <w:rPr>
          <w:szCs w:val="21"/>
        </w:rPr>
      </w:pPr>
      <w:r w:rsidRPr="006D3D6B">
        <w:rPr>
          <w:rFonts w:hint="eastAsia"/>
          <w:szCs w:val="21"/>
        </w:rPr>
        <w:t>特に、子ども・子育て支援事務においては、</w:t>
      </w:r>
      <w:r w:rsidR="00EB7F76">
        <w:rPr>
          <w:rFonts w:hint="eastAsia"/>
          <w:szCs w:val="21"/>
        </w:rPr>
        <w:t>膨大な量の申請処理</w:t>
      </w:r>
      <w:r w:rsidRPr="000D1227">
        <w:rPr>
          <w:rFonts w:hint="eastAsia"/>
          <w:szCs w:val="21"/>
        </w:rPr>
        <w:t>や</w:t>
      </w:r>
      <w:r w:rsidR="00EB7F76">
        <w:rPr>
          <w:rFonts w:hint="eastAsia"/>
          <w:szCs w:val="21"/>
        </w:rPr>
        <w:t>市民</w:t>
      </w:r>
      <w:r w:rsidRPr="006D3D6B">
        <w:rPr>
          <w:rFonts w:hint="eastAsia"/>
          <w:szCs w:val="21"/>
        </w:rPr>
        <w:t>ニーズへの柔軟な対応が求められることから、標準仕様ではカバーされない独自要件や業務補完機能を中心に、次期福祉保健システムのみでは対応が困難な機能が一定程度存在しています。</w:t>
      </w:r>
    </w:p>
    <w:p w14:paraId="3AF0BCA4" w14:textId="55ABCFF8" w:rsidR="001B7995" w:rsidRPr="00D57391" w:rsidRDefault="00E11F12" w:rsidP="00997DCE">
      <w:pPr>
        <w:pStyle w:val="30"/>
        <w:ind w:leftChars="71" w:left="142" w:firstLineChars="67" w:firstLine="141"/>
        <w:rPr>
          <w:szCs w:val="21"/>
        </w:rPr>
      </w:pPr>
      <w:r w:rsidRPr="0025052C">
        <w:rPr>
          <w:rFonts w:hint="eastAsia"/>
          <w:szCs w:val="21"/>
        </w:rPr>
        <w:t>従って、システム事業者に次期福祉保健システム</w:t>
      </w:r>
      <w:r w:rsidRPr="0025052C">
        <w:rPr>
          <w:szCs w:val="21"/>
        </w:rPr>
        <w:t>を補完する</w:t>
      </w:r>
      <w:r w:rsidRPr="0025052C">
        <w:rPr>
          <w:rFonts w:hint="eastAsia"/>
          <w:szCs w:val="21"/>
        </w:rPr>
        <w:t>外付けシステム構築に関する提案を求めるものです。</w:t>
      </w:r>
      <w:bookmarkStart w:id="17" w:name="_Toc229686490"/>
    </w:p>
    <w:p w14:paraId="4D1A5F60" w14:textId="77777777" w:rsidR="001B7995" w:rsidRPr="00D57391" w:rsidRDefault="001B7995" w:rsidP="001B7995">
      <w:pPr>
        <w:pStyle w:val="30"/>
        <w:ind w:leftChars="0" w:left="0" w:firstLineChars="0" w:firstLine="0"/>
        <w:jc w:val="left"/>
        <w:rPr>
          <w:szCs w:val="21"/>
        </w:rPr>
      </w:pPr>
    </w:p>
    <w:p w14:paraId="78532C11" w14:textId="3F37BDBE" w:rsidR="0078406C" w:rsidRPr="005E65AC" w:rsidRDefault="0078406C" w:rsidP="00E11F12">
      <w:pPr>
        <w:pStyle w:val="2"/>
        <w:numPr>
          <w:ilvl w:val="1"/>
          <w:numId w:val="1"/>
        </w:numPr>
        <w:rPr>
          <w:b/>
          <w:bCs/>
          <w:sz w:val="21"/>
          <w:szCs w:val="21"/>
          <w14:ligatures w14:val="standardContextual"/>
        </w:rPr>
      </w:pPr>
      <w:bookmarkStart w:id="18" w:name="_Toc229760645"/>
      <w:bookmarkStart w:id="19" w:name="_Toc229686491"/>
      <w:bookmarkEnd w:id="17"/>
      <w:r w:rsidRPr="005E65AC">
        <w:rPr>
          <w:rFonts w:hint="eastAsia"/>
          <w:b/>
          <w:bCs/>
          <w:sz w:val="21"/>
          <w:szCs w:val="21"/>
        </w:rPr>
        <w:t>システム構築期間・稼働日</w:t>
      </w:r>
      <w:bookmarkEnd w:id="18"/>
    </w:p>
    <w:p w14:paraId="29CE8D66" w14:textId="32D558B6" w:rsidR="0078406C" w:rsidRPr="00D57391" w:rsidRDefault="0078406C" w:rsidP="00DE3707">
      <w:pPr>
        <w:pStyle w:val="20"/>
        <w:ind w:left="170" w:firstLine="178"/>
        <w:rPr>
          <w:rFonts w:asciiTheme="minorEastAsia" w:eastAsiaTheme="minorEastAsia" w:hAnsiTheme="minorEastAsia"/>
          <w:szCs w:val="21"/>
        </w:rPr>
      </w:pPr>
      <w:r w:rsidRPr="00D57391">
        <w:rPr>
          <w:szCs w:val="21"/>
        </w:rPr>
        <w:t>外付けシステム構築期間は、</w:t>
      </w:r>
      <w:r w:rsidR="002C7E7D">
        <w:rPr>
          <w:rFonts w:hint="eastAsia"/>
          <w:szCs w:val="21"/>
        </w:rPr>
        <w:t>今回の情報提供依頼</w:t>
      </w:r>
      <w:r w:rsidRPr="00D57391">
        <w:rPr>
          <w:szCs w:val="21"/>
        </w:rPr>
        <w:t>の結果を踏まえて決定する予定です。</w:t>
      </w:r>
      <w:r w:rsidR="00DE3707" w:rsidRPr="0025052C">
        <w:rPr>
          <w:rFonts w:hint="eastAsia"/>
          <w:szCs w:val="21"/>
        </w:rPr>
        <w:t>具体的な</w:t>
      </w:r>
      <w:r w:rsidRPr="00D57391">
        <w:rPr>
          <w:rFonts w:hint="eastAsia"/>
          <w:szCs w:val="21"/>
        </w:rPr>
        <w:t>外付けシステムの稼働日は</w:t>
      </w:r>
      <w:r w:rsidR="00DE3707" w:rsidRPr="0025052C">
        <w:rPr>
          <w:rFonts w:hint="eastAsia"/>
          <w:szCs w:val="21"/>
        </w:rPr>
        <w:t>契約後に本市との協議及び</w:t>
      </w:r>
      <w:r w:rsidRPr="00D57391">
        <w:rPr>
          <w:rFonts w:hint="eastAsia"/>
          <w:szCs w:val="21"/>
        </w:rPr>
        <w:t>次期福祉保健システムとの</w:t>
      </w:r>
      <w:r w:rsidRPr="00D57391">
        <w:rPr>
          <w:szCs w:val="21"/>
        </w:rPr>
        <w:t>接続時期を踏まえて</w:t>
      </w:r>
      <w:r w:rsidR="00DE3707" w:rsidRPr="0025052C">
        <w:rPr>
          <w:rFonts w:hint="eastAsia"/>
          <w:szCs w:val="21"/>
        </w:rPr>
        <w:t>確定するものとしますが、</w:t>
      </w:r>
      <w:r w:rsidR="00FB12FC">
        <w:rPr>
          <w:rFonts w:hint="eastAsia"/>
          <w:szCs w:val="21"/>
        </w:rPr>
        <w:t>国の標準</w:t>
      </w:r>
      <w:r w:rsidR="008A6CC9">
        <w:rPr>
          <w:rFonts w:hint="eastAsia"/>
          <w:szCs w:val="21"/>
        </w:rPr>
        <w:t>化移行目安</w:t>
      </w:r>
      <w:r w:rsidR="00BD6A47">
        <w:rPr>
          <w:rFonts w:hint="eastAsia"/>
          <w:szCs w:val="21"/>
        </w:rPr>
        <w:t>である令和12年度末及び、</w:t>
      </w:r>
      <w:r w:rsidR="00A757D1">
        <w:rPr>
          <w:rFonts w:hint="eastAsia"/>
          <w:szCs w:val="21"/>
        </w:rPr>
        <w:t>現行福祉保健システムの保守期限である</w:t>
      </w:r>
      <w:r w:rsidR="00945F1C">
        <w:rPr>
          <w:rFonts w:hint="eastAsia"/>
          <w:szCs w:val="21"/>
        </w:rPr>
        <w:t>令和11年度末を踏まえ</w:t>
      </w:r>
      <w:r w:rsidR="0082336A">
        <w:rPr>
          <w:rFonts w:hint="eastAsia"/>
          <w:szCs w:val="21"/>
        </w:rPr>
        <w:t>て検討する必要があります</w:t>
      </w:r>
      <w:r w:rsidR="003C622E">
        <w:rPr>
          <w:rFonts w:hint="eastAsia"/>
          <w:szCs w:val="21"/>
        </w:rPr>
        <w:t>。</w:t>
      </w:r>
      <w:r w:rsidR="00DE3707" w:rsidRPr="0025052C">
        <w:rPr>
          <w:rFonts w:asciiTheme="minorEastAsia" w:eastAsiaTheme="minorEastAsia" w:hAnsiTheme="minorEastAsia" w:hint="eastAsia"/>
          <w:szCs w:val="21"/>
        </w:rPr>
        <w:t>スケジュールの提案にあたっては、「２．２．想定スケジュール」を参照してください。</w:t>
      </w:r>
    </w:p>
    <w:p w14:paraId="63647281" w14:textId="77777777" w:rsidR="00B27CDC" w:rsidRPr="00D57391" w:rsidRDefault="00B27CDC" w:rsidP="0078406C">
      <w:pPr>
        <w:pStyle w:val="20"/>
        <w:ind w:left="170" w:firstLine="178"/>
        <w:rPr>
          <w:rFonts w:asciiTheme="minorEastAsia" w:eastAsiaTheme="minorEastAsia" w:hAnsiTheme="minorEastAsia"/>
          <w:szCs w:val="21"/>
        </w:rPr>
      </w:pPr>
    </w:p>
    <w:p w14:paraId="71348DB3" w14:textId="12F4B854" w:rsidR="00CE3EAB" w:rsidRPr="005E65AC" w:rsidRDefault="00CE3EAB" w:rsidP="00CE3EAB">
      <w:pPr>
        <w:pStyle w:val="2"/>
        <w:numPr>
          <w:ilvl w:val="1"/>
          <w:numId w:val="1"/>
        </w:numPr>
        <w:rPr>
          <w:b/>
          <w:bCs/>
          <w:sz w:val="21"/>
          <w:szCs w:val="21"/>
        </w:rPr>
      </w:pPr>
      <w:bookmarkStart w:id="20" w:name="_Toc229760646"/>
      <w:bookmarkEnd w:id="19"/>
      <w:r w:rsidRPr="005E65AC">
        <w:rPr>
          <w:rFonts w:hint="eastAsia"/>
          <w:b/>
          <w:bCs/>
          <w:sz w:val="21"/>
          <w:szCs w:val="21"/>
        </w:rPr>
        <w:t>業務概要</w:t>
      </w:r>
      <w:bookmarkEnd w:id="20"/>
    </w:p>
    <w:p w14:paraId="3ED86EDF" w14:textId="77777777" w:rsidR="00CE3EAB" w:rsidRPr="0025052C" w:rsidRDefault="00CE3EAB" w:rsidP="00CE3EAB">
      <w:pPr>
        <w:pStyle w:val="20"/>
        <w:ind w:left="170" w:firstLine="178"/>
        <w:rPr>
          <w:szCs w:val="21"/>
        </w:rPr>
      </w:pPr>
      <w:r w:rsidRPr="00D57391">
        <w:rPr>
          <w:rFonts w:hint="eastAsia"/>
          <w:szCs w:val="21"/>
        </w:rPr>
        <w:t>本業務では、主に外付けシステムの構築とそれに付随する役務等を行います。</w:t>
      </w:r>
    </w:p>
    <w:p w14:paraId="614A7E16" w14:textId="08E8C8A5" w:rsidR="00CE3EAB" w:rsidRPr="0025052C" w:rsidRDefault="00CE3EAB" w:rsidP="00CE3EAB">
      <w:pPr>
        <w:pStyle w:val="20"/>
        <w:ind w:left="170" w:firstLine="178"/>
        <w:rPr>
          <w:szCs w:val="21"/>
        </w:rPr>
      </w:pPr>
      <w:r w:rsidRPr="0025052C">
        <w:rPr>
          <w:rFonts w:hint="eastAsia"/>
          <w:szCs w:val="21"/>
        </w:rPr>
        <w:t>なお、</w:t>
      </w:r>
      <w:r w:rsidR="00DE3707" w:rsidRPr="0025052C">
        <w:rPr>
          <w:rFonts w:hint="eastAsia"/>
          <w:szCs w:val="21"/>
        </w:rPr>
        <w:t>ライセンス</w:t>
      </w:r>
      <w:r w:rsidRPr="0025052C">
        <w:rPr>
          <w:rFonts w:hint="eastAsia"/>
          <w:szCs w:val="21"/>
        </w:rPr>
        <w:t>や運用</w:t>
      </w:r>
      <w:r w:rsidR="00BE50EA">
        <w:rPr>
          <w:rFonts w:hint="eastAsia"/>
          <w:szCs w:val="21"/>
        </w:rPr>
        <w:t>・</w:t>
      </w:r>
      <w:r w:rsidRPr="0025052C">
        <w:rPr>
          <w:rFonts w:hint="eastAsia"/>
          <w:szCs w:val="21"/>
        </w:rPr>
        <w:t>保守等のシステム維持に要する費用については、稼働予定日から５年度分の維持費用を提示してください。</w:t>
      </w:r>
    </w:p>
    <w:p w14:paraId="105AF901" w14:textId="77777777" w:rsidR="00CE3EAB" w:rsidRDefault="00CE3EAB" w:rsidP="00E11F12">
      <w:pPr>
        <w:pStyle w:val="20"/>
        <w:ind w:left="170" w:firstLine="178"/>
        <w:rPr>
          <w:szCs w:val="21"/>
        </w:rPr>
      </w:pPr>
    </w:p>
    <w:p w14:paraId="5971344D" w14:textId="77777777" w:rsidR="0031155E" w:rsidRPr="0025052C" w:rsidRDefault="0031155E" w:rsidP="00E11F12">
      <w:pPr>
        <w:pStyle w:val="20"/>
        <w:ind w:left="170" w:firstLine="178"/>
        <w:rPr>
          <w:szCs w:val="21"/>
        </w:rPr>
      </w:pPr>
    </w:p>
    <w:p w14:paraId="5C8DD3E7" w14:textId="31112617" w:rsidR="00F63985" w:rsidRPr="005E65AC" w:rsidRDefault="00CE3EAB" w:rsidP="00E11F12">
      <w:pPr>
        <w:pStyle w:val="2"/>
        <w:numPr>
          <w:ilvl w:val="1"/>
          <w:numId w:val="1"/>
        </w:numPr>
        <w:rPr>
          <w:b/>
          <w:bCs/>
          <w:sz w:val="21"/>
          <w:szCs w:val="21"/>
        </w:rPr>
      </w:pPr>
      <w:bookmarkStart w:id="21" w:name="_Toc229760647"/>
      <w:r w:rsidRPr="005E65AC">
        <w:rPr>
          <w:rFonts w:hint="eastAsia"/>
          <w:b/>
          <w:bCs/>
          <w:sz w:val="21"/>
          <w:szCs w:val="21"/>
        </w:rPr>
        <w:t>調達範囲</w:t>
      </w:r>
      <w:bookmarkEnd w:id="21"/>
    </w:p>
    <w:p w14:paraId="157F6C7F" w14:textId="0B52FB67" w:rsidR="0031155E" w:rsidRDefault="00CE3EAB" w:rsidP="00C270F1">
      <w:pPr>
        <w:pStyle w:val="30"/>
        <w:ind w:left="326" w:firstLine="178"/>
        <w:jc w:val="left"/>
        <w:rPr>
          <w:b/>
          <w:szCs w:val="21"/>
        </w:rPr>
      </w:pPr>
      <w:r w:rsidRPr="0025052C">
        <w:rPr>
          <w:rFonts w:hint="eastAsia"/>
          <w:szCs w:val="21"/>
        </w:rPr>
        <w:t>外付けシステム構築</w:t>
      </w:r>
      <w:r w:rsidR="00C270F1">
        <w:rPr>
          <w:rFonts w:hint="eastAsia"/>
          <w:szCs w:val="21"/>
        </w:rPr>
        <w:t>対象の業務領域は以下のとおりです。</w:t>
      </w:r>
      <w:r w:rsidRPr="0025052C">
        <w:rPr>
          <w:rFonts w:hint="eastAsia"/>
          <w:szCs w:val="21"/>
        </w:rPr>
        <w:t>以下の表</w:t>
      </w:r>
      <w:r w:rsidR="00A21C8C">
        <w:rPr>
          <w:rFonts w:hint="eastAsia"/>
          <w:szCs w:val="21"/>
        </w:rPr>
        <w:t>1</w:t>
      </w:r>
      <w:r w:rsidRPr="0025052C">
        <w:rPr>
          <w:rFonts w:hint="eastAsia"/>
          <w:szCs w:val="21"/>
        </w:rPr>
        <w:t>に対応する提案内容を記載してください。</w:t>
      </w:r>
    </w:p>
    <w:p w14:paraId="6D57F65F" w14:textId="77777777" w:rsidR="0031155E" w:rsidRDefault="0031155E" w:rsidP="00C270F1">
      <w:pPr>
        <w:pStyle w:val="30"/>
        <w:ind w:left="326" w:firstLine="178"/>
        <w:jc w:val="left"/>
        <w:rPr>
          <w:szCs w:val="21"/>
        </w:rPr>
      </w:pPr>
    </w:p>
    <w:p w14:paraId="7F207CB5" w14:textId="515529C8" w:rsidR="00C270F1" w:rsidRPr="00D57391" w:rsidRDefault="00C270F1" w:rsidP="006D3D6B">
      <w:pPr>
        <w:pStyle w:val="30"/>
        <w:ind w:leftChars="0" w:left="0" w:firstLineChars="0" w:firstLine="0"/>
        <w:jc w:val="center"/>
        <w:rPr>
          <w:b/>
          <w:szCs w:val="21"/>
        </w:rPr>
      </w:pPr>
      <w:bookmarkStart w:id="22" w:name="_Ref203398909"/>
      <w:bookmarkStart w:id="23" w:name="hyou2_1"/>
      <w:bookmarkStart w:id="24" w:name="_Ref203392254"/>
      <w:r w:rsidRPr="00D57391">
        <w:rPr>
          <w:rFonts w:hint="eastAsia"/>
          <w:b/>
          <w:szCs w:val="21"/>
        </w:rPr>
        <w:lastRenderedPageBreak/>
        <w:t>表</w:t>
      </w:r>
      <w:bookmarkEnd w:id="22"/>
      <w:r w:rsidR="00A21C8C">
        <w:rPr>
          <w:rFonts w:hint="eastAsia"/>
          <w:b/>
          <w:szCs w:val="21"/>
        </w:rPr>
        <w:t>1</w:t>
      </w:r>
      <w:bookmarkEnd w:id="23"/>
      <w:r w:rsidRPr="00D57391">
        <w:rPr>
          <w:rFonts w:hint="eastAsia"/>
          <w:b/>
          <w:szCs w:val="21"/>
        </w:rPr>
        <w:t xml:space="preserve">　調達対象範囲（</w:t>
      </w:r>
      <w:r w:rsidR="00AE67E5">
        <w:rPr>
          <w:rFonts w:hint="eastAsia"/>
          <w:b/>
          <w:szCs w:val="21"/>
        </w:rPr>
        <w:t>子ども・子育て支援事務</w:t>
      </w:r>
      <w:r w:rsidRPr="00D57391">
        <w:rPr>
          <w:rFonts w:hint="eastAsia"/>
          <w:b/>
          <w:szCs w:val="21"/>
        </w:rPr>
        <w:t>）</w:t>
      </w:r>
      <w:bookmarkEnd w:id="24"/>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96"/>
        <w:gridCol w:w="2977"/>
        <w:gridCol w:w="3544"/>
      </w:tblGrid>
      <w:tr w:rsidR="00CE7869" w:rsidRPr="00D57391" w14:paraId="45709FAA" w14:textId="77777777">
        <w:trPr>
          <w:cantSplit/>
          <w:trHeight w:val="154"/>
          <w:tblHeader/>
          <w:jc w:val="center"/>
        </w:trPr>
        <w:tc>
          <w:tcPr>
            <w:tcW w:w="531" w:type="dxa"/>
            <w:tcBorders>
              <w:left w:val="single" w:sz="6" w:space="0" w:color="auto"/>
              <w:bottom w:val="single" w:sz="4" w:space="0" w:color="auto"/>
              <w:right w:val="single" w:sz="4" w:space="0" w:color="auto"/>
            </w:tcBorders>
            <w:shd w:val="clear" w:color="auto" w:fill="DBE5F1" w:themeFill="accent1" w:themeFillTint="33"/>
          </w:tcPr>
          <w:p w14:paraId="1C95A5FD" w14:textId="77777777" w:rsidR="00CE7869" w:rsidRPr="00D57391" w:rsidRDefault="00CE7869">
            <w:pPr>
              <w:rPr>
                <w:sz w:val="21"/>
                <w:szCs w:val="21"/>
              </w:rPr>
            </w:pPr>
            <w:r w:rsidRPr="00D57391">
              <w:rPr>
                <w:rFonts w:hint="eastAsia"/>
                <w:sz w:val="21"/>
                <w:szCs w:val="21"/>
              </w:rPr>
              <w:t>No.</w:t>
            </w:r>
          </w:p>
        </w:tc>
        <w:tc>
          <w:tcPr>
            <w:tcW w:w="2296" w:type="dxa"/>
            <w:tcBorders>
              <w:left w:val="single" w:sz="4" w:space="0" w:color="auto"/>
              <w:bottom w:val="single" w:sz="4" w:space="0" w:color="auto"/>
              <w:right w:val="single" w:sz="4" w:space="0" w:color="auto"/>
            </w:tcBorders>
            <w:shd w:val="clear" w:color="auto" w:fill="DBE5F1" w:themeFill="accent1" w:themeFillTint="33"/>
          </w:tcPr>
          <w:p w14:paraId="340DA790" w14:textId="77777777" w:rsidR="00CE7869" w:rsidRPr="00D57391" w:rsidRDefault="00CE7869">
            <w:pPr>
              <w:rPr>
                <w:sz w:val="21"/>
                <w:szCs w:val="21"/>
              </w:rPr>
            </w:pPr>
            <w:r w:rsidRPr="00D57391">
              <w:rPr>
                <w:rFonts w:hint="eastAsia"/>
                <w:sz w:val="21"/>
                <w:szCs w:val="21"/>
              </w:rPr>
              <w:t>対象業務</w:t>
            </w:r>
          </w:p>
        </w:tc>
        <w:tc>
          <w:tcPr>
            <w:tcW w:w="2977" w:type="dxa"/>
            <w:tcBorders>
              <w:left w:val="single" w:sz="4" w:space="0" w:color="auto"/>
              <w:bottom w:val="single" w:sz="4" w:space="0" w:color="auto"/>
              <w:right w:val="single" w:sz="4" w:space="0" w:color="auto"/>
            </w:tcBorders>
            <w:shd w:val="clear" w:color="auto" w:fill="DBE5F1" w:themeFill="accent1" w:themeFillTint="33"/>
          </w:tcPr>
          <w:p w14:paraId="0AE21230" w14:textId="77777777" w:rsidR="00CE7869" w:rsidRPr="00D57391" w:rsidRDefault="00CE7869">
            <w:pPr>
              <w:rPr>
                <w:sz w:val="21"/>
                <w:szCs w:val="21"/>
              </w:rPr>
            </w:pPr>
            <w:r w:rsidRPr="00D57391">
              <w:rPr>
                <w:rFonts w:hint="eastAsia"/>
                <w:sz w:val="21"/>
                <w:szCs w:val="21"/>
              </w:rPr>
              <w:t>業務分類</w:t>
            </w:r>
          </w:p>
        </w:tc>
        <w:tc>
          <w:tcPr>
            <w:tcW w:w="3544" w:type="dxa"/>
            <w:tcBorders>
              <w:left w:val="single" w:sz="4" w:space="0" w:color="auto"/>
              <w:bottom w:val="single" w:sz="4" w:space="0" w:color="auto"/>
              <w:right w:val="single" w:sz="4" w:space="0" w:color="auto"/>
            </w:tcBorders>
            <w:shd w:val="clear" w:color="auto" w:fill="DBE5F1" w:themeFill="accent1" w:themeFillTint="33"/>
          </w:tcPr>
          <w:p w14:paraId="1DE06ADF" w14:textId="38EB65AA" w:rsidR="00CE7869" w:rsidRPr="00D57391" w:rsidRDefault="00CE7869">
            <w:pPr>
              <w:pStyle w:val="30"/>
              <w:ind w:leftChars="0" w:left="0" w:firstLineChars="0" w:firstLine="0"/>
              <w:jc w:val="center"/>
              <w:rPr>
                <w:rFonts w:asciiTheme="minorEastAsia" w:eastAsiaTheme="minorEastAsia" w:hAnsiTheme="minorEastAsia"/>
                <w:szCs w:val="21"/>
              </w:rPr>
            </w:pPr>
            <w:r w:rsidRPr="00D57391">
              <w:rPr>
                <w:rFonts w:asciiTheme="minorEastAsia" w:eastAsiaTheme="minorEastAsia" w:hAnsiTheme="minorEastAsia" w:hint="eastAsia"/>
                <w:szCs w:val="21"/>
              </w:rPr>
              <w:t>標準仕様書</w:t>
            </w:r>
            <w:r w:rsidR="00DE3707" w:rsidRPr="0025052C">
              <w:rPr>
                <w:rFonts w:asciiTheme="minorEastAsia" w:eastAsiaTheme="minorEastAsia" w:hAnsiTheme="minorEastAsia" w:hint="eastAsia"/>
                <w:szCs w:val="21"/>
              </w:rPr>
              <w:t>（参考）</w:t>
            </w:r>
          </w:p>
        </w:tc>
      </w:tr>
      <w:tr w:rsidR="00CE7869" w:rsidRPr="00D57391" w14:paraId="5238637E" w14:textId="77777777" w:rsidTr="00A21C8C">
        <w:trPr>
          <w:cantSplit/>
          <w:trHeight w:val="261"/>
          <w:tblHeader/>
          <w:jc w:val="center"/>
        </w:trPr>
        <w:tc>
          <w:tcPr>
            <w:tcW w:w="531" w:type="dxa"/>
            <w:tcBorders>
              <w:left w:val="single" w:sz="6" w:space="0" w:color="auto"/>
              <w:right w:val="single" w:sz="4" w:space="0" w:color="auto"/>
            </w:tcBorders>
          </w:tcPr>
          <w:p w14:paraId="0D17EADB" w14:textId="403909D7" w:rsidR="00CE7869" w:rsidRPr="00D57391" w:rsidRDefault="00AE67E5">
            <w:pPr>
              <w:rPr>
                <w:sz w:val="21"/>
                <w:szCs w:val="21"/>
              </w:rPr>
            </w:pPr>
            <w:r>
              <w:rPr>
                <w:rFonts w:hint="eastAsia"/>
                <w:sz w:val="21"/>
                <w:szCs w:val="21"/>
              </w:rPr>
              <w:t>１</w:t>
            </w:r>
          </w:p>
        </w:tc>
        <w:tc>
          <w:tcPr>
            <w:tcW w:w="2296" w:type="dxa"/>
            <w:tcBorders>
              <w:left w:val="single" w:sz="4" w:space="0" w:color="auto"/>
              <w:right w:val="single" w:sz="4" w:space="0" w:color="auto"/>
            </w:tcBorders>
          </w:tcPr>
          <w:p w14:paraId="699979FF" w14:textId="77777777" w:rsidR="00CE7869" w:rsidRPr="00D57391" w:rsidRDefault="00CE7869">
            <w:pPr>
              <w:rPr>
                <w:sz w:val="21"/>
                <w:szCs w:val="21"/>
                <w:highlight w:val="yellow"/>
              </w:rPr>
            </w:pPr>
            <w:r w:rsidRPr="00D57391">
              <w:rPr>
                <w:rFonts w:hint="eastAsia"/>
                <w:sz w:val="21"/>
                <w:szCs w:val="21"/>
              </w:rPr>
              <w:t>子ども・子育て支援</w:t>
            </w:r>
          </w:p>
        </w:tc>
        <w:tc>
          <w:tcPr>
            <w:tcW w:w="2977" w:type="dxa"/>
            <w:tcBorders>
              <w:left w:val="single" w:sz="4" w:space="0" w:color="auto"/>
              <w:right w:val="single" w:sz="4" w:space="0" w:color="auto"/>
            </w:tcBorders>
          </w:tcPr>
          <w:p w14:paraId="3FEA0C72" w14:textId="77777777" w:rsidR="00CE7869" w:rsidRPr="00D57391" w:rsidRDefault="00CE7869">
            <w:pPr>
              <w:rPr>
                <w:sz w:val="21"/>
                <w:szCs w:val="21"/>
              </w:rPr>
            </w:pPr>
            <w:r w:rsidRPr="00D57391">
              <w:rPr>
                <w:rFonts w:hint="eastAsia"/>
                <w:sz w:val="21"/>
                <w:szCs w:val="21"/>
              </w:rPr>
              <w:t>―</w:t>
            </w:r>
          </w:p>
        </w:tc>
        <w:tc>
          <w:tcPr>
            <w:tcW w:w="3544" w:type="dxa"/>
            <w:tcBorders>
              <w:left w:val="single" w:sz="4" w:space="0" w:color="auto"/>
              <w:right w:val="single" w:sz="4" w:space="0" w:color="auto"/>
            </w:tcBorders>
          </w:tcPr>
          <w:p w14:paraId="10EC3EF8" w14:textId="77777777" w:rsidR="00CE7869" w:rsidRPr="00D57391" w:rsidRDefault="00CE7869">
            <w:pPr>
              <w:pStyle w:val="3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子ども・子育て支援システム標準仕様書（第2</w:t>
            </w:r>
            <w:r w:rsidRPr="00D57391">
              <w:rPr>
                <w:rFonts w:asciiTheme="minorEastAsia" w:eastAsiaTheme="minorEastAsia" w:hAnsiTheme="minorEastAsia"/>
                <w:szCs w:val="21"/>
              </w:rPr>
              <w:t>.</w:t>
            </w:r>
            <w:r w:rsidRPr="00D57391">
              <w:rPr>
                <w:rFonts w:asciiTheme="minorEastAsia" w:eastAsiaTheme="minorEastAsia" w:hAnsiTheme="minorEastAsia" w:hint="eastAsia"/>
                <w:szCs w:val="21"/>
              </w:rPr>
              <w:t>0版）</w:t>
            </w:r>
          </w:p>
        </w:tc>
      </w:tr>
    </w:tbl>
    <w:p w14:paraId="29A932C9" w14:textId="77777777" w:rsidR="00A21C8C" w:rsidRPr="00A21C8C" w:rsidRDefault="00A21C8C" w:rsidP="00A21C8C">
      <w:pPr>
        <w:pStyle w:val="a0"/>
        <w:ind w:firstLine="200"/>
      </w:pPr>
    </w:p>
    <w:p w14:paraId="132ACE10" w14:textId="49D27397" w:rsidR="00770320" w:rsidRPr="005E65AC" w:rsidRDefault="00770320" w:rsidP="00C40646">
      <w:pPr>
        <w:pStyle w:val="3"/>
        <w:numPr>
          <w:ilvl w:val="2"/>
          <w:numId w:val="1"/>
        </w:numPr>
        <w:rPr>
          <w:b/>
          <w:bCs/>
          <w:sz w:val="21"/>
          <w:szCs w:val="21"/>
          <w14:ligatures w14:val="standardContextual"/>
        </w:rPr>
      </w:pPr>
      <w:r w:rsidRPr="005E65AC">
        <w:rPr>
          <w:rFonts w:hint="eastAsia"/>
          <w:b/>
          <w:bCs/>
          <w:sz w:val="21"/>
          <w:szCs w:val="21"/>
        </w:rPr>
        <w:t>役務の提供</w:t>
      </w:r>
    </w:p>
    <w:p w14:paraId="1132C414" w14:textId="0FC32ACA" w:rsidR="00FE185B" w:rsidRPr="00D57391" w:rsidRDefault="00FE185B" w:rsidP="00504FD6">
      <w:pPr>
        <w:pStyle w:val="30"/>
        <w:ind w:left="326" w:firstLine="178"/>
        <w:jc w:val="left"/>
        <w:rPr>
          <w:szCs w:val="21"/>
        </w:rPr>
      </w:pPr>
      <w:r w:rsidRPr="00D57391">
        <w:rPr>
          <w:rFonts w:hint="eastAsia"/>
          <w:szCs w:val="21"/>
        </w:rPr>
        <w:t>外付けシステムの</w:t>
      </w:r>
      <w:r w:rsidR="00CE3EAB" w:rsidRPr="0025052C">
        <w:rPr>
          <w:rFonts w:hint="eastAsia"/>
          <w:szCs w:val="21"/>
        </w:rPr>
        <w:t>構築</w:t>
      </w:r>
      <w:r w:rsidRPr="00D57391">
        <w:rPr>
          <w:rFonts w:hint="eastAsia"/>
          <w:szCs w:val="21"/>
        </w:rPr>
        <w:t>及び次期福祉保健システム等との連携構築に付随する役務として、要件定義、システム設計・構築、稼働環境設計・構築、テスト、設定移行、運用設計、職員研修及び本番</w:t>
      </w:r>
      <w:proofErr w:type="gramStart"/>
      <w:r w:rsidRPr="00D57391">
        <w:rPr>
          <w:rFonts w:hint="eastAsia"/>
          <w:szCs w:val="21"/>
        </w:rPr>
        <w:t>切替（稼働確認）</w:t>
      </w:r>
      <w:proofErr w:type="gramEnd"/>
      <w:r w:rsidRPr="00D57391">
        <w:rPr>
          <w:rFonts w:hint="eastAsia"/>
          <w:szCs w:val="21"/>
        </w:rPr>
        <w:t>等を実施する必要があります。詳細は、「７. システム導入に付随する役務の要件」を参照してください。</w:t>
      </w:r>
    </w:p>
    <w:p w14:paraId="6398DCA0" w14:textId="534BC226" w:rsidR="00FE185B" w:rsidRPr="00D57391" w:rsidRDefault="00FE185B" w:rsidP="00504FD6">
      <w:pPr>
        <w:pStyle w:val="30"/>
        <w:ind w:leftChars="0" w:left="0" w:firstLine="178"/>
        <w:rPr>
          <w:rFonts w:asciiTheme="minorEastAsia" w:eastAsiaTheme="minorEastAsia" w:hAnsiTheme="minorEastAsia"/>
          <w:szCs w:val="21"/>
          <w:lang w:eastAsia="zh-CN"/>
        </w:rPr>
      </w:pPr>
    </w:p>
    <w:p w14:paraId="559495E1" w14:textId="52EFC3CC" w:rsidR="00770320" w:rsidRPr="005E65AC" w:rsidRDefault="00770320" w:rsidP="00C40646">
      <w:pPr>
        <w:pStyle w:val="3"/>
        <w:numPr>
          <w:ilvl w:val="2"/>
          <w:numId w:val="1"/>
        </w:numPr>
        <w:rPr>
          <w:b/>
          <w:bCs/>
          <w:sz w:val="21"/>
          <w:szCs w:val="21"/>
          <w14:ligatures w14:val="standardContextual"/>
        </w:rPr>
      </w:pPr>
      <w:r w:rsidRPr="005E65AC">
        <w:rPr>
          <w:rFonts w:hint="eastAsia"/>
          <w:b/>
          <w:bCs/>
          <w:sz w:val="21"/>
          <w:szCs w:val="21"/>
        </w:rPr>
        <w:t>主な</w:t>
      </w:r>
      <w:r w:rsidR="00CE3EAB" w:rsidRPr="005E65AC">
        <w:rPr>
          <w:rFonts w:hint="eastAsia"/>
          <w:b/>
          <w:bCs/>
          <w:sz w:val="21"/>
          <w:szCs w:val="21"/>
        </w:rPr>
        <w:t>基盤</w:t>
      </w:r>
      <w:r w:rsidRPr="005E65AC">
        <w:rPr>
          <w:rFonts w:hint="eastAsia"/>
          <w:b/>
          <w:bCs/>
          <w:sz w:val="21"/>
          <w:szCs w:val="21"/>
        </w:rPr>
        <w:t>機能の概要</w:t>
      </w:r>
    </w:p>
    <w:p w14:paraId="7416B8B7" w14:textId="347FE9FF" w:rsidR="00327F1F" w:rsidRDefault="00327F1F" w:rsidP="00327F1F">
      <w:pPr>
        <w:pStyle w:val="30"/>
        <w:ind w:left="326" w:firstLine="178"/>
        <w:rPr>
          <w:rFonts w:asciiTheme="minorEastAsia" w:eastAsiaTheme="minorEastAsia" w:hAnsiTheme="minorEastAsia"/>
          <w:szCs w:val="21"/>
        </w:rPr>
      </w:pPr>
      <w:r w:rsidRPr="00D57391">
        <w:rPr>
          <w:rFonts w:hint="eastAsia"/>
          <w:szCs w:val="21"/>
        </w:rPr>
        <w:t>外付けシステムで想定する主な</w:t>
      </w:r>
      <w:r w:rsidR="00DE3707" w:rsidRPr="0025052C">
        <w:rPr>
          <w:rFonts w:hint="eastAsia"/>
          <w:szCs w:val="21"/>
        </w:rPr>
        <w:t>基盤</w:t>
      </w:r>
      <w:r w:rsidRPr="00D57391">
        <w:rPr>
          <w:rFonts w:hint="eastAsia"/>
          <w:szCs w:val="21"/>
        </w:rPr>
        <w:t>機能は以下のとおりです。</w:t>
      </w:r>
      <w:r w:rsidR="00CE3EAB" w:rsidRPr="0025052C">
        <w:rPr>
          <w:rFonts w:asciiTheme="minorEastAsia" w:eastAsiaTheme="minorEastAsia" w:hAnsiTheme="minorEastAsia" w:hint="eastAsia"/>
          <w:szCs w:val="21"/>
        </w:rPr>
        <w:t>以下の表</w:t>
      </w:r>
      <w:r w:rsidR="00AA2EA3">
        <w:rPr>
          <w:rFonts w:asciiTheme="minorEastAsia" w:eastAsiaTheme="minorEastAsia" w:hAnsiTheme="minorEastAsia" w:hint="eastAsia"/>
          <w:szCs w:val="21"/>
        </w:rPr>
        <w:t>２</w:t>
      </w:r>
      <w:r w:rsidR="00CE3EAB" w:rsidRPr="0025052C">
        <w:rPr>
          <w:rFonts w:asciiTheme="minorEastAsia" w:eastAsiaTheme="minorEastAsia" w:hAnsiTheme="minorEastAsia" w:hint="eastAsia"/>
          <w:szCs w:val="21"/>
        </w:rPr>
        <w:t>に対し、別途提示する回答様式に従い</w:t>
      </w:r>
      <w:r w:rsidR="00DE3707" w:rsidRPr="0025052C">
        <w:rPr>
          <w:rFonts w:asciiTheme="minorEastAsia" w:eastAsiaTheme="minorEastAsia" w:hAnsiTheme="minorEastAsia" w:hint="eastAsia"/>
          <w:szCs w:val="21"/>
        </w:rPr>
        <w:t>実現可否及び提案内容を記載してください。</w:t>
      </w:r>
      <w:r w:rsidRPr="00D57391">
        <w:rPr>
          <w:rFonts w:hint="eastAsia"/>
          <w:szCs w:val="21"/>
        </w:rPr>
        <w:t>なお、下記は</w:t>
      </w:r>
      <w:r>
        <w:rPr>
          <w:rFonts w:asciiTheme="minorEastAsia" w:eastAsiaTheme="minorEastAsia" w:hAnsiTheme="minorEastAsia" w:hint="eastAsia"/>
          <w:szCs w:val="21"/>
        </w:rPr>
        <w:t>各要件の実現において</w:t>
      </w:r>
      <w:r w:rsidR="00DE3707" w:rsidRPr="0025052C">
        <w:rPr>
          <w:rFonts w:asciiTheme="minorEastAsia" w:eastAsiaTheme="minorEastAsia" w:hAnsiTheme="minorEastAsia" w:hint="eastAsia"/>
          <w:szCs w:val="21"/>
        </w:rPr>
        <w:t>想定する機能であり</w:t>
      </w:r>
      <w:r>
        <w:rPr>
          <w:rFonts w:asciiTheme="minorEastAsia" w:eastAsiaTheme="minorEastAsia" w:hAnsiTheme="minorEastAsia" w:hint="eastAsia"/>
          <w:szCs w:val="21"/>
        </w:rPr>
        <w:t>、下記以外の実現方法を制限するものではありません。</w:t>
      </w:r>
      <w:r w:rsidR="00DE3707" w:rsidRPr="0025052C">
        <w:rPr>
          <w:rFonts w:asciiTheme="minorEastAsia" w:eastAsiaTheme="minorEastAsia" w:hAnsiTheme="minorEastAsia" w:hint="eastAsia"/>
          <w:szCs w:val="21"/>
        </w:rPr>
        <w:t>代替案がある場合も</w:t>
      </w:r>
      <w:r w:rsidR="002A30F4">
        <w:rPr>
          <w:rFonts w:asciiTheme="minorEastAsia" w:eastAsiaTheme="minorEastAsia" w:hAnsiTheme="minorEastAsia" w:hint="eastAsia"/>
          <w:szCs w:val="21"/>
        </w:rPr>
        <w:t>別途提示する</w:t>
      </w:r>
      <w:r w:rsidR="00DE3707" w:rsidRPr="0025052C">
        <w:rPr>
          <w:rFonts w:asciiTheme="minorEastAsia" w:eastAsiaTheme="minorEastAsia" w:hAnsiTheme="minorEastAsia" w:hint="eastAsia"/>
          <w:szCs w:val="21"/>
        </w:rPr>
        <w:t>回答様式に記載してください。</w:t>
      </w:r>
    </w:p>
    <w:p w14:paraId="69F457DE" w14:textId="77777777" w:rsidR="003553BA" w:rsidRPr="00D57391" w:rsidRDefault="003553BA" w:rsidP="00327F1F">
      <w:pPr>
        <w:pStyle w:val="30"/>
        <w:ind w:left="326" w:firstLine="178"/>
        <w:rPr>
          <w:szCs w:val="21"/>
        </w:rPr>
      </w:pPr>
    </w:p>
    <w:p w14:paraId="53396D21" w14:textId="2A409CD3" w:rsidR="003553BA" w:rsidRPr="00D57391" w:rsidRDefault="003553BA" w:rsidP="003553BA">
      <w:pPr>
        <w:pStyle w:val="30"/>
        <w:ind w:left="326" w:firstLine="179"/>
        <w:jc w:val="center"/>
        <w:rPr>
          <w:szCs w:val="21"/>
        </w:rPr>
      </w:pPr>
      <w:r>
        <w:rPr>
          <w:rFonts w:hint="eastAsia"/>
          <w:b/>
          <w:bCs/>
          <w:szCs w:val="21"/>
        </w:rPr>
        <w:t>表</w:t>
      </w:r>
      <w:r w:rsidR="00AA2EA3">
        <w:rPr>
          <w:rFonts w:hint="eastAsia"/>
          <w:b/>
          <w:bCs/>
          <w:szCs w:val="21"/>
        </w:rPr>
        <w:t>２</w:t>
      </w:r>
      <w:r w:rsidRPr="00C270F1">
        <w:rPr>
          <w:rFonts w:hint="eastAsia"/>
          <w:b/>
          <w:bCs/>
          <w:szCs w:val="21"/>
        </w:rPr>
        <w:t xml:space="preserve">　</w:t>
      </w:r>
      <w:r w:rsidRPr="003553BA">
        <w:rPr>
          <w:rFonts w:hint="eastAsia"/>
          <w:b/>
          <w:bCs/>
          <w:szCs w:val="21"/>
        </w:rPr>
        <w:t>外付けシステムで想定する主な</w:t>
      </w:r>
      <w:r w:rsidR="00CE3EAB" w:rsidRPr="0025052C">
        <w:rPr>
          <w:rFonts w:hint="eastAsia"/>
          <w:b/>
          <w:bCs/>
          <w:szCs w:val="21"/>
        </w:rPr>
        <w:t>基盤</w:t>
      </w:r>
      <w:r w:rsidRPr="003553BA">
        <w:rPr>
          <w:rFonts w:hint="eastAsia"/>
          <w:b/>
          <w:bCs/>
          <w:szCs w:val="21"/>
        </w:rPr>
        <w:t>機能</w:t>
      </w:r>
    </w:p>
    <w:tbl>
      <w:tblPr>
        <w:tblW w:w="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835"/>
      </w:tblGrid>
      <w:tr w:rsidR="00327F1F" w:rsidRPr="00C270F1" w14:paraId="25FD3869" w14:textId="77777777" w:rsidTr="00327F1F">
        <w:trPr>
          <w:cantSplit/>
          <w:trHeight w:val="154"/>
          <w:tblHeader/>
          <w:jc w:val="center"/>
        </w:trPr>
        <w:tc>
          <w:tcPr>
            <w:tcW w:w="1035" w:type="dxa"/>
            <w:tcBorders>
              <w:left w:val="single" w:sz="6" w:space="0" w:color="auto"/>
              <w:bottom w:val="single" w:sz="4" w:space="0" w:color="auto"/>
              <w:right w:val="single" w:sz="4" w:space="0" w:color="auto"/>
            </w:tcBorders>
            <w:shd w:val="clear" w:color="auto" w:fill="DBE5F1" w:themeFill="accent1" w:themeFillTint="33"/>
          </w:tcPr>
          <w:p w14:paraId="32F15E69" w14:textId="77777777" w:rsidR="00327F1F" w:rsidRPr="00C270F1" w:rsidRDefault="00327F1F" w:rsidP="00ED15C9">
            <w:pPr>
              <w:pStyle w:val="30"/>
              <w:ind w:leftChars="0" w:left="0" w:firstLineChars="0" w:firstLine="0"/>
              <w:jc w:val="center"/>
              <w:rPr>
                <w:szCs w:val="21"/>
              </w:rPr>
            </w:pPr>
            <w:r w:rsidRPr="00C270F1">
              <w:rPr>
                <w:rFonts w:hint="eastAsia"/>
                <w:szCs w:val="21"/>
              </w:rPr>
              <w:t>No.</w:t>
            </w:r>
          </w:p>
        </w:tc>
        <w:tc>
          <w:tcPr>
            <w:tcW w:w="2835" w:type="dxa"/>
            <w:tcBorders>
              <w:left w:val="single" w:sz="4" w:space="0" w:color="auto"/>
              <w:bottom w:val="single" w:sz="4" w:space="0" w:color="auto"/>
              <w:right w:val="single" w:sz="4" w:space="0" w:color="auto"/>
            </w:tcBorders>
            <w:shd w:val="clear" w:color="auto" w:fill="DBE5F1" w:themeFill="accent1" w:themeFillTint="33"/>
          </w:tcPr>
          <w:p w14:paraId="70BFBC5B" w14:textId="49552697" w:rsidR="00327F1F" w:rsidRPr="00C270F1" w:rsidRDefault="00327F1F" w:rsidP="00ED15C9">
            <w:pPr>
              <w:pStyle w:val="30"/>
              <w:ind w:leftChars="0" w:left="0" w:firstLineChars="0" w:firstLine="0"/>
              <w:jc w:val="center"/>
              <w:rPr>
                <w:szCs w:val="21"/>
              </w:rPr>
            </w:pPr>
            <w:r>
              <w:rPr>
                <w:rFonts w:hint="eastAsia"/>
                <w:szCs w:val="21"/>
              </w:rPr>
              <w:t>機能名</w:t>
            </w:r>
          </w:p>
        </w:tc>
      </w:tr>
      <w:tr w:rsidR="000302E3" w:rsidRPr="00C270F1" w14:paraId="70BDDB0D" w14:textId="77777777" w:rsidTr="00327F1F">
        <w:trPr>
          <w:cantSplit/>
          <w:trHeight w:val="261"/>
          <w:tblHeader/>
          <w:jc w:val="center"/>
        </w:trPr>
        <w:tc>
          <w:tcPr>
            <w:tcW w:w="1035" w:type="dxa"/>
            <w:tcBorders>
              <w:left w:val="single" w:sz="6" w:space="0" w:color="auto"/>
              <w:bottom w:val="single" w:sz="4" w:space="0" w:color="auto"/>
              <w:right w:val="single" w:sz="4" w:space="0" w:color="auto"/>
            </w:tcBorders>
          </w:tcPr>
          <w:p w14:paraId="7E69CA2A" w14:textId="77777777" w:rsidR="000302E3" w:rsidRPr="00C270F1" w:rsidRDefault="000302E3" w:rsidP="000302E3">
            <w:pPr>
              <w:pStyle w:val="30"/>
              <w:ind w:leftChars="0" w:left="0" w:firstLineChars="0" w:firstLine="0"/>
              <w:jc w:val="left"/>
              <w:rPr>
                <w:szCs w:val="21"/>
              </w:rPr>
            </w:pPr>
            <w:r w:rsidRPr="00C270F1">
              <w:rPr>
                <w:rFonts w:hint="eastAsia"/>
                <w:szCs w:val="21"/>
              </w:rPr>
              <w:t>１</w:t>
            </w:r>
          </w:p>
        </w:tc>
        <w:tc>
          <w:tcPr>
            <w:tcW w:w="2835" w:type="dxa"/>
            <w:tcBorders>
              <w:left w:val="single" w:sz="4" w:space="0" w:color="auto"/>
              <w:bottom w:val="single" w:sz="4" w:space="0" w:color="auto"/>
              <w:right w:val="single" w:sz="4" w:space="0" w:color="auto"/>
            </w:tcBorders>
          </w:tcPr>
          <w:p w14:paraId="3B7DAC09" w14:textId="2B54616B" w:rsidR="000302E3" w:rsidRPr="00C270F1" w:rsidRDefault="007A7452" w:rsidP="000302E3">
            <w:pPr>
              <w:pStyle w:val="30"/>
              <w:ind w:leftChars="0" w:left="0" w:firstLineChars="0" w:firstLine="0"/>
              <w:jc w:val="left"/>
              <w:rPr>
                <w:szCs w:val="21"/>
              </w:rPr>
            </w:pPr>
            <w:r>
              <w:rPr>
                <w:rFonts w:hint="eastAsia"/>
                <w:szCs w:val="21"/>
              </w:rPr>
              <w:t>帳票</w:t>
            </w:r>
            <w:r w:rsidR="00327F1F">
              <w:rPr>
                <w:rFonts w:hint="eastAsia"/>
                <w:szCs w:val="21"/>
              </w:rPr>
              <w:t>管理</w:t>
            </w:r>
          </w:p>
        </w:tc>
      </w:tr>
      <w:tr w:rsidR="000302E3" w:rsidRPr="00C270F1" w14:paraId="24FA133C" w14:textId="77777777" w:rsidTr="00327F1F">
        <w:trPr>
          <w:cantSplit/>
          <w:trHeight w:val="253"/>
          <w:tblHeader/>
          <w:jc w:val="center"/>
        </w:trPr>
        <w:tc>
          <w:tcPr>
            <w:tcW w:w="1035" w:type="dxa"/>
            <w:tcBorders>
              <w:left w:val="single" w:sz="6" w:space="0" w:color="auto"/>
              <w:right w:val="single" w:sz="4" w:space="0" w:color="auto"/>
            </w:tcBorders>
          </w:tcPr>
          <w:p w14:paraId="68B8A065" w14:textId="294192D8" w:rsidR="000302E3" w:rsidRPr="00C270F1" w:rsidRDefault="002260AA" w:rsidP="000302E3">
            <w:pPr>
              <w:pStyle w:val="30"/>
              <w:ind w:leftChars="0" w:left="0" w:firstLineChars="0" w:firstLine="0"/>
              <w:jc w:val="left"/>
              <w:rPr>
                <w:szCs w:val="21"/>
              </w:rPr>
            </w:pPr>
            <w:r>
              <w:rPr>
                <w:rFonts w:hint="eastAsia"/>
                <w:szCs w:val="21"/>
              </w:rPr>
              <w:t>２</w:t>
            </w:r>
          </w:p>
        </w:tc>
        <w:tc>
          <w:tcPr>
            <w:tcW w:w="2835" w:type="dxa"/>
            <w:tcBorders>
              <w:left w:val="single" w:sz="4" w:space="0" w:color="auto"/>
              <w:right w:val="single" w:sz="4" w:space="0" w:color="auto"/>
            </w:tcBorders>
          </w:tcPr>
          <w:p w14:paraId="0DEE3197" w14:textId="579440BF" w:rsidR="000302E3" w:rsidRPr="00C270F1" w:rsidRDefault="00997840" w:rsidP="000302E3">
            <w:pPr>
              <w:pStyle w:val="30"/>
              <w:ind w:leftChars="0" w:left="0" w:firstLineChars="0" w:firstLine="0"/>
              <w:jc w:val="left"/>
              <w:rPr>
                <w:szCs w:val="21"/>
              </w:rPr>
            </w:pPr>
            <w:r>
              <w:rPr>
                <w:rFonts w:hint="eastAsia"/>
                <w:szCs w:val="21"/>
              </w:rPr>
              <w:t>SSO</w:t>
            </w:r>
            <w:r w:rsidR="00740562">
              <w:rPr>
                <w:rFonts w:hint="eastAsia"/>
                <w:szCs w:val="21"/>
              </w:rPr>
              <w:t>（クライアント）</w:t>
            </w:r>
          </w:p>
        </w:tc>
      </w:tr>
      <w:tr w:rsidR="000302E3" w:rsidRPr="00C270F1" w14:paraId="4564CB54" w14:textId="77777777" w:rsidTr="00327F1F">
        <w:trPr>
          <w:cantSplit/>
          <w:trHeight w:val="253"/>
          <w:tblHeader/>
          <w:jc w:val="center"/>
        </w:trPr>
        <w:tc>
          <w:tcPr>
            <w:tcW w:w="1035" w:type="dxa"/>
            <w:tcBorders>
              <w:left w:val="single" w:sz="6" w:space="0" w:color="auto"/>
              <w:right w:val="single" w:sz="4" w:space="0" w:color="auto"/>
            </w:tcBorders>
          </w:tcPr>
          <w:p w14:paraId="33A5EDF0" w14:textId="7F111040" w:rsidR="000302E3" w:rsidRPr="00C270F1" w:rsidRDefault="002260AA" w:rsidP="000302E3">
            <w:pPr>
              <w:pStyle w:val="30"/>
              <w:ind w:leftChars="0" w:left="0" w:firstLineChars="0" w:firstLine="0"/>
              <w:jc w:val="left"/>
              <w:rPr>
                <w:szCs w:val="21"/>
              </w:rPr>
            </w:pPr>
            <w:r>
              <w:rPr>
                <w:rFonts w:hint="eastAsia"/>
                <w:szCs w:val="21"/>
              </w:rPr>
              <w:t>３</w:t>
            </w:r>
          </w:p>
        </w:tc>
        <w:tc>
          <w:tcPr>
            <w:tcW w:w="2835" w:type="dxa"/>
            <w:tcBorders>
              <w:left w:val="single" w:sz="4" w:space="0" w:color="auto"/>
              <w:right w:val="single" w:sz="4" w:space="0" w:color="auto"/>
            </w:tcBorders>
          </w:tcPr>
          <w:p w14:paraId="7FA5E1EE" w14:textId="07291B4D" w:rsidR="000302E3" w:rsidRPr="00C270F1" w:rsidRDefault="00997840" w:rsidP="000302E3">
            <w:pPr>
              <w:pStyle w:val="30"/>
              <w:ind w:leftChars="0" w:left="0" w:firstLineChars="0" w:firstLine="0"/>
              <w:jc w:val="left"/>
              <w:rPr>
                <w:szCs w:val="21"/>
              </w:rPr>
            </w:pPr>
            <w:r>
              <w:rPr>
                <w:rFonts w:hint="eastAsia"/>
                <w:szCs w:val="21"/>
              </w:rPr>
              <w:t>RPA</w:t>
            </w:r>
          </w:p>
        </w:tc>
      </w:tr>
    </w:tbl>
    <w:p w14:paraId="15E7971C" w14:textId="3AE8A470" w:rsidR="006739CA" w:rsidRPr="009922E2" w:rsidRDefault="009D1CEB" w:rsidP="00534627">
      <w:pPr>
        <w:pStyle w:val="20"/>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353A086" w14:textId="1655A6E8" w:rsidR="00770320" w:rsidRPr="005E65AC" w:rsidRDefault="00770320" w:rsidP="0048611D">
      <w:pPr>
        <w:pStyle w:val="3"/>
        <w:numPr>
          <w:ilvl w:val="2"/>
          <w:numId w:val="1"/>
        </w:numPr>
        <w:rPr>
          <w:b/>
          <w:bCs/>
          <w:sz w:val="21"/>
          <w:szCs w:val="21"/>
          <w14:ligatures w14:val="standardContextual"/>
        </w:rPr>
      </w:pPr>
      <w:r w:rsidRPr="005E65AC">
        <w:rPr>
          <w:rFonts w:hint="eastAsia"/>
          <w:b/>
          <w:bCs/>
          <w:sz w:val="21"/>
          <w:szCs w:val="21"/>
        </w:rPr>
        <w:t>ガバメントクラウドの設定</w:t>
      </w:r>
    </w:p>
    <w:p w14:paraId="0145C409" w14:textId="45B30446" w:rsidR="000858D1" w:rsidRPr="009922E2" w:rsidRDefault="0019750B" w:rsidP="002C6707">
      <w:pPr>
        <w:pStyle w:val="30"/>
        <w:ind w:left="326" w:firstLine="178"/>
        <w:rPr>
          <w:rFonts w:asciiTheme="minorEastAsia" w:eastAsiaTheme="minorEastAsia" w:hAnsiTheme="minorEastAsia"/>
          <w:szCs w:val="21"/>
        </w:rPr>
      </w:pPr>
      <w:r w:rsidRPr="009922E2">
        <w:rPr>
          <w:szCs w:val="21"/>
        </w:rPr>
        <w:t>外付けシステムのシステム環境については、「図</w:t>
      </w:r>
      <w:r w:rsidR="00E841CB">
        <w:rPr>
          <w:rFonts w:hint="eastAsia"/>
          <w:szCs w:val="21"/>
        </w:rPr>
        <w:t>１</w:t>
      </w:r>
      <w:r w:rsidRPr="009922E2">
        <w:rPr>
          <w:szCs w:val="21"/>
        </w:rPr>
        <w:t xml:space="preserve"> </w:t>
      </w:r>
      <w:r w:rsidR="00E841CB">
        <w:rPr>
          <w:rFonts w:hint="eastAsia"/>
          <w:szCs w:val="21"/>
        </w:rPr>
        <w:t>外付けシステム</w:t>
      </w:r>
      <w:r w:rsidRPr="009922E2">
        <w:rPr>
          <w:szCs w:val="21"/>
        </w:rPr>
        <w:t>における全体概要図」を踏まえ、次期福祉保健システム</w:t>
      </w:r>
      <w:r w:rsidR="00AC4C58">
        <w:rPr>
          <w:rFonts w:hint="eastAsia"/>
          <w:szCs w:val="21"/>
        </w:rPr>
        <w:t>及びその他関連システム</w:t>
      </w:r>
      <w:r w:rsidRPr="009922E2">
        <w:rPr>
          <w:szCs w:val="21"/>
        </w:rPr>
        <w:t>と連携可能な環境を前提として提案してください。</w:t>
      </w:r>
    </w:p>
    <w:p w14:paraId="70B95590" w14:textId="7702006D" w:rsidR="00A4196F" w:rsidRPr="009922E2" w:rsidRDefault="00A4196F" w:rsidP="002C6707">
      <w:pPr>
        <w:pStyle w:val="30"/>
        <w:ind w:left="326" w:firstLine="178"/>
        <w:rPr>
          <w:rFonts w:asciiTheme="minorEastAsia" w:eastAsiaTheme="minorEastAsia" w:hAnsiTheme="minorEastAsia"/>
          <w:szCs w:val="21"/>
        </w:rPr>
      </w:pPr>
      <w:r w:rsidRPr="009922E2">
        <w:rPr>
          <w:szCs w:val="21"/>
        </w:rPr>
        <w:t>本書の要求事項を満たした上で、外付けシステム及びその連携機能が安定稼働するガバメントクラウドの設定・構築を行う</w:t>
      </w:r>
      <w:r w:rsidR="0025052C">
        <w:rPr>
          <w:rFonts w:hint="eastAsia"/>
          <w:szCs w:val="21"/>
        </w:rPr>
        <w:t>必要があります。</w:t>
      </w:r>
    </w:p>
    <w:p w14:paraId="0ACEBB47" w14:textId="3544680C" w:rsidR="00322F8E" w:rsidRPr="009922E2" w:rsidRDefault="00322F8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ガバメントクラウドに係るネットワーク接続について、庁内ネットワークとの接続は、本市住民情報基盤課が調達するサービス（ガバメントクラウド接続サービスと同等のサービスを想定）を利用可能と</w:t>
      </w:r>
      <w:r w:rsidR="009C464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。また、ガバメントクラウド上のシステムから外部サービス（住基ネット、自治体中間サーバ、コンビニ交付サービス</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LGWAN-ASP等）への接続は、庁内に折り返して通信する方式とする</w:t>
      </w:r>
      <w:r w:rsidR="009C4642"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77C2259B" w14:textId="77653517" w:rsidR="00EE1912" w:rsidRPr="00D57391" w:rsidRDefault="00991523" w:rsidP="00504FD6">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利用するCSPは、令和</w:t>
      </w:r>
      <w:r>
        <w:rPr>
          <w:rFonts w:asciiTheme="minorEastAsia" w:eastAsiaTheme="minorEastAsia" w:hAnsiTheme="minorEastAsia" w:hint="eastAsia"/>
          <w:szCs w:val="21"/>
        </w:rPr>
        <w:t>８</w:t>
      </w:r>
      <w:r w:rsidRPr="00C6615F">
        <w:rPr>
          <w:rFonts w:asciiTheme="minorEastAsia" w:eastAsiaTheme="minorEastAsia" w:hAnsiTheme="minorEastAsia" w:hint="eastAsia"/>
          <w:szCs w:val="21"/>
        </w:rPr>
        <w:t>年</w:t>
      </w:r>
      <w:r>
        <w:rPr>
          <w:rFonts w:asciiTheme="minorEastAsia" w:eastAsiaTheme="minorEastAsia" w:hAnsiTheme="minorEastAsia" w:hint="eastAsia"/>
          <w:szCs w:val="21"/>
        </w:rPr>
        <w:t>４</w:t>
      </w:r>
      <w:r w:rsidRPr="00C6615F">
        <w:rPr>
          <w:rFonts w:asciiTheme="minorEastAsia" w:eastAsiaTheme="minorEastAsia" w:hAnsiTheme="minorEastAsia" w:hint="eastAsia"/>
          <w:szCs w:val="21"/>
        </w:rPr>
        <w:t>月現在、国が提示するガバメントクラウド</w:t>
      </w:r>
      <w:r>
        <w:rPr>
          <w:rFonts w:asciiTheme="minorEastAsia" w:eastAsiaTheme="minorEastAsia" w:hAnsiTheme="minorEastAsia" w:hint="eastAsia"/>
          <w:szCs w:val="21"/>
        </w:rPr>
        <w:t>４</w:t>
      </w:r>
      <w:r w:rsidRPr="00C6615F">
        <w:rPr>
          <w:rFonts w:asciiTheme="minorEastAsia" w:eastAsiaTheme="minorEastAsia" w:hAnsiTheme="minorEastAsia" w:hint="eastAsia"/>
          <w:szCs w:val="21"/>
        </w:rPr>
        <w:t>社（Amazon Web Services、Google Cloud、Microsoft Azure</w:t>
      </w:r>
      <w:r>
        <w:rPr>
          <w:rFonts w:asciiTheme="minorEastAsia" w:eastAsiaTheme="minorEastAsia" w:hAnsiTheme="minorEastAsia" w:hint="eastAsia"/>
          <w:szCs w:val="21"/>
        </w:rPr>
        <w:t>、</w:t>
      </w:r>
      <w:r w:rsidRPr="00C6615F">
        <w:rPr>
          <w:rFonts w:asciiTheme="minorEastAsia" w:eastAsiaTheme="minorEastAsia" w:hAnsiTheme="minorEastAsia" w:hint="eastAsia"/>
          <w:szCs w:val="21"/>
        </w:rPr>
        <w:t>Oracle Cloud Infrastructure）の中から選択し、本調達の対象アプリケーションが利用する範囲におけるガバメントクラウド運用管理補助者として、本書の要求事項を満たした上で、オンライン及びバッチ処理が安定稼働するシステムを提案してください</w:t>
      </w:r>
      <w:r>
        <w:rPr>
          <w:rFonts w:asciiTheme="minorEastAsia" w:eastAsiaTheme="minorEastAsia" w:hAnsiTheme="minorEastAsia" w:hint="eastAsia"/>
          <w:szCs w:val="21"/>
        </w:rPr>
        <w:t>。</w:t>
      </w:r>
    </w:p>
    <w:p w14:paraId="508C0840" w14:textId="38CCCC19" w:rsidR="00505699" w:rsidRDefault="00A4196F" w:rsidP="003E52AF">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なお、運用・保守要件等を満たすために必要な設定やソフトウェア（システム監視、遠隔監視、バックアップ、ログ取得・解析</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ウイルス定義ファイル更新等に必要なもの）があれば、本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9C4642"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r w:rsidR="00FB7002" w:rsidRPr="009922E2">
        <w:rPr>
          <w:rFonts w:asciiTheme="minorEastAsia" w:eastAsiaTheme="minorEastAsia" w:hAnsiTheme="minorEastAsia" w:hint="eastAsia"/>
          <w:szCs w:val="21"/>
        </w:rPr>
        <w:t>また、ガバメントクラウドからパッチ適用等でインターネットに接続する場合は、国が実施する「ガバメントクラウドリスクアセスメント」と同等の</w:t>
      </w:r>
      <w:r w:rsidR="00FB7002" w:rsidRPr="009922E2">
        <w:rPr>
          <w:rFonts w:asciiTheme="minorEastAsia" w:eastAsiaTheme="minorEastAsia" w:hAnsiTheme="minorEastAsia" w:hint="eastAsia"/>
          <w:szCs w:val="21"/>
        </w:rPr>
        <w:lastRenderedPageBreak/>
        <w:t>セキュリティ対策を実施する必要が</w:t>
      </w:r>
      <w:r w:rsidR="009612B3" w:rsidRPr="009922E2">
        <w:rPr>
          <w:rFonts w:asciiTheme="minorEastAsia" w:eastAsiaTheme="minorEastAsia" w:hAnsiTheme="minorEastAsia" w:hint="eastAsia"/>
          <w:szCs w:val="21"/>
        </w:rPr>
        <w:t>あります</w:t>
      </w:r>
      <w:r w:rsidR="00FB7002" w:rsidRPr="009922E2">
        <w:rPr>
          <w:rFonts w:asciiTheme="minorEastAsia" w:eastAsiaTheme="minorEastAsia" w:hAnsiTheme="minorEastAsia" w:hint="eastAsia"/>
          <w:szCs w:val="21"/>
        </w:rPr>
        <w:t>。</w:t>
      </w:r>
    </w:p>
    <w:p w14:paraId="2F4BA4F3" w14:textId="538745E0" w:rsidR="00AD4EC6" w:rsidRPr="009922E2" w:rsidRDefault="00A21C8C" w:rsidP="003E52AF">
      <w:pPr>
        <w:pStyle w:val="30"/>
        <w:ind w:left="326" w:firstLine="178"/>
        <w:rPr>
          <w:rFonts w:asciiTheme="minorEastAsia" w:eastAsiaTheme="minorEastAsia" w:hAnsiTheme="minorEastAsia"/>
          <w:szCs w:val="21"/>
        </w:rPr>
      </w:pPr>
      <w:r w:rsidRPr="00A21C8C">
        <w:rPr>
          <w:rFonts w:asciiTheme="minorEastAsia" w:eastAsiaTheme="minorEastAsia" w:hAnsiTheme="minorEastAsia"/>
          <w:noProof/>
          <w:szCs w:val="21"/>
        </w:rPr>
        <w:drawing>
          <wp:inline distT="0" distB="0" distL="0" distR="0" wp14:anchorId="079074E0" wp14:editId="562265A3">
            <wp:extent cx="5144493" cy="3682374"/>
            <wp:effectExtent l="0" t="0" r="0" b="0"/>
            <wp:docPr id="7186634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63450" name=""/>
                    <pic:cNvPicPr/>
                  </pic:nvPicPr>
                  <pic:blipFill>
                    <a:blip r:embed="rId10"/>
                    <a:stretch>
                      <a:fillRect/>
                    </a:stretch>
                  </pic:blipFill>
                  <pic:spPr>
                    <a:xfrm>
                      <a:off x="0" y="0"/>
                      <a:ext cx="5159002" cy="3692759"/>
                    </a:xfrm>
                    <a:prstGeom prst="rect">
                      <a:avLst/>
                    </a:prstGeom>
                  </pic:spPr>
                </pic:pic>
              </a:graphicData>
            </a:graphic>
          </wp:inline>
        </w:drawing>
      </w:r>
    </w:p>
    <w:p w14:paraId="5FE176D5" w14:textId="32C7FB4D" w:rsidR="000C4F09" w:rsidRPr="00D57391" w:rsidRDefault="000C4F09" w:rsidP="00504FD6">
      <w:pPr>
        <w:pStyle w:val="20"/>
        <w:ind w:leftChars="0" w:left="0" w:firstLine="178"/>
        <w:rPr>
          <w:rFonts w:asciiTheme="minorEastAsia" w:eastAsiaTheme="minorEastAsia" w:hAnsiTheme="minorEastAsia"/>
          <w:szCs w:val="21"/>
        </w:rPr>
      </w:pPr>
    </w:p>
    <w:p w14:paraId="6F4B5A1C" w14:textId="76C6345B" w:rsidR="003E52AF" w:rsidRPr="009922E2" w:rsidRDefault="00853D28" w:rsidP="00853D28">
      <w:pPr>
        <w:pStyle w:val="ab"/>
        <w:jc w:val="center"/>
        <w:rPr>
          <w:rFonts w:asciiTheme="minorEastAsia" w:eastAsiaTheme="minorEastAsia" w:hAnsiTheme="minorEastAsia"/>
        </w:rPr>
      </w:pPr>
      <w:bookmarkStart w:id="25" w:name="_Ref203396119"/>
      <w:bookmarkStart w:id="26" w:name="zu2"/>
      <w:r w:rsidRPr="009922E2">
        <w:rPr>
          <w:rFonts w:asciiTheme="minorEastAsia" w:eastAsiaTheme="minorEastAsia" w:hAnsiTheme="minorEastAsia" w:hint="eastAsia"/>
        </w:rPr>
        <w:t>図</w:t>
      </w:r>
      <w:r w:rsidRPr="009922E2">
        <w:rPr>
          <w:rFonts w:asciiTheme="minorEastAsia" w:eastAsiaTheme="minorEastAsia" w:hAnsiTheme="minorEastAsia"/>
        </w:rPr>
        <w:fldChar w:fldCharType="begin"/>
      </w:r>
      <w:r w:rsidRPr="009922E2">
        <w:rPr>
          <w:rFonts w:asciiTheme="minorEastAsia" w:eastAsiaTheme="minorEastAsia" w:hAnsiTheme="minorEastAsia"/>
        </w:rPr>
        <w:instrText xml:space="preserve"> </w:instrText>
      </w:r>
      <w:r w:rsidRPr="009922E2">
        <w:rPr>
          <w:rFonts w:asciiTheme="minorEastAsia" w:eastAsiaTheme="minorEastAsia" w:hAnsiTheme="minorEastAsia" w:hint="eastAsia"/>
        </w:rPr>
        <w:instrText>SEQ 図 \* DBCHAR</w:instrText>
      </w:r>
      <w:r w:rsidRPr="009922E2">
        <w:rPr>
          <w:rFonts w:asciiTheme="minorEastAsia" w:eastAsiaTheme="minorEastAsia" w:hAnsiTheme="minorEastAsia"/>
        </w:rPr>
        <w:instrText xml:space="preserve"> </w:instrText>
      </w:r>
      <w:r w:rsidRPr="009922E2">
        <w:rPr>
          <w:rFonts w:asciiTheme="minorEastAsia" w:eastAsiaTheme="minorEastAsia" w:hAnsiTheme="minorEastAsia"/>
        </w:rPr>
        <w:fldChar w:fldCharType="separate"/>
      </w:r>
      <w:r w:rsidR="00E67E4F">
        <w:rPr>
          <w:rFonts w:asciiTheme="minorEastAsia" w:eastAsiaTheme="minorEastAsia" w:hAnsiTheme="minorEastAsia" w:hint="eastAsia"/>
          <w:noProof/>
        </w:rPr>
        <w:t>１</w:t>
      </w:r>
      <w:r w:rsidRPr="009922E2">
        <w:rPr>
          <w:rFonts w:asciiTheme="minorEastAsia" w:eastAsiaTheme="minorEastAsia" w:hAnsiTheme="minorEastAsia"/>
        </w:rPr>
        <w:fldChar w:fldCharType="end"/>
      </w:r>
      <w:bookmarkEnd w:id="25"/>
      <w:bookmarkEnd w:id="26"/>
      <w:r w:rsidR="003E52AF" w:rsidRPr="009922E2">
        <w:rPr>
          <w:rFonts w:asciiTheme="minorEastAsia" w:eastAsiaTheme="minorEastAsia" w:hAnsiTheme="minorEastAsia" w:hint="eastAsia"/>
        </w:rPr>
        <w:t xml:space="preserve">　</w:t>
      </w:r>
      <w:r w:rsidR="006817C5">
        <w:rPr>
          <w:rFonts w:asciiTheme="minorEastAsia" w:eastAsiaTheme="minorEastAsia" w:hAnsiTheme="minorEastAsia" w:hint="eastAsia"/>
        </w:rPr>
        <w:t>外付けシステム</w:t>
      </w:r>
      <w:r w:rsidR="003E52AF" w:rsidRPr="009922E2">
        <w:rPr>
          <w:rFonts w:asciiTheme="minorEastAsia" w:eastAsiaTheme="minorEastAsia" w:hAnsiTheme="minorEastAsia" w:hint="eastAsia"/>
        </w:rPr>
        <w:t>における全体概要図</w:t>
      </w:r>
    </w:p>
    <w:p w14:paraId="7BD9D849" w14:textId="77777777" w:rsidR="003E52AF" w:rsidRPr="009922E2" w:rsidRDefault="003E52AF" w:rsidP="003E52AF">
      <w:pPr>
        <w:pStyle w:val="20"/>
        <w:ind w:leftChars="0" w:left="0" w:firstLineChars="0" w:firstLine="0"/>
        <w:rPr>
          <w:rFonts w:asciiTheme="minorEastAsia" w:eastAsiaTheme="minorEastAsia" w:hAnsiTheme="minorEastAsia"/>
          <w:szCs w:val="21"/>
        </w:rPr>
      </w:pPr>
    </w:p>
    <w:p w14:paraId="3FAB497E" w14:textId="292D4BCA" w:rsidR="00B1501C" w:rsidRPr="005E65AC" w:rsidRDefault="00B1501C" w:rsidP="00017E48">
      <w:pPr>
        <w:pStyle w:val="3"/>
        <w:numPr>
          <w:ilvl w:val="2"/>
          <w:numId w:val="1"/>
        </w:numPr>
        <w:rPr>
          <w:b/>
          <w:bCs/>
          <w:sz w:val="21"/>
          <w:szCs w:val="21"/>
          <w14:ligatures w14:val="standardContextual"/>
        </w:rPr>
      </w:pPr>
      <w:bookmarkStart w:id="27" w:name="_システム運用・保守"/>
      <w:bookmarkEnd w:id="27"/>
      <w:r w:rsidRPr="005E65AC">
        <w:rPr>
          <w:rStyle w:val="31"/>
          <w:rFonts w:hint="eastAsia"/>
          <w:b/>
          <w:bCs/>
          <w:sz w:val="21"/>
          <w:szCs w:val="21"/>
        </w:rPr>
        <w:t>システム運用・保守</w:t>
      </w:r>
    </w:p>
    <w:p w14:paraId="0E0E934B" w14:textId="0DA1E196" w:rsidR="00476E1C" w:rsidRPr="009922E2" w:rsidRDefault="006674A8" w:rsidP="002C6707">
      <w:pPr>
        <w:pStyle w:val="30"/>
        <w:ind w:left="326" w:firstLine="178"/>
        <w:rPr>
          <w:rFonts w:asciiTheme="minorEastAsia" w:eastAsiaTheme="minorEastAsia" w:hAnsiTheme="minorEastAsia"/>
          <w:szCs w:val="21"/>
        </w:rPr>
      </w:pPr>
      <w:r w:rsidRPr="006674A8">
        <w:rPr>
          <w:rFonts w:hint="eastAsia"/>
          <w:szCs w:val="21"/>
        </w:rPr>
        <w:t>外付けシステムの運用・保守にかかる役務</w:t>
      </w:r>
      <w:r w:rsidR="00E166FE" w:rsidRPr="009922E2">
        <w:rPr>
          <w:szCs w:val="21"/>
        </w:rPr>
        <w:t>としてアプリケーション保守、業務運用（バッチ運用等の各種オペレーション業務等）及びガバメントクラウドの運用（定常運用、監視及びログ管理等）を実施する必要があります。ソフトウェアのバージョンアップや制度改正対応等の詳細な要件は</w:t>
      </w:r>
      <w:r w:rsidR="00E166FE" w:rsidRPr="00A21C8C">
        <w:rPr>
          <w:szCs w:val="21"/>
        </w:rPr>
        <w:t>「</w:t>
      </w:r>
      <w:r w:rsidR="00600C1B" w:rsidRPr="00A21C8C">
        <w:rPr>
          <w:rFonts w:hint="eastAsia"/>
          <w:szCs w:val="21"/>
        </w:rPr>
        <w:t>【別紙４】運用要件</w:t>
      </w:r>
      <w:r w:rsidR="00E166FE" w:rsidRPr="00A21C8C">
        <w:rPr>
          <w:szCs w:val="21"/>
        </w:rPr>
        <w:t>」及び「</w:t>
      </w:r>
      <w:r w:rsidR="00600C1B" w:rsidRPr="00A21C8C">
        <w:rPr>
          <w:rFonts w:hint="eastAsia"/>
          <w:szCs w:val="21"/>
        </w:rPr>
        <w:t>【別紙５】保守要件</w:t>
      </w:r>
      <w:r w:rsidR="00E166FE" w:rsidRPr="00A21C8C">
        <w:rPr>
          <w:szCs w:val="21"/>
        </w:rPr>
        <w:t>」</w:t>
      </w:r>
      <w:r w:rsidR="00E166FE" w:rsidRPr="009922E2">
        <w:rPr>
          <w:szCs w:val="21"/>
        </w:rPr>
        <w:t>を参照してください。</w:t>
      </w:r>
    </w:p>
    <w:p w14:paraId="2BC49189" w14:textId="5D87B43B" w:rsidR="00214243" w:rsidRPr="009922E2" w:rsidRDefault="0021424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運用要件の実現にあたっては、ガバメントクラウド上のマネージドサービスを利用したモダンアプリケーションとすることが望ましく、継続的なリソースモニタリングやバックアップ運用などは極力自動化し、人的作業の軽減を図ること</w:t>
      </w:r>
      <w:r w:rsidR="00197CFB" w:rsidRPr="009922E2">
        <w:rPr>
          <w:rFonts w:asciiTheme="minorEastAsia" w:eastAsiaTheme="minorEastAsia" w:hAnsiTheme="minorEastAsia" w:hint="eastAsia"/>
          <w:szCs w:val="21"/>
        </w:rPr>
        <w:t>とします</w:t>
      </w:r>
      <w:r w:rsidRPr="009922E2">
        <w:rPr>
          <w:rFonts w:asciiTheme="minorEastAsia" w:eastAsiaTheme="minorEastAsia" w:hAnsiTheme="minorEastAsia" w:hint="eastAsia"/>
          <w:szCs w:val="21"/>
        </w:rPr>
        <w:t>。</w:t>
      </w:r>
    </w:p>
    <w:p w14:paraId="054DD28C" w14:textId="77777777" w:rsidR="00890678" w:rsidRDefault="00BC6727" w:rsidP="00890678">
      <w:pPr>
        <w:pStyle w:val="30"/>
        <w:ind w:left="326" w:firstLine="178"/>
        <w:rPr>
          <w:rFonts w:asciiTheme="minorEastAsia" w:eastAsiaTheme="minorEastAsia" w:hAnsiTheme="minorEastAsia"/>
          <w:color w:val="FF0000"/>
          <w:szCs w:val="21"/>
        </w:rPr>
      </w:pPr>
      <w:r w:rsidRPr="009922E2">
        <w:rPr>
          <w:rFonts w:asciiTheme="minorEastAsia" w:eastAsiaTheme="minorEastAsia" w:hAnsiTheme="minorEastAsia" w:hint="eastAsia"/>
          <w:szCs w:val="21"/>
        </w:rPr>
        <w:t>保守要件の実現にあたって、受託者の保守拠点から、閉塞域を利用するクラウド接続サービス（個別調達）を用意する場合、遠隔での保守も可能と</w:t>
      </w:r>
      <w:r w:rsidR="006C318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。また、インターネットVPNを用いてのインターネット経由での保守も可能と</w:t>
      </w:r>
      <w:r w:rsidR="006C318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（データのメンテナンスは除く）。</w:t>
      </w:r>
      <w:r w:rsidR="00461633" w:rsidRPr="009922E2">
        <w:rPr>
          <w:rFonts w:asciiTheme="minorEastAsia" w:eastAsiaTheme="minorEastAsia" w:hAnsiTheme="minorEastAsia" w:hint="eastAsia"/>
          <w:szCs w:val="21"/>
        </w:rPr>
        <w:t>ただ</w:t>
      </w:r>
      <w:r w:rsidRPr="009922E2">
        <w:rPr>
          <w:rFonts w:asciiTheme="minorEastAsia" w:eastAsiaTheme="minorEastAsia" w:hAnsiTheme="minorEastAsia" w:hint="eastAsia"/>
          <w:szCs w:val="21"/>
        </w:rPr>
        <w:t>し、受託者の作業拠点からの回線は受託者が用意することとし、安全な接続を保証するとともに、利用者を制限する必要があることから、受託者の作業拠点の入退室管理や監視体制などのセキュリティ要件を満た</w:t>
      </w:r>
      <w:r w:rsidR="006C318D" w:rsidRPr="009922E2">
        <w:rPr>
          <w:rFonts w:asciiTheme="minorEastAsia" w:eastAsiaTheme="minorEastAsia" w:hAnsiTheme="minorEastAsia" w:hint="eastAsia"/>
          <w:szCs w:val="21"/>
        </w:rPr>
        <w:t>す必要があります</w:t>
      </w:r>
      <w:r w:rsidRPr="009922E2">
        <w:rPr>
          <w:rFonts w:asciiTheme="minorEastAsia" w:eastAsiaTheme="minorEastAsia" w:hAnsiTheme="minorEastAsia" w:hint="eastAsia"/>
          <w:szCs w:val="21"/>
        </w:rPr>
        <w:t>。</w:t>
      </w:r>
      <w:r w:rsidR="00461633" w:rsidRPr="009922E2">
        <w:rPr>
          <w:rFonts w:asciiTheme="minorEastAsia" w:eastAsiaTheme="minorEastAsia" w:hAnsiTheme="minorEastAsia" w:hint="eastAsia"/>
          <w:szCs w:val="21"/>
        </w:rPr>
        <w:t>また、</w:t>
      </w:r>
      <w:r w:rsidR="00A85057" w:rsidRPr="009922E2">
        <w:rPr>
          <w:rFonts w:asciiTheme="minorEastAsia" w:eastAsiaTheme="minorEastAsia" w:hAnsiTheme="minorEastAsia" w:hint="eastAsia"/>
          <w:szCs w:val="21"/>
        </w:rPr>
        <w:t>インターネット経由での接続では、管理コンソールでの作業のみで、業務データを扱うことはでき</w:t>
      </w:r>
      <w:r w:rsidR="00A45639" w:rsidRPr="009922E2">
        <w:rPr>
          <w:rFonts w:asciiTheme="minorEastAsia" w:eastAsiaTheme="minorEastAsia" w:hAnsiTheme="minorEastAsia" w:hint="eastAsia"/>
          <w:szCs w:val="21"/>
        </w:rPr>
        <w:t>ません</w:t>
      </w:r>
      <w:r w:rsidR="00A85057" w:rsidRPr="009922E2">
        <w:rPr>
          <w:rFonts w:asciiTheme="minorEastAsia" w:eastAsiaTheme="minorEastAsia" w:hAnsiTheme="minorEastAsia" w:hint="eastAsia"/>
          <w:szCs w:val="21"/>
        </w:rPr>
        <w:t>。</w:t>
      </w:r>
      <w:r w:rsidR="0008216A" w:rsidRPr="009922E2">
        <w:rPr>
          <w:rFonts w:asciiTheme="minorEastAsia" w:eastAsiaTheme="minorEastAsia" w:hAnsiTheme="minorEastAsia" w:hint="eastAsia"/>
          <w:szCs w:val="21"/>
        </w:rPr>
        <w:t>遠隔保守を行う場合はそのルールを別途本市から提示</w:t>
      </w:r>
      <w:r w:rsidR="00F74242" w:rsidRPr="009922E2">
        <w:rPr>
          <w:rFonts w:asciiTheme="minorEastAsia" w:eastAsiaTheme="minorEastAsia" w:hAnsiTheme="minorEastAsia" w:hint="eastAsia"/>
          <w:szCs w:val="21"/>
        </w:rPr>
        <w:t>します</w:t>
      </w:r>
      <w:r w:rsidR="0008216A" w:rsidRPr="009922E2">
        <w:rPr>
          <w:rFonts w:asciiTheme="minorEastAsia" w:eastAsiaTheme="minorEastAsia" w:hAnsiTheme="minorEastAsia" w:hint="eastAsia"/>
          <w:szCs w:val="21"/>
        </w:rPr>
        <w:t>。</w:t>
      </w:r>
    </w:p>
    <w:p w14:paraId="3BFF194F" w14:textId="33541272" w:rsidR="00AE5AB7" w:rsidRPr="009922E2" w:rsidRDefault="00AE5AB7"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なお、より詳細な内容は本導入期間内で本市と協議し</w:t>
      </w:r>
      <w:r w:rsidR="00D426C3" w:rsidRPr="009922E2">
        <w:rPr>
          <w:rFonts w:asciiTheme="minorEastAsia" w:eastAsiaTheme="minorEastAsia" w:hAnsiTheme="minorEastAsia" w:hint="eastAsia"/>
          <w:szCs w:val="21"/>
        </w:rPr>
        <w:t>た上で</w:t>
      </w:r>
      <w:r w:rsidRPr="009922E2">
        <w:rPr>
          <w:rFonts w:asciiTheme="minorEastAsia" w:eastAsiaTheme="minorEastAsia" w:hAnsiTheme="minorEastAsia" w:hint="eastAsia"/>
          <w:szCs w:val="21"/>
        </w:rPr>
        <w:t>、決定すること</w:t>
      </w:r>
      <w:r w:rsidR="00BA4372" w:rsidRPr="009922E2">
        <w:rPr>
          <w:rFonts w:asciiTheme="minorEastAsia" w:eastAsiaTheme="minorEastAsia" w:hAnsiTheme="minorEastAsia" w:hint="eastAsia"/>
          <w:szCs w:val="21"/>
        </w:rPr>
        <w:t>とします</w:t>
      </w:r>
      <w:r w:rsidRPr="009922E2">
        <w:rPr>
          <w:rFonts w:asciiTheme="minorEastAsia" w:eastAsiaTheme="minorEastAsia" w:hAnsiTheme="minorEastAsia" w:hint="eastAsia"/>
          <w:szCs w:val="21"/>
        </w:rPr>
        <w:t>。</w:t>
      </w:r>
    </w:p>
    <w:p w14:paraId="38EAF3CB" w14:textId="10E89B95" w:rsidR="00CF41EE" w:rsidRDefault="00CF41EE" w:rsidP="00534627">
      <w:pPr>
        <w:pStyle w:val="30"/>
        <w:ind w:leftChars="0" w:left="0" w:firstLineChars="0" w:firstLine="0"/>
        <w:rPr>
          <w:rFonts w:asciiTheme="minorEastAsia" w:eastAsiaTheme="minorEastAsia" w:hAnsiTheme="minorEastAsia"/>
          <w:szCs w:val="21"/>
        </w:rPr>
      </w:pPr>
    </w:p>
    <w:p w14:paraId="7A4C876E" w14:textId="3694B4D7" w:rsidR="00770320" w:rsidRPr="005E65AC" w:rsidRDefault="00770320" w:rsidP="00017E48">
      <w:pPr>
        <w:pStyle w:val="2"/>
        <w:numPr>
          <w:ilvl w:val="1"/>
          <w:numId w:val="1"/>
        </w:numPr>
        <w:rPr>
          <w:b/>
          <w:bCs/>
          <w:sz w:val="21"/>
          <w:szCs w:val="21"/>
          <w14:ligatures w14:val="standardContextual"/>
        </w:rPr>
      </w:pPr>
      <w:bookmarkStart w:id="28" w:name="_Toc229760648"/>
      <w:r w:rsidRPr="005E65AC">
        <w:rPr>
          <w:rFonts w:hint="eastAsia"/>
          <w:b/>
          <w:bCs/>
          <w:sz w:val="21"/>
          <w:szCs w:val="21"/>
        </w:rPr>
        <w:t>外付け機能の位置づけ</w:t>
      </w:r>
      <w:bookmarkEnd w:id="28"/>
    </w:p>
    <w:p w14:paraId="00CD5580" w14:textId="58D4899B" w:rsidR="00890678" w:rsidRDefault="00890678" w:rsidP="00890678">
      <w:pPr>
        <w:pStyle w:val="20"/>
        <w:ind w:left="170" w:firstLine="178"/>
        <w:rPr>
          <w:szCs w:val="21"/>
        </w:rPr>
      </w:pPr>
      <w:r>
        <w:rPr>
          <w:rFonts w:hint="eastAsia"/>
          <w:szCs w:val="21"/>
        </w:rPr>
        <w:t>本調達対象の</w:t>
      </w:r>
      <w:r w:rsidRPr="009922E2">
        <w:rPr>
          <w:szCs w:val="21"/>
        </w:rPr>
        <w:t>外付けシステム</w:t>
      </w:r>
      <w:r>
        <w:rPr>
          <w:rFonts w:hint="eastAsia"/>
          <w:szCs w:val="21"/>
        </w:rPr>
        <w:t>は、次期福祉保健システムを補完するシステムで、相互に連携する仕組みを想定しています。</w:t>
      </w:r>
    </w:p>
    <w:p w14:paraId="0AF84E84" w14:textId="61929C3C" w:rsidR="009C7831" w:rsidRPr="00D57391" w:rsidRDefault="009C7831" w:rsidP="009C7831">
      <w:pPr>
        <w:pStyle w:val="20"/>
        <w:ind w:left="170" w:firstLine="178"/>
        <w:rPr>
          <w:szCs w:val="21"/>
        </w:rPr>
      </w:pPr>
      <w:bookmarkStart w:id="29" w:name="_Toc229686492"/>
    </w:p>
    <w:p w14:paraId="35D81372" w14:textId="66B0A7B1" w:rsidR="00EB4179" w:rsidRPr="005E65AC" w:rsidRDefault="00757B21" w:rsidP="00885F31">
      <w:pPr>
        <w:pStyle w:val="1"/>
        <w:numPr>
          <w:ilvl w:val="0"/>
          <w:numId w:val="69"/>
        </w:numPr>
        <w:rPr>
          <w:b/>
          <w:bCs/>
          <w:sz w:val="21"/>
          <w:szCs w:val="21"/>
        </w:rPr>
      </w:pPr>
      <w:bookmarkStart w:id="30" w:name="_Toc229760649"/>
      <w:bookmarkStart w:id="31" w:name="_Toc130866241"/>
      <w:bookmarkStart w:id="32" w:name="_Toc130890884"/>
      <w:bookmarkStart w:id="33" w:name="_Toc130866242"/>
      <w:bookmarkStart w:id="34" w:name="_Toc130890885"/>
      <w:bookmarkStart w:id="35" w:name="_Toc177492759"/>
      <w:bookmarkStart w:id="36" w:name="_Toc229760650"/>
      <w:bookmarkStart w:id="37" w:name="_Toc229686493"/>
      <w:bookmarkEnd w:id="29"/>
      <w:bookmarkEnd w:id="30"/>
      <w:bookmarkEnd w:id="31"/>
      <w:bookmarkEnd w:id="32"/>
      <w:bookmarkEnd w:id="33"/>
      <w:bookmarkEnd w:id="34"/>
      <w:r w:rsidRPr="005E65AC">
        <w:rPr>
          <w:rFonts w:hint="eastAsia"/>
          <w:b/>
          <w:bCs/>
          <w:sz w:val="21"/>
          <w:szCs w:val="21"/>
        </w:rPr>
        <w:lastRenderedPageBreak/>
        <w:t>導入計画</w:t>
      </w:r>
      <w:bookmarkEnd w:id="9"/>
      <w:bookmarkEnd w:id="35"/>
      <w:bookmarkEnd w:id="36"/>
    </w:p>
    <w:p w14:paraId="47DE4A6A" w14:textId="3807D181" w:rsidR="00FD1F43" w:rsidRPr="005E65AC" w:rsidRDefault="001305F6" w:rsidP="00885F31">
      <w:pPr>
        <w:pStyle w:val="2"/>
        <w:numPr>
          <w:ilvl w:val="1"/>
          <w:numId w:val="69"/>
        </w:numPr>
        <w:rPr>
          <w:b/>
          <w:bCs/>
          <w:sz w:val="21"/>
          <w:szCs w:val="21"/>
        </w:rPr>
      </w:pPr>
      <w:bookmarkStart w:id="38" w:name="_Toc177492760"/>
      <w:bookmarkStart w:id="39" w:name="_Toc229760651"/>
      <w:r w:rsidRPr="005E65AC">
        <w:rPr>
          <w:rFonts w:hint="eastAsia"/>
          <w:b/>
          <w:bCs/>
          <w:sz w:val="21"/>
          <w:szCs w:val="21"/>
        </w:rPr>
        <w:t>基本方針</w:t>
      </w:r>
      <w:bookmarkEnd w:id="37"/>
      <w:bookmarkEnd w:id="38"/>
      <w:bookmarkEnd w:id="39"/>
    </w:p>
    <w:p w14:paraId="5D481649" w14:textId="0D47CCEF" w:rsidR="00381054" w:rsidRPr="005E65AC" w:rsidRDefault="00381054" w:rsidP="0051272C">
      <w:pPr>
        <w:pStyle w:val="3"/>
        <w:numPr>
          <w:ilvl w:val="0"/>
          <w:numId w:val="16"/>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システムの導入</w:t>
      </w:r>
      <w:r w:rsidR="001355F0" w:rsidRPr="005E65AC">
        <w:rPr>
          <w:rFonts w:asciiTheme="minorEastAsia" w:eastAsiaTheme="minorEastAsia" w:hAnsiTheme="minorEastAsia" w:hint="eastAsia"/>
          <w:b/>
          <w:bCs/>
          <w:sz w:val="21"/>
          <w:szCs w:val="21"/>
        </w:rPr>
        <w:t>方針</w:t>
      </w:r>
    </w:p>
    <w:p w14:paraId="698DDEEE" w14:textId="51D18318" w:rsidR="006F66A3" w:rsidRPr="009922E2" w:rsidRDefault="00ED4CF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提案する製品はWeb型のシステムを選定し、最新のブラウザ（Microsoft Edge</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Google Chromeを想定）に対応している</w:t>
      </w:r>
      <w:r w:rsidR="003F5A53"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0A7F4DFD" w14:textId="50DF8860" w:rsidR="00016457" w:rsidRPr="009922E2" w:rsidRDefault="00016457" w:rsidP="00016457">
      <w:pPr>
        <w:pStyle w:val="af0"/>
        <w:rPr>
          <w:rFonts w:asciiTheme="minorEastAsia" w:eastAsiaTheme="minorEastAsia" w:hAnsiTheme="minorEastAsia"/>
          <w:sz w:val="21"/>
          <w:szCs w:val="21"/>
        </w:rPr>
      </w:pPr>
    </w:p>
    <w:p w14:paraId="476634EC" w14:textId="54E20EED" w:rsidR="00016457" w:rsidRPr="005E65AC" w:rsidRDefault="00925ADC" w:rsidP="0051272C">
      <w:pPr>
        <w:pStyle w:val="3"/>
        <w:numPr>
          <w:ilvl w:val="0"/>
          <w:numId w:val="16"/>
        </w:numPr>
        <w:ind w:left="1276" w:hanging="992"/>
        <w:rPr>
          <w:rFonts w:asciiTheme="minorEastAsia" w:eastAsiaTheme="minorEastAsia" w:hAnsiTheme="minorEastAsia"/>
          <w:b/>
          <w:bCs/>
          <w:color w:val="000000" w:themeColor="text1"/>
          <w:sz w:val="21"/>
          <w:szCs w:val="21"/>
        </w:rPr>
      </w:pPr>
      <w:r w:rsidRPr="005E65AC">
        <w:rPr>
          <w:rFonts w:asciiTheme="minorEastAsia" w:eastAsiaTheme="minorEastAsia" w:hAnsiTheme="minorEastAsia" w:hint="eastAsia"/>
          <w:b/>
          <w:bCs/>
          <w:color w:val="000000" w:themeColor="text1"/>
          <w:sz w:val="21"/>
          <w:szCs w:val="21"/>
        </w:rPr>
        <w:t>導入</w:t>
      </w:r>
      <w:r w:rsidR="00E84385" w:rsidRPr="005E65AC">
        <w:rPr>
          <w:rFonts w:asciiTheme="minorEastAsia" w:eastAsiaTheme="minorEastAsia" w:hAnsiTheme="minorEastAsia" w:hint="eastAsia"/>
          <w:b/>
          <w:bCs/>
          <w:color w:val="000000" w:themeColor="text1"/>
          <w:sz w:val="21"/>
          <w:szCs w:val="21"/>
        </w:rPr>
        <w:t>方法</w:t>
      </w:r>
    </w:p>
    <w:p w14:paraId="31CC0C1F" w14:textId="4ED29B0D" w:rsidR="00890678" w:rsidRPr="00890678" w:rsidRDefault="00925ADC" w:rsidP="006D3D6B">
      <w:pPr>
        <w:ind w:leftChars="100" w:left="200" w:firstLineChars="67" w:firstLine="141"/>
        <w:rPr>
          <w:sz w:val="21"/>
          <w:szCs w:val="21"/>
        </w:rPr>
      </w:pPr>
      <w:r w:rsidRPr="00E01222">
        <w:rPr>
          <w:rFonts w:hint="eastAsia"/>
          <w:sz w:val="21"/>
          <w:szCs w:val="21"/>
        </w:rPr>
        <w:t>外付けシステムについては、</w:t>
      </w:r>
      <w:r w:rsidR="00890678" w:rsidRPr="00E01222">
        <w:rPr>
          <w:rFonts w:hint="eastAsia"/>
          <w:sz w:val="21"/>
          <w:szCs w:val="21"/>
        </w:rPr>
        <w:t>基本的に</w:t>
      </w:r>
      <w:r w:rsidR="00CB73B7">
        <w:rPr>
          <w:rFonts w:hint="eastAsia"/>
          <w:sz w:val="21"/>
          <w:szCs w:val="21"/>
        </w:rPr>
        <w:t>子ども・子育て支援事務に係る</w:t>
      </w:r>
      <w:r w:rsidR="008B0BAD">
        <w:rPr>
          <w:rFonts w:hint="eastAsia"/>
          <w:sz w:val="21"/>
          <w:szCs w:val="21"/>
        </w:rPr>
        <w:t>調達範囲における</w:t>
      </w:r>
      <w:r w:rsidR="00CB73B7">
        <w:rPr>
          <w:rFonts w:hint="eastAsia"/>
          <w:sz w:val="21"/>
          <w:szCs w:val="21"/>
        </w:rPr>
        <w:t>機能全体を単一の外付けシステムにより</w:t>
      </w:r>
      <w:r w:rsidR="00890678" w:rsidRPr="00E01222">
        <w:rPr>
          <w:rFonts w:hint="eastAsia"/>
          <w:sz w:val="21"/>
          <w:szCs w:val="21"/>
        </w:rPr>
        <w:t>導入</w:t>
      </w:r>
      <w:r w:rsidR="00CB73B7">
        <w:rPr>
          <w:rFonts w:hint="eastAsia"/>
          <w:sz w:val="21"/>
          <w:szCs w:val="21"/>
        </w:rPr>
        <w:t>する</w:t>
      </w:r>
      <w:r w:rsidR="00B57EF5">
        <w:rPr>
          <w:rFonts w:hint="eastAsia"/>
          <w:sz w:val="21"/>
          <w:szCs w:val="21"/>
        </w:rPr>
        <w:t>想定</w:t>
      </w:r>
      <w:r w:rsidR="00CB73B7">
        <w:rPr>
          <w:rFonts w:hint="eastAsia"/>
          <w:sz w:val="21"/>
          <w:szCs w:val="21"/>
        </w:rPr>
        <w:t>で</w:t>
      </w:r>
      <w:r w:rsidR="00B57EF5">
        <w:rPr>
          <w:rFonts w:hint="eastAsia"/>
          <w:sz w:val="21"/>
          <w:szCs w:val="21"/>
        </w:rPr>
        <w:t>すが</w:t>
      </w:r>
      <w:r w:rsidR="008B3323">
        <w:rPr>
          <w:rFonts w:hint="eastAsia"/>
          <w:sz w:val="21"/>
          <w:szCs w:val="21"/>
        </w:rPr>
        <w:t>、</w:t>
      </w:r>
      <w:r w:rsidR="00CB73B7">
        <w:rPr>
          <w:rFonts w:hint="eastAsia"/>
          <w:sz w:val="21"/>
          <w:szCs w:val="21"/>
        </w:rPr>
        <w:t>今回の情報提供依頼の結果</w:t>
      </w:r>
      <w:r w:rsidR="008D435F">
        <w:rPr>
          <w:rFonts w:hint="eastAsia"/>
          <w:sz w:val="21"/>
          <w:szCs w:val="21"/>
        </w:rPr>
        <w:t>を踏まえ</w:t>
      </w:r>
      <w:r w:rsidR="00C0537F">
        <w:rPr>
          <w:rFonts w:hint="eastAsia"/>
          <w:sz w:val="21"/>
          <w:szCs w:val="21"/>
        </w:rPr>
        <w:t>て</w:t>
      </w:r>
      <w:r w:rsidR="00D44909">
        <w:rPr>
          <w:rFonts w:hint="eastAsia"/>
          <w:sz w:val="21"/>
          <w:szCs w:val="21"/>
        </w:rPr>
        <w:t>導入方法を</w:t>
      </w:r>
      <w:r w:rsidR="00696F07">
        <w:rPr>
          <w:rFonts w:hint="eastAsia"/>
          <w:sz w:val="21"/>
          <w:szCs w:val="21"/>
        </w:rPr>
        <w:t>決定する予定です</w:t>
      </w:r>
      <w:r w:rsidR="00DB58D3" w:rsidRPr="00DB58D3">
        <w:rPr>
          <w:rFonts w:hint="eastAsia"/>
          <w:sz w:val="21"/>
          <w:szCs w:val="21"/>
        </w:rPr>
        <w:t>。</w:t>
      </w:r>
      <w:r w:rsidR="00CF6995">
        <w:rPr>
          <w:rFonts w:hint="eastAsia"/>
          <w:sz w:val="21"/>
          <w:szCs w:val="21"/>
        </w:rPr>
        <w:t>別途示す回答様式にて</w:t>
      </w:r>
      <w:r w:rsidR="00B02098" w:rsidRPr="00DB58D3">
        <w:rPr>
          <w:rFonts w:hint="eastAsia"/>
          <w:sz w:val="21"/>
          <w:szCs w:val="21"/>
        </w:rPr>
        <w:t>貴社に</w:t>
      </w:r>
      <w:r w:rsidR="00B02098">
        <w:rPr>
          <w:rFonts w:hint="eastAsia"/>
          <w:sz w:val="21"/>
          <w:szCs w:val="21"/>
        </w:rPr>
        <w:t>て</w:t>
      </w:r>
      <w:r w:rsidR="0069158E">
        <w:rPr>
          <w:rFonts w:hint="eastAsia"/>
          <w:sz w:val="21"/>
          <w:szCs w:val="21"/>
        </w:rPr>
        <w:t>提案</w:t>
      </w:r>
      <w:r w:rsidR="00CF6995">
        <w:rPr>
          <w:rFonts w:hint="eastAsia"/>
          <w:sz w:val="21"/>
          <w:szCs w:val="21"/>
        </w:rPr>
        <w:t>可能な</w:t>
      </w:r>
      <w:r w:rsidR="0069158E">
        <w:rPr>
          <w:rFonts w:hint="eastAsia"/>
          <w:sz w:val="21"/>
          <w:szCs w:val="21"/>
        </w:rPr>
        <w:t>業務及び</w:t>
      </w:r>
      <w:r w:rsidR="00CF6995">
        <w:rPr>
          <w:rFonts w:hint="eastAsia"/>
          <w:sz w:val="21"/>
          <w:szCs w:val="21"/>
        </w:rPr>
        <w:t>基盤機能を</w:t>
      </w:r>
      <w:r w:rsidR="0069158E">
        <w:rPr>
          <w:rFonts w:hint="eastAsia"/>
          <w:sz w:val="21"/>
          <w:szCs w:val="21"/>
        </w:rPr>
        <w:t>回答</w:t>
      </w:r>
      <w:r w:rsidR="00CF6995">
        <w:rPr>
          <w:rFonts w:hint="eastAsia"/>
          <w:sz w:val="21"/>
          <w:szCs w:val="21"/>
        </w:rPr>
        <w:t>してください。</w:t>
      </w:r>
    </w:p>
    <w:p w14:paraId="051DB8E2" w14:textId="3AF49921" w:rsidR="003507AD" w:rsidRPr="009922E2" w:rsidRDefault="003507AD" w:rsidP="006D3D6B">
      <w:pPr>
        <w:pStyle w:val="af0"/>
        <w:ind w:leftChars="100" w:left="200"/>
        <w:rPr>
          <w:rFonts w:asciiTheme="minorEastAsia" w:eastAsiaTheme="minorEastAsia" w:hAnsiTheme="minorEastAsia"/>
          <w:sz w:val="21"/>
          <w:szCs w:val="21"/>
        </w:rPr>
      </w:pPr>
    </w:p>
    <w:p w14:paraId="70890227" w14:textId="26075BA7" w:rsidR="00FD1F43" w:rsidRPr="005E65AC" w:rsidRDefault="006074A6" w:rsidP="0051272C">
      <w:pPr>
        <w:pStyle w:val="3"/>
        <w:numPr>
          <w:ilvl w:val="0"/>
          <w:numId w:val="16"/>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標準仕様</w:t>
      </w:r>
      <w:r w:rsidR="004A714D" w:rsidRPr="005E65AC">
        <w:rPr>
          <w:rFonts w:asciiTheme="minorEastAsia" w:eastAsiaTheme="minorEastAsia" w:hAnsiTheme="minorEastAsia" w:hint="eastAsia"/>
          <w:b/>
          <w:bCs/>
          <w:sz w:val="21"/>
          <w:szCs w:val="21"/>
        </w:rPr>
        <w:t>等</w:t>
      </w:r>
      <w:r w:rsidRPr="005E65AC">
        <w:rPr>
          <w:rFonts w:asciiTheme="minorEastAsia" w:eastAsiaTheme="minorEastAsia" w:hAnsiTheme="minorEastAsia" w:hint="eastAsia"/>
          <w:b/>
          <w:bCs/>
          <w:sz w:val="21"/>
          <w:szCs w:val="21"/>
        </w:rPr>
        <w:t>への準拠</w:t>
      </w:r>
    </w:p>
    <w:p w14:paraId="29C4761F" w14:textId="6FFE14BA" w:rsidR="00E20323" w:rsidRPr="009922E2" w:rsidRDefault="00E20323" w:rsidP="002C6707">
      <w:pPr>
        <w:pStyle w:val="30"/>
        <w:ind w:left="326" w:firstLine="178"/>
        <w:rPr>
          <w:rFonts w:asciiTheme="minorEastAsia" w:eastAsiaTheme="minorEastAsia" w:hAnsiTheme="minorEastAsia"/>
          <w:szCs w:val="21"/>
        </w:rPr>
      </w:pPr>
      <w:r w:rsidRPr="009922E2">
        <w:rPr>
          <w:szCs w:val="21"/>
        </w:rPr>
        <w:t>外付けシステムのうち、標準仕様書や関連する共通機能標準仕様書との整合が必要な機能については、当該仕様を踏まえて提案してください。特に、次期福祉保健システムや他システムとの連携、データ授受、文字要件及びセキュリティに関する事項については、本市が示す要件を満たす必要があります。</w:t>
      </w:r>
    </w:p>
    <w:p w14:paraId="3B114674" w14:textId="18C46EA7" w:rsidR="00C96BD6" w:rsidRPr="009922E2" w:rsidRDefault="00BD593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w:t>
      </w:r>
      <w:r w:rsidR="00E166FE" w:rsidRPr="009922E2">
        <w:rPr>
          <w:rFonts w:asciiTheme="minorEastAsia" w:eastAsiaTheme="minorEastAsia" w:hAnsiTheme="minorEastAsia" w:hint="eastAsia"/>
          <w:szCs w:val="21"/>
        </w:rPr>
        <w:t>福祉保健</w:t>
      </w:r>
      <w:r w:rsidR="00FC515C" w:rsidRPr="009922E2">
        <w:rPr>
          <w:rFonts w:asciiTheme="minorEastAsia" w:eastAsiaTheme="minorEastAsia" w:hAnsiTheme="minorEastAsia" w:hint="eastAsia"/>
          <w:szCs w:val="21"/>
        </w:rPr>
        <w:t>業務</w:t>
      </w:r>
      <w:r w:rsidR="0009571E" w:rsidRPr="009922E2">
        <w:rPr>
          <w:rFonts w:asciiTheme="minorEastAsia" w:eastAsiaTheme="minorEastAsia" w:hAnsiTheme="minorEastAsia" w:hint="eastAsia"/>
          <w:szCs w:val="21"/>
        </w:rPr>
        <w:t>又は</w:t>
      </w:r>
      <w:r w:rsidR="00E166FE" w:rsidRPr="009922E2">
        <w:rPr>
          <w:rFonts w:asciiTheme="minorEastAsia" w:eastAsiaTheme="minorEastAsia" w:hAnsiTheme="minorEastAsia" w:hint="eastAsia"/>
          <w:szCs w:val="21"/>
        </w:rPr>
        <w:t>福祉保健</w:t>
      </w:r>
      <w:r w:rsidR="00E20323" w:rsidRPr="009922E2">
        <w:rPr>
          <w:rFonts w:asciiTheme="minorEastAsia" w:eastAsiaTheme="minorEastAsia" w:hAnsiTheme="minorEastAsia" w:hint="eastAsia"/>
          <w:szCs w:val="21"/>
        </w:rPr>
        <w:t>業務</w:t>
      </w:r>
      <w:r w:rsidR="00FC515C" w:rsidRPr="009922E2">
        <w:rPr>
          <w:rFonts w:asciiTheme="minorEastAsia" w:eastAsiaTheme="minorEastAsia" w:hAnsiTheme="minorEastAsia" w:hint="eastAsia"/>
          <w:szCs w:val="21"/>
        </w:rPr>
        <w:t>以外の</w:t>
      </w:r>
      <w:r w:rsidR="00276ED7" w:rsidRPr="009922E2">
        <w:rPr>
          <w:rFonts w:asciiTheme="minorEastAsia" w:eastAsiaTheme="minorEastAsia" w:hAnsiTheme="minorEastAsia" w:hint="eastAsia"/>
          <w:szCs w:val="21"/>
        </w:rPr>
        <w:t>標準仕様</w:t>
      </w:r>
      <w:r w:rsidR="00FC515C" w:rsidRPr="009922E2">
        <w:rPr>
          <w:rFonts w:asciiTheme="minorEastAsia" w:eastAsiaTheme="minorEastAsia" w:hAnsiTheme="minorEastAsia" w:hint="eastAsia"/>
          <w:szCs w:val="21"/>
        </w:rPr>
        <w:t>が</w:t>
      </w:r>
      <w:r w:rsidR="00276ED7" w:rsidRPr="009922E2">
        <w:rPr>
          <w:rFonts w:asciiTheme="minorEastAsia" w:eastAsiaTheme="minorEastAsia" w:hAnsiTheme="minorEastAsia" w:hint="eastAsia"/>
          <w:szCs w:val="21"/>
        </w:rPr>
        <w:t>改定</w:t>
      </w:r>
      <w:r w:rsidR="00FC515C" w:rsidRPr="009922E2">
        <w:rPr>
          <w:rFonts w:asciiTheme="minorEastAsia" w:eastAsiaTheme="minorEastAsia" w:hAnsiTheme="minorEastAsia" w:hint="eastAsia"/>
          <w:szCs w:val="21"/>
        </w:rPr>
        <w:t>された場合、</w:t>
      </w:r>
      <w:r w:rsidR="00C42123">
        <w:rPr>
          <w:rFonts w:asciiTheme="minorEastAsia" w:eastAsiaTheme="minorEastAsia" w:hAnsiTheme="minorEastAsia" w:hint="eastAsia"/>
          <w:szCs w:val="21"/>
        </w:rPr>
        <w:t>次期福祉保健システムから連携される項目等の変更が想定されるため、</w:t>
      </w:r>
      <w:r w:rsidR="00FC515C" w:rsidRPr="009922E2">
        <w:rPr>
          <w:rFonts w:asciiTheme="minorEastAsia" w:eastAsiaTheme="minorEastAsia" w:hAnsiTheme="minorEastAsia" w:hint="eastAsia"/>
          <w:szCs w:val="21"/>
        </w:rPr>
        <w:t>改定された標準仕様書</w:t>
      </w:r>
      <w:r w:rsidR="00C42123">
        <w:rPr>
          <w:rFonts w:asciiTheme="minorEastAsia" w:eastAsiaTheme="minorEastAsia" w:hAnsiTheme="minorEastAsia" w:hint="eastAsia"/>
          <w:szCs w:val="21"/>
        </w:rPr>
        <w:t>に付随する</w:t>
      </w:r>
      <w:r w:rsidR="00C96BD6" w:rsidRPr="009922E2">
        <w:rPr>
          <w:rFonts w:asciiTheme="minorEastAsia" w:eastAsiaTheme="minorEastAsia" w:hAnsiTheme="minorEastAsia" w:hint="eastAsia"/>
          <w:szCs w:val="21"/>
        </w:rPr>
        <w:t>対応</w:t>
      </w:r>
      <w:r w:rsidR="00276ED7" w:rsidRPr="009922E2">
        <w:rPr>
          <w:rFonts w:asciiTheme="minorEastAsia" w:eastAsiaTheme="minorEastAsia" w:hAnsiTheme="minorEastAsia" w:hint="eastAsia"/>
          <w:szCs w:val="21"/>
        </w:rPr>
        <w:t>は</w:t>
      </w:r>
      <w:r w:rsidR="00C96BD6" w:rsidRPr="009922E2">
        <w:rPr>
          <w:rFonts w:asciiTheme="minorEastAsia" w:eastAsiaTheme="minorEastAsia" w:hAnsiTheme="minorEastAsia" w:hint="eastAsia"/>
          <w:szCs w:val="21"/>
        </w:rPr>
        <w:t>本</w:t>
      </w:r>
      <w:r w:rsidR="00E551F8" w:rsidRPr="009922E2">
        <w:rPr>
          <w:rFonts w:asciiTheme="minorEastAsia" w:eastAsiaTheme="minorEastAsia" w:hAnsiTheme="minorEastAsia" w:hint="eastAsia"/>
          <w:szCs w:val="21"/>
        </w:rPr>
        <w:t>仕様内</w:t>
      </w:r>
      <w:r w:rsidR="00C96BD6" w:rsidRPr="009922E2">
        <w:rPr>
          <w:rFonts w:asciiTheme="minorEastAsia" w:eastAsiaTheme="minorEastAsia" w:hAnsiTheme="minorEastAsia" w:hint="eastAsia"/>
          <w:szCs w:val="21"/>
        </w:rPr>
        <w:t>で</w:t>
      </w:r>
      <w:r w:rsidR="00276ED7" w:rsidRPr="009922E2">
        <w:rPr>
          <w:rFonts w:asciiTheme="minorEastAsia" w:eastAsiaTheme="minorEastAsia" w:hAnsiTheme="minorEastAsia" w:hint="eastAsia"/>
          <w:szCs w:val="21"/>
        </w:rPr>
        <w:t>実施する</w:t>
      </w:r>
      <w:r w:rsidR="00E551F8" w:rsidRPr="009922E2">
        <w:rPr>
          <w:rFonts w:asciiTheme="minorEastAsia" w:eastAsiaTheme="minorEastAsia" w:hAnsiTheme="minorEastAsia" w:hint="eastAsia"/>
          <w:szCs w:val="21"/>
        </w:rPr>
        <w:t>想定と</w:t>
      </w:r>
      <w:r w:rsidR="00F5352E" w:rsidRPr="009922E2">
        <w:rPr>
          <w:rFonts w:asciiTheme="minorEastAsia" w:eastAsiaTheme="minorEastAsia" w:hAnsiTheme="minorEastAsia" w:hint="eastAsia"/>
          <w:szCs w:val="21"/>
        </w:rPr>
        <w:t>します</w:t>
      </w:r>
      <w:r w:rsidR="00276ED7" w:rsidRPr="009922E2">
        <w:rPr>
          <w:rFonts w:asciiTheme="minorEastAsia" w:eastAsiaTheme="minorEastAsia" w:hAnsiTheme="minorEastAsia" w:hint="eastAsia"/>
          <w:szCs w:val="21"/>
        </w:rPr>
        <w:t>（別途追加費用を支払わないことを意味</w:t>
      </w:r>
      <w:r w:rsidR="00F5352E" w:rsidRPr="009922E2">
        <w:rPr>
          <w:rFonts w:asciiTheme="minorEastAsia" w:eastAsiaTheme="minorEastAsia" w:hAnsiTheme="minorEastAsia" w:hint="eastAsia"/>
          <w:szCs w:val="21"/>
        </w:rPr>
        <w:t>します</w:t>
      </w:r>
      <w:r w:rsidR="000C2905" w:rsidRPr="009922E2">
        <w:rPr>
          <w:rFonts w:asciiTheme="minorEastAsia" w:eastAsiaTheme="minorEastAsia" w:hAnsiTheme="minorEastAsia" w:hint="eastAsia"/>
          <w:szCs w:val="21"/>
        </w:rPr>
        <w:t>。</w:t>
      </w:r>
      <w:r w:rsidR="00276ED7" w:rsidRPr="009922E2">
        <w:rPr>
          <w:rFonts w:asciiTheme="minorEastAsia" w:eastAsiaTheme="minorEastAsia" w:hAnsiTheme="minorEastAsia" w:hint="eastAsia"/>
          <w:szCs w:val="21"/>
        </w:rPr>
        <w:t>）。</w:t>
      </w:r>
    </w:p>
    <w:p w14:paraId="5D841D17" w14:textId="1C34DD35" w:rsidR="00374706" w:rsidRPr="009922E2" w:rsidRDefault="000C0ADB"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本市の</w:t>
      </w:r>
      <w:r w:rsidR="00325C27" w:rsidRPr="0025052C">
        <w:rPr>
          <w:rFonts w:asciiTheme="minorEastAsia" w:eastAsiaTheme="minorEastAsia" w:hAnsiTheme="minorEastAsia" w:hint="eastAsia"/>
          <w:szCs w:val="21"/>
        </w:rPr>
        <w:t>行財政局</w:t>
      </w:r>
      <w:r w:rsidRPr="009922E2">
        <w:rPr>
          <w:rFonts w:asciiTheme="minorEastAsia" w:eastAsiaTheme="minorEastAsia" w:hAnsiTheme="minorEastAsia" w:hint="eastAsia"/>
          <w:szCs w:val="21"/>
        </w:rPr>
        <w:t>で策定する</w:t>
      </w:r>
      <w:r w:rsidR="00AA7883" w:rsidRPr="009922E2">
        <w:rPr>
          <w:rFonts w:asciiTheme="minorEastAsia" w:eastAsiaTheme="minorEastAsia" w:hAnsiTheme="minorEastAsia" w:hint="eastAsia"/>
          <w:szCs w:val="21"/>
        </w:rPr>
        <w:t>「</w:t>
      </w:r>
      <w:r w:rsidR="00FC5FB2" w:rsidRPr="009922E2">
        <w:rPr>
          <w:rFonts w:asciiTheme="minorEastAsia" w:eastAsiaTheme="minorEastAsia" w:hAnsiTheme="minorEastAsia" w:hint="eastAsia"/>
          <w:szCs w:val="21"/>
        </w:rPr>
        <w:t>横浜市情報システム標準化・共通化全体移行計画</w:t>
      </w:r>
      <w:r w:rsidR="00AA7883" w:rsidRPr="009922E2">
        <w:rPr>
          <w:rFonts w:asciiTheme="minorEastAsia" w:eastAsiaTheme="minorEastAsia" w:hAnsiTheme="minorEastAsia" w:hint="eastAsia"/>
          <w:szCs w:val="21"/>
        </w:rPr>
        <w:t>」</w:t>
      </w:r>
      <w:r w:rsidR="00FC515C" w:rsidRPr="009922E2">
        <w:rPr>
          <w:rFonts w:asciiTheme="minorEastAsia" w:eastAsiaTheme="minorEastAsia" w:hAnsiTheme="minorEastAsia" w:hint="eastAsia"/>
          <w:szCs w:val="21"/>
        </w:rPr>
        <w:t>等が</w:t>
      </w:r>
      <w:r w:rsidRPr="009922E2">
        <w:rPr>
          <w:rFonts w:asciiTheme="minorEastAsia" w:eastAsiaTheme="minorEastAsia" w:hAnsiTheme="minorEastAsia" w:hint="eastAsia"/>
          <w:szCs w:val="21"/>
        </w:rPr>
        <w:t>更新さ</w:t>
      </w:r>
      <w:r w:rsidR="00FC515C" w:rsidRPr="009922E2">
        <w:rPr>
          <w:rFonts w:asciiTheme="minorEastAsia" w:eastAsiaTheme="minorEastAsia" w:hAnsiTheme="minorEastAsia" w:hint="eastAsia"/>
          <w:szCs w:val="21"/>
        </w:rPr>
        <w:t>れた結果、現在の本市の情報システムに関する規定やルールが変更となる可能性が</w:t>
      </w:r>
      <w:r w:rsidR="00F5352E" w:rsidRPr="009922E2">
        <w:rPr>
          <w:rFonts w:asciiTheme="minorEastAsia" w:eastAsiaTheme="minorEastAsia" w:hAnsiTheme="minorEastAsia" w:hint="eastAsia"/>
          <w:szCs w:val="21"/>
        </w:rPr>
        <w:t>あります</w:t>
      </w:r>
      <w:r w:rsidR="00FC515C" w:rsidRPr="009922E2">
        <w:rPr>
          <w:rFonts w:asciiTheme="minorEastAsia" w:eastAsiaTheme="minorEastAsia" w:hAnsiTheme="minorEastAsia" w:hint="eastAsia"/>
          <w:szCs w:val="21"/>
        </w:rPr>
        <w:t>。</w:t>
      </w:r>
      <w:r w:rsidR="009F6FED">
        <w:rPr>
          <w:rFonts w:asciiTheme="minorEastAsia" w:eastAsiaTheme="minorEastAsia" w:hAnsiTheme="minorEastAsia" w:hint="eastAsia"/>
          <w:szCs w:val="21"/>
        </w:rPr>
        <w:t>外付け</w:t>
      </w:r>
      <w:r w:rsidR="00FC515C" w:rsidRPr="009922E2">
        <w:rPr>
          <w:rFonts w:asciiTheme="minorEastAsia" w:eastAsiaTheme="minorEastAsia" w:hAnsiTheme="minorEastAsia" w:hint="eastAsia"/>
          <w:szCs w:val="21"/>
        </w:rPr>
        <w:t>システムに関係する規定等の変更が行われた場合は、速やかに対応</w:t>
      </w:r>
      <w:r w:rsidR="00F5352E" w:rsidRPr="009922E2">
        <w:rPr>
          <w:rFonts w:asciiTheme="minorEastAsia" w:eastAsiaTheme="minorEastAsia" w:hAnsiTheme="minorEastAsia" w:hint="eastAsia"/>
          <w:szCs w:val="21"/>
        </w:rPr>
        <w:t>してください</w:t>
      </w:r>
      <w:r w:rsidR="00FC515C" w:rsidRPr="009922E2">
        <w:rPr>
          <w:rFonts w:asciiTheme="minorEastAsia" w:eastAsiaTheme="minorEastAsia" w:hAnsiTheme="minorEastAsia" w:hint="eastAsia"/>
          <w:szCs w:val="21"/>
        </w:rPr>
        <w:t>。</w:t>
      </w:r>
    </w:p>
    <w:p w14:paraId="22BD8F2B" w14:textId="2581B71E" w:rsidR="00353DE6" w:rsidRPr="005E65AC" w:rsidRDefault="00353DE6" w:rsidP="00353DE6">
      <w:pPr>
        <w:pStyle w:val="20"/>
        <w:ind w:left="170" w:firstLine="179"/>
        <w:rPr>
          <w:rFonts w:asciiTheme="minorEastAsia" w:eastAsiaTheme="minorEastAsia" w:hAnsiTheme="minorEastAsia"/>
          <w:b/>
          <w:bCs/>
          <w:szCs w:val="21"/>
        </w:rPr>
      </w:pPr>
    </w:p>
    <w:p w14:paraId="52F1DEC9" w14:textId="29F4B1FF" w:rsidR="00890678" w:rsidRPr="005E65AC" w:rsidRDefault="00890678" w:rsidP="00890678">
      <w:pPr>
        <w:pStyle w:val="3"/>
        <w:numPr>
          <w:ilvl w:val="0"/>
          <w:numId w:val="16"/>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資料提供</w:t>
      </w:r>
    </w:p>
    <w:p w14:paraId="7083630C" w14:textId="4FE01FA4" w:rsidR="00890678" w:rsidRPr="00890678" w:rsidRDefault="00890678" w:rsidP="006D3D6B">
      <w:pPr>
        <w:pStyle w:val="20"/>
        <w:ind w:leftChars="185" w:left="370" w:firstLine="178"/>
        <w:rPr>
          <w:szCs w:val="21"/>
        </w:rPr>
      </w:pPr>
      <w:r w:rsidRPr="00890678">
        <w:rPr>
          <w:rFonts w:hint="eastAsia"/>
          <w:szCs w:val="21"/>
        </w:rPr>
        <w:t>本市が必要と認めるときは、以下に示す資料を提供又は本市庁舎内での閲覧を行えるようにします。受託者は本契約の遂行に活用してください。</w:t>
      </w:r>
    </w:p>
    <w:p w14:paraId="7B7BC129" w14:textId="61341AE5" w:rsidR="00890678" w:rsidRPr="00890678" w:rsidRDefault="00890678" w:rsidP="006D3D6B">
      <w:pPr>
        <w:pStyle w:val="20"/>
        <w:ind w:leftChars="185" w:left="370" w:firstLine="178"/>
        <w:rPr>
          <w:szCs w:val="21"/>
        </w:rPr>
      </w:pPr>
      <w:r w:rsidRPr="00890678">
        <w:rPr>
          <w:rFonts w:hint="eastAsia"/>
          <w:szCs w:val="21"/>
        </w:rPr>
        <w:t>なお、本市ホームページで公開されている資料以外のものは秘密情報として取り扱うこととし、本業務以外で利用しないでください。ホームページで公開されていない資料は、本市に資料提供が必要な理由を説明し、本市の承認を得た上で受領してください。</w:t>
      </w:r>
    </w:p>
    <w:p w14:paraId="55AE4132" w14:textId="1E311107" w:rsidR="00890678" w:rsidRPr="00890678" w:rsidRDefault="00890678" w:rsidP="006D3D6B">
      <w:pPr>
        <w:pStyle w:val="20"/>
        <w:ind w:leftChars="185" w:left="370" w:firstLine="178"/>
        <w:rPr>
          <w:szCs w:val="21"/>
        </w:rPr>
      </w:pPr>
      <w:r w:rsidRPr="00890678">
        <w:rPr>
          <w:rFonts w:hint="eastAsia"/>
          <w:szCs w:val="21"/>
        </w:rPr>
        <w:t>（１）横浜DX戦略</w:t>
      </w:r>
    </w:p>
    <w:p w14:paraId="19080C62" w14:textId="4D27D6A7" w:rsidR="00890678" w:rsidRPr="00890678" w:rsidRDefault="00890678" w:rsidP="006D3D6B">
      <w:pPr>
        <w:pStyle w:val="20"/>
        <w:ind w:leftChars="185" w:left="370" w:firstLine="178"/>
        <w:rPr>
          <w:szCs w:val="21"/>
        </w:rPr>
      </w:pPr>
      <w:r w:rsidRPr="00890678">
        <w:rPr>
          <w:rFonts w:hint="eastAsia"/>
          <w:szCs w:val="21"/>
        </w:rPr>
        <w:t>（２）横浜市情報セキュリティ管理規定</w:t>
      </w:r>
    </w:p>
    <w:p w14:paraId="186F9B33" w14:textId="3E5D4629" w:rsidR="00890678" w:rsidRDefault="00890678" w:rsidP="00D235D5">
      <w:pPr>
        <w:pStyle w:val="20"/>
        <w:ind w:left="170" w:firstLineChars="185" w:firstLine="388"/>
        <w:rPr>
          <w:szCs w:val="21"/>
        </w:rPr>
      </w:pPr>
      <w:r w:rsidRPr="00890678">
        <w:rPr>
          <w:rFonts w:hint="eastAsia"/>
          <w:szCs w:val="21"/>
        </w:rPr>
        <w:t>（３）その他、本契約の実施に当たり必要となる資料</w:t>
      </w:r>
    </w:p>
    <w:p w14:paraId="34DC6282" w14:textId="77777777" w:rsidR="00D235D5" w:rsidRPr="00890678" w:rsidRDefault="00D235D5" w:rsidP="00890678">
      <w:pPr>
        <w:pStyle w:val="20"/>
        <w:ind w:left="170" w:firstLine="178"/>
        <w:rPr>
          <w:rFonts w:asciiTheme="minorEastAsia" w:eastAsiaTheme="minorEastAsia" w:hAnsiTheme="minorEastAsia"/>
          <w:szCs w:val="21"/>
        </w:rPr>
      </w:pPr>
    </w:p>
    <w:p w14:paraId="1B5D7F08" w14:textId="1385B58D" w:rsidR="00EB4179" w:rsidRPr="005E65AC" w:rsidRDefault="00EB4179" w:rsidP="00DE3707">
      <w:pPr>
        <w:pStyle w:val="2"/>
        <w:numPr>
          <w:ilvl w:val="1"/>
          <w:numId w:val="69"/>
        </w:numPr>
        <w:rPr>
          <w:rFonts w:asciiTheme="minorEastAsia" w:eastAsiaTheme="minorEastAsia" w:hAnsiTheme="minorEastAsia"/>
          <w:b/>
          <w:bCs/>
          <w:sz w:val="21"/>
          <w:szCs w:val="21"/>
        </w:rPr>
      </w:pPr>
      <w:bookmarkStart w:id="40" w:name="_Toc386373908"/>
      <w:bookmarkStart w:id="41" w:name="_Toc177492761"/>
      <w:bookmarkStart w:id="42" w:name="_Toc229760652"/>
      <w:bookmarkStart w:id="43" w:name="_Toc229686494"/>
      <w:r w:rsidRPr="005E65AC">
        <w:rPr>
          <w:rFonts w:asciiTheme="minorEastAsia" w:eastAsiaTheme="minorEastAsia" w:hAnsiTheme="minorEastAsia" w:hint="eastAsia"/>
          <w:b/>
          <w:bCs/>
          <w:sz w:val="21"/>
          <w:szCs w:val="21"/>
        </w:rPr>
        <w:t>想定スケジュール</w:t>
      </w:r>
      <w:bookmarkEnd w:id="40"/>
      <w:bookmarkEnd w:id="41"/>
    </w:p>
    <w:bookmarkEnd w:id="42"/>
    <w:bookmarkEnd w:id="43"/>
    <w:p w14:paraId="507FFF00" w14:textId="0FB51699" w:rsidR="00456897" w:rsidRPr="009922E2" w:rsidRDefault="00456897" w:rsidP="006D3D6B">
      <w:pPr>
        <w:pStyle w:val="20"/>
        <w:ind w:leftChars="185" w:left="370" w:firstLineChars="100" w:firstLine="210"/>
        <w:rPr>
          <w:rFonts w:asciiTheme="minorEastAsia" w:eastAsiaTheme="minorEastAsia" w:hAnsiTheme="minorEastAsia"/>
          <w:szCs w:val="21"/>
        </w:rPr>
      </w:pPr>
      <w:r w:rsidRPr="009922E2">
        <w:rPr>
          <w:rFonts w:asciiTheme="minorEastAsia" w:eastAsiaTheme="minorEastAsia" w:hAnsiTheme="minorEastAsia" w:hint="eastAsia"/>
          <w:szCs w:val="21"/>
        </w:rPr>
        <w:t>スケジュールについては</w:t>
      </w:r>
      <w:r w:rsidR="00702479" w:rsidRPr="009922E2">
        <w:rPr>
          <w:rFonts w:asciiTheme="minorEastAsia" w:eastAsiaTheme="minorEastAsia" w:hAnsiTheme="minorEastAsia" w:hint="eastAsia"/>
          <w:szCs w:val="21"/>
        </w:rPr>
        <w:t>、別途提示する回答様式を通じて、想定している具体的なスケジュールを提案</w:t>
      </w:r>
      <w:r w:rsidR="00E938EC" w:rsidRPr="009922E2">
        <w:rPr>
          <w:rFonts w:asciiTheme="minorEastAsia" w:eastAsiaTheme="minorEastAsia" w:hAnsiTheme="minorEastAsia" w:hint="eastAsia"/>
          <w:szCs w:val="21"/>
        </w:rPr>
        <w:t>してください</w:t>
      </w:r>
      <w:r w:rsidR="00702479" w:rsidRPr="009922E2">
        <w:rPr>
          <w:rFonts w:asciiTheme="minorEastAsia" w:eastAsiaTheme="minorEastAsia" w:hAnsiTheme="minorEastAsia" w:hint="eastAsia"/>
          <w:szCs w:val="21"/>
        </w:rPr>
        <w:t>。なお、</w:t>
      </w:r>
      <w:r w:rsidRPr="009922E2">
        <w:rPr>
          <w:rFonts w:asciiTheme="minorEastAsia" w:eastAsiaTheme="minorEastAsia" w:hAnsiTheme="minorEastAsia" w:hint="eastAsia"/>
          <w:szCs w:val="21"/>
        </w:rPr>
        <w:t>契約後に本市と受託者による協議にて確定するものと</w:t>
      </w:r>
      <w:r w:rsidR="003C05B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が、スケジュールの</w:t>
      </w:r>
      <w:r w:rsidR="00AC0318">
        <w:rPr>
          <w:rFonts w:asciiTheme="minorEastAsia" w:eastAsiaTheme="minorEastAsia" w:hAnsiTheme="minorEastAsia" w:hint="eastAsia"/>
          <w:szCs w:val="21"/>
        </w:rPr>
        <w:t>回答</w:t>
      </w:r>
      <w:r w:rsidRPr="009922E2">
        <w:rPr>
          <w:rFonts w:asciiTheme="minorEastAsia" w:eastAsiaTheme="minorEastAsia" w:hAnsiTheme="minorEastAsia" w:hint="eastAsia"/>
          <w:szCs w:val="21"/>
        </w:rPr>
        <w:t>にあたっては次の点を考慮</w:t>
      </w:r>
      <w:r w:rsidR="003C05BD"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65488616" w14:textId="5F802275" w:rsidR="007B2F0A" w:rsidRDefault="008E6C51" w:rsidP="002C6707">
      <w:pPr>
        <w:pStyle w:val="20"/>
        <w:numPr>
          <w:ilvl w:val="0"/>
          <w:numId w:val="38"/>
        </w:numPr>
        <w:ind w:leftChars="0" w:firstLineChars="0"/>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w:t>
      </w:r>
      <w:r w:rsidR="007B2F0A">
        <w:rPr>
          <w:rFonts w:asciiTheme="minorEastAsia" w:eastAsiaTheme="minorEastAsia" w:hAnsiTheme="minorEastAsia" w:hint="eastAsia"/>
          <w:szCs w:val="21"/>
        </w:rPr>
        <w:t>システム導入における各工程を考慮しスケジュールを策定すること</w:t>
      </w:r>
      <w:r w:rsidR="00AA63E1" w:rsidRPr="0025052C">
        <w:rPr>
          <w:rFonts w:asciiTheme="minorEastAsia" w:eastAsiaTheme="minorEastAsia" w:hAnsiTheme="minorEastAsia" w:hint="eastAsia"/>
          <w:szCs w:val="21"/>
        </w:rPr>
        <w:t>。</w:t>
      </w:r>
      <w:r w:rsidR="002565B5" w:rsidRPr="0025052C">
        <w:rPr>
          <w:rFonts w:asciiTheme="minorEastAsia" w:eastAsiaTheme="minorEastAsia" w:hAnsiTheme="minorEastAsia" w:hint="eastAsia"/>
          <w:szCs w:val="21"/>
        </w:rPr>
        <w:t>業務及び基盤機能毎に</w:t>
      </w:r>
      <w:r w:rsidR="00584534" w:rsidRPr="0025052C">
        <w:rPr>
          <w:rFonts w:asciiTheme="minorEastAsia" w:eastAsiaTheme="minorEastAsia" w:hAnsiTheme="minorEastAsia" w:hint="eastAsia"/>
          <w:szCs w:val="21"/>
        </w:rPr>
        <w:t>想定</w:t>
      </w:r>
      <w:r w:rsidR="002565B5" w:rsidRPr="0025052C">
        <w:rPr>
          <w:rFonts w:asciiTheme="minorEastAsia" w:eastAsiaTheme="minorEastAsia" w:hAnsiTheme="minorEastAsia" w:hint="eastAsia"/>
          <w:szCs w:val="21"/>
        </w:rPr>
        <w:t>スケジュールが</w:t>
      </w:r>
      <w:r w:rsidR="00842F26" w:rsidRPr="0025052C">
        <w:rPr>
          <w:rFonts w:asciiTheme="minorEastAsia" w:eastAsiaTheme="minorEastAsia" w:hAnsiTheme="minorEastAsia" w:hint="eastAsia"/>
          <w:szCs w:val="21"/>
        </w:rPr>
        <w:t>異なる場合は、</w:t>
      </w:r>
      <w:r w:rsidR="00D80E74" w:rsidRPr="0025052C">
        <w:rPr>
          <w:rFonts w:asciiTheme="minorEastAsia" w:eastAsiaTheme="minorEastAsia" w:hAnsiTheme="minorEastAsia" w:hint="eastAsia"/>
          <w:szCs w:val="21"/>
        </w:rPr>
        <w:t>分割してスケジュールを策定</w:t>
      </w:r>
      <w:r w:rsidR="004C6D82">
        <w:rPr>
          <w:rFonts w:asciiTheme="minorEastAsia" w:eastAsiaTheme="minorEastAsia" w:hAnsiTheme="minorEastAsia" w:hint="eastAsia"/>
          <w:szCs w:val="21"/>
        </w:rPr>
        <w:t>してください。</w:t>
      </w:r>
    </w:p>
    <w:p w14:paraId="59668AB3" w14:textId="6F0ABF40" w:rsidR="002543C5" w:rsidRPr="009922E2" w:rsidRDefault="002543C5" w:rsidP="002C6707">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w:t>
      </w:r>
      <w:r w:rsidR="00157974" w:rsidRPr="009922E2">
        <w:rPr>
          <w:rFonts w:asciiTheme="minorEastAsia" w:eastAsiaTheme="minorEastAsia" w:hAnsiTheme="minorEastAsia" w:hint="eastAsia"/>
          <w:szCs w:val="21"/>
        </w:rPr>
        <w:t>移行</w:t>
      </w:r>
      <w:r w:rsidRPr="009922E2">
        <w:rPr>
          <w:rFonts w:asciiTheme="minorEastAsia" w:eastAsiaTheme="minorEastAsia" w:hAnsiTheme="minorEastAsia" w:hint="eastAsia"/>
          <w:szCs w:val="21"/>
        </w:rPr>
        <w:t>期間に想定外の事象が発生することも考慮し、各工程において余裕のあるスケジュールを策定</w:t>
      </w:r>
      <w:r w:rsidR="004C6D82">
        <w:rPr>
          <w:rFonts w:asciiTheme="minorEastAsia" w:eastAsiaTheme="minorEastAsia" w:hAnsiTheme="minorEastAsia" w:hint="eastAsia"/>
          <w:szCs w:val="21"/>
        </w:rPr>
        <w:t>してください。</w:t>
      </w:r>
    </w:p>
    <w:p w14:paraId="4DE3DDDA" w14:textId="3C0DF239" w:rsidR="00456897" w:rsidRPr="009922E2" w:rsidRDefault="00456897" w:rsidP="002C6707">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業務所管課との打ち合わせ</w:t>
      </w:r>
      <w:r w:rsidR="00CC0498"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確認作業が必要な場合は</w:t>
      </w:r>
      <w:r w:rsidR="00002509" w:rsidRPr="009922E2">
        <w:rPr>
          <w:rFonts w:asciiTheme="minorEastAsia" w:eastAsiaTheme="minorEastAsia" w:hAnsiTheme="minorEastAsia" w:hint="eastAsia"/>
          <w:szCs w:val="21"/>
        </w:rPr>
        <w:t>各</w:t>
      </w:r>
      <w:r w:rsidRPr="009922E2">
        <w:rPr>
          <w:rFonts w:asciiTheme="minorEastAsia" w:eastAsiaTheme="minorEastAsia" w:hAnsiTheme="minorEastAsia" w:hint="eastAsia"/>
          <w:szCs w:val="21"/>
        </w:rPr>
        <w:t>業務の繁忙期を可能な限り</w:t>
      </w:r>
      <w:r w:rsidRPr="009922E2">
        <w:rPr>
          <w:rFonts w:asciiTheme="minorEastAsia" w:eastAsiaTheme="minorEastAsia" w:hAnsiTheme="minorEastAsia" w:hint="eastAsia"/>
          <w:szCs w:val="21"/>
        </w:rPr>
        <w:lastRenderedPageBreak/>
        <w:t>避け</w:t>
      </w:r>
      <w:r w:rsidR="004C6D82">
        <w:rPr>
          <w:rFonts w:asciiTheme="minorEastAsia" w:eastAsiaTheme="minorEastAsia" w:hAnsiTheme="minorEastAsia" w:hint="eastAsia"/>
          <w:szCs w:val="21"/>
        </w:rPr>
        <w:t>てください。</w:t>
      </w:r>
    </w:p>
    <w:p w14:paraId="3DDECD21" w14:textId="208FB4B2" w:rsidR="00E0282E" w:rsidRPr="009922E2" w:rsidRDefault="00E0282E" w:rsidP="002C6707">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本市が</w:t>
      </w:r>
      <w:r w:rsidR="009B211E" w:rsidRPr="009922E2">
        <w:rPr>
          <w:rFonts w:asciiTheme="minorEastAsia" w:eastAsiaTheme="minorEastAsia" w:hAnsiTheme="minorEastAsia" w:hint="eastAsia"/>
          <w:szCs w:val="21"/>
        </w:rPr>
        <w:t>実施する</w:t>
      </w:r>
      <w:r w:rsidR="00B92D4A" w:rsidRPr="009922E2">
        <w:rPr>
          <w:rFonts w:asciiTheme="minorEastAsia" w:eastAsiaTheme="minorEastAsia" w:hAnsiTheme="minorEastAsia" w:hint="eastAsia"/>
          <w:szCs w:val="21"/>
        </w:rPr>
        <w:t>運用テスト（</w:t>
      </w:r>
      <w:r w:rsidR="00C16F73">
        <w:rPr>
          <w:rFonts w:asciiTheme="minorEastAsia" w:eastAsiaTheme="minorEastAsia" w:hAnsiTheme="minorEastAsia" w:hint="eastAsia"/>
          <w:szCs w:val="21"/>
        </w:rPr>
        <w:t>外付けシステム</w:t>
      </w:r>
      <w:r w:rsidR="00B92D4A" w:rsidRPr="009922E2">
        <w:rPr>
          <w:rFonts w:asciiTheme="minorEastAsia" w:eastAsiaTheme="minorEastAsia" w:hAnsiTheme="minorEastAsia" w:hint="eastAsia"/>
          <w:szCs w:val="21"/>
        </w:rPr>
        <w:t>の動作確認及び</w:t>
      </w:r>
      <w:r w:rsidR="009B211E" w:rsidRPr="009922E2">
        <w:rPr>
          <w:rFonts w:asciiTheme="minorEastAsia" w:eastAsiaTheme="minorEastAsia" w:hAnsiTheme="minorEastAsia" w:hint="eastAsia"/>
          <w:szCs w:val="21"/>
        </w:rPr>
        <w:t>業務シナリオに沿った試行運用）</w:t>
      </w:r>
      <w:r w:rsidR="00681E83" w:rsidRPr="009922E2">
        <w:rPr>
          <w:rFonts w:asciiTheme="minorEastAsia" w:eastAsiaTheme="minorEastAsia" w:hAnsiTheme="minorEastAsia" w:hint="eastAsia"/>
          <w:szCs w:val="21"/>
        </w:rPr>
        <w:t>は、</w:t>
      </w:r>
      <w:r w:rsidR="000C0ADB" w:rsidRPr="009922E2">
        <w:rPr>
          <w:rFonts w:asciiTheme="minorEastAsia" w:eastAsiaTheme="minorEastAsia" w:hAnsiTheme="minorEastAsia" w:hint="eastAsia"/>
          <w:szCs w:val="21"/>
        </w:rPr>
        <w:t>本市の規模や影響を考慮し、十分な運用テスト期間を確保</w:t>
      </w:r>
      <w:r w:rsidR="004C6D82">
        <w:rPr>
          <w:rFonts w:asciiTheme="minorEastAsia" w:eastAsiaTheme="minorEastAsia" w:hAnsiTheme="minorEastAsia" w:hint="eastAsia"/>
          <w:szCs w:val="21"/>
        </w:rPr>
        <w:t>してください。</w:t>
      </w:r>
    </w:p>
    <w:p w14:paraId="48DE0D40" w14:textId="31A15C92" w:rsidR="00AE5AB7" w:rsidRPr="009922E2" w:rsidRDefault="00584534" w:rsidP="002C6707">
      <w:pPr>
        <w:pStyle w:val="20"/>
        <w:numPr>
          <w:ilvl w:val="0"/>
          <w:numId w:val="38"/>
        </w:numPr>
        <w:ind w:leftChars="0" w:firstLineChars="0"/>
        <w:rPr>
          <w:rFonts w:asciiTheme="minorEastAsia" w:eastAsiaTheme="minorEastAsia" w:hAnsiTheme="minorEastAsia"/>
          <w:szCs w:val="21"/>
        </w:rPr>
      </w:pPr>
      <w:r w:rsidRPr="00D57391">
        <w:rPr>
          <w:rFonts w:asciiTheme="minorEastAsia" w:eastAsiaTheme="minorEastAsia" w:hAnsiTheme="minorEastAsia" w:hint="eastAsia"/>
          <w:szCs w:val="21"/>
        </w:rPr>
        <w:t>次期</w:t>
      </w:r>
      <w:r w:rsidRPr="0025052C">
        <w:rPr>
          <w:rFonts w:asciiTheme="minorEastAsia" w:eastAsiaTheme="minorEastAsia" w:hAnsiTheme="minorEastAsia" w:hint="eastAsia"/>
          <w:szCs w:val="21"/>
        </w:rPr>
        <w:t>福祉保健システムを始めとした</w:t>
      </w:r>
      <w:r w:rsidR="006A378E" w:rsidRPr="009922E2">
        <w:rPr>
          <w:rFonts w:asciiTheme="minorEastAsia" w:eastAsiaTheme="minorEastAsia" w:hAnsiTheme="minorEastAsia" w:hint="eastAsia"/>
          <w:szCs w:val="21"/>
        </w:rPr>
        <w:t>各</w:t>
      </w:r>
      <w:r w:rsidR="00AE5AB7" w:rsidRPr="009922E2">
        <w:rPr>
          <w:rFonts w:asciiTheme="minorEastAsia" w:eastAsiaTheme="minorEastAsia" w:hAnsiTheme="minorEastAsia" w:hint="eastAsia"/>
          <w:szCs w:val="21"/>
        </w:rPr>
        <w:t>関連システムとの連携試験について十分な期間を設け</w:t>
      </w:r>
      <w:r w:rsidR="004C6D82">
        <w:rPr>
          <w:rFonts w:asciiTheme="minorEastAsia" w:eastAsiaTheme="minorEastAsia" w:hAnsiTheme="minorEastAsia" w:hint="eastAsia"/>
          <w:szCs w:val="21"/>
        </w:rPr>
        <w:t>てください。</w:t>
      </w:r>
    </w:p>
    <w:p w14:paraId="0792A93D" w14:textId="223F392A" w:rsidR="00EA31A9" w:rsidRPr="009922E2" w:rsidRDefault="00AE22A4" w:rsidP="002C6707">
      <w:pPr>
        <w:pStyle w:val="20"/>
        <w:numPr>
          <w:ilvl w:val="0"/>
          <w:numId w:val="38"/>
        </w:numPr>
        <w:ind w:leftChars="0" w:firstLineChars="0"/>
        <w:rPr>
          <w:rFonts w:asciiTheme="minorEastAsia" w:eastAsiaTheme="minorEastAsia" w:hAnsiTheme="minorEastAsia"/>
          <w:szCs w:val="21"/>
        </w:rPr>
      </w:pPr>
      <w:bookmarkStart w:id="44" w:name="_Hlk143030785"/>
      <w:r w:rsidRPr="00D57391">
        <w:rPr>
          <w:rFonts w:asciiTheme="minorEastAsia" w:eastAsiaTheme="minorEastAsia" w:hAnsiTheme="minorEastAsia" w:hint="eastAsia"/>
          <w:szCs w:val="21"/>
        </w:rPr>
        <w:t>住民記録システム、税務システム</w:t>
      </w:r>
      <w:r w:rsidRPr="0025052C">
        <w:rPr>
          <w:rFonts w:asciiTheme="minorEastAsia" w:eastAsiaTheme="minorEastAsia" w:hAnsiTheme="minorEastAsia" w:hint="eastAsia"/>
          <w:szCs w:val="21"/>
        </w:rPr>
        <w:t>及び健康管理システム（母子保健）については、令和７年度に標準準拠システムへ移行済みで</w:t>
      </w:r>
      <w:r w:rsidR="004C6D82">
        <w:rPr>
          <w:rFonts w:asciiTheme="minorEastAsia" w:eastAsiaTheme="minorEastAsia" w:hAnsiTheme="minorEastAsia" w:hint="eastAsia"/>
          <w:szCs w:val="21"/>
        </w:rPr>
        <w:t>す。</w:t>
      </w:r>
      <w:r w:rsidRPr="0025052C">
        <w:rPr>
          <w:rFonts w:asciiTheme="minorEastAsia" w:eastAsiaTheme="minorEastAsia" w:hAnsiTheme="minorEastAsia" w:hint="eastAsia"/>
          <w:szCs w:val="21"/>
        </w:rPr>
        <w:t>また、国民健康保険システム、健康管理システム（成人保健、予防接種）については令和８年度中に標準化する想定</w:t>
      </w:r>
      <w:r w:rsidR="004C6D82">
        <w:rPr>
          <w:rFonts w:asciiTheme="minorEastAsia" w:eastAsiaTheme="minorEastAsia" w:hAnsiTheme="minorEastAsia" w:hint="eastAsia"/>
          <w:szCs w:val="21"/>
        </w:rPr>
        <w:t>です。</w:t>
      </w:r>
      <w:r w:rsidR="00EA31A9" w:rsidRPr="009922E2">
        <w:rPr>
          <w:rFonts w:asciiTheme="minorEastAsia" w:eastAsiaTheme="minorEastAsia" w:hAnsiTheme="minorEastAsia" w:hint="eastAsia"/>
          <w:szCs w:val="21"/>
        </w:rPr>
        <w:t>なお、それ以外の標準化対象システム</w:t>
      </w:r>
      <w:r w:rsidR="007C6EBD">
        <w:rPr>
          <w:rFonts w:asciiTheme="minorEastAsia" w:eastAsiaTheme="minorEastAsia" w:hAnsiTheme="minorEastAsia" w:hint="eastAsia"/>
          <w:szCs w:val="21"/>
        </w:rPr>
        <w:t>の</w:t>
      </w:r>
      <w:r w:rsidR="00EA31A9" w:rsidRPr="009922E2">
        <w:rPr>
          <w:rFonts w:asciiTheme="minorEastAsia" w:eastAsiaTheme="minorEastAsia" w:hAnsiTheme="minorEastAsia" w:hint="eastAsia"/>
          <w:color w:val="000000" w:themeColor="text1"/>
          <w:szCs w:val="21"/>
        </w:rPr>
        <w:t>標</w:t>
      </w:r>
      <w:r w:rsidR="00EA31A9" w:rsidRPr="009922E2">
        <w:rPr>
          <w:rFonts w:asciiTheme="minorEastAsia" w:eastAsiaTheme="minorEastAsia" w:hAnsiTheme="minorEastAsia" w:hint="eastAsia"/>
          <w:szCs w:val="21"/>
        </w:rPr>
        <w:t>準化時期</w:t>
      </w:r>
      <w:r w:rsidR="007C6EBD">
        <w:rPr>
          <w:rFonts w:asciiTheme="minorEastAsia" w:eastAsiaTheme="minorEastAsia" w:hAnsiTheme="minorEastAsia" w:hint="eastAsia"/>
          <w:szCs w:val="21"/>
        </w:rPr>
        <w:t>は</w:t>
      </w:r>
      <w:r w:rsidR="00EA31A9" w:rsidRPr="009922E2">
        <w:rPr>
          <w:rFonts w:asciiTheme="minorEastAsia" w:eastAsiaTheme="minorEastAsia" w:hAnsiTheme="minorEastAsia" w:hint="eastAsia"/>
          <w:szCs w:val="21"/>
        </w:rPr>
        <w:t>未定</w:t>
      </w:r>
      <w:r w:rsidR="004C6D82">
        <w:rPr>
          <w:rFonts w:asciiTheme="minorEastAsia" w:eastAsiaTheme="minorEastAsia" w:hAnsiTheme="minorEastAsia" w:hint="eastAsia"/>
          <w:szCs w:val="21"/>
        </w:rPr>
        <w:t>となります。</w:t>
      </w:r>
    </w:p>
    <w:bookmarkEnd w:id="44"/>
    <w:p w14:paraId="51D65E7D" w14:textId="70AF8C0A" w:rsidR="00BF6A8A" w:rsidRPr="009922E2" w:rsidRDefault="00BF6A8A" w:rsidP="00BF6A8A">
      <w:pPr>
        <w:rPr>
          <w:rFonts w:asciiTheme="minorEastAsia" w:eastAsiaTheme="minorEastAsia" w:hAnsiTheme="minorEastAsia"/>
          <w:sz w:val="21"/>
          <w:szCs w:val="21"/>
        </w:rPr>
      </w:pPr>
    </w:p>
    <w:p w14:paraId="78EA09C9" w14:textId="12A96481" w:rsidR="001E78FD" w:rsidRPr="005E65AC" w:rsidRDefault="00BF6A8A" w:rsidP="00E11F12">
      <w:pPr>
        <w:pStyle w:val="2"/>
        <w:numPr>
          <w:ilvl w:val="1"/>
          <w:numId w:val="69"/>
        </w:numPr>
        <w:rPr>
          <w:rFonts w:asciiTheme="minorEastAsia" w:eastAsiaTheme="minorEastAsia" w:hAnsiTheme="minorEastAsia"/>
          <w:b/>
          <w:bCs/>
          <w:sz w:val="21"/>
          <w:szCs w:val="21"/>
        </w:rPr>
      </w:pPr>
      <w:bookmarkStart w:id="45" w:name="_Toc177492762"/>
      <w:bookmarkStart w:id="46" w:name="_Toc229686495"/>
      <w:bookmarkStart w:id="47" w:name="_Toc229760653"/>
      <w:r w:rsidRPr="005E65AC">
        <w:rPr>
          <w:rFonts w:asciiTheme="minorEastAsia" w:eastAsiaTheme="minorEastAsia" w:hAnsiTheme="minorEastAsia" w:hint="eastAsia"/>
          <w:b/>
          <w:bCs/>
          <w:sz w:val="21"/>
          <w:szCs w:val="21"/>
        </w:rPr>
        <w:t>成果物</w:t>
      </w:r>
      <w:bookmarkStart w:id="48" w:name="_Toc468962741"/>
      <w:bookmarkStart w:id="49" w:name="_Toc365957021"/>
      <w:bookmarkStart w:id="50" w:name="_Toc366186561"/>
      <w:bookmarkStart w:id="51" w:name="_Toc366187498"/>
      <w:bookmarkStart w:id="52" w:name="_Toc386373909"/>
      <w:bookmarkStart w:id="53" w:name="_Toc392485750"/>
      <w:bookmarkStart w:id="54" w:name="_Toc392490430"/>
      <w:bookmarkStart w:id="55" w:name="_Toc392492678"/>
      <w:bookmarkStart w:id="56" w:name="_Toc393035289"/>
      <w:bookmarkStart w:id="57" w:name="_Toc393320500"/>
      <w:bookmarkStart w:id="58" w:name="_Toc439938878"/>
      <w:bookmarkStart w:id="59" w:name="_Toc440021589"/>
      <w:bookmarkStart w:id="60" w:name="_Toc440022683"/>
      <w:bookmarkStart w:id="61" w:name="_Toc440358435"/>
      <w:bookmarkStart w:id="62" w:name="_Toc440358618"/>
      <w:bookmarkStart w:id="63" w:name="_Toc440359569"/>
      <w:bookmarkStart w:id="64" w:name="_Toc440464595"/>
      <w:bookmarkStart w:id="65" w:name="_Toc440464661"/>
      <w:bookmarkStart w:id="66" w:name="_Toc440553592"/>
      <w:bookmarkStart w:id="67" w:name="_Toc440624390"/>
      <w:bookmarkStart w:id="68" w:name="_Toc440624494"/>
      <w:bookmarkStart w:id="69" w:name="_Toc440627335"/>
      <w:bookmarkStart w:id="70" w:name="_Toc451481189"/>
      <w:bookmarkStart w:id="71" w:name="_Toc451482248"/>
      <w:bookmarkStart w:id="72" w:name="_Toc451482357"/>
      <w:bookmarkStart w:id="73" w:name="_Toc454504623"/>
      <w:bookmarkStart w:id="74" w:name="_Toc454914600"/>
      <w:bookmarkStart w:id="75" w:name="_Toc456033356"/>
      <w:bookmarkStart w:id="76" w:name="_Toc456036283"/>
      <w:bookmarkStart w:id="77" w:name="_Toc456090042"/>
      <w:bookmarkStart w:id="78" w:name="_Toc458106123"/>
      <w:bookmarkStart w:id="79" w:name="_Toc458480808"/>
      <w:bookmarkStart w:id="80" w:name="_Toc458590481"/>
      <w:bookmarkStart w:id="81" w:name="_Toc458590753"/>
      <w:bookmarkStart w:id="82" w:name="_Toc458797929"/>
      <w:bookmarkStart w:id="83" w:name="_Toc467831429"/>
      <w:bookmarkStart w:id="84" w:name="_Toc468962742"/>
      <w:bookmarkStart w:id="85" w:name="_Toc468982109"/>
      <w:bookmarkStart w:id="86" w:name="_Toc469646612"/>
      <w:bookmarkStart w:id="87" w:name="_Toc469902874"/>
      <w:bookmarkStart w:id="88" w:name="_Toc469904390"/>
      <w:bookmarkStart w:id="89" w:name="_Toc469904846"/>
      <w:bookmarkStart w:id="90" w:name="_Toc469905169"/>
      <w:bookmarkStart w:id="91" w:name="_Toc469905219"/>
      <w:bookmarkStart w:id="92" w:name="_Toc469931648"/>
      <w:bookmarkStart w:id="93" w:name="_Toc469932203"/>
      <w:bookmarkStart w:id="94" w:name="_Toc471475956"/>
      <w:bookmarkStart w:id="95" w:name="_Toc365957022"/>
      <w:bookmarkStart w:id="96" w:name="_Toc366186562"/>
      <w:bookmarkStart w:id="97" w:name="_Toc366187499"/>
      <w:bookmarkStart w:id="98" w:name="_Toc386373910"/>
      <w:bookmarkStart w:id="99" w:name="_Toc392485751"/>
      <w:bookmarkStart w:id="100" w:name="_Toc392490431"/>
      <w:bookmarkStart w:id="101" w:name="_Toc392492679"/>
      <w:bookmarkStart w:id="102" w:name="_Toc393035290"/>
      <w:bookmarkStart w:id="103" w:name="_Toc393320501"/>
      <w:bookmarkStart w:id="104" w:name="_Toc439938879"/>
      <w:bookmarkStart w:id="105" w:name="_Toc440021590"/>
      <w:bookmarkStart w:id="106" w:name="_Toc440022684"/>
      <w:bookmarkStart w:id="107" w:name="_Toc440358436"/>
      <w:bookmarkStart w:id="108" w:name="_Toc440358619"/>
      <w:bookmarkStart w:id="109" w:name="_Toc440359570"/>
      <w:bookmarkStart w:id="110" w:name="_Toc440464596"/>
      <w:bookmarkStart w:id="111" w:name="_Toc440464662"/>
      <w:bookmarkStart w:id="112" w:name="_Toc440553593"/>
      <w:bookmarkStart w:id="113" w:name="_Toc440624391"/>
      <w:bookmarkStart w:id="114" w:name="_Toc440624495"/>
      <w:bookmarkStart w:id="115" w:name="_Toc440627336"/>
      <w:bookmarkStart w:id="116" w:name="_Toc451481190"/>
      <w:bookmarkStart w:id="117" w:name="_Toc451482249"/>
      <w:bookmarkStart w:id="118" w:name="_Toc451482358"/>
      <w:bookmarkStart w:id="119" w:name="_Toc454504624"/>
      <w:bookmarkStart w:id="120" w:name="_Toc454914601"/>
      <w:bookmarkStart w:id="121" w:name="_Toc456033357"/>
      <w:bookmarkStart w:id="122" w:name="_Toc456036284"/>
      <w:bookmarkStart w:id="123" w:name="_Toc456090043"/>
      <w:bookmarkStart w:id="124" w:name="_Toc458106124"/>
      <w:bookmarkStart w:id="125" w:name="_Toc458480809"/>
      <w:bookmarkStart w:id="126" w:name="_Toc458590482"/>
      <w:bookmarkStart w:id="127" w:name="_Toc458590754"/>
      <w:bookmarkStart w:id="128" w:name="_Toc458797930"/>
      <w:bookmarkStart w:id="129" w:name="_Toc467831430"/>
      <w:bookmarkStart w:id="130" w:name="_Toc468962743"/>
      <w:bookmarkStart w:id="131" w:name="_Toc468982110"/>
      <w:bookmarkStart w:id="132" w:name="_Toc469646613"/>
      <w:bookmarkStart w:id="133" w:name="_Toc469902875"/>
      <w:bookmarkStart w:id="134" w:name="_Toc469904391"/>
      <w:bookmarkStart w:id="135" w:name="_Toc469904847"/>
      <w:bookmarkStart w:id="136" w:name="_Toc469905170"/>
      <w:bookmarkStart w:id="137" w:name="_Toc469905220"/>
      <w:bookmarkStart w:id="138" w:name="_Toc469931649"/>
      <w:bookmarkStart w:id="139" w:name="_Toc469932204"/>
      <w:bookmarkStart w:id="140" w:name="_Toc471475957"/>
      <w:bookmarkStart w:id="141" w:name="_Toc365957023"/>
      <w:bookmarkStart w:id="142" w:name="_Toc366186563"/>
      <w:bookmarkStart w:id="143" w:name="_Toc366187500"/>
      <w:bookmarkStart w:id="144" w:name="_Toc386373911"/>
      <w:bookmarkStart w:id="145" w:name="_Toc392485752"/>
      <w:bookmarkStart w:id="146" w:name="_Toc392490432"/>
      <w:bookmarkStart w:id="147" w:name="_Toc392492680"/>
      <w:bookmarkStart w:id="148" w:name="_Toc393035291"/>
      <w:bookmarkStart w:id="149" w:name="_Toc393320502"/>
      <w:bookmarkStart w:id="150" w:name="_Toc439938880"/>
      <w:bookmarkStart w:id="151" w:name="_Toc440021591"/>
      <w:bookmarkStart w:id="152" w:name="_Toc440022685"/>
      <w:bookmarkStart w:id="153" w:name="_Toc440358437"/>
      <w:bookmarkStart w:id="154" w:name="_Toc440358620"/>
      <w:bookmarkStart w:id="155" w:name="_Toc440359571"/>
      <w:bookmarkStart w:id="156" w:name="_Toc440464597"/>
      <w:bookmarkStart w:id="157" w:name="_Toc440464663"/>
      <w:bookmarkStart w:id="158" w:name="_Toc440553594"/>
      <w:bookmarkStart w:id="159" w:name="_Toc440624392"/>
      <w:bookmarkStart w:id="160" w:name="_Toc440624496"/>
      <w:bookmarkStart w:id="161" w:name="_Toc440627337"/>
      <w:bookmarkStart w:id="162" w:name="_Toc451481191"/>
      <w:bookmarkStart w:id="163" w:name="_Toc451482250"/>
      <w:bookmarkStart w:id="164" w:name="_Toc451482359"/>
      <w:bookmarkStart w:id="165" w:name="_Toc454504625"/>
      <w:bookmarkStart w:id="166" w:name="_Toc454914602"/>
      <w:bookmarkStart w:id="167" w:name="_Toc456033358"/>
      <w:bookmarkStart w:id="168" w:name="_Toc456036285"/>
      <w:bookmarkStart w:id="169" w:name="_Toc456090044"/>
      <w:bookmarkStart w:id="170" w:name="_Toc458106125"/>
      <w:bookmarkStart w:id="171" w:name="_Toc458480810"/>
      <w:bookmarkStart w:id="172" w:name="_Toc458590483"/>
      <w:bookmarkStart w:id="173" w:name="_Toc458590755"/>
      <w:bookmarkStart w:id="174" w:name="_Toc458797931"/>
      <w:bookmarkStart w:id="175" w:name="_Toc467831431"/>
      <w:bookmarkStart w:id="176" w:name="_Toc468962744"/>
      <w:bookmarkStart w:id="177" w:name="_Toc468982111"/>
      <w:bookmarkStart w:id="178" w:name="_Toc469646614"/>
      <w:bookmarkStart w:id="179" w:name="_Toc469902876"/>
      <w:bookmarkStart w:id="180" w:name="_Toc469904392"/>
      <w:bookmarkStart w:id="181" w:name="_Toc469904848"/>
      <w:bookmarkStart w:id="182" w:name="_Toc469905171"/>
      <w:bookmarkStart w:id="183" w:name="_Toc469905221"/>
      <w:bookmarkStart w:id="184" w:name="_Toc469931650"/>
      <w:bookmarkStart w:id="185" w:name="_Toc469932205"/>
      <w:bookmarkStart w:id="186" w:name="_Toc47147595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FE83CAC" w14:textId="4E34E656" w:rsidR="0026093E" w:rsidRPr="005E65AC" w:rsidRDefault="0026093E" w:rsidP="0051272C">
      <w:pPr>
        <w:pStyle w:val="3"/>
        <w:numPr>
          <w:ilvl w:val="0"/>
          <w:numId w:val="17"/>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本業務における成果物</w:t>
      </w:r>
    </w:p>
    <w:p w14:paraId="6B20E3EE" w14:textId="6B4ED27B" w:rsidR="00376889" w:rsidRPr="009922E2" w:rsidRDefault="00594A8F"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本業務の成果物は</w:t>
      </w:r>
      <w:r w:rsidR="00100561">
        <w:rPr>
          <w:rFonts w:asciiTheme="minorEastAsia" w:eastAsiaTheme="minorEastAsia" w:hAnsiTheme="minorEastAsia" w:hint="eastAsia"/>
          <w:szCs w:val="21"/>
        </w:rPr>
        <w:t>「</w:t>
      </w:r>
      <w:r w:rsidR="00F3351E" w:rsidRPr="009922E2">
        <w:rPr>
          <w:rFonts w:asciiTheme="minorEastAsia" w:eastAsiaTheme="minorEastAsia" w:hAnsiTheme="minorEastAsia"/>
          <w:szCs w:val="21"/>
        </w:rPr>
        <w:fldChar w:fldCharType="begin"/>
      </w:r>
      <w:r w:rsidR="00F3351E" w:rsidRPr="009922E2">
        <w:rPr>
          <w:rFonts w:asciiTheme="minorEastAsia" w:eastAsiaTheme="minorEastAsia" w:hAnsiTheme="minorEastAsia"/>
          <w:szCs w:val="21"/>
        </w:rPr>
        <w:instrText xml:space="preserve"> </w:instrText>
      </w:r>
      <w:r w:rsidR="00F3351E" w:rsidRPr="009922E2">
        <w:rPr>
          <w:rFonts w:asciiTheme="minorEastAsia" w:eastAsiaTheme="minorEastAsia" w:hAnsiTheme="minorEastAsia" w:hint="eastAsia"/>
          <w:szCs w:val="21"/>
        </w:rPr>
        <w:instrText>REF besshi1 \h</w:instrText>
      </w:r>
      <w:r w:rsidR="00F3351E" w:rsidRPr="009922E2">
        <w:rPr>
          <w:rFonts w:asciiTheme="minorEastAsia" w:eastAsiaTheme="minorEastAsia" w:hAnsiTheme="minorEastAsia"/>
          <w:szCs w:val="21"/>
        </w:rPr>
        <w:instrText xml:space="preserve"> </w:instrText>
      </w:r>
      <w:r w:rsidR="00134928" w:rsidRPr="009922E2">
        <w:rPr>
          <w:rFonts w:asciiTheme="minorEastAsia" w:eastAsiaTheme="minorEastAsia" w:hAnsiTheme="minorEastAsia"/>
          <w:szCs w:val="21"/>
        </w:rPr>
        <w:instrText xml:space="preserve"> \* MERGEFORMAT </w:instrText>
      </w:r>
      <w:r w:rsidR="00F3351E" w:rsidRPr="009922E2">
        <w:rPr>
          <w:rFonts w:asciiTheme="minorEastAsia" w:eastAsiaTheme="minorEastAsia" w:hAnsiTheme="minorEastAsia"/>
          <w:szCs w:val="21"/>
        </w:rPr>
      </w:r>
      <w:r w:rsidR="00F3351E" w:rsidRPr="009922E2">
        <w:rPr>
          <w:rFonts w:asciiTheme="minorEastAsia" w:eastAsiaTheme="minorEastAsia" w:hAnsiTheme="minorEastAsia"/>
          <w:szCs w:val="21"/>
        </w:rPr>
        <w:fldChar w:fldCharType="separate"/>
      </w:r>
      <w:r w:rsidR="00E67E4F" w:rsidRPr="009922E2">
        <w:rPr>
          <w:rFonts w:asciiTheme="minorEastAsia" w:eastAsiaTheme="minorEastAsia" w:hAnsiTheme="minorEastAsia" w:hint="eastAsia"/>
          <w:szCs w:val="21"/>
        </w:rPr>
        <w:t>【別紙</w:t>
      </w:r>
      <w:r w:rsidR="00E67E4F" w:rsidRPr="00D57391">
        <w:rPr>
          <w:rFonts w:asciiTheme="minorEastAsia" w:eastAsiaTheme="minorEastAsia" w:hAnsiTheme="minorEastAsia" w:hint="eastAsia"/>
          <w:szCs w:val="21"/>
        </w:rPr>
        <w:t>１</w:t>
      </w:r>
      <w:r w:rsidR="00E67E4F" w:rsidRPr="009922E2">
        <w:rPr>
          <w:rFonts w:asciiTheme="minorEastAsia" w:eastAsiaTheme="minorEastAsia" w:hAnsiTheme="minorEastAsia" w:hint="eastAsia"/>
          <w:szCs w:val="21"/>
        </w:rPr>
        <w:t>】</w:t>
      </w:r>
      <w:r w:rsidR="00F3351E" w:rsidRPr="009922E2">
        <w:rPr>
          <w:rFonts w:asciiTheme="minorEastAsia" w:eastAsiaTheme="minorEastAsia" w:hAnsiTheme="minorEastAsia"/>
          <w:szCs w:val="21"/>
        </w:rPr>
        <w:fldChar w:fldCharType="end"/>
      </w:r>
      <w:r w:rsidR="004D09C8" w:rsidRPr="009922E2">
        <w:rPr>
          <w:rFonts w:asciiTheme="minorEastAsia" w:eastAsiaTheme="minorEastAsia" w:hAnsiTheme="minorEastAsia" w:hint="eastAsia"/>
          <w:szCs w:val="21"/>
        </w:rPr>
        <w:t>成果物一覧</w:t>
      </w:r>
      <w:r w:rsidRPr="009922E2">
        <w:rPr>
          <w:rFonts w:asciiTheme="minorEastAsia" w:eastAsiaTheme="minorEastAsia" w:hAnsiTheme="minorEastAsia" w:hint="eastAsia"/>
          <w:szCs w:val="21"/>
        </w:rPr>
        <w:t>」</w:t>
      </w:r>
      <w:r w:rsidR="009959BE" w:rsidRPr="009922E2">
        <w:rPr>
          <w:rFonts w:asciiTheme="minorEastAsia" w:eastAsiaTheme="minorEastAsia" w:hAnsiTheme="minorEastAsia" w:hint="eastAsia"/>
          <w:szCs w:val="21"/>
        </w:rPr>
        <w:t>を参考に</w:t>
      </w:r>
      <w:r w:rsidR="003C05BD" w:rsidRPr="009922E2">
        <w:rPr>
          <w:rFonts w:asciiTheme="minorEastAsia" w:eastAsiaTheme="minorEastAsia" w:hAnsiTheme="minorEastAsia" w:hint="eastAsia"/>
          <w:szCs w:val="21"/>
        </w:rPr>
        <w:t>してください</w:t>
      </w:r>
      <w:r w:rsidR="009959BE"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なお、成果物の内容、本市への提示時期及び納入期限の詳細については契約締結後に作成するプロジェクト計画書で定め、本市の承認を得る</w:t>
      </w:r>
      <w:r w:rsidR="003531EB"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r w:rsidR="004C390E" w:rsidRPr="009922E2">
        <w:rPr>
          <w:rFonts w:asciiTheme="minorEastAsia" w:eastAsiaTheme="minorEastAsia" w:hAnsiTheme="minorEastAsia" w:hint="eastAsia"/>
          <w:color w:val="000000" w:themeColor="text1"/>
          <w:szCs w:val="21"/>
        </w:rPr>
        <w:t>また、</w:t>
      </w:r>
      <w:r w:rsidR="009F4E95" w:rsidRPr="009922E2">
        <w:rPr>
          <w:rFonts w:asciiTheme="minorEastAsia" w:eastAsiaTheme="minorEastAsia" w:hAnsiTheme="minorEastAsia" w:hint="eastAsia"/>
          <w:szCs w:val="21"/>
        </w:rPr>
        <w:t>本</w:t>
      </w:r>
      <w:r w:rsidR="008667A3" w:rsidRPr="009922E2">
        <w:rPr>
          <w:rFonts w:asciiTheme="minorEastAsia" w:eastAsiaTheme="minorEastAsia" w:hAnsiTheme="minorEastAsia" w:hint="eastAsia"/>
          <w:szCs w:val="21"/>
        </w:rPr>
        <w:t>調達</w:t>
      </w:r>
      <w:r w:rsidR="009F4E95" w:rsidRPr="009922E2">
        <w:rPr>
          <w:rFonts w:asciiTheme="minorEastAsia" w:eastAsiaTheme="minorEastAsia" w:hAnsiTheme="minorEastAsia"/>
          <w:szCs w:val="21"/>
        </w:rPr>
        <w:t>においては工程ごとに成果物を電子媒体で納品する想定とし、</w:t>
      </w:r>
      <w:r w:rsidR="004D4C42" w:rsidRPr="009922E2">
        <w:rPr>
          <w:rFonts w:asciiTheme="minorEastAsia" w:eastAsiaTheme="minorEastAsia" w:hAnsiTheme="minorEastAsia" w:hint="eastAsia"/>
          <w:szCs w:val="21"/>
        </w:rPr>
        <w:t>それに係る費用も費用見積に含め</w:t>
      </w:r>
      <w:r w:rsidR="003531EB" w:rsidRPr="009922E2">
        <w:rPr>
          <w:rFonts w:asciiTheme="minorEastAsia" w:eastAsiaTheme="minorEastAsia" w:hAnsiTheme="minorEastAsia" w:hint="eastAsia"/>
          <w:szCs w:val="21"/>
        </w:rPr>
        <w:t>てください</w:t>
      </w:r>
      <w:r w:rsidR="004D4C42" w:rsidRPr="009922E2">
        <w:rPr>
          <w:rFonts w:asciiTheme="minorEastAsia" w:eastAsiaTheme="minorEastAsia" w:hAnsiTheme="minorEastAsia" w:hint="eastAsia"/>
          <w:szCs w:val="21"/>
        </w:rPr>
        <w:t>。</w:t>
      </w:r>
    </w:p>
    <w:p w14:paraId="25C71251" w14:textId="77777777" w:rsidR="002F65D6" w:rsidRPr="00802F69" w:rsidRDefault="002F65D6" w:rsidP="002F65D6">
      <w:pPr>
        <w:rPr>
          <w:rFonts w:asciiTheme="minorEastAsia" w:eastAsiaTheme="minorEastAsia" w:hAnsiTheme="minorEastAsia"/>
          <w:sz w:val="21"/>
          <w:szCs w:val="21"/>
        </w:rPr>
      </w:pPr>
    </w:p>
    <w:p w14:paraId="0C59C832" w14:textId="0477B5A3" w:rsidR="00A910CB" w:rsidRPr="005E65AC" w:rsidRDefault="00A910CB" w:rsidP="0051272C">
      <w:pPr>
        <w:pStyle w:val="3"/>
        <w:numPr>
          <w:ilvl w:val="0"/>
          <w:numId w:val="17"/>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成果物の</w:t>
      </w:r>
      <w:r w:rsidR="007A4D77" w:rsidRPr="005E65AC">
        <w:rPr>
          <w:rFonts w:asciiTheme="minorEastAsia" w:eastAsiaTheme="minorEastAsia" w:hAnsiTheme="minorEastAsia" w:hint="eastAsia"/>
          <w:b/>
          <w:bCs/>
          <w:sz w:val="21"/>
          <w:szCs w:val="21"/>
        </w:rPr>
        <w:t>著作権</w:t>
      </w:r>
    </w:p>
    <w:p w14:paraId="1DAFEC90" w14:textId="1D67BD16" w:rsidR="00762D72" w:rsidRPr="009922E2" w:rsidRDefault="00762D72" w:rsidP="002C6707">
      <w:pPr>
        <w:pStyle w:val="30"/>
        <w:ind w:left="326" w:firstLine="178"/>
        <w:rPr>
          <w:rFonts w:asciiTheme="minorEastAsia" w:eastAsiaTheme="minorEastAsia" w:hAnsiTheme="minorEastAsia"/>
          <w:szCs w:val="21"/>
        </w:rPr>
      </w:pPr>
      <w:r w:rsidRPr="00802F69">
        <w:rPr>
          <w:rFonts w:asciiTheme="minorEastAsia" w:eastAsiaTheme="minorEastAsia" w:hAnsiTheme="minorEastAsia" w:hint="eastAsia"/>
          <w:szCs w:val="21"/>
        </w:rPr>
        <w:t>本業務の成果物に関する</w:t>
      </w:r>
      <w:r w:rsidR="00BA39BA" w:rsidRPr="00802F69">
        <w:rPr>
          <w:rFonts w:asciiTheme="minorEastAsia" w:eastAsiaTheme="minorEastAsia" w:hAnsiTheme="minorEastAsia" w:hint="eastAsia"/>
          <w:szCs w:val="21"/>
        </w:rPr>
        <w:t>著作権</w:t>
      </w:r>
      <w:r w:rsidRPr="00802F69">
        <w:rPr>
          <w:rFonts w:asciiTheme="minorEastAsia" w:eastAsiaTheme="minorEastAsia" w:hAnsiTheme="minorEastAsia" w:hint="eastAsia"/>
          <w:szCs w:val="21"/>
        </w:rPr>
        <w:t>は、</w:t>
      </w:r>
      <w:r w:rsidR="00C67730" w:rsidRPr="00802F69">
        <w:rPr>
          <w:rFonts w:asciiTheme="minorEastAsia" w:eastAsiaTheme="minorEastAsia" w:hAnsiTheme="minorEastAsia" w:hint="eastAsia"/>
          <w:szCs w:val="21"/>
        </w:rPr>
        <w:t>「</w:t>
      </w:r>
      <w:r w:rsidR="00802F69" w:rsidRPr="00BC5290">
        <w:rPr>
          <w:rFonts w:asciiTheme="minorEastAsia" w:eastAsiaTheme="minorEastAsia" w:hAnsiTheme="minorEastAsia"/>
          <w:szCs w:val="21"/>
        </w:rPr>
        <w:t>【別紙６】委託契約約款</w:t>
      </w:r>
      <w:r w:rsidR="00BA39BA" w:rsidRPr="00802F69">
        <w:rPr>
          <w:rFonts w:asciiTheme="minorEastAsia" w:eastAsiaTheme="minorEastAsia" w:hAnsiTheme="minorEastAsia" w:hint="eastAsia"/>
          <w:szCs w:val="21"/>
        </w:rPr>
        <w:t>」第５条に定めるほか</w:t>
      </w:r>
      <w:r w:rsidR="00E51460" w:rsidRPr="00802F69">
        <w:rPr>
          <w:rFonts w:asciiTheme="minorEastAsia" w:eastAsiaTheme="minorEastAsia" w:hAnsiTheme="minorEastAsia" w:hint="eastAsia"/>
          <w:szCs w:val="21"/>
        </w:rPr>
        <w:t>、</w:t>
      </w:r>
      <w:r w:rsidR="00BA39BA" w:rsidRPr="00802F69">
        <w:rPr>
          <w:rFonts w:asciiTheme="minorEastAsia" w:eastAsiaTheme="minorEastAsia" w:hAnsiTheme="minorEastAsia" w:hint="eastAsia"/>
          <w:szCs w:val="21"/>
        </w:rPr>
        <w:t>本項に基づき取り扱うことと</w:t>
      </w:r>
      <w:r w:rsidR="003531EB" w:rsidRPr="009922E2">
        <w:rPr>
          <w:rFonts w:asciiTheme="minorEastAsia" w:eastAsiaTheme="minorEastAsia" w:hAnsiTheme="minorEastAsia" w:hint="eastAsia"/>
          <w:szCs w:val="21"/>
        </w:rPr>
        <w:t>します</w:t>
      </w:r>
      <w:r w:rsidR="00BA39BA" w:rsidRPr="009922E2">
        <w:rPr>
          <w:rFonts w:asciiTheme="minorEastAsia" w:eastAsiaTheme="minorEastAsia" w:hAnsiTheme="minorEastAsia" w:hint="eastAsia"/>
          <w:szCs w:val="21"/>
        </w:rPr>
        <w:t>。</w:t>
      </w:r>
    </w:p>
    <w:p w14:paraId="00588FCD" w14:textId="7964AEE9" w:rsidR="00087CC0" w:rsidRPr="009922E2" w:rsidRDefault="00762D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成果物に関する全ての著作権（著作権法第</w:t>
      </w:r>
      <w:r w:rsidRPr="009922E2">
        <w:rPr>
          <w:rFonts w:asciiTheme="minorEastAsia" w:eastAsiaTheme="minorEastAsia" w:hAnsiTheme="minorEastAsia"/>
          <w:szCs w:val="21"/>
        </w:rPr>
        <w:t>27条及び第28条の権利を含む</w:t>
      </w:r>
      <w:r w:rsidR="002E2782"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）は、受託者及び第三者が従前から保有していた著作物の著作権を除き、本業務で新たに作成したものについては本市に譲渡し、著作者人格権は行使しないものと</w:t>
      </w:r>
      <w:r w:rsidR="003531EB"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34B79755" w14:textId="3EA2FC33" w:rsidR="00B13BC8" w:rsidRPr="009922E2" w:rsidRDefault="00B13BC8" w:rsidP="00EB4179">
      <w:pPr>
        <w:pStyle w:val="30"/>
        <w:ind w:leftChars="0" w:left="0" w:firstLineChars="0" w:firstLine="0"/>
        <w:rPr>
          <w:rFonts w:asciiTheme="minorEastAsia" w:eastAsiaTheme="minorEastAsia" w:hAnsiTheme="minorEastAsia"/>
          <w:szCs w:val="21"/>
        </w:rPr>
      </w:pPr>
    </w:p>
    <w:p w14:paraId="275249F7" w14:textId="77777777" w:rsidR="00802F69" w:rsidRPr="005E65AC" w:rsidRDefault="00802F69" w:rsidP="00770320">
      <w:pPr>
        <w:pStyle w:val="1"/>
        <w:rPr>
          <w:b/>
          <w:bCs/>
          <w:kern w:val="36"/>
          <w:sz w:val="21"/>
          <w:szCs w:val="21"/>
          <w14:ligatures w14:val="standardContextual"/>
        </w:rPr>
      </w:pPr>
      <w:bookmarkStart w:id="187" w:name="_Toc229686496"/>
      <w:bookmarkStart w:id="188" w:name="_Toc229760654"/>
      <w:bookmarkStart w:id="189" w:name="_Toc229686497"/>
      <w:bookmarkEnd w:id="187"/>
      <w:r w:rsidRPr="005E65AC">
        <w:rPr>
          <w:rFonts w:hint="eastAsia"/>
          <w:b/>
          <w:bCs/>
          <w:sz w:val="21"/>
          <w:szCs w:val="21"/>
        </w:rPr>
        <w:t>３. 外付けシステム要件</w:t>
      </w:r>
      <w:bookmarkEnd w:id="188"/>
    </w:p>
    <w:p w14:paraId="1AEC5190" w14:textId="7F90A10B" w:rsidR="00802F69" w:rsidRPr="005E65AC" w:rsidRDefault="00802F69" w:rsidP="001A0E58">
      <w:pPr>
        <w:pStyle w:val="2"/>
        <w:numPr>
          <w:ilvl w:val="1"/>
          <w:numId w:val="2"/>
        </w:numPr>
        <w:rPr>
          <w:rFonts w:asciiTheme="minorEastAsia" w:eastAsiaTheme="minorEastAsia" w:hAnsiTheme="minorEastAsia"/>
          <w:b/>
          <w:bCs/>
          <w:sz w:val="21"/>
          <w:szCs w:val="21"/>
        </w:rPr>
      </w:pPr>
      <w:bookmarkStart w:id="190" w:name="_Toc229760655"/>
      <w:r w:rsidRPr="005E65AC">
        <w:rPr>
          <w:rFonts w:hint="eastAsia"/>
          <w:b/>
          <w:bCs/>
          <w:sz w:val="21"/>
          <w:szCs w:val="21"/>
        </w:rPr>
        <w:t>子ども・子育て支援事務の機能要件</w:t>
      </w:r>
      <w:bookmarkEnd w:id="189"/>
      <w:bookmarkEnd w:id="190"/>
    </w:p>
    <w:p w14:paraId="2471D246" w14:textId="015F20DC" w:rsidR="0095173B" w:rsidRDefault="00AB21D9" w:rsidP="00021724">
      <w:pPr>
        <w:pStyle w:val="20"/>
        <w:ind w:leftChars="185" w:left="370" w:firstLine="178"/>
        <w:rPr>
          <w:rFonts w:asciiTheme="minorEastAsia" w:eastAsiaTheme="minorEastAsia" w:hAnsiTheme="minorEastAsia"/>
          <w:szCs w:val="21"/>
        </w:rPr>
      </w:pPr>
      <w:r>
        <w:rPr>
          <w:rFonts w:asciiTheme="minorEastAsia" w:eastAsiaTheme="minorEastAsia" w:hAnsiTheme="minorEastAsia" w:hint="eastAsia"/>
          <w:szCs w:val="21"/>
        </w:rPr>
        <w:t>子ども・子育て</w:t>
      </w:r>
      <w:r w:rsidRPr="00A21C8C">
        <w:rPr>
          <w:rFonts w:asciiTheme="minorEastAsia" w:eastAsiaTheme="minorEastAsia" w:hAnsiTheme="minorEastAsia" w:hint="eastAsia"/>
          <w:szCs w:val="21"/>
        </w:rPr>
        <w:t>支援事務</w:t>
      </w:r>
      <w:r w:rsidR="00B54D94" w:rsidRPr="00A21C8C">
        <w:rPr>
          <w:rFonts w:asciiTheme="minorEastAsia" w:eastAsiaTheme="minorEastAsia" w:hAnsiTheme="minorEastAsia" w:hint="eastAsia"/>
          <w:szCs w:val="21"/>
        </w:rPr>
        <w:t>に関して、外付けシステムが備えるべき機能及び帳票を</w:t>
      </w:r>
      <w:bookmarkStart w:id="191" w:name="_Hlk127523129"/>
      <w:r w:rsidR="00504E20" w:rsidRPr="00A21C8C">
        <w:rPr>
          <w:rFonts w:asciiTheme="minorEastAsia" w:eastAsiaTheme="minorEastAsia" w:hAnsiTheme="minorEastAsia" w:hint="eastAsia"/>
          <w:szCs w:val="21"/>
        </w:rPr>
        <w:t>「</w:t>
      </w:r>
      <w:r w:rsidRPr="00A21C8C">
        <w:rPr>
          <w:rFonts w:asciiTheme="minorEastAsia" w:eastAsiaTheme="minorEastAsia" w:hAnsiTheme="minorEastAsia" w:hint="eastAsia"/>
          <w:szCs w:val="21"/>
        </w:rPr>
        <w:t>【別紙２-１】機能要件</w:t>
      </w:r>
      <w:r w:rsidR="00504E20" w:rsidRPr="00A21C8C">
        <w:rPr>
          <w:rFonts w:asciiTheme="minorEastAsia" w:eastAsiaTheme="minorEastAsia" w:hAnsiTheme="minorEastAsia" w:hint="eastAsia"/>
          <w:szCs w:val="21"/>
        </w:rPr>
        <w:t>」、「</w:t>
      </w:r>
      <w:r w:rsidRPr="00A21C8C">
        <w:rPr>
          <w:rFonts w:asciiTheme="minorEastAsia" w:eastAsiaTheme="minorEastAsia" w:hAnsiTheme="minorEastAsia" w:hint="eastAsia"/>
          <w:szCs w:val="21"/>
        </w:rPr>
        <w:t>【別紙２-２】帳票要件</w:t>
      </w:r>
      <w:r w:rsidR="00504E20" w:rsidRPr="00A21C8C">
        <w:rPr>
          <w:rFonts w:asciiTheme="minorEastAsia" w:eastAsiaTheme="minorEastAsia" w:hAnsiTheme="minorEastAsia" w:hint="eastAsia"/>
          <w:szCs w:val="21"/>
        </w:rPr>
        <w:t>」</w:t>
      </w:r>
      <w:r w:rsidR="00106A06">
        <w:rPr>
          <w:rFonts w:asciiTheme="minorEastAsia" w:eastAsiaTheme="minorEastAsia" w:hAnsiTheme="minorEastAsia" w:hint="eastAsia"/>
          <w:szCs w:val="21"/>
        </w:rPr>
        <w:t>及び</w:t>
      </w:r>
      <w:r w:rsidR="00391190" w:rsidRPr="007F7C3E">
        <w:rPr>
          <w:rFonts w:asciiTheme="minorEastAsia" w:eastAsiaTheme="minorEastAsia" w:hAnsiTheme="minorEastAsia" w:hint="eastAsia"/>
          <w:szCs w:val="21"/>
        </w:rPr>
        <w:t>「</w:t>
      </w:r>
      <w:r w:rsidR="00391190" w:rsidRPr="00BC5290">
        <w:t>【別紙２-３】帳票サンプル</w:t>
      </w:r>
      <w:r w:rsidR="00391190" w:rsidRPr="007F7C3E">
        <w:rPr>
          <w:rFonts w:asciiTheme="minorEastAsia" w:eastAsiaTheme="minorEastAsia" w:hAnsiTheme="minorEastAsia" w:hint="eastAsia"/>
          <w:szCs w:val="21"/>
        </w:rPr>
        <w:t>」</w:t>
      </w:r>
      <w:r w:rsidR="009C0F7D" w:rsidRPr="00A21C8C">
        <w:rPr>
          <w:rFonts w:asciiTheme="minorEastAsia" w:eastAsiaTheme="minorEastAsia" w:hAnsiTheme="minorEastAsia" w:hint="eastAsia"/>
          <w:szCs w:val="21"/>
        </w:rPr>
        <w:t>に示します。</w:t>
      </w:r>
      <w:r w:rsidR="008C7055" w:rsidRPr="00A21C8C">
        <w:rPr>
          <w:rFonts w:asciiTheme="minorEastAsia" w:eastAsiaTheme="minorEastAsia" w:hAnsiTheme="minorEastAsia" w:hint="eastAsia"/>
          <w:szCs w:val="21"/>
        </w:rPr>
        <w:t>要件の必要性が「Ａ」となっている要件は必ず実装してください。「Ｂ」となっている要件は必須ではないものの実装することが望ましいです。</w:t>
      </w:r>
      <w:bookmarkEnd w:id="191"/>
    </w:p>
    <w:p w14:paraId="576DA84D" w14:textId="28D3C3DD" w:rsidR="0095173B" w:rsidRPr="0095173B" w:rsidRDefault="0095173B" w:rsidP="00021724">
      <w:pPr>
        <w:pStyle w:val="20"/>
        <w:ind w:leftChars="185" w:left="370" w:firstLine="178"/>
        <w:rPr>
          <w:rFonts w:asciiTheme="minorEastAsia" w:eastAsiaTheme="minorEastAsia" w:hAnsiTheme="minorEastAsia"/>
          <w:szCs w:val="21"/>
        </w:rPr>
      </w:pPr>
      <w:r>
        <w:rPr>
          <w:rFonts w:asciiTheme="minorEastAsia" w:eastAsiaTheme="minorEastAsia" w:hAnsiTheme="minorEastAsia" w:hint="eastAsia"/>
          <w:szCs w:val="21"/>
        </w:rPr>
        <w:t>また、</w:t>
      </w:r>
      <w:r w:rsidRPr="00D9671D">
        <w:rPr>
          <w:rFonts w:asciiTheme="minorEastAsia" w:eastAsiaTheme="minorEastAsia" w:hAnsiTheme="minorEastAsia"/>
          <w:szCs w:val="21"/>
        </w:rPr>
        <w:t>「【別紙２-６】RPA関連要件」では、作業の効率化を目的として、RPA等のツールを用いた次期福祉保健システムへの画面入力処理</w:t>
      </w:r>
      <w:r>
        <w:rPr>
          <w:rFonts w:asciiTheme="minorEastAsia" w:eastAsiaTheme="minorEastAsia" w:hAnsiTheme="minorEastAsia" w:hint="eastAsia"/>
          <w:szCs w:val="21"/>
        </w:rPr>
        <w:t>及び画面入力前のチェック処理等</w:t>
      </w:r>
      <w:r w:rsidRPr="00D9671D">
        <w:rPr>
          <w:rFonts w:asciiTheme="minorEastAsia" w:eastAsiaTheme="minorEastAsia" w:hAnsiTheme="minorEastAsia"/>
          <w:szCs w:val="21"/>
        </w:rPr>
        <w:t>をシナリオ別に整理しています。見積に必要なRPA等ツールのライセンス数については、本要件書に記載の入力箇所</w:t>
      </w:r>
      <w:r>
        <w:rPr>
          <w:rFonts w:asciiTheme="minorEastAsia" w:eastAsiaTheme="minorEastAsia" w:hAnsiTheme="minorEastAsia" w:hint="eastAsia"/>
          <w:szCs w:val="21"/>
        </w:rPr>
        <w:t>及び</w:t>
      </w:r>
      <w:r w:rsidRPr="00D9671D">
        <w:rPr>
          <w:rFonts w:asciiTheme="minorEastAsia" w:eastAsiaTheme="minorEastAsia" w:hAnsiTheme="minorEastAsia"/>
          <w:szCs w:val="21"/>
        </w:rPr>
        <w:t>入力頻度を基に算定してください。</w:t>
      </w:r>
    </w:p>
    <w:p w14:paraId="60CE02F9" w14:textId="48F63B7B" w:rsidR="000541B3" w:rsidRDefault="00941722" w:rsidP="00021724">
      <w:pPr>
        <w:pStyle w:val="20"/>
        <w:ind w:leftChars="185" w:left="370" w:firstLine="178"/>
        <w:rPr>
          <w:rFonts w:asciiTheme="minorEastAsia" w:eastAsiaTheme="minorEastAsia" w:hAnsiTheme="minorEastAsia"/>
          <w:szCs w:val="21"/>
        </w:rPr>
      </w:pPr>
      <w:r w:rsidRPr="00A21C8C">
        <w:rPr>
          <w:rFonts w:asciiTheme="minorEastAsia" w:eastAsiaTheme="minorEastAsia" w:hAnsiTheme="minorEastAsia" w:hint="eastAsia"/>
          <w:szCs w:val="21"/>
        </w:rPr>
        <w:t>実装可否等の回答方法の詳細については、「</w:t>
      </w:r>
      <w:r w:rsidR="00AB21D9" w:rsidRPr="00A21C8C">
        <w:rPr>
          <w:rFonts w:asciiTheme="minorEastAsia" w:eastAsiaTheme="minorEastAsia" w:hAnsiTheme="minorEastAsia" w:hint="eastAsia"/>
          <w:szCs w:val="21"/>
        </w:rPr>
        <w:t>補足資料１_要件の各項目の見方・回答の手引き</w:t>
      </w:r>
      <w:r w:rsidRPr="00A21C8C">
        <w:rPr>
          <w:rFonts w:asciiTheme="minorEastAsia" w:eastAsiaTheme="minorEastAsia" w:hAnsiTheme="minorEastAsia" w:hint="eastAsia"/>
          <w:szCs w:val="21"/>
        </w:rPr>
        <w:t>」を参照</w:t>
      </w:r>
      <w:r w:rsidR="00566954" w:rsidRPr="00A21C8C">
        <w:rPr>
          <w:rFonts w:asciiTheme="minorEastAsia" w:eastAsiaTheme="minorEastAsia" w:hAnsiTheme="minorEastAsia" w:hint="eastAsia"/>
          <w:szCs w:val="21"/>
        </w:rPr>
        <w:t>してください</w:t>
      </w:r>
      <w:r w:rsidRPr="00A21C8C">
        <w:rPr>
          <w:rFonts w:asciiTheme="minorEastAsia" w:eastAsiaTheme="minorEastAsia" w:hAnsiTheme="minorEastAsia" w:hint="eastAsia"/>
          <w:szCs w:val="21"/>
        </w:rPr>
        <w:t>。</w:t>
      </w:r>
      <w:r w:rsidR="0021037B" w:rsidRPr="00A21C8C">
        <w:rPr>
          <w:rFonts w:asciiTheme="minorEastAsia" w:eastAsiaTheme="minorEastAsia" w:hAnsiTheme="minorEastAsia" w:hint="eastAsia"/>
          <w:szCs w:val="21"/>
        </w:rPr>
        <w:t>なお、実装内容の詳細は、本市と協議の上、決定</w:t>
      </w:r>
      <w:r w:rsidR="00566954" w:rsidRPr="00A21C8C">
        <w:rPr>
          <w:rFonts w:asciiTheme="minorEastAsia" w:eastAsiaTheme="minorEastAsia" w:hAnsiTheme="minorEastAsia" w:hint="eastAsia"/>
          <w:szCs w:val="21"/>
        </w:rPr>
        <w:t>してください</w:t>
      </w:r>
      <w:r w:rsidR="0021037B" w:rsidRPr="00A21C8C">
        <w:rPr>
          <w:rFonts w:asciiTheme="minorEastAsia" w:eastAsiaTheme="minorEastAsia" w:hAnsiTheme="minorEastAsia" w:hint="eastAsia"/>
          <w:szCs w:val="21"/>
        </w:rPr>
        <w:t>。</w:t>
      </w:r>
    </w:p>
    <w:p w14:paraId="30811C5E" w14:textId="77777777" w:rsidR="0095173B" w:rsidRDefault="0095173B" w:rsidP="00021724">
      <w:pPr>
        <w:pStyle w:val="20"/>
        <w:ind w:leftChars="185" w:left="370" w:firstLine="178"/>
        <w:rPr>
          <w:rFonts w:asciiTheme="minorEastAsia" w:eastAsiaTheme="minorEastAsia" w:hAnsiTheme="minorEastAsia"/>
          <w:szCs w:val="21"/>
        </w:rPr>
      </w:pPr>
    </w:p>
    <w:p w14:paraId="04D3D4A1" w14:textId="7EABD568" w:rsidR="0095173B" w:rsidRPr="009922E2" w:rsidRDefault="00E95452" w:rsidP="0095173B">
      <w:pPr>
        <w:pStyle w:val="20"/>
        <w:ind w:leftChars="185" w:left="370" w:firstLine="178"/>
        <w:rPr>
          <w:rFonts w:asciiTheme="minorEastAsia" w:eastAsiaTheme="minorEastAsia" w:hAnsiTheme="minorEastAsia"/>
          <w:szCs w:val="21"/>
        </w:rPr>
      </w:pPr>
      <w:r w:rsidRPr="007F7C3E">
        <w:rPr>
          <w:rFonts w:asciiTheme="minorEastAsia" w:eastAsiaTheme="minorEastAsia" w:hAnsiTheme="minorEastAsia" w:hint="eastAsia"/>
          <w:szCs w:val="21"/>
        </w:rPr>
        <w:t>「</w:t>
      </w:r>
      <w:r w:rsidRPr="00C94B6C">
        <w:rPr>
          <w:rFonts w:asciiTheme="minorEastAsia" w:eastAsiaTheme="minorEastAsia" w:hAnsiTheme="minorEastAsia"/>
          <w:szCs w:val="21"/>
        </w:rPr>
        <w:t>【別紙２-３】帳票サンプル</w:t>
      </w:r>
      <w:r w:rsidRPr="007F7C3E">
        <w:rPr>
          <w:rFonts w:asciiTheme="minorEastAsia" w:eastAsiaTheme="minorEastAsia" w:hAnsiTheme="minorEastAsia" w:hint="eastAsia"/>
          <w:szCs w:val="21"/>
        </w:rPr>
        <w:t>」</w:t>
      </w:r>
      <w:r>
        <w:rPr>
          <w:rFonts w:asciiTheme="minorEastAsia" w:eastAsiaTheme="minorEastAsia" w:hAnsiTheme="minorEastAsia" w:hint="eastAsia"/>
          <w:szCs w:val="21"/>
        </w:rPr>
        <w:t>で</w:t>
      </w:r>
      <w:r w:rsidR="00106A06">
        <w:rPr>
          <w:rFonts w:asciiTheme="minorEastAsia" w:eastAsiaTheme="minorEastAsia" w:hAnsiTheme="minorEastAsia" w:hint="eastAsia"/>
          <w:szCs w:val="21"/>
        </w:rPr>
        <w:t>は、</w:t>
      </w:r>
      <w:r w:rsidR="0095173B" w:rsidRPr="007F7C3E">
        <w:rPr>
          <w:rFonts w:asciiTheme="minorEastAsia" w:eastAsiaTheme="minorEastAsia" w:hAnsiTheme="minorEastAsia" w:hint="eastAsia"/>
          <w:szCs w:val="21"/>
        </w:rPr>
        <w:t>「</w:t>
      </w:r>
      <w:r w:rsidR="0030559D">
        <w:rPr>
          <w:rFonts w:asciiTheme="minorEastAsia" w:eastAsiaTheme="minorEastAsia" w:hAnsiTheme="minorEastAsia" w:hint="eastAsia"/>
          <w:szCs w:val="21"/>
        </w:rPr>
        <w:t>【別紙</w:t>
      </w:r>
      <w:r w:rsidR="00C211B4">
        <w:rPr>
          <w:rFonts w:asciiTheme="minorEastAsia" w:eastAsiaTheme="minorEastAsia" w:hAnsiTheme="minorEastAsia" w:hint="eastAsia"/>
          <w:szCs w:val="21"/>
        </w:rPr>
        <w:t>２-２</w:t>
      </w:r>
      <w:r w:rsidR="0030559D">
        <w:rPr>
          <w:rFonts w:asciiTheme="minorEastAsia" w:eastAsiaTheme="minorEastAsia" w:hAnsiTheme="minorEastAsia" w:hint="eastAsia"/>
          <w:szCs w:val="21"/>
        </w:rPr>
        <w:t>】帳票</w:t>
      </w:r>
      <w:r w:rsidR="0095173B" w:rsidRPr="006D3D6B">
        <w:t>要件</w:t>
      </w:r>
      <w:r w:rsidR="0095173B" w:rsidRPr="007F7C3E">
        <w:rPr>
          <w:rFonts w:asciiTheme="minorEastAsia" w:eastAsiaTheme="minorEastAsia" w:hAnsiTheme="minorEastAsia" w:hint="eastAsia"/>
          <w:szCs w:val="21"/>
        </w:rPr>
        <w:t>」で定義した帳票のレイアウトを示しています（一部提供できないレイアウトあり）。提示する帳票レイアウトに</w:t>
      </w:r>
      <w:r w:rsidR="0095173B" w:rsidRPr="009922E2">
        <w:rPr>
          <w:rFonts w:asciiTheme="minorEastAsia" w:eastAsiaTheme="minorEastAsia" w:hAnsiTheme="minorEastAsia" w:hint="eastAsia"/>
          <w:szCs w:val="21"/>
        </w:rPr>
        <w:t>準じる帳票の実現が望ましいですが、移行等の制約により実現できない場合は本市と協議の上決定してください。</w:t>
      </w:r>
    </w:p>
    <w:p w14:paraId="4D90DE08" w14:textId="77777777" w:rsidR="0095173B" w:rsidRPr="009922E2" w:rsidRDefault="0095173B" w:rsidP="0095173B">
      <w:pPr>
        <w:pStyle w:val="20"/>
        <w:ind w:leftChars="185" w:left="370" w:firstLine="178"/>
        <w:rPr>
          <w:rFonts w:asciiTheme="minorEastAsia" w:eastAsiaTheme="minorEastAsia" w:hAnsiTheme="minorEastAsia"/>
          <w:szCs w:val="21"/>
        </w:rPr>
      </w:pPr>
      <w:r w:rsidRPr="009922E2">
        <w:rPr>
          <w:rFonts w:asciiTheme="minorEastAsia" w:eastAsiaTheme="minorEastAsia" w:hAnsiTheme="minorEastAsia" w:hint="eastAsia"/>
          <w:szCs w:val="21"/>
        </w:rPr>
        <w:t>帳票のうちバッチ処理（マッチング処理、計算処理、データ取り込み及び帳票出力等）に伴うプルーフリストやエラーリストについては、対応するリストを出力してください。</w:t>
      </w:r>
    </w:p>
    <w:p w14:paraId="49A2C5ED" w14:textId="77777777" w:rsidR="0095173B" w:rsidRDefault="0095173B" w:rsidP="0095173B">
      <w:pPr>
        <w:pStyle w:val="20"/>
        <w:ind w:leftChars="185" w:left="370" w:firstLine="178"/>
        <w:rPr>
          <w:rFonts w:asciiTheme="minorEastAsia" w:eastAsiaTheme="minorEastAsia" w:hAnsiTheme="minorEastAsia"/>
          <w:szCs w:val="21"/>
        </w:rPr>
      </w:pPr>
      <w:r w:rsidRPr="009922E2">
        <w:rPr>
          <w:rFonts w:asciiTheme="minorEastAsia" w:eastAsiaTheme="minorEastAsia" w:hAnsiTheme="minorEastAsia" w:hint="eastAsia"/>
          <w:szCs w:val="21"/>
        </w:rPr>
        <w:t>帳票はすべて電子形式で出力できる必要があります。プルーフリストやエラーリストにつ</w:t>
      </w:r>
      <w:r w:rsidRPr="009922E2">
        <w:rPr>
          <w:rFonts w:asciiTheme="minorEastAsia" w:eastAsiaTheme="minorEastAsia" w:hAnsiTheme="minorEastAsia" w:hint="eastAsia"/>
          <w:szCs w:val="21"/>
        </w:rPr>
        <w:lastRenderedPageBreak/>
        <w:t>いては、電子帳票として書き込める形とします。Excelや</w:t>
      </w:r>
      <w:r w:rsidRPr="009922E2">
        <w:rPr>
          <w:rFonts w:asciiTheme="minorEastAsia" w:eastAsiaTheme="minorEastAsia" w:hAnsiTheme="minorEastAsia"/>
          <w:szCs w:val="21"/>
        </w:rPr>
        <w:t>CSV</w:t>
      </w:r>
      <w:r w:rsidRPr="009922E2">
        <w:rPr>
          <w:rFonts w:asciiTheme="minorEastAsia" w:eastAsiaTheme="minorEastAsia" w:hAnsiTheme="minorEastAsia" w:hint="eastAsia"/>
          <w:szCs w:val="21"/>
        </w:rPr>
        <w:t>で出力を行うようにし、</w:t>
      </w:r>
      <w:r w:rsidRPr="009922E2">
        <w:rPr>
          <w:rFonts w:asciiTheme="minorEastAsia" w:eastAsiaTheme="minorEastAsia" w:hAnsiTheme="minorEastAsia"/>
          <w:szCs w:val="21"/>
        </w:rPr>
        <w:t>HTML</w:t>
      </w:r>
      <w:r w:rsidRPr="009922E2">
        <w:rPr>
          <w:rFonts w:asciiTheme="minorEastAsia" w:eastAsiaTheme="minorEastAsia" w:hAnsiTheme="minorEastAsia" w:hint="eastAsia"/>
          <w:szCs w:val="21"/>
        </w:rPr>
        <w:t>や</w:t>
      </w:r>
      <w:r w:rsidRPr="009922E2">
        <w:rPr>
          <w:rFonts w:asciiTheme="minorEastAsia" w:eastAsiaTheme="minorEastAsia" w:hAnsiTheme="minorEastAsia"/>
          <w:szCs w:val="21"/>
        </w:rPr>
        <w:t>XML</w:t>
      </w:r>
      <w:r w:rsidRPr="009922E2">
        <w:rPr>
          <w:rFonts w:asciiTheme="minorEastAsia" w:eastAsiaTheme="minorEastAsia" w:hAnsiTheme="minorEastAsia" w:hint="eastAsia"/>
          <w:szCs w:val="21"/>
        </w:rPr>
        <w:t>といった専門的な</w:t>
      </w:r>
      <w:r w:rsidRPr="009922E2">
        <w:rPr>
          <w:rFonts w:asciiTheme="minorEastAsia" w:eastAsiaTheme="minorEastAsia" w:hAnsiTheme="minorEastAsia"/>
          <w:szCs w:val="21"/>
        </w:rPr>
        <w:t>IT</w:t>
      </w:r>
      <w:r w:rsidRPr="009922E2">
        <w:rPr>
          <w:rFonts w:asciiTheme="minorEastAsia" w:eastAsiaTheme="minorEastAsia" w:hAnsiTheme="minorEastAsia" w:hint="eastAsia"/>
          <w:szCs w:val="21"/>
        </w:rPr>
        <w:t>知識を必要とする電子形式の出力は不可とします。また、市民向けの帳票（証明書等）については</w:t>
      </w:r>
      <w:r w:rsidRPr="009922E2">
        <w:rPr>
          <w:rFonts w:asciiTheme="minorEastAsia" w:eastAsiaTheme="minorEastAsia" w:hAnsiTheme="minorEastAsia"/>
          <w:szCs w:val="21"/>
        </w:rPr>
        <w:t>PDF</w:t>
      </w:r>
      <w:r w:rsidRPr="009922E2">
        <w:rPr>
          <w:rFonts w:asciiTheme="minorEastAsia" w:eastAsiaTheme="minorEastAsia" w:hAnsiTheme="minorEastAsia" w:hint="eastAsia"/>
          <w:szCs w:val="21"/>
        </w:rPr>
        <w:t>の出力及び外部委託用のCSVでの出力があり</w:t>
      </w:r>
      <w:r w:rsidRPr="00653EAC">
        <w:rPr>
          <w:rFonts w:asciiTheme="minorEastAsia" w:eastAsiaTheme="minorEastAsia" w:hAnsiTheme="minorEastAsia" w:hint="eastAsia"/>
          <w:szCs w:val="21"/>
        </w:rPr>
        <w:t>ます。</w:t>
      </w:r>
      <w:r w:rsidRPr="009922E2">
        <w:rPr>
          <w:rFonts w:asciiTheme="minorEastAsia" w:eastAsiaTheme="minorEastAsia" w:hAnsiTheme="minorEastAsia" w:hint="eastAsia"/>
          <w:szCs w:val="21"/>
        </w:rPr>
        <w:t>詳細な出力形式は帳票要件の記載を確認してください。</w:t>
      </w:r>
    </w:p>
    <w:p w14:paraId="29A5D8CB" w14:textId="10BB0FD8" w:rsidR="0095173B" w:rsidRDefault="0095173B" w:rsidP="0095173B">
      <w:pPr>
        <w:pStyle w:val="20"/>
        <w:ind w:leftChars="185" w:left="370" w:firstLine="178"/>
        <w:rPr>
          <w:rFonts w:asciiTheme="minorEastAsia" w:eastAsiaTheme="minorEastAsia" w:hAnsiTheme="minorEastAsia"/>
          <w:szCs w:val="21"/>
        </w:rPr>
      </w:pPr>
      <w:r>
        <w:rPr>
          <w:rFonts w:asciiTheme="minorEastAsia" w:eastAsiaTheme="minorEastAsia" w:hAnsiTheme="minorEastAsia" w:hint="eastAsia"/>
          <w:szCs w:val="21"/>
        </w:rPr>
        <w:t>また、本市では帳票の設計や出力にSVF Ver.9.2（</w:t>
      </w:r>
      <w:r w:rsidRPr="00306907">
        <w:rPr>
          <w:rFonts w:asciiTheme="minorEastAsia" w:eastAsiaTheme="minorEastAsia" w:hAnsiTheme="minorEastAsia"/>
          <w:szCs w:val="21"/>
        </w:rPr>
        <w:t>ウイングアーク１ｓｔ株式会社</w:t>
      </w:r>
      <w:r>
        <w:rPr>
          <w:rFonts w:asciiTheme="minorEastAsia" w:eastAsiaTheme="minorEastAsia" w:hAnsiTheme="minorEastAsia" w:hint="eastAsia"/>
          <w:szCs w:val="21"/>
        </w:rPr>
        <w:t>が提供するデジタル帳票基盤システム）</w:t>
      </w:r>
      <w:r w:rsidR="00CB723A">
        <w:rPr>
          <w:rFonts w:asciiTheme="minorEastAsia" w:eastAsiaTheme="minorEastAsia" w:hAnsiTheme="minorEastAsia" w:hint="eastAsia"/>
          <w:szCs w:val="21"/>
        </w:rPr>
        <w:t>を</w:t>
      </w:r>
      <w:r>
        <w:rPr>
          <w:rFonts w:asciiTheme="minorEastAsia" w:eastAsiaTheme="minorEastAsia" w:hAnsiTheme="minorEastAsia" w:hint="eastAsia"/>
          <w:szCs w:val="21"/>
        </w:rPr>
        <w:t>利用しています。外付けシステムで求められる帳票の開発において引続きSVFを用いることで帳票の設計開発等の工数を省略した効率的なシステム構築につなげられると考えます。帳票要件の実現方法の一案としてご検討ください。</w:t>
      </w:r>
    </w:p>
    <w:p w14:paraId="5A7AA336" w14:textId="77777777" w:rsidR="0095173B" w:rsidRPr="000A0460" w:rsidRDefault="0095173B" w:rsidP="0095173B">
      <w:pPr>
        <w:pStyle w:val="20"/>
        <w:ind w:leftChars="185" w:left="370" w:firstLine="178"/>
        <w:rPr>
          <w:rFonts w:asciiTheme="minorEastAsia" w:eastAsiaTheme="minorEastAsia" w:hAnsiTheme="minorEastAsia"/>
          <w:szCs w:val="21"/>
        </w:rPr>
      </w:pPr>
    </w:p>
    <w:p w14:paraId="2DD422B0" w14:textId="77777777" w:rsidR="0095173B" w:rsidRPr="009922E2" w:rsidRDefault="0095173B" w:rsidP="0095173B">
      <w:pPr>
        <w:pStyle w:val="20"/>
        <w:ind w:leftChars="185" w:left="370" w:firstLine="178"/>
        <w:rPr>
          <w:rFonts w:asciiTheme="minorEastAsia" w:eastAsiaTheme="minorEastAsia" w:hAnsiTheme="minorEastAsia"/>
          <w:szCs w:val="21"/>
        </w:rPr>
      </w:pPr>
      <w:r w:rsidRPr="000A0460">
        <w:rPr>
          <w:rFonts w:asciiTheme="minorEastAsia" w:eastAsiaTheme="minorEastAsia" w:hAnsiTheme="minorEastAsia" w:hint="eastAsia"/>
          <w:szCs w:val="21"/>
        </w:rPr>
        <w:t>対応可と回答された要件は、要件定義工程で本市に要件の実現イメージの説明を行い、本市の要求と差異がないことを証明してください。各要件の一部分が対応していない場合は、要件への対応度を「△」と回答のうえ、備考欄に対応不可範囲を記載してください。なお、各要件書は現時点での案であり、今後国及び本市の方針が変更された場合は修正する可能性があります。</w:t>
      </w:r>
    </w:p>
    <w:p w14:paraId="42565463" w14:textId="6B0702D4" w:rsidR="007303CB" w:rsidRPr="009922E2" w:rsidRDefault="007303CB">
      <w:pPr>
        <w:widowControl/>
        <w:jc w:val="left"/>
        <w:rPr>
          <w:rFonts w:asciiTheme="minorEastAsia" w:eastAsiaTheme="minorEastAsia" w:hAnsiTheme="minorEastAsia"/>
          <w:sz w:val="21"/>
          <w:szCs w:val="21"/>
        </w:rPr>
      </w:pPr>
    </w:p>
    <w:p w14:paraId="58ACC856" w14:textId="0F8BB293" w:rsidR="00B81617" w:rsidRPr="005E65AC" w:rsidRDefault="006A33FA" w:rsidP="001A0E58">
      <w:pPr>
        <w:pStyle w:val="2"/>
        <w:numPr>
          <w:ilvl w:val="1"/>
          <w:numId w:val="2"/>
        </w:numPr>
        <w:rPr>
          <w:rFonts w:asciiTheme="minorEastAsia" w:eastAsiaTheme="minorEastAsia" w:hAnsiTheme="minorEastAsia"/>
          <w:b/>
          <w:bCs/>
          <w:sz w:val="21"/>
          <w:szCs w:val="21"/>
        </w:rPr>
      </w:pPr>
      <w:bookmarkStart w:id="192" w:name="_Toc177492765"/>
      <w:bookmarkStart w:id="193" w:name="_Toc229686498"/>
      <w:bookmarkStart w:id="194" w:name="_Toc229760656"/>
      <w:r w:rsidRPr="005E65AC">
        <w:rPr>
          <w:rFonts w:asciiTheme="minorEastAsia" w:eastAsiaTheme="minorEastAsia" w:hAnsiTheme="minorEastAsia" w:hint="eastAsia"/>
          <w:b/>
          <w:bCs/>
          <w:sz w:val="21"/>
          <w:szCs w:val="21"/>
        </w:rPr>
        <w:t>連携要</w:t>
      </w:r>
      <w:r w:rsidR="00D36ED4" w:rsidRPr="005E65AC">
        <w:rPr>
          <w:rFonts w:asciiTheme="minorEastAsia" w:eastAsiaTheme="minorEastAsia" w:hAnsiTheme="minorEastAsia" w:hint="eastAsia"/>
          <w:b/>
          <w:bCs/>
          <w:sz w:val="21"/>
          <w:szCs w:val="21"/>
        </w:rPr>
        <w:t>件</w:t>
      </w:r>
      <w:bookmarkEnd w:id="192"/>
      <w:bookmarkEnd w:id="193"/>
      <w:bookmarkEnd w:id="194"/>
    </w:p>
    <w:p w14:paraId="664B0C60" w14:textId="4E2145C7" w:rsidR="0026093E" w:rsidRPr="005E65AC" w:rsidRDefault="00D36ED4" w:rsidP="0051272C">
      <w:pPr>
        <w:pStyle w:val="3"/>
        <w:numPr>
          <w:ilvl w:val="0"/>
          <w:numId w:val="18"/>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連携要件</w:t>
      </w:r>
    </w:p>
    <w:p w14:paraId="427D398A" w14:textId="70F549DB" w:rsidR="00B139CE" w:rsidRPr="009922E2" w:rsidRDefault="00B139CE" w:rsidP="002C6707">
      <w:pPr>
        <w:pStyle w:val="30"/>
        <w:ind w:left="326" w:firstLine="178"/>
        <w:rPr>
          <w:rFonts w:asciiTheme="minorEastAsia" w:eastAsiaTheme="minorEastAsia" w:hAnsiTheme="minorEastAsia"/>
          <w:szCs w:val="21"/>
        </w:rPr>
      </w:pPr>
      <w:r w:rsidRPr="009922E2">
        <w:rPr>
          <w:szCs w:val="21"/>
        </w:rPr>
        <w:t>外付けシステムで取り扱うデータ及び次期福祉保健システム等との連携に関しては、国が提示する関連標準仕様書や本市が定める連携要件に準拠してください。</w:t>
      </w:r>
    </w:p>
    <w:p w14:paraId="301E7869" w14:textId="58849108" w:rsidR="004B3334" w:rsidRPr="009922E2" w:rsidRDefault="00F5436C" w:rsidP="002C6707">
      <w:pPr>
        <w:pStyle w:val="30"/>
        <w:ind w:left="326" w:firstLine="178"/>
        <w:rPr>
          <w:rFonts w:asciiTheme="minorEastAsia" w:eastAsiaTheme="minorEastAsia" w:hAnsiTheme="minorEastAsia"/>
          <w:szCs w:val="21"/>
        </w:rPr>
      </w:pPr>
      <w:r>
        <w:rPr>
          <w:rFonts w:asciiTheme="minorEastAsia" w:eastAsiaTheme="minorEastAsia" w:hAnsiTheme="minorEastAsia" w:hint="eastAsia"/>
          <w:szCs w:val="21"/>
        </w:rPr>
        <w:t>次期福祉保健システムをはじめとする本市の</w:t>
      </w:r>
      <w:r w:rsidR="004B3334" w:rsidRPr="009922E2">
        <w:rPr>
          <w:rFonts w:asciiTheme="minorEastAsia" w:eastAsiaTheme="minorEastAsia" w:hAnsiTheme="minorEastAsia" w:hint="eastAsia"/>
          <w:szCs w:val="21"/>
        </w:rPr>
        <w:t>標準準拠システム</w:t>
      </w:r>
      <w:r>
        <w:rPr>
          <w:rFonts w:asciiTheme="minorEastAsia" w:eastAsiaTheme="minorEastAsia" w:hAnsiTheme="minorEastAsia" w:hint="eastAsia"/>
          <w:szCs w:val="21"/>
        </w:rPr>
        <w:t>とデータ連携する場合は</w:t>
      </w:r>
      <w:r w:rsidR="004B3334" w:rsidRPr="009922E2">
        <w:rPr>
          <w:rFonts w:asciiTheme="minorEastAsia" w:eastAsiaTheme="minorEastAsia" w:hAnsiTheme="minorEastAsia" w:hint="eastAsia"/>
          <w:szCs w:val="21"/>
        </w:rPr>
        <w:t>、国が</w:t>
      </w:r>
      <w:r w:rsidR="005E60FC" w:rsidRPr="009922E2">
        <w:rPr>
          <w:rFonts w:asciiTheme="minorEastAsia" w:eastAsiaTheme="minorEastAsia" w:hAnsiTheme="minorEastAsia" w:hint="eastAsia"/>
          <w:szCs w:val="21"/>
        </w:rPr>
        <w:t>提示する</w:t>
      </w:r>
      <w:r w:rsidR="004B3334" w:rsidRPr="009922E2">
        <w:rPr>
          <w:rFonts w:asciiTheme="minorEastAsia" w:eastAsiaTheme="minorEastAsia" w:hAnsiTheme="minorEastAsia" w:hint="eastAsia"/>
          <w:szCs w:val="21"/>
        </w:rPr>
        <w:t>連携仕様（連携インターフェース、連携条件</w:t>
      </w:r>
      <w:r w:rsidR="00D426C3" w:rsidRPr="009922E2">
        <w:rPr>
          <w:rFonts w:asciiTheme="minorEastAsia" w:eastAsiaTheme="minorEastAsia" w:hAnsiTheme="minorEastAsia" w:hint="eastAsia"/>
          <w:szCs w:val="21"/>
        </w:rPr>
        <w:t>及び</w:t>
      </w:r>
      <w:r w:rsidR="004B3334" w:rsidRPr="009922E2">
        <w:rPr>
          <w:rFonts w:asciiTheme="minorEastAsia" w:eastAsiaTheme="minorEastAsia" w:hAnsiTheme="minorEastAsia" w:hint="eastAsia"/>
          <w:szCs w:val="21"/>
        </w:rPr>
        <w:t>文字コード等）に準拠</w:t>
      </w:r>
      <w:r>
        <w:rPr>
          <w:rFonts w:asciiTheme="minorEastAsia" w:eastAsiaTheme="minorEastAsia" w:hAnsiTheme="minorEastAsia" w:hint="eastAsia"/>
          <w:szCs w:val="21"/>
        </w:rPr>
        <w:t>するか、</w:t>
      </w:r>
      <w:r w:rsidRPr="00F5436C">
        <w:rPr>
          <w:rFonts w:asciiTheme="minorEastAsia" w:eastAsiaTheme="minorEastAsia" w:hAnsiTheme="minorEastAsia"/>
          <w:szCs w:val="21"/>
        </w:rPr>
        <w:t>システム外で連携データを生成して連携する仕組み</w:t>
      </w:r>
      <w:r>
        <w:rPr>
          <w:rFonts w:asciiTheme="minorEastAsia" w:eastAsiaTheme="minorEastAsia" w:hAnsiTheme="minorEastAsia" w:hint="eastAsia"/>
          <w:szCs w:val="21"/>
        </w:rPr>
        <w:t>を検討してください。</w:t>
      </w:r>
      <w:r w:rsidR="00D06E3D">
        <w:rPr>
          <w:rFonts w:asciiTheme="minorEastAsia" w:eastAsiaTheme="minorEastAsia" w:hAnsiTheme="minorEastAsia"/>
          <w:szCs w:val="21"/>
        </w:rPr>
        <w:br/>
      </w:r>
      <w:r w:rsidR="007C66ED">
        <w:rPr>
          <w:rFonts w:asciiTheme="minorEastAsia" w:eastAsiaTheme="minorEastAsia" w:hAnsiTheme="minorEastAsia" w:hint="eastAsia"/>
          <w:szCs w:val="21"/>
        </w:rPr>
        <w:t xml:space="preserve">　</w:t>
      </w:r>
      <w:r w:rsidR="00D06E3D">
        <w:rPr>
          <w:rFonts w:asciiTheme="minorEastAsia" w:eastAsiaTheme="minorEastAsia" w:hAnsiTheme="minorEastAsia" w:hint="eastAsia"/>
          <w:szCs w:val="21"/>
        </w:rPr>
        <w:t>なお、システム外で連携データを生成して連携する場合は、</w:t>
      </w:r>
      <w:r w:rsidR="00D06E3D" w:rsidRPr="009922E2">
        <w:rPr>
          <w:rFonts w:asciiTheme="minorEastAsia" w:eastAsiaTheme="minorEastAsia" w:hAnsiTheme="minorEastAsia" w:hint="eastAsia"/>
          <w:szCs w:val="21"/>
        </w:rPr>
        <w:t>連携するデータ項目</w:t>
      </w:r>
      <w:r w:rsidR="00D06E3D">
        <w:rPr>
          <w:rFonts w:asciiTheme="minorEastAsia" w:eastAsiaTheme="minorEastAsia" w:hAnsiTheme="minorEastAsia" w:hint="eastAsia"/>
          <w:szCs w:val="21"/>
        </w:rPr>
        <w:t>が</w:t>
      </w:r>
      <w:r w:rsidR="00D06E3D" w:rsidRPr="009922E2">
        <w:rPr>
          <w:rFonts w:asciiTheme="minorEastAsia" w:eastAsiaTheme="minorEastAsia" w:hAnsiTheme="minorEastAsia" w:hint="eastAsia"/>
          <w:szCs w:val="21"/>
        </w:rPr>
        <w:t>基本データリストに規定するデータ項目の範囲内で対応する必要があります</w:t>
      </w:r>
      <w:r w:rsidR="00386C28">
        <w:rPr>
          <w:rFonts w:asciiTheme="minorEastAsia" w:eastAsiaTheme="minorEastAsia" w:hAnsiTheme="minorEastAsia" w:hint="eastAsia"/>
          <w:szCs w:val="21"/>
        </w:rPr>
        <w:t>。</w:t>
      </w:r>
    </w:p>
    <w:p w14:paraId="7E2BF143" w14:textId="00F7B4CF" w:rsidR="004B3334" w:rsidRPr="009922E2" w:rsidRDefault="004B333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他システムへの連携及び他システムからの連携においては、コード</w:t>
      </w:r>
      <w:r w:rsidR="00AE221F" w:rsidRPr="009922E2">
        <w:rPr>
          <w:rFonts w:asciiTheme="minorEastAsia" w:eastAsiaTheme="minorEastAsia" w:hAnsiTheme="minorEastAsia" w:hint="eastAsia"/>
          <w:szCs w:val="21"/>
        </w:rPr>
        <w:t>値の</w:t>
      </w:r>
      <w:r w:rsidRPr="009922E2">
        <w:rPr>
          <w:rFonts w:asciiTheme="minorEastAsia" w:eastAsiaTheme="minorEastAsia" w:hAnsiTheme="minorEastAsia" w:hint="eastAsia"/>
          <w:szCs w:val="21"/>
        </w:rPr>
        <w:t>変換に留意の上、情報が確実に伝達されるような設計と</w:t>
      </w:r>
      <w:r w:rsidR="00DD48EA"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6D39B5C" w14:textId="514F6B9A" w:rsidR="004B3334" w:rsidRPr="009922E2" w:rsidRDefault="004B333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情報が伝達されなかった場合には、伝達されなかった事実が確実に検知できるよう必要な措置（エラーメッセージの表示</w:t>
      </w:r>
      <w:r w:rsidR="00CC0498"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エラーリストの抽出等）を講じ</w:t>
      </w:r>
      <w:r w:rsidR="004C4269"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。また、要件定義工程</w:t>
      </w:r>
      <w:r w:rsidR="00304FD3"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外部設計工程にて、連携仕様の追加・変更が明らかとなった場合は、本市と協議の上で連携要件の見直しを行い、対応</w:t>
      </w:r>
      <w:r w:rsidR="004C4269"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388547F" w14:textId="331E8489" w:rsidR="004B3334" w:rsidRPr="009922E2" w:rsidRDefault="00B139C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なお、取り扱うデータベースや入出力ファイルについては、デジタル庁から提示されている適合性確認テストに合格している</w:t>
      </w:r>
      <w:r w:rsidR="004C4269"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40A63091" w14:textId="77777777" w:rsidR="00B139CE" w:rsidRPr="009922E2" w:rsidRDefault="00B139CE" w:rsidP="002C6707">
      <w:pPr>
        <w:pStyle w:val="30"/>
        <w:ind w:left="326" w:firstLine="178"/>
        <w:rPr>
          <w:rFonts w:asciiTheme="minorEastAsia" w:eastAsiaTheme="minorEastAsia" w:hAnsiTheme="minorEastAsia"/>
          <w:szCs w:val="21"/>
        </w:rPr>
      </w:pPr>
    </w:p>
    <w:p w14:paraId="6B50DEBF" w14:textId="34E15CC0" w:rsidR="005F6053" w:rsidRPr="009922E2" w:rsidRDefault="00D10B9E" w:rsidP="002C6707">
      <w:pPr>
        <w:pStyle w:val="30"/>
        <w:ind w:left="326" w:firstLine="178"/>
        <w:rPr>
          <w:rFonts w:asciiTheme="minorEastAsia" w:eastAsiaTheme="minorEastAsia" w:hAnsiTheme="minorEastAsia"/>
          <w:szCs w:val="21"/>
        </w:rPr>
      </w:pPr>
      <w:r>
        <w:rPr>
          <w:rFonts w:asciiTheme="minorEastAsia" w:eastAsiaTheme="minorEastAsia" w:hAnsiTheme="minorEastAsia" w:hint="eastAsia"/>
          <w:szCs w:val="21"/>
        </w:rPr>
        <w:t>詳細な連携要件は「【別紙２-４】連携要件」のとおりとします。</w:t>
      </w:r>
      <w:r w:rsidR="009D6196" w:rsidRPr="009922E2">
        <w:rPr>
          <w:rFonts w:asciiTheme="minorEastAsia" w:eastAsiaTheme="minorEastAsia" w:hAnsiTheme="minorEastAsia" w:hint="eastAsia"/>
          <w:szCs w:val="21"/>
        </w:rPr>
        <w:t>要件定義工程</w:t>
      </w:r>
      <w:r w:rsidR="00304FD3" w:rsidRPr="009922E2">
        <w:rPr>
          <w:rFonts w:asciiTheme="minorEastAsia" w:eastAsiaTheme="minorEastAsia" w:hAnsiTheme="minorEastAsia" w:hint="eastAsia"/>
          <w:szCs w:val="21"/>
        </w:rPr>
        <w:t>又は</w:t>
      </w:r>
      <w:r w:rsidR="009D6196" w:rsidRPr="009922E2">
        <w:rPr>
          <w:rFonts w:asciiTheme="minorEastAsia" w:eastAsiaTheme="minorEastAsia" w:hAnsiTheme="minorEastAsia" w:hint="eastAsia"/>
          <w:szCs w:val="21"/>
        </w:rPr>
        <w:t>外部設計工程にて、連携仕様の追加・変更が明らかとなった場合は、本市と協議の上で連携要件の見直しを行い、対応</w:t>
      </w:r>
      <w:r w:rsidR="004C4269" w:rsidRPr="009922E2">
        <w:rPr>
          <w:rFonts w:asciiTheme="minorEastAsia" w:eastAsiaTheme="minorEastAsia" w:hAnsiTheme="minorEastAsia" w:hint="eastAsia"/>
          <w:szCs w:val="21"/>
        </w:rPr>
        <w:t>してください</w:t>
      </w:r>
      <w:r w:rsidR="009D6196" w:rsidRPr="009922E2">
        <w:rPr>
          <w:rFonts w:asciiTheme="minorEastAsia" w:eastAsiaTheme="minorEastAsia" w:hAnsiTheme="minorEastAsia" w:hint="eastAsia"/>
          <w:szCs w:val="21"/>
        </w:rPr>
        <w:t>。</w:t>
      </w:r>
      <w:r w:rsidR="008E7B27" w:rsidRPr="009922E2">
        <w:rPr>
          <w:rFonts w:asciiTheme="minorEastAsia" w:eastAsiaTheme="minorEastAsia" w:hAnsiTheme="minorEastAsia" w:hint="eastAsia"/>
          <w:szCs w:val="21"/>
        </w:rPr>
        <w:t>データ連携の方式及び文字</w:t>
      </w:r>
      <w:r w:rsidR="00A01ED5" w:rsidRPr="009922E2">
        <w:rPr>
          <w:rFonts w:asciiTheme="minorEastAsia" w:eastAsiaTheme="minorEastAsia" w:hAnsiTheme="minorEastAsia" w:hint="eastAsia"/>
          <w:szCs w:val="21"/>
        </w:rPr>
        <w:t>要件</w:t>
      </w:r>
      <w:r w:rsidR="008E7B27" w:rsidRPr="009922E2">
        <w:rPr>
          <w:rFonts w:asciiTheme="minorEastAsia" w:eastAsiaTheme="minorEastAsia" w:hAnsiTheme="minorEastAsia" w:hint="eastAsia"/>
          <w:szCs w:val="21"/>
        </w:rPr>
        <w:t>については</w:t>
      </w:r>
      <w:r w:rsidR="000F6C9D" w:rsidRPr="009922E2">
        <w:rPr>
          <w:rFonts w:asciiTheme="minorEastAsia" w:eastAsiaTheme="minorEastAsia" w:hAnsiTheme="minorEastAsia" w:hint="eastAsia"/>
          <w:szCs w:val="21"/>
        </w:rPr>
        <w:t>「</w:t>
      </w:r>
      <w:r w:rsidR="00C93A3A" w:rsidRPr="009922E2">
        <w:rPr>
          <w:rFonts w:asciiTheme="minorEastAsia" w:eastAsiaTheme="minorEastAsia" w:hAnsiTheme="minorEastAsia"/>
          <w:szCs w:val="21"/>
        </w:rPr>
        <w:fldChar w:fldCharType="begin"/>
      </w:r>
      <w:r w:rsidR="00C93A3A" w:rsidRPr="009922E2">
        <w:rPr>
          <w:rFonts w:asciiTheme="minorEastAsia" w:eastAsiaTheme="minorEastAsia" w:hAnsiTheme="minorEastAsia"/>
          <w:szCs w:val="21"/>
        </w:rPr>
        <w:instrText xml:space="preserve"> REF _Ref205293540 \n \h </w:instrText>
      </w:r>
      <w:r w:rsidR="00636172" w:rsidRPr="009922E2">
        <w:rPr>
          <w:rFonts w:asciiTheme="minorEastAsia" w:eastAsiaTheme="minorEastAsia" w:hAnsiTheme="minorEastAsia"/>
          <w:szCs w:val="21"/>
        </w:rPr>
        <w:instrText xml:space="preserve"> \* MERGEFORMAT </w:instrText>
      </w:r>
      <w:r w:rsidR="00C93A3A" w:rsidRPr="009922E2">
        <w:rPr>
          <w:rFonts w:asciiTheme="minorEastAsia" w:eastAsiaTheme="minorEastAsia" w:hAnsiTheme="minorEastAsia"/>
          <w:szCs w:val="21"/>
        </w:rPr>
      </w:r>
      <w:r w:rsidR="00C93A3A" w:rsidRPr="009922E2">
        <w:rPr>
          <w:rFonts w:asciiTheme="minorEastAsia" w:eastAsiaTheme="minorEastAsia" w:hAnsiTheme="minorEastAsia"/>
          <w:szCs w:val="21"/>
        </w:rPr>
        <w:fldChar w:fldCharType="separate"/>
      </w:r>
      <w:r w:rsidR="00E67E4F">
        <w:rPr>
          <w:rFonts w:asciiTheme="minorEastAsia" w:eastAsiaTheme="minorEastAsia" w:hAnsiTheme="minorEastAsia"/>
          <w:szCs w:val="21"/>
        </w:rPr>
        <w:t>３.４</w:t>
      </w:r>
      <w:r w:rsidR="00C93A3A" w:rsidRPr="009922E2">
        <w:rPr>
          <w:rFonts w:asciiTheme="minorEastAsia" w:eastAsiaTheme="minorEastAsia" w:hAnsiTheme="minorEastAsia"/>
          <w:szCs w:val="21"/>
        </w:rPr>
        <w:fldChar w:fldCharType="end"/>
      </w:r>
      <w:r w:rsidR="00C93A3A" w:rsidRPr="009922E2">
        <w:rPr>
          <w:rFonts w:asciiTheme="minorEastAsia" w:eastAsiaTheme="minorEastAsia" w:hAnsiTheme="minorEastAsia"/>
          <w:szCs w:val="21"/>
        </w:rPr>
        <w:fldChar w:fldCharType="begin"/>
      </w:r>
      <w:r w:rsidR="00C93A3A" w:rsidRPr="009922E2">
        <w:rPr>
          <w:rFonts w:asciiTheme="minorEastAsia" w:eastAsiaTheme="minorEastAsia" w:hAnsiTheme="minorEastAsia"/>
          <w:szCs w:val="21"/>
        </w:rPr>
        <w:instrText xml:space="preserve"> REF _Ref205293543 \h </w:instrText>
      </w:r>
      <w:r w:rsidR="00636172" w:rsidRPr="009922E2">
        <w:rPr>
          <w:rFonts w:asciiTheme="minorEastAsia" w:eastAsiaTheme="minorEastAsia" w:hAnsiTheme="minorEastAsia"/>
          <w:szCs w:val="21"/>
        </w:rPr>
        <w:instrText xml:space="preserve"> \* MERGEFORMAT </w:instrText>
      </w:r>
      <w:r w:rsidR="00C93A3A" w:rsidRPr="009922E2">
        <w:rPr>
          <w:rFonts w:asciiTheme="minorEastAsia" w:eastAsiaTheme="minorEastAsia" w:hAnsiTheme="minorEastAsia"/>
          <w:szCs w:val="21"/>
        </w:rPr>
      </w:r>
      <w:r w:rsidR="00C93A3A" w:rsidRPr="009922E2">
        <w:rPr>
          <w:rFonts w:asciiTheme="minorEastAsia" w:eastAsiaTheme="minorEastAsia" w:hAnsiTheme="minorEastAsia"/>
          <w:szCs w:val="21"/>
        </w:rPr>
        <w:fldChar w:fldCharType="separate"/>
      </w:r>
      <w:r w:rsidR="00E67E4F" w:rsidRPr="00E67E4F">
        <w:rPr>
          <w:rFonts w:asciiTheme="minorEastAsia" w:eastAsiaTheme="minorEastAsia" w:hAnsiTheme="minorEastAsia" w:hint="eastAsia"/>
          <w:szCs w:val="21"/>
        </w:rPr>
        <w:t>その他特筆すべき事項</w:t>
      </w:r>
      <w:r w:rsidR="00C93A3A" w:rsidRPr="009922E2">
        <w:rPr>
          <w:rFonts w:asciiTheme="minorEastAsia" w:eastAsiaTheme="minorEastAsia" w:hAnsiTheme="minorEastAsia"/>
          <w:szCs w:val="21"/>
        </w:rPr>
        <w:fldChar w:fldCharType="end"/>
      </w:r>
      <w:r w:rsidR="000F6C9D" w:rsidRPr="009922E2">
        <w:rPr>
          <w:rFonts w:asciiTheme="minorEastAsia" w:eastAsiaTheme="minorEastAsia" w:hAnsiTheme="minorEastAsia" w:hint="eastAsia"/>
          <w:szCs w:val="21"/>
        </w:rPr>
        <w:t>」</w:t>
      </w:r>
      <w:r w:rsidR="00CB4690">
        <w:rPr>
          <w:rFonts w:asciiTheme="minorEastAsia" w:eastAsiaTheme="minorEastAsia" w:hAnsiTheme="minorEastAsia" w:hint="eastAsia"/>
          <w:szCs w:val="21"/>
        </w:rPr>
        <w:t>を</w:t>
      </w:r>
      <w:r w:rsidR="000C7888">
        <w:rPr>
          <w:rFonts w:asciiTheme="minorEastAsia" w:eastAsiaTheme="minorEastAsia" w:hAnsiTheme="minorEastAsia" w:hint="eastAsia"/>
          <w:szCs w:val="21"/>
        </w:rPr>
        <w:t>参照</w:t>
      </w:r>
      <w:r w:rsidR="007E5BD9" w:rsidRPr="009922E2">
        <w:rPr>
          <w:rFonts w:asciiTheme="minorEastAsia" w:eastAsiaTheme="minorEastAsia" w:hAnsiTheme="minorEastAsia" w:hint="eastAsia"/>
          <w:szCs w:val="21"/>
        </w:rPr>
        <w:t>してください</w:t>
      </w:r>
      <w:r w:rsidR="008E7B27" w:rsidRPr="009922E2">
        <w:rPr>
          <w:rFonts w:asciiTheme="minorEastAsia" w:eastAsiaTheme="minorEastAsia" w:hAnsiTheme="minorEastAsia" w:hint="eastAsia"/>
          <w:szCs w:val="21"/>
        </w:rPr>
        <w:t>。</w:t>
      </w:r>
    </w:p>
    <w:p w14:paraId="67CB8F78" w14:textId="2CB8CB25" w:rsidR="0081330F" w:rsidRPr="009922E2" w:rsidRDefault="004C5948" w:rsidP="00BC5290">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w:t>
      </w:r>
      <w:r w:rsidR="00C7730C" w:rsidRPr="009922E2">
        <w:rPr>
          <w:rFonts w:asciiTheme="minorEastAsia" w:eastAsiaTheme="minorEastAsia" w:hAnsiTheme="minorEastAsia" w:hint="eastAsia"/>
          <w:szCs w:val="21"/>
        </w:rPr>
        <w:t>参考に</w:t>
      </w:r>
      <w:r w:rsidR="0095173B">
        <w:rPr>
          <w:rFonts w:asciiTheme="minorEastAsia" w:eastAsiaTheme="minorEastAsia" w:hAnsiTheme="minorEastAsia" w:hint="eastAsia"/>
          <w:szCs w:val="21"/>
        </w:rPr>
        <w:t>外付け</w:t>
      </w:r>
      <w:r w:rsidRPr="009922E2">
        <w:rPr>
          <w:rFonts w:asciiTheme="minorEastAsia" w:eastAsiaTheme="minorEastAsia" w:hAnsiTheme="minorEastAsia" w:hint="eastAsia"/>
          <w:szCs w:val="21"/>
        </w:rPr>
        <w:t>システムのデータ連携概要を</w:t>
      </w:r>
      <w:r w:rsidR="00BC5290">
        <w:rPr>
          <w:rFonts w:asciiTheme="minorEastAsia" w:eastAsiaTheme="minorEastAsia" w:hAnsiTheme="minorEastAsia" w:hint="eastAsia"/>
          <w:szCs w:val="21"/>
        </w:rPr>
        <w:t>図2</w:t>
      </w:r>
      <w:r w:rsidRPr="009922E2">
        <w:rPr>
          <w:rFonts w:asciiTheme="minorEastAsia" w:eastAsiaTheme="minorEastAsia" w:hAnsiTheme="minorEastAsia" w:hint="eastAsia"/>
          <w:szCs w:val="21"/>
        </w:rPr>
        <w:t>に示</w:t>
      </w:r>
      <w:r w:rsidR="007E5BD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15472CB" w14:textId="1FC48434" w:rsidR="0099706C" w:rsidRPr="009922E2" w:rsidRDefault="0099706C" w:rsidP="001F47B8">
      <w:pPr>
        <w:pStyle w:val="20"/>
        <w:ind w:leftChars="0" w:left="0" w:firstLineChars="100" w:firstLine="210"/>
        <w:rPr>
          <w:rFonts w:asciiTheme="minorEastAsia" w:eastAsiaTheme="minorEastAsia" w:hAnsiTheme="minorEastAsia"/>
          <w:szCs w:val="21"/>
        </w:rPr>
      </w:pPr>
    </w:p>
    <w:p w14:paraId="07B8DB2E" w14:textId="23C672DA" w:rsidR="003E25E6" w:rsidRPr="009922E2" w:rsidRDefault="00F568EB" w:rsidP="00F27F92">
      <w:pPr>
        <w:pStyle w:val="20"/>
        <w:ind w:leftChars="0" w:left="0" w:firstLineChars="100" w:firstLine="210"/>
        <w:rPr>
          <w:rFonts w:asciiTheme="minorEastAsia" w:eastAsiaTheme="minorEastAsia" w:hAnsiTheme="minorEastAsia"/>
          <w:szCs w:val="21"/>
        </w:rPr>
      </w:pPr>
      <w:r w:rsidRPr="009922E2">
        <w:rPr>
          <w:rFonts w:asciiTheme="minorEastAsia" w:eastAsiaTheme="minorEastAsia" w:hAnsiTheme="minorEastAsia"/>
          <w:noProof/>
          <w:szCs w:val="21"/>
        </w:rPr>
        <w:t xml:space="preserve"> </w:t>
      </w:r>
    </w:p>
    <w:p w14:paraId="6EAF4F99" w14:textId="7A60FDCA" w:rsidR="00534F5A" w:rsidRPr="00D57391" w:rsidRDefault="00534F5A" w:rsidP="00F27F92">
      <w:pPr>
        <w:pStyle w:val="20"/>
        <w:ind w:leftChars="0" w:left="0" w:firstLineChars="100" w:firstLine="210"/>
        <w:rPr>
          <w:rFonts w:asciiTheme="minorEastAsia" w:eastAsiaTheme="minorEastAsia" w:hAnsiTheme="minorEastAsia"/>
          <w:szCs w:val="21"/>
        </w:rPr>
      </w:pPr>
      <w:r w:rsidRPr="00534F5A">
        <w:rPr>
          <w:rFonts w:asciiTheme="minorEastAsia" w:eastAsiaTheme="minorEastAsia" w:hAnsiTheme="minorEastAsia"/>
          <w:noProof/>
          <w:szCs w:val="21"/>
        </w:rPr>
        <w:lastRenderedPageBreak/>
        <w:drawing>
          <wp:inline distT="0" distB="0" distL="0" distR="0" wp14:anchorId="75F53015" wp14:editId="6B6A3423">
            <wp:extent cx="5670550" cy="2753995"/>
            <wp:effectExtent l="0" t="0" r="6350" b="8255"/>
            <wp:docPr id="38" name="図 37">
              <a:extLst xmlns:a="http://schemas.openxmlformats.org/drawingml/2006/main">
                <a:ext uri="{FF2B5EF4-FFF2-40B4-BE49-F238E27FC236}">
                  <a16:creationId xmlns:a16="http://schemas.microsoft.com/office/drawing/2014/main" id="{6D5F4DD5-1595-D236-E121-95DA4C1798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7">
                      <a:extLst>
                        <a:ext uri="{FF2B5EF4-FFF2-40B4-BE49-F238E27FC236}">
                          <a16:creationId xmlns:a16="http://schemas.microsoft.com/office/drawing/2014/main" id="{6D5F4DD5-1595-D236-E121-95DA4C1798CE}"/>
                        </a:ext>
                      </a:extLst>
                    </pic:cNvPr>
                    <pic:cNvPicPr>
                      <a:picLocks noChangeAspect="1"/>
                    </pic:cNvPicPr>
                  </pic:nvPicPr>
                  <pic:blipFill>
                    <a:blip r:embed="rId11"/>
                    <a:stretch>
                      <a:fillRect/>
                    </a:stretch>
                  </pic:blipFill>
                  <pic:spPr>
                    <a:xfrm>
                      <a:off x="0" y="0"/>
                      <a:ext cx="5670550" cy="2753995"/>
                    </a:xfrm>
                    <a:prstGeom prst="rect">
                      <a:avLst/>
                    </a:prstGeom>
                  </pic:spPr>
                </pic:pic>
              </a:graphicData>
            </a:graphic>
          </wp:inline>
        </w:drawing>
      </w:r>
    </w:p>
    <w:p w14:paraId="279D8A31" w14:textId="36EDBFDC" w:rsidR="0093666B" w:rsidRPr="009922E2" w:rsidRDefault="00853D28" w:rsidP="00853D28">
      <w:pPr>
        <w:pStyle w:val="ab"/>
        <w:jc w:val="center"/>
        <w:rPr>
          <w:rFonts w:asciiTheme="minorEastAsia" w:eastAsiaTheme="minorEastAsia" w:hAnsiTheme="minorEastAsia"/>
          <w:b w:val="0"/>
          <w:bCs w:val="0"/>
        </w:rPr>
      </w:pPr>
      <w:bookmarkStart w:id="195" w:name="_Ref203396366"/>
      <w:bookmarkStart w:id="196" w:name="zu4"/>
      <w:r w:rsidRPr="009922E2">
        <w:rPr>
          <w:rFonts w:asciiTheme="minorEastAsia" w:eastAsiaTheme="minorEastAsia" w:hAnsiTheme="minorEastAsia" w:hint="eastAsia"/>
        </w:rPr>
        <w:t>図</w:t>
      </w:r>
      <w:bookmarkEnd w:id="195"/>
      <w:bookmarkEnd w:id="196"/>
      <w:r w:rsidR="00307178">
        <w:rPr>
          <w:rFonts w:asciiTheme="minorEastAsia" w:eastAsiaTheme="minorEastAsia" w:hAnsiTheme="minorEastAsia" w:hint="eastAsia"/>
        </w:rPr>
        <w:t>２</w:t>
      </w:r>
      <w:r w:rsidR="00973AD6" w:rsidRPr="009922E2">
        <w:rPr>
          <w:rFonts w:asciiTheme="minorEastAsia" w:eastAsiaTheme="minorEastAsia" w:hAnsiTheme="minorEastAsia" w:hint="eastAsia"/>
        </w:rPr>
        <w:t xml:space="preserve">　</w:t>
      </w:r>
      <w:r w:rsidR="006817C5">
        <w:rPr>
          <w:rFonts w:asciiTheme="minorEastAsia" w:eastAsiaTheme="minorEastAsia" w:hAnsiTheme="minorEastAsia" w:hint="eastAsia"/>
        </w:rPr>
        <w:t>外付け</w:t>
      </w:r>
      <w:r w:rsidR="00973AD6" w:rsidRPr="009922E2">
        <w:rPr>
          <w:rFonts w:asciiTheme="minorEastAsia" w:eastAsiaTheme="minorEastAsia" w:hAnsiTheme="minorEastAsia" w:hint="eastAsia"/>
        </w:rPr>
        <w:t>システムのデータ連携概要図</w:t>
      </w:r>
    </w:p>
    <w:p w14:paraId="0450A452" w14:textId="77777777" w:rsidR="00973AD6" w:rsidRPr="009922E2" w:rsidRDefault="00973AD6" w:rsidP="00973AD6">
      <w:pPr>
        <w:pStyle w:val="20"/>
        <w:ind w:leftChars="0" w:left="0" w:firstLineChars="100" w:firstLine="210"/>
        <w:jc w:val="center"/>
        <w:rPr>
          <w:rFonts w:asciiTheme="minorEastAsia" w:eastAsiaTheme="minorEastAsia" w:hAnsiTheme="minorEastAsia"/>
          <w:szCs w:val="21"/>
        </w:rPr>
      </w:pPr>
    </w:p>
    <w:p w14:paraId="61CB3631" w14:textId="1B55318F" w:rsidR="00F27F92" w:rsidRPr="005E65AC" w:rsidRDefault="000D137A" w:rsidP="0051272C">
      <w:pPr>
        <w:pStyle w:val="3"/>
        <w:numPr>
          <w:ilvl w:val="0"/>
          <w:numId w:val="18"/>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他システム</w:t>
      </w:r>
      <w:r w:rsidR="00493AD4" w:rsidRPr="005E65AC">
        <w:rPr>
          <w:rFonts w:asciiTheme="minorEastAsia" w:eastAsiaTheme="minorEastAsia" w:hAnsiTheme="minorEastAsia" w:hint="eastAsia"/>
          <w:b/>
          <w:bCs/>
          <w:sz w:val="21"/>
          <w:szCs w:val="21"/>
        </w:rPr>
        <w:t>との</w:t>
      </w:r>
      <w:r w:rsidRPr="005E65AC">
        <w:rPr>
          <w:rFonts w:asciiTheme="minorEastAsia" w:eastAsiaTheme="minorEastAsia" w:hAnsiTheme="minorEastAsia" w:hint="eastAsia"/>
          <w:b/>
          <w:bCs/>
          <w:sz w:val="21"/>
          <w:szCs w:val="21"/>
        </w:rPr>
        <w:t>連携仕様の調整</w:t>
      </w:r>
    </w:p>
    <w:p w14:paraId="71DA0718" w14:textId="2F6AA273" w:rsidR="007A620F" w:rsidRPr="009922E2" w:rsidRDefault="00AF0879" w:rsidP="00F543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本市で運用している</w:t>
      </w:r>
      <w:r w:rsidR="000D137A" w:rsidRPr="009922E2">
        <w:rPr>
          <w:rFonts w:asciiTheme="minorEastAsia" w:eastAsiaTheme="minorEastAsia" w:hAnsiTheme="minorEastAsia" w:hint="eastAsia"/>
          <w:szCs w:val="21"/>
        </w:rPr>
        <w:t>他システムとの連携方式の検討に際して</w:t>
      </w:r>
      <w:r w:rsidR="00D96A02" w:rsidRPr="009922E2">
        <w:rPr>
          <w:rFonts w:asciiTheme="minorEastAsia" w:eastAsiaTheme="minorEastAsia" w:hAnsiTheme="minorEastAsia" w:hint="eastAsia"/>
          <w:szCs w:val="21"/>
        </w:rPr>
        <w:t>協議の場が必要な場合は</w:t>
      </w:r>
      <w:r w:rsidR="000D137A"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本市が</w:t>
      </w:r>
      <w:r w:rsidR="000D137A" w:rsidRPr="009922E2">
        <w:rPr>
          <w:rFonts w:asciiTheme="minorEastAsia" w:eastAsiaTheme="minorEastAsia" w:hAnsiTheme="minorEastAsia" w:hint="eastAsia"/>
          <w:szCs w:val="21"/>
        </w:rPr>
        <w:t>連携先システム</w:t>
      </w:r>
      <w:r w:rsidR="00EE08C8" w:rsidRPr="009922E2">
        <w:rPr>
          <w:rFonts w:asciiTheme="minorEastAsia" w:eastAsiaTheme="minorEastAsia" w:hAnsiTheme="minorEastAsia" w:hint="eastAsia"/>
          <w:szCs w:val="21"/>
        </w:rPr>
        <w:t>の関係組織と</w:t>
      </w:r>
      <w:r w:rsidR="000D137A" w:rsidRPr="009922E2">
        <w:rPr>
          <w:rFonts w:asciiTheme="minorEastAsia" w:eastAsiaTheme="minorEastAsia" w:hAnsiTheme="minorEastAsia" w:hint="eastAsia"/>
          <w:szCs w:val="21"/>
        </w:rPr>
        <w:t>協議の場を設定</w:t>
      </w:r>
      <w:r w:rsidR="009B46FA" w:rsidRPr="009922E2">
        <w:rPr>
          <w:rFonts w:asciiTheme="minorEastAsia" w:eastAsiaTheme="minorEastAsia" w:hAnsiTheme="minorEastAsia" w:hint="eastAsia"/>
          <w:szCs w:val="21"/>
        </w:rPr>
        <w:t>します</w:t>
      </w:r>
      <w:r w:rsidR="007E2153" w:rsidRPr="009922E2">
        <w:rPr>
          <w:rFonts w:asciiTheme="minorEastAsia" w:eastAsiaTheme="minorEastAsia" w:hAnsiTheme="minorEastAsia" w:hint="eastAsia"/>
          <w:szCs w:val="21"/>
        </w:rPr>
        <w:t>。</w:t>
      </w:r>
      <w:r w:rsidR="000D137A" w:rsidRPr="009922E2">
        <w:rPr>
          <w:rFonts w:asciiTheme="minorEastAsia" w:eastAsiaTheme="minorEastAsia" w:hAnsiTheme="minorEastAsia" w:hint="eastAsia"/>
          <w:szCs w:val="21"/>
        </w:rPr>
        <w:t>協議の場が必要な場合</w:t>
      </w:r>
      <w:r w:rsidR="00A010BF" w:rsidRPr="009922E2">
        <w:rPr>
          <w:rFonts w:asciiTheme="minorEastAsia" w:eastAsiaTheme="minorEastAsia" w:hAnsiTheme="minorEastAsia" w:hint="eastAsia"/>
          <w:szCs w:val="21"/>
        </w:rPr>
        <w:t>、受託者は</w:t>
      </w:r>
      <w:r w:rsidR="000D137A" w:rsidRPr="009922E2">
        <w:rPr>
          <w:rFonts w:asciiTheme="minorEastAsia" w:eastAsiaTheme="minorEastAsia" w:hAnsiTheme="minorEastAsia" w:hint="eastAsia"/>
          <w:szCs w:val="21"/>
        </w:rPr>
        <w:t>本市に開催を依頼するとともに、各システムとの連携方式</w:t>
      </w:r>
      <w:r w:rsidR="00CC0498" w:rsidRPr="009922E2">
        <w:rPr>
          <w:rFonts w:asciiTheme="minorEastAsia" w:eastAsiaTheme="minorEastAsia" w:hAnsiTheme="minorEastAsia" w:hint="eastAsia"/>
          <w:szCs w:val="21"/>
        </w:rPr>
        <w:t>及び</w:t>
      </w:r>
      <w:r w:rsidR="000D137A" w:rsidRPr="009922E2">
        <w:rPr>
          <w:rFonts w:asciiTheme="minorEastAsia" w:eastAsiaTheme="minorEastAsia" w:hAnsiTheme="minorEastAsia" w:hint="eastAsia"/>
          <w:szCs w:val="21"/>
        </w:rPr>
        <w:t>連携タイミング等について調整</w:t>
      </w:r>
      <w:r w:rsidR="00CC0498" w:rsidRPr="009922E2">
        <w:rPr>
          <w:rFonts w:asciiTheme="minorEastAsia" w:eastAsiaTheme="minorEastAsia" w:hAnsiTheme="minorEastAsia" w:hint="eastAsia"/>
          <w:szCs w:val="21"/>
        </w:rPr>
        <w:t>や</w:t>
      </w:r>
      <w:r w:rsidR="000D137A" w:rsidRPr="009922E2">
        <w:rPr>
          <w:rFonts w:asciiTheme="minorEastAsia" w:eastAsiaTheme="minorEastAsia" w:hAnsiTheme="minorEastAsia" w:hint="eastAsia"/>
          <w:szCs w:val="21"/>
        </w:rPr>
        <w:t>協議を行い、作業の実施に</w:t>
      </w:r>
      <w:r w:rsidR="003371A4" w:rsidRPr="009922E2">
        <w:rPr>
          <w:rFonts w:asciiTheme="minorEastAsia" w:eastAsiaTheme="minorEastAsia" w:hAnsiTheme="minorEastAsia" w:hint="eastAsia"/>
          <w:szCs w:val="21"/>
        </w:rPr>
        <w:t>あ</w:t>
      </w:r>
      <w:r w:rsidR="000D137A" w:rsidRPr="009922E2">
        <w:rPr>
          <w:rFonts w:asciiTheme="minorEastAsia" w:eastAsiaTheme="minorEastAsia" w:hAnsiTheme="minorEastAsia" w:hint="eastAsia"/>
          <w:szCs w:val="21"/>
        </w:rPr>
        <w:t>たっては、</w:t>
      </w:r>
      <w:r w:rsidR="008E4A6A" w:rsidRPr="009922E2">
        <w:rPr>
          <w:rFonts w:asciiTheme="minorEastAsia" w:eastAsiaTheme="minorEastAsia" w:hAnsiTheme="minorEastAsia" w:hint="eastAsia"/>
          <w:szCs w:val="21"/>
        </w:rPr>
        <w:t>関係者間で</w:t>
      </w:r>
      <w:r w:rsidR="000D137A" w:rsidRPr="009922E2">
        <w:rPr>
          <w:rFonts w:asciiTheme="minorEastAsia" w:eastAsiaTheme="minorEastAsia" w:hAnsiTheme="minorEastAsia" w:hint="eastAsia"/>
          <w:szCs w:val="21"/>
        </w:rPr>
        <w:t>整合を取りながら作業を進め</w:t>
      </w:r>
      <w:r w:rsidR="000F65B4" w:rsidRPr="009922E2">
        <w:rPr>
          <w:rFonts w:asciiTheme="minorEastAsia" w:eastAsiaTheme="minorEastAsia" w:hAnsiTheme="minorEastAsia" w:hint="eastAsia"/>
          <w:szCs w:val="21"/>
        </w:rPr>
        <w:t>てください</w:t>
      </w:r>
      <w:r w:rsidR="000D137A" w:rsidRPr="009922E2">
        <w:rPr>
          <w:rFonts w:asciiTheme="minorEastAsia" w:eastAsiaTheme="minorEastAsia" w:hAnsiTheme="minorEastAsia" w:hint="eastAsia"/>
          <w:szCs w:val="21"/>
        </w:rPr>
        <w:t>。</w:t>
      </w:r>
      <w:r w:rsidR="00463AC5" w:rsidRPr="009922E2">
        <w:rPr>
          <w:rFonts w:asciiTheme="minorEastAsia" w:eastAsiaTheme="minorEastAsia" w:hAnsiTheme="minorEastAsia" w:hint="eastAsia"/>
          <w:szCs w:val="21"/>
        </w:rPr>
        <w:t>また、</w:t>
      </w:r>
      <w:r w:rsidR="00587484" w:rsidRPr="009922E2">
        <w:rPr>
          <w:rFonts w:asciiTheme="minorEastAsia" w:eastAsiaTheme="minorEastAsia" w:hAnsiTheme="minorEastAsia" w:hint="eastAsia"/>
          <w:szCs w:val="21"/>
        </w:rPr>
        <w:t>外部機関</w:t>
      </w:r>
      <w:r w:rsidR="001B326F" w:rsidRPr="009922E2">
        <w:rPr>
          <w:rFonts w:asciiTheme="minorEastAsia" w:eastAsiaTheme="minorEastAsia" w:hAnsiTheme="minorEastAsia" w:hint="eastAsia"/>
          <w:szCs w:val="21"/>
        </w:rPr>
        <w:t>（</w:t>
      </w:r>
      <w:r w:rsidR="009B26D9" w:rsidRPr="009922E2">
        <w:rPr>
          <w:rFonts w:asciiTheme="minorEastAsia" w:eastAsiaTheme="minorEastAsia" w:hAnsiTheme="minorEastAsia" w:hint="eastAsia"/>
          <w:szCs w:val="21"/>
        </w:rPr>
        <w:t>金融機関</w:t>
      </w:r>
      <w:r w:rsidR="007B727D" w:rsidRPr="009922E2">
        <w:rPr>
          <w:rFonts w:asciiTheme="minorEastAsia" w:eastAsiaTheme="minorEastAsia" w:hAnsiTheme="minorEastAsia" w:hint="eastAsia"/>
          <w:szCs w:val="21"/>
        </w:rPr>
        <w:t>等</w:t>
      </w:r>
      <w:r w:rsidR="001B326F" w:rsidRPr="009922E2">
        <w:rPr>
          <w:rFonts w:asciiTheme="minorEastAsia" w:eastAsiaTheme="minorEastAsia" w:hAnsiTheme="minorEastAsia" w:hint="eastAsia"/>
          <w:szCs w:val="21"/>
        </w:rPr>
        <w:t>）</w:t>
      </w:r>
      <w:r w:rsidR="00587484" w:rsidRPr="009922E2">
        <w:rPr>
          <w:rFonts w:asciiTheme="minorEastAsia" w:eastAsiaTheme="minorEastAsia" w:hAnsiTheme="minorEastAsia" w:hint="eastAsia"/>
          <w:szCs w:val="21"/>
        </w:rPr>
        <w:t>が所有するシステムとの連携方式の検討に際しては、必要な情報を外部機関から受領するよう本市に対して依頼</w:t>
      </w:r>
      <w:r w:rsidR="000F65B4" w:rsidRPr="009922E2">
        <w:rPr>
          <w:rFonts w:asciiTheme="minorEastAsia" w:eastAsiaTheme="minorEastAsia" w:hAnsiTheme="minorEastAsia" w:hint="eastAsia"/>
          <w:szCs w:val="21"/>
        </w:rPr>
        <w:t>してください</w:t>
      </w:r>
      <w:r w:rsidR="00587484" w:rsidRPr="009922E2">
        <w:rPr>
          <w:rFonts w:asciiTheme="minorEastAsia" w:eastAsiaTheme="minorEastAsia" w:hAnsiTheme="minorEastAsia" w:hint="eastAsia"/>
          <w:szCs w:val="21"/>
        </w:rPr>
        <w:t>。</w:t>
      </w:r>
    </w:p>
    <w:p w14:paraId="0481D43E" w14:textId="77777777" w:rsidR="001F47B8" w:rsidRPr="009922E2" w:rsidRDefault="001F47B8" w:rsidP="007A620F">
      <w:pPr>
        <w:pStyle w:val="20"/>
        <w:ind w:leftChars="0" w:left="0" w:firstLineChars="100" w:firstLine="210"/>
        <w:rPr>
          <w:rFonts w:asciiTheme="minorEastAsia" w:eastAsiaTheme="minorEastAsia" w:hAnsiTheme="minorEastAsia"/>
          <w:szCs w:val="21"/>
        </w:rPr>
      </w:pPr>
    </w:p>
    <w:p w14:paraId="31AFCBD0" w14:textId="082CB634" w:rsidR="001F47B8" w:rsidRPr="005E65AC" w:rsidRDefault="00633BD7" w:rsidP="008E7B27">
      <w:pPr>
        <w:pStyle w:val="2"/>
        <w:numPr>
          <w:ilvl w:val="1"/>
          <w:numId w:val="2"/>
        </w:numPr>
        <w:rPr>
          <w:rFonts w:asciiTheme="minorEastAsia" w:eastAsiaTheme="minorEastAsia" w:hAnsiTheme="minorEastAsia"/>
          <w:b/>
          <w:bCs/>
          <w:sz w:val="21"/>
          <w:szCs w:val="21"/>
        </w:rPr>
      </w:pPr>
      <w:bookmarkStart w:id="197" w:name="_共通機能等に係る要件"/>
      <w:bookmarkStart w:id="198" w:name="_Toc177492766"/>
      <w:bookmarkStart w:id="199" w:name="_Ref203400782"/>
      <w:bookmarkStart w:id="200" w:name="_Ref203400792"/>
      <w:bookmarkStart w:id="201" w:name="_Ref203400801"/>
      <w:bookmarkStart w:id="202" w:name="_Ref203400808"/>
      <w:bookmarkStart w:id="203" w:name="_Toc229686499"/>
      <w:bookmarkStart w:id="204" w:name="_Toc229760657"/>
      <w:bookmarkEnd w:id="197"/>
      <w:r w:rsidRPr="005E65AC">
        <w:rPr>
          <w:rFonts w:asciiTheme="minorEastAsia" w:eastAsiaTheme="minorEastAsia" w:hAnsiTheme="minorEastAsia" w:hint="eastAsia"/>
          <w:b/>
          <w:bCs/>
          <w:sz w:val="21"/>
          <w:szCs w:val="21"/>
        </w:rPr>
        <w:t>基盤機能要件</w:t>
      </w:r>
      <w:bookmarkEnd w:id="198"/>
      <w:bookmarkEnd w:id="199"/>
      <w:bookmarkEnd w:id="200"/>
      <w:bookmarkEnd w:id="201"/>
      <w:bookmarkEnd w:id="202"/>
      <w:bookmarkEnd w:id="203"/>
      <w:bookmarkEnd w:id="204"/>
    </w:p>
    <w:p w14:paraId="54D7CB40" w14:textId="7179C942" w:rsidR="00EA6B35" w:rsidRPr="00D7467C" w:rsidRDefault="00D06E3D" w:rsidP="007D71EF">
      <w:pPr>
        <w:pStyle w:val="20"/>
        <w:ind w:leftChars="170" w:left="340" w:firstLineChars="100" w:firstLine="210"/>
        <w:rPr>
          <w:color w:val="000000" w:themeColor="text1"/>
          <w:szCs w:val="21"/>
        </w:rPr>
      </w:pPr>
      <w:r>
        <w:rPr>
          <w:rFonts w:asciiTheme="minorEastAsia" w:eastAsiaTheme="minorEastAsia" w:hAnsiTheme="minorEastAsia" w:hint="eastAsia"/>
          <w:szCs w:val="21"/>
        </w:rPr>
        <w:t>外付けシステムの基盤</w:t>
      </w:r>
      <w:r w:rsidR="00324B11" w:rsidRPr="009922E2">
        <w:rPr>
          <w:rFonts w:asciiTheme="minorEastAsia" w:eastAsiaTheme="minorEastAsia" w:hAnsiTheme="minorEastAsia" w:hint="eastAsia"/>
          <w:szCs w:val="21"/>
        </w:rPr>
        <w:t>機能要件</w:t>
      </w:r>
      <w:r w:rsidR="007F114E" w:rsidRPr="009922E2">
        <w:rPr>
          <w:rFonts w:asciiTheme="minorEastAsia" w:eastAsiaTheme="minorEastAsia" w:hAnsiTheme="minorEastAsia" w:hint="eastAsia"/>
          <w:szCs w:val="21"/>
        </w:rPr>
        <w:t>を「</w:t>
      </w:r>
      <w:r w:rsidR="00AB21D9" w:rsidRPr="00AB21D9">
        <w:rPr>
          <w:rFonts w:asciiTheme="minorEastAsia" w:eastAsiaTheme="minorEastAsia" w:hAnsiTheme="minorEastAsia" w:hint="eastAsia"/>
          <w:szCs w:val="21"/>
        </w:rPr>
        <w:t>【別紙２-５】機能要件（基盤機能）</w:t>
      </w:r>
      <w:r w:rsidR="007F114E" w:rsidRPr="009922E2">
        <w:rPr>
          <w:rFonts w:asciiTheme="minorEastAsia" w:eastAsiaTheme="minorEastAsia" w:hAnsiTheme="minorEastAsia" w:hint="eastAsia"/>
          <w:szCs w:val="21"/>
        </w:rPr>
        <w:t>」に示</w:t>
      </w:r>
      <w:r w:rsidR="00B9280C" w:rsidRPr="009922E2">
        <w:rPr>
          <w:rFonts w:asciiTheme="minorEastAsia" w:eastAsiaTheme="minorEastAsia" w:hAnsiTheme="minorEastAsia" w:hint="eastAsia"/>
          <w:szCs w:val="21"/>
        </w:rPr>
        <w:t>します</w:t>
      </w:r>
      <w:r w:rsidR="007F114E" w:rsidRPr="009922E2">
        <w:rPr>
          <w:rFonts w:asciiTheme="minorEastAsia" w:eastAsiaTheme="minorEastAsia" w:hAnsiTheme="minorEastAsia" w:hint="eastAsia"/>
          <w:szCs w:val="21"/>
        </w:rPr>
        <w:t>。</w:t>
      </w:r>
      <w:r w:rsidR="00633BD7" w:rsidRPr="00D57391">
        <w:rPr>
          <w:rFonts w:asciiTheme="minorEastAsia" w:eastAsiaTheme="minorEastAsia" w:hAnsiTheme="minorEastAsia" w:hint="eastAsia"/>
          <w:szCs w:val="21"/>
        </w:rPr>
        <w:t>基盤機能要件</w:t>
      </w:r>
      <w:r w:rsidR="0020010A" w:rsidRPr="00D57391">
        <w:rPr>
          <w:rFonts w:asciiTheme="minorEastAsia" w:eastAsiaTheme="minorEastAsia" w:hAnsiTheme="minorEastAsia" w:hint="eastAsia"/>
          <w:szCs w:val="21"/>
        </w:rPr>
        <w:t>は</w:t>
      </w:r>
      <w:r w:rsidR="003D17EC">
        <w:rPr>
          <w:rFonts w:asciiTheme="minorEastAsia" w:eastAsiaTheme="minorEastAsia" w:hAnsiTheme="minorEastAsia" w:hint="eastAsia"/>
          <w:szCs w:val="21"/>
        </w:rPr>
        <w:t>、</w:t>
      </w:r>
      <w:r w:rsidR="00EA4C12" w:rsidRPr="00D7467C">
        <w:rPr>
          <w:rFonts w:hint="eastAsia"/>
          <w:color w:val="000000" w:themeColor="text1"/>
          <w:szCs w:val="21"/>
        </w:rPr>
        <w:t>外付けシステムとして想定する機能に</w:t>
      </w:r>
      <w:r w:rsidR="00F16022" w:rsidRPr="00D7467C">
        <w:rPr>
          <w:rFonts w:hint="eastAsia"/>
          <w:color w:val="000000" w:themeColor="text1"/>
          <w:szCs w:val="21"/>
        </w:rPr>
        <w:t>帳票管理、</w:t>
      </w:r>
      <w:r w:rsidR="00B14824" w:rsidRPr="00D7467C">
        <w:rPr>
          <w:rFonts w:hint="eastAsia"/>
          <w:color w:val="000000" w:themeColor="text1"/>
          <w:szCs w:val="21"/>
        </w:rPr>
        <w:t>RPA</w:t>
      </w:r>
      <w:r w:rsidR="00EA4C12" w:rsidRPr="00D7467C">
        <w:rPr>
          <w:rFonts w:hint="eastAsia"/>
          <w:color w:val="000000" w:themeColor="text1"/>
          <w:szCs w:val="21"/>
        </w:rPr>
        <w:t>を含みます。</w:t>
      </w:r>
      <w:r w:rsidR="00830A87" w:rsidRPr="00D7467C">
        <w:rPr>
          <w:rFonts w:hint="eastAsia"/>
          <w:color w:val="000000" w:themeColor="text1"/>
          <w:szCs w:val="21"/>
        </w:rPr>
        <w:t>要件の必要性が「Ａ」となっている要件は必ず実装してください。「Ｂ」となっている要件は必須ではないものの実装することが望ましいです。</w:t>
      </w:r>
      <w:r w:rsidR="00A84452" w:rsidRPr="00D7467C">
        <w:rPr>
          <w:rFonts w:hint="eastAsia"/>
          <w:color w:val="000000" w:themeColor="text1"/>
          <w:szCs w:val="21"/>
        </w:rPr>
        <w:t>基盤機能</w:t>
      </w:r>
      <w:r w:rsidR="002D5E25" w:rsidRPr="00D7467C">
        <w:rPr>
          <w:rFonts w:hint="eastAsia"/>
          <w:color w:val="000000" w:themeColor="text1"/>
          <w:szCs w:val="21"/>
        </w:rPr>
        <w:t>に関する</w:t>
      </w:r>
      <w:r w:rsidR="00EF6639" w:rsidRPr="00D7467C">
        <w:rPr>
          <w:rFonts w:hint="eastAsia"/>
          <w:color w:val="000000" w:themeColor="text1"/>
          <w:szCs w:val="21"/>
        </w:rPr>
        <w:t>補足</w:t>
      </w:r>
      <w:r w:rsidR="00B81D7A" w:rsidRPr="00D7467C">
        <w:rPr>
          <w:rFonts w:hint="eastAsia"/>
          <w:color w:val="000000" w:themeColor="text1"/>
          <w:szCs w:val="21"/>
        </w:rPr>
        <w:t>情報</w:t>
      </w:r>
      <w:r w:rsidR="00B95192" w:rsidRPr="00D7467C">
        <w:rPr>
          <w:rFonts w:hint="eastAsia"/>
          <w:color w:val="000000" w:themeColor="text1"/>
          <w:szCs w:val="21"/>
        </w:rPr>
        <w:t>は、「</w:t>
      </w:r>
      <w:r w:rsidR="00AB21D9" w:rsidRPr="00AB21D9">
        <w:rPr>
          <w:rFonts w:hint="eastAsia"/>
          <w:color w:val="000000" w:themeColor="text1"/>
          <w:szCs w:val="21"/>
        </w:rPr>
        <w:t>補足資料３_基盤機能の機能要件の補足</w:t>
      </w:r>
      <w:r w:rsidR="00B95192" w:rsidRPr="00D7467C">
        <w:rPr>
          <w:rFonts w:hint="eastAsia"/>
          <w:color w:val="000000" w:themeColor="text1"/>
          <w:szCs w:val="21"/>
        </w:rPr>
        <w:t>」</w:t>
      </w:r>
      <w:r w:rsidR="00EF6639" w:rsidRPr="00D7467C">
        <w:rPr>
          <w:rFonts w:hint="eastAsia"/>
          <w:color w:val="000000" w:themeColor="text1"/>
          <w:szCs w:val="21"/>
        </w:rPr>
        <w:t>をご参照ください。</w:t>
      </w:r>
    </w:p>
    <w:p w14:paraId="63C06DF5" w14:textId="5051C61E" w:rsidR="008E7B27" w:rsidRPr="009922E2" w:rsidRDefault="007E4E7C" w:rsidP="00D7467C">
      <w:pPr>
        <w:pStyle w:val="20"/>
        <w:ind w:leftChars="168" w:left="336" w:firstLineChars="110" w:firstLine="231"/>
        <w:rPr>
          <w:rFonts w:asciiTheme="minorEastAsia" w:eastAsiaTheme="minorEastAsia" w:hAnsiTheme="minorEastAsia"/>
          <w:szCs w:val="21"/>
        </w:rPr>
      </w:pPr>
      <w:r w:rsidRPr="00D7467C">
        <w:rPr>
          <w:rFonts w:asciiTheme="minorEastAsia" w:eastAsiaTheme="minorEastAsia" w:hAnsiTheme="minorEastAsia" w:hint="eastAsia"/>
          <w:szCs w:val="21"/>
        </w:rPr>
        <w:t>外付けシステムにおける</w:t>
      </w:r>
      <w:r w:rsidR="00E908F9">
        <w:rPr>
          <w:rFonts w:asciiTheme="minorEastAsia" w:eastAsiaTheme="minorEastAsia" w:hAnsiTheme="minorEastAsia" w:hint="eastAsia"/>
          <w:szCs w:val="21"/>
        </w:rPr>
        <w:t>基盤</w:t>
      </w:r>
      <w:r w:rsidR="00CC6D21">
        <w:rPr>
          <w:rFonts w:asciiTheme="minorEastAsia" w:eastAsiaTheme="minorEastAsia" w:hAnsiTheme="minorEastAsia" w:hint="eastAsia"/>
          <w:szCs w:val="21"/>
        </w:rPr>
        <w:t>機能の実装イメージを</w:t>
      </w:r>
      <w:r w:rsidR="00E908F9">
        <w:rPr>
          <w:rFonts w:asciiTheme="minorEastAsia" w:eastAsiaTheme="minorEastAsia" w:hAnsiTheme="minorEastAsia" w:hint="eastAsia"/>
          <w:szCs w:val="21"/>
        </w:rPr>
        <w:t>図</w:t>
      </w:r>
      <w:r w:rsidR="00EF70CC">
        <w:rPr>
          <w:rFonts w:asciiTheme="minorEastAsia" w:eastAsiaTheme="minorEastAsia" w:hAnsiTheme="minorEastAsia" w:hint="eastAsia"/>
          <w:szCs w:val="21"/>
        </w:rPr>
        <w:t>３</w:t>
      </w:r>
      <w:r>
        <w:rPr>
          <w:rFonts w:asciiTheme="minorEastAsia" w:eastAsiaTheme="minorEastAsia" w:hAnsiTheme="minorEastAsia" w:hint="eastAsia"/>
          <w:szCs w:val="21"/>
        </w:rPr>
        <w:t>に示します。</w:t>
      </w:r>
      <w:r w:rsidR="005A3DBD">
        <w:rPr>
          <w:rFonts w:asciiTheme="minorEastAsia" w:eastAsiaTheme="minorEastAsia" w:hAnsiTheme="minorEastAsia" w:hint="eastAsia"/>
          <w:szCs w:val="21"/>
        </w:rPr>
        <w:t>外付け</w:t>
      </w:r>
      <w:r w:rsidR="0004194D" w:rsidRPr="0004194D">
        <w:rPr>
          <w:rFonts w:asciiTheme="minorEastAsia" w:eastAsiaTheme="minorEastAsia" w:hAnsiTheme="minorEastAsia" w:hint="eastAsia"/>
          <w:szCs w:val="21"/>
        </w:rPr>
        <w:t>システムは次期福祉保健システムと同様にガバメントクラウドの利用を</w:t>
      </w:r>
      <w:r w:rsidR="005A3DBD">
        <w:rPr>
          <w:rFonts w:asciiTheme="minorEastAsia" w:eastAsiaTheme="minorEastAsia" w:hAnsiTheme="minorEastAsia" w:hint="eastAsia"/>
          <w:szCs w:val="21"/>
        </w:rPr>
        <w:t>想定</w:t>
      </w:r>
      <w:r w:rsidR="0004194D" w:rsidRPr="0004194D">
        <w:rPr>
          <w:rFonts w:asciiTheme="minorEastAsia" w:eastAsiaTheme="minorEastAsia" w:hAnsiTheme="minorEastAsia" w:hint="eastAsia"/>
          <w:szCs w:val="21"/>
        </w:rPr>
        <w:t>とし</w:t>
      </w:r>
      <w:r w:rsidR="0004194D">
        <w:rPr>
          <w:rFonts w:asciiTheme="minorEastAsia" w:eastAsiaTheme="minorEastAsia" w:hAnsiTheme="minorEastAsia" w:hint="eastAsia"/>
          <w:szCs w:val="21"/>
        </w:rPr>
        <w:t>ていますが、基盤機能要件</w:t>
      </w:r>
      <w:r w:rsidR="005A3DBD">
        <w:rPr>
          <w:rFonts w:asciiTheme="minorEastAsia" w:eastAsiaTheme="minorEastAsia" w:hAnsiTheme="minorEastAsia" w:hint="eastAsia"/>
          <w:szCs w:val="21"/>
        </w:rPr>
        <w:t>の特性を踏まえ</w:t>
      </w:r>
      <w:r w:rsidR="0004194D" w:rsidRPr="0004194D">
        <w:rPr>
          <w:rFonts w:asciiTheme="minorEastAsia" w:eastAsiaTheme="minorEastAsia" w:hAnsiTheme="minorEastAsia" w:hint="eastAsia"/>
          <w:szCs w:val="21"/>
        </w:rPr>
        <w:t>本市に適したシステム構成で</w:t>
      </w:r>
      <w:r w:rsidR="00A94FF5">
        <w:rPr>
          <w:rFonts w:asciiTheme="minorEastAsia" w:eastAsiaTheme="minorEastAsia" w:hAnsiTheme="minorEastAsia" w:hint="eastAsia"/>
          <w:szCs w:val="21"/>
        </w:rPr>
        <w:t>情報提供</w:t>
      </w:r>
      <w:r w:rsidR="0004194D" w:rsidRPr="0004194D">
        <w:rPr>
          <w:rFonts w:asciiTheme="minorEastAsia" w:eastAsiaTheme="minorEastAsia" w:hAnsiTheme="minorEastAsia" w:hint="eastAsia"/>
          <w:szCs w:val="21"/>
        </w:rPr>
        <w:t>してください。</w:t>
      </w:r>
      <w:r w:rsidR="007F114E" w:rsidRPr="009922E2">
        <w:rPr>
          <w:rFonts w:asciiTheme="minorEastAsia" w:eastAsiaTheme="minorEastAsia" w:hAnsiTheme="minorEastAsia" w:hint="eastAsia"/>
          <w:szCs w:val="21"/>
        </w:rPr>
        <w:t>また、実装内容の詳細は、本市と協議の上、決定</w:t>
      </w:r>
      <w:r w:rsidR="00DB7083" w:rsidRPr="009922E2">
        <w:rPr>
          <w:rFonts w:asciiTheme="minorEastAsia" w:eastAsiaTheme="minorEastAsia" w:hAnsiTheme="minorEastAsia" w:hint="eastAsia"/>
          <w:szCs w:val="21"/>
        </w:rPr>
        <w:t>してください</w:t>
      </w:r>
      <w:r w:rsidR="007F114E" w:rsidRPr="009922E2">
        <w:rPr>
          <w:rFonts w:asciiTheme="minorEastAsia" w:eastAsiaTheme="minorEastAsia" w:hAnsiTheme="minorEastAsia" w:hint="eastAsia"/>
          <w:szCs w:val="21"/>
        </w:rPr>
        <w:t>。</w:t>
      </w:r>
    </w:p>
    <w:p w14:paraId="68FFAA95" w14:textId="77777777" w:rsidR="000218A4" w:rsidRPr="009922E2" w:rsidRDefault="000218A4" w:rsidP="00C851F8">
      <w:pPr>
        <w:pStyle w:val="20"/>
        <w:ind w:leftChars="0" w:left="0" w:firstLineChars="0" w:firstLine="0"/>
        <w:rPr>
          <w:rFonts w:asciiTheme="minorEastAsia" w:eastAsiaTheme="minorEastAsia" w:hAnsiTheme="minorEastAsia"/>
          <w:szCs w:val="21"/>
          <w:shd w:val="pct15" w:color="auto" w:fill="FFFFFF"/>
        </w:rPr>
      </w:pPr>
    </w:p>
    <w:p w14:paraId="261EB2C4" w14:textId="61EA3398" w:rsidR="001A1863" w:rsidRPr="00D57391" w:rsidRDefault="001A1863" w:rsidP="00C851F8">
      <w:pPr>
        <w:widowControl/>
        <w:jc w:val="center"/>
        <w:rPr>
          <w:rFonts w:asciiTheme="minorEastAsia" w:eastAsiaTheme="minorEastAsia" w:hAnsiTheme="minorEastAsia"/>
          <w:b/>
          <w:bCs/>
          <w:sz w:val="21"/>
          <w:szCs w:val="21"/>
          <w:shd w:val="pct15" w:color="auto" w:fill="FFFFFF"/>
        </w:rPr>
      </w:pPr>
    </w:p>
    <w:p w14:paraId="49A8D542" w14:textId="15C2D831" w:rsidR="00AD4EC6" w:rsidRDefault="00634C5F" w:rsidP="00853D28">
      <w:pPr>
        <w:pStyle w:val="ab"/>
        <w:jc w:val="center"/>
        <w:rPr>
          <w:rFonts w:asciiTheme="minorEastAsia" w:eastAsiaTheme="minorEastAsia" w:hAnsiTheme="minorEastAsia"/>
        </w:rPr>
      </w:pPr>
      <w:bookmarkStart w:id="205" w:name="_Ref203396381"/>
      <w:bookmarkStart w:id="206" w:name="zu5"/>
      <w:r w:rsidRPr="00634C5F">
        <w:rPr>
          <w:rFonts w:asciiTheme="minorEastAsia" w:eastAsiaTheme="minorEastAsia" w:hAnsiTheme="minorEastAsia"/>
          <w:noProof/>
        </w:rPr>
        <w:lastRenderedPageBreak/>
        <w:drawing>
          <wp:inline distT="0" distB="0" distL="0" distR="0" wp14:anchorId="6EEC7B55" wp14:editId="075BBA05">
            <wp:extent cx="5670550" cy="2756535"/>
            <wp:effectExtent l="0" t="0" r="6350" b="5715"/>
            <wp:docPr id="829647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47264" name=""/>
                    <pic:cNvPicPr/>
                  </pic:nvPicPr>
                  <pic:blipFill>
                    <a:blip r:embed="rId12"/>
                    <a:stretch>
                      <a:fillRect/>
                    </a:stretch>
                  </pic:blipFill>
                  <pic:spPr>
                    <a:xfrm>
                      <a:off x="0" y="0"/>
                      <a:ext cx="5670550" cy="2756535"/>
                    </a:xfrm>
                    <a:prstGeom prst="rect">
                      <a:avLst/>
                    </a:prstGeom>
                  </pic:spPr>
                </pic:pic>
              </a:graphicData>
            </a:graphic>
          </wp:inline>
        </w:drawing>
      </w:r>
    </w:p>
    <w:p w14:paraId="3F1498FE" w14:textId="50D86254" w:rsidR="00973AD6" w:rsidRPr="009922E2" w:rsidRDefault="00853D28" w:rsidP="00853D28">
      <w:pPr>
        <w:pStyle w:val="ab"/>
        <w:jc w:val="center"/>
        <w:rPr>
          <w:rFonts w:asciiTheme="minorEastAsia" w:eastAsiaTheme="minorEastAsia" w:hAnsiTheme="minorEastAsia"/>
          <w:b w:val="0"/>
        </w:rPr>
      </w:pPr>
      <w:r w:rsidRPr="009922E2">
        <w:rPr>
          <w:rFonts w:asciiTheme="minorEastAsia" w:eastAsiaTheme="minorEastAsia" w:hAnsiTheme="minorEastAsia" w:hint="eastAsia"/>
        </w:rPr>
        <w:t>図</w:t>
      </w:r>
      <w:r w:rsidR="00307178">
        <w:rPr>
          <w:rFonts w:asciiTheme="minorEastAsia" w:eastAsiaTheme="minorEastAsia" w:hAnsiTheme="minorEastAsia" w:hint="eastAsia"/>
        </w:rPr>
        <w:t>３</w:t>
      </w:r>
      <w:bookmarkEnd w:id="205"/>
      <w:bookmarkEnd w:id="206"/>
      <w:r w:rsidR="00973AD6" w:rsidRPr="009922E2">
        <w:rPr>
          <w:rFonts w:asciiTheme="minorEastAsia" w:eastAsiaTheme="minorEastAsia" w:hAnsiTheme="minorEastAsia" w:hint="eastAsia"/>
        </w:rPr>
        <w:t xml:space="preserve">　</w:t>
      </w:r>
      <w:r w:rsidR="00E908F9">
        <w:rPr>
          <w:rFonts w:asciiTheme="minorEastAsia" w:eastAsiaTheme="minorEastAsia" w:hAnsiTheme="minorEastAsia" w:hint="eastAsia"/>
        </w:rPr>
        <w:t>基盤</w:t>
      </w:r>
      <w:r w:rsidR="00973AD6" w:rsidRPr="009922E2">
        <w:rPr>
          <w:rFonts w:asciiTheme="minorEastAsia" w:eastAsiaTheme="minorEastAsia" w:hAnsiTheme="minorEastAsia" w:hint="eastAsia"/>
        </w:rPr>
        <w:t>機能等の内訳</w:t>
      </w:r>
    </w:p>
    <w:p w14:paraId="074C65F7" w14:textId="77777777" w:rsidR="00C851F8" w:rsidRPr="009922E2" w:rsidRDefault="00C851F8" w:rsidP="00876758">
      <w:pPr>
        <w:pStyle w:val="20"/>
        <w:ind w:leftChars="0" w:left="0" w:firstLineChars="142" w:firstLine="298"/>
        <w:rPr>
          <w:rFonts w:asciiTheme="minorEastAsia" w:eastAsiaTheme="minorEastAsia" w:hAnsiTheme="minorEastAsia"/>
          <w:szCs w:val="21"/>
        </w:rPr>
      </w:pPr>
    </w:p>
    <w:p w14:paraId="6367584F" w14:textId="48F51D41" w:rsidR="00335F3A" w:rsidRPr="005E65AC" w:rsidRDefault="00335F3A" w:rsidP="00C95499">
      <w:pPr>
        <w:pStyle w:val="3"/>
        <w:numPr>
          <w:ilvl w:val="0"/>
          <w:numId w:val="26"/>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国</w:t>
      </w:r>
      <w:r w:rsidR="00491598" w:rsidRPr="005E65AC">
        <w:rPr>
          <w:rFonts w:asciiTheme="minorEastAsia" w:eastAsiaTheme="minorEastAsia" w:hAnsiTheme="minorEastAsia" w:hint="eastAsia"/>
          <w:b/>
          <w:bCs/>
          <w:sz w:val="21"/>
          <w:szCs w:val="21"/>
        </w:rPr>
        <w:t>が提示する</w:t>
      </w:r>
      <w:r w:rsidRPr="005E65AC">
        <w:rPr>
          <w:rFonts w:asciiTheme="minorEastAsia" w:eastAsiaTheme="minorEastAsia" w:hAnsiTheme="minorEastAsia" w:hint="eastAsia"/>
          <w:b/>
          <w:bCs/>
          <w:sz w:val="21"/>
          <w:szCs w:val="21"/>
        </w:rPr>
        <w:t>共通機能に係る要件</w:t>
      </w:r>
    </w:p>
    <w:p w14:paraId="402AB677" w14:textId="1C42D475" w:rsidR="001F47B8" w:rsidRPr="009922E2" w:rsidRDefault="001F47B8"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「地方公共団体の基幹業務システムの共通機能に関する標準仕様書【第</w:t>
      </w:r>
      <w:r w:rsidRPr="009922E2">
        <w:rPr>
          <w:rFonts w:asciiTheme="minorEastAsia" w:eastAsiaTheme="minorEastAsia" w:hAnsiTheme="minorEastAsia"/>
          <w:szCs w:val="21"/>
        </w:rPr>
        <w:t>2</w:t>
      </w:r>
      <w:r w:rsidRPr="009922E2">
        <w:rPr>
          <w:rFonts w:asciiTheme="minorEastAsia" w:eastAsiaTheme="minorEastAsia" w:hAnsiTheme="minorEastAsia" w:hint="eastAsia"/>
          <w:szCs w:val="21"/>
        </w:rPr>
        <w:t>.</w:t>
      </w:r>
      <w:r w:rsidR="00B04039" w:rsidRPr="00D7467C">
        <w:rPr>
          <w:rFonts w:asciiTheme="minorEastAsia" w:eastAsiaTheme="minorEastAsia" w:hAnsiTheme="minorEastAsia"/>
          <w:szCs w:val="21"/>
        </w:rPr>
        <w:t>6</w:t>
      </w:r>
      <w:r w:rsidRPr="009922E2">
        <w:rPr>
          <w:rFonts w:asciiTheme="minorEastAsia" w:eastAsiaTheme="minorEastAsia" w:hAnsiTheme="minorEastAsia" w:hint="eastAsia"/>
          <w:szCs w:val="21"/>
        </w:rPr>
        <w:t>版】」に示された各共通機能に関する利用方針は次のとおりと</w:t>
      </w:r>
      <w:r w:rsidR="00DB7083"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。なお、今後、本市で作成する「横浜市情報システム標準化・共通化全体移行計画」の見直しにより、変更となる可能性が</w:t>
      </w:r>
      <w:r w:rsidR="00DB7083" w:rsidRPr="009922E2">
        <w:rPr>
          <w:rFonts w:asciiTheme="minorEastAsia" w:eastAsiaTheme="minorEastAsia" w:hAnsiTheme="minorEastAsia" w:hint="eastAsia"/>
          <w:szCs w:val="21"/>
        </w:rPr>
        <w:t>あります</w:t>
      </w:r>
      <w:r w:rsidRPr="009922E2">
        <w:rPr>
          <w:rFonts w:asciiTheme="minorEastAsia" w:eastAsiaTheme="minorEastAsia" w:hAnsiTheme="minorEastAsia" w:hint="eastAsia"/>
          <w:szCs w:val="21"/>
        </w:rPr>
        <w:t>。</w:t>
      </w:r>
    </w:p>
    <w:p w14:paraId="41A6CD25" w14:textId="77777777" w:rsidR="001F47B8" w:rsidRPr="009922E2" w:rsidRDefault="001F47B8" w:rsidP="001F47B8">
      <w:pPr>
        <w:pStyle w:val="20"/>
        <w:ind w:left="170" w:firstLineChars="100" w:firstLine="210"/>
        <w:rPr>
          <w:rFonts w:asciiTheme="minorEastAsia" w:eastAsiaTheme="minorEastAsia" w:hAnsiTheme="minorEastAsia"/>
          <w:szCs w:val="21"/>
          <w:highlight w:val="yellow"/>
        </w:rPr>
      </w:pPr>
    </w:p>
    <w:p w14:paraId="3718DD15" w14:textId="6946A77F" w:rsidR="001F47B8" w:rsidRPr="009922E2" w:rsidRDefault="00973AD6" w:rsidP="00973AD6">
      <w:pPr>
        <w:pStyle w:val="ab"/>
        <w:jc w:val="center"/>
        <w:rPr>
          <w:rFonts w:asciiTheme="minorEastAsia" w:eastAsiaTheme="minorEastAsia" w:hAnsiTheme="minorEastAsia"/>
          <w:b w:val="0"/>
          <w:bCs w:val="0"/>
        </w:rPr>
      </w:pPr>
      <w:bookmarkStart w:id="207" w:name="hyou4"/>
      <w:r w:rsidRPr="009922E2">
        <w:rPr>
          <w:rFonts w:asciiTheme="minorEastAsia" w:eastAsiaTheme="minorEastAsia" w:hAnsiTheme="minorEastAsia" w:hint="eastAsia"/>
        </w:rPr>
        <w:t>表</w:t>
      </w:r>
      <w:r w:rsidR="00EF70CC">
        <w:rPr>
          <w:rFonts w:asciiTheme="minorEastAsia" w:eastAsiaTheme="minorEastAsia" w:hAnsiTheme="minorEastAsia" w:hint="eastAsia"/>
        </w:rPr>
        <w:t>３</w:t>
      </w:r>
      <w:bookmarkEnd w:id="207"/>
      <w:r w:rsidR="001F47B8" w:rsidRPr="009922E2">
        <w:rPr>
          <w:rFonts w:asciiTheme="minorEastAsia" w:eastAsiaTheme="minorEastAsia" w:hAnsiTheme="minorEastAsia" w:hint="eastAsia"/>
        </w:rPr>
        <w:t xml:space="preserve">　共通機能一覧</w:t>
      </w:r>
    </w:p>
    <w:tbl>
      <w:tblPr>
        <w:tblStyle w:val="ae"/>
        <w:tblW w:w="0" w:type="auto"/>
        <w:tblInd w:w="170" w:type="dxa"/>
        <w:tblLook w:val="04A0" w:firstRow="1" w:lastRow="0" w:firstColumn="1" w:lastColumn="0" w:noHBand="0" w:noVBand="1"/>
      </w:tblPr>
      <w:tblGrid>
        <w:gridCol w:w="534"/>
        <w:gridCol w:w="2126"/>
        <w:gridCol w:w="5529"/>
      </w:tblGrid>
      <w:tr w:rsidR="00784256" w:rsidRPr="009922E2" w14:paraId="60034993" w14:textId="77777777" w:rsidTr="00CF4AFD">
        <w:trPr>
          <w:tblHeader/>
        </w:trPr>
        <w:tc>
          <w:tcPr>
            <w:tcW w:w="534" w:type="dxa"/>
            <w:shd w:val="clear" w:color="auto" w:fill="DBE5F1" w:themeFill="accent1" w:themeFillTint="33"/>
          </w:tcPr>
          <w:p w14:paraId="4FE643E6" w14:textId="77777777"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No.</w:t>
            </w:r>
          </w:p>
        </w:tc>
        <w:tc>
          <w:tcPr>
            <w:tcW w:w="2126" w:type="dxa"/>
            <w:shd w:val="clear" w:color="auto" w:fill="DBE5F1" w:themeFill="accent1" w:themeFillTint="33"/>
          </w:tcPr>
          <w:p w14:paraId="4FC79D27" w14:textId="553724A5" w:rsidR="001F47B8" w:rsidRPr="009922E2" w:rsidRDefault="001F47B8" w:rsidP="002505BA">
            <w:pPr>
              <w:pStyle w:val="2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共通機能名</w:t>
            </w:r>
          </w:p>
        </w:tc>
        <w:tc>
          <w:tcPr>
            <w:tcW w:w="5529" w:type="dxa"/>
            <w:shd w:val="clear" w:color="auto" w:fill="DBE5F1" w:themeFill="accent1" w:themeFillTint="33"/>
          </w:tcPr>
          <w:p w14:paraId="37E4CFC3" w14:textId="77777777" w:rsidR="001F47B8" w:rsidRPr="009922E2" w:rsidRDefault="001F47B8" w:rsidP="002505BA">
            <w:pPr>
              <w:pStyle w:val="2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対応方針（案）</w:t>
            </w:r>
          </w:p>
        </w:tc>
      </w:tr>
      <w:tr w:rsidR="00784256" w:rsidRPr="009922E2" w14:paraId="20482E9F" w14:textId="77777777" w:rsidTr="002505BA">
        <w:tc>
          <w:tcPr>
            <w:tcW w:w="534" w:type="dxa"/>
          </w:tcPr>
          <w:p w14:paraId="54E21FFC" w14:textId="4ADD52B6" w:rsidR="001F47B8" w:rsidRPr="009922E2" w:rsidRDefault="001C4884" w:rsidP="002505BA">
            <w:pPr>
              <w:pStyle w:val="20"/>
              <w:ind w:leftChars="0" w:left="0" w:firstLineChars="0" w:firstLine="0"/>
              <w:rPr>
                <w:rFonts w:asciiTheme="minorEastAsia" w:eastAsiaTheme="minorEastAsia" w:hAnsiTheme="minorEastAsia"/>
                <w:szCs w:val="21"/>
              </w:rPr>
            </w:pPr>
            <w:r w:rsidRPr="0025052C">
              <w:rPr>
                <w:rFonts w:asciiTheme="minorEastAsia" w:eastAsiaTheme="minorEastAsia" w:hAnsiTheme="minorEastAsia" w:hint="eastAsia"/>
                <w:szCs w:val="21"/>
              </w:rPr>
              <w:t>１</w:t>
            </w:r>
          </w:p>
        </w:tc>
        <w:tc>
          <w:tcPr>
            <w:tcW w:w="2126" w:type="dxa"/>
          </w:tcPr>
          <w:p w14:paraId="01F1F85E" w14:textId="3838FACB"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庁内データ連携機能</w:t>
            </w:r>
          </w:p>
        </w:tc>
        <w:tc>
          <w:tcPr>
            <w:tcW w:w="5529" w:type="dxa"/>
          </w:tcPr>
          <w:p w14:paraId="3AD1DE41" w14:textId="6B272B6B"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標準準拠システム間のファイル連携方式による連携については、住民情報基盤課が構築するオブジェクトストレージを用いた共通機能システムを利用する。また、標準準拠システムと標準化対象外システムのファイル連携については、共通機能システム</w:t>
            </w:r>
            <w:r w:rsidR="00304FD3"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ファイルサーバ上の連携フォルダを利用する。住登外者宛名番号管理機能と標準準拠システム間の連携で採用されているAPI連携方式による連携については、提供側システムが利用側へ向けて公開するよう、提供側システムの機能の一部として実装する必要がある。なお、庁内データ連携機能における認証認可機能</w:t>
            </w:r>
            <w:r w:rsidR="000530E6" w:rsidRPr="009922E2">
              <w:rPr>
                <w:rFonts w:asciiTheme="minorEastAsia" w:eastAsiaTheme="minorEastAsia" w:hAnsiTheme="minorEastAsia" w:hint="eastAsia"/>
                <w:szCs w:val="21"/>
              </w:rPr>
              <w:t>の構築時期</w:t>
            </w:r>
            <w:r w:rsidRPr="009922E2">
              <w:rPr>
                <w:rFonts w:asciiTheme="minorEastAsia" w:eastAsiaTheme="minorEastAsia" w:hAnsiTheme="minorEastAsia" w:hint="eastAsia"/>
                <w:szCs w:val="21"/>
              </w:rPr>
              <w:t>は</w:t>
            </w:r>
            <w:r w:rsidR="000530E6" w:rsidRPr="009922E2">
              <w:rPr>
                <w:rFonts w:asciiTheme="minorEastAsia" w:eastAsiaTheme="minorEastAsia" w:hAnsiTheme="minorEastAsia" w:hint="eastAsia"/>
                <w:szCs w:val="21"/>
              </w:rPr>
              <w:t>検討中。</w:t>
            </w:r>
            <w:r w:rsidR="007F114E" w:rsidRPr="009922E2">
              <w:rPr>
                <w:rFonts w:asciiTheme="minorEastAsia" w:eastAsiaTheme="minorEastAsia" w:hAnsiTheme="minorEastAsia" w:hint="eastAsia"/>
                <w:szCs w:val="21"/>
              </w:rPr>
              <w:t>（</w:t>
            </w:r>
            <w:r w:rsidR="00AB21D9" w:rsidRPr="00AB21D9">
              <w:rPr>
                <w:rFonts w:asciiTheme="minorEastAsia" w:eastAsiaTheme="minorEastAsia" w:hAnsiTheme="minorEastAsia" w:hint="eastAsia"/>
                <w:szCs w:val="21"/>
              </w:rPr>
              <w:t>【別紙２-５】機能要件（基盤機能）</w:t>
            </w:r>
            <w:r w:rsidR="00C211B4">
              <w:rPr>
                <w:rFonts w:asciiTheme="minorEastAsia" w:eastAsiaTheme="minorEastAsia" w:hAnsiTheme="minorEastAsia" w:hint="eastAsia"/>
                <w:szCs w:val="21"/>
              </w:rPr>
              <w:t>）</w:t>
            </w:r>
          </w:p>
        </w:tc>
      </w:tr>
      <w:tr w:rsidR="00784256" w:rsidRPr="009922E2" w14:paraId="3DD6D4AE" w14:textId="77777777" w:rsidTr="002505BA">
        <w:tc>
          <w:tcPr>
            <w:tcW w:w="534" w:type="dxa"/>
          </w:tcPr>
          <w:p w14:paraId="7CBD9D16" w14:textId="0309C24D" w:rsidR="001F47B8" w:rsidRPr="009922E2" w:rsidRDefault="00A94FF5" w:rsidP="002505BA">
            <w:pPr>
              <w:pStyle w:val="20"/>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２</w:t>
            </w:r>
          </w:p>
        </w:tc>
        <w:tc>
          <w:tcPr>
            <w:tcW w:w="2126" w:type="dxa"/>
          </w:tcPr>
          <w:p w14:paraId="11403E1F" w14:textId="66F554E2"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EUC機能</w:t>
            </w:r>
            <w:r w:rsidR="00216E62">
              <w:rPr>
                <w:rFonts w:asciiTheme="minorEastAsia" w:eastAsiaTheme="minorEastAsia" w:hAnsiTheme="minorEastAsia" w:hint="eastAsia"/>
                <w:szCs w:val="21"/>
              </w:rPr>
              <w:t>等</w:t>
            </w:r>
          </w:p>
        </w:tc>
        <w:tc>
          <w:tcPr>
            <w:tcW w:w="5529" w:type="dxa"/>
          </w:tcPr>
          <w:p w14:paraId="689BD8BE" w14:textId="0DE32283"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業務毎に標準仕様に準拠したEUCシステム</w:t>
            </w:r>
            <w:r w:rsidR="00A21F2F">
              <w:rPr>
                <w:rFonts w:asciiTheme="minorEastAsia" w:eastAsiaTheme="minorEastAsia" w:hAnsiTheme="minorEastAsia" w:hint="eastAsia"/>
                <w:szCs w:val="21"/>
              </w:rPr>
              <w:t>等</w:t>
            </w:r>
            <w:r w:rsidRPr="009922E2">
              <w:rPr>
                <w:rFonts w:asciiTheme="minorEastAsia" w:eastAsiaTheme="minorEastAsia" w:hAnsiTheme="minorEastAsia" w:hint="eastAsia"/>
                <w:szCs w:val="21"/>
              </w:rPr>
              <w:t>を関連システムとして導入する方針とする。</w:t>
            </w:r>
            <w:r w:rsidR="00E43925" w:rsidRPr="004C4558">
              <w:rPr>
                <w:rFonts w:asciiTheme="minorEastAsia" w:eastAsiaTheme="minorEastAsia" w:hAnsiTheme="minorEastAsia" w:hint="eastAsia"/>
                <w:color w:val="000000" w:themeColor="text1"/>
                <w:szCs w:val="21"/>
              </w:rPr>
              <w:t>詳細は（「</w:t>
            </w:r>
            <w:r w:rsidR="008D63C6">
              <w:rPr>
                <w:rFonts w:asciiTheme="minorEastAsia" w:eastAsiaTheme="minorEastAsia" w:hAnsiTheme="minorEastAsia" w:hint="eastAsia"/>
                <w:szCs w:val="21"/>
              </w:rPr>
              <w:t>【別紙２-５】機能要件（基盤機能）</w:t>
            </w:r>
            <w:r w:rsidR="00E43925" w:rsidRPr="004C4558">
              <w:rPr>
                <w:rFonts w:asciiTheme="minorEastAsia" w:eastAsiaTheme="minorEastAsia" w:hAnsiTheme="minorEastAsia" w:hint="eastAsia"/>
                <w:color w:val="000000" w:themeColor="text1"/>
                <w:szCs w:val="21"/>
              </w:rPr>
              <w:t>」参照）</w:t>
            </w:r>
          </w:p>
        </w:tc>
      </w:tr>
    </w:tbl>
    <w:p w14:paraId="5F8B1169" w14:textId="374AF5A3" w:rsidR="0041552F" w:rsidRPr="009922E2" w:rsidRDefault="0041552F" w:rsidP="004611B8">
      <w:pPr>
        <w:widowControl/>
        <w:ind w:firstLineChars="100" w:firstLine="210"/>
        <w:jc w:val="left"/>
        <w:rPr>
          <w:rFonts w:asciiTheme="minorEastAsia" w:eastAsiaTheme="minorEastAsia" w:hAnsiTheme="minorEastAsia"/>
          <w:sz w:val="21"/>
          <w:szCs w:val="21"/>
        </w:rPr>
      </w:pPr>
    </w:p>
    <w:p w14:paraId="63D8A1D4" w14:textId="5E1229A7" w:rsidR="00C4249F" w:rsidRPr="005E65AC" w:rsidRDefault="00335F3A" w:rsidP="00C95499">
      <w:pPr>
        <w:pStyle w:val="3"/>
        <w:numPr>
          <w:ilvl w:val="0"/>
          <w:numId w:val="26"/>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国</w:t>
      </w:r>
      <w:r w:rsidR="00491598" w:rsidRPr="005E65AC">
        <w:rPr>
          <w:rFonts w:asciiTheme="minorEastAsia" w:eastAsiaTheme="minorEastAsia" w:hAnsiTheme="minorEastAsia" w:hint="eastAsia"/>
          <w:b/>
          <w:bCs/>
          <w:sz w:val="21"/>
          <w:szCs w:val="21"/>
        </w:rPr>
        <w:t>が提示する</w:t>
      </w:r>
      <w:r w:rsidRPr="005E65AC">
        <w:rPr>
          <w:rFonts w:asciiTheme="minorEastAsia" w:eastAsiaTheme="minorEastAsia" w:hAnsiTheme="minorEastAsia" w:hint="eastAsia"/>
          <w:b/>
          <w:bCs/>
          <w:sz w:val="21"/>
          <w:szCs w:val="21"/>
        </w:rPr>
        <w:t>共通機能以外の機能</w:t>
      </w:r>
    </w:p>
    <w:p w14:paraId="45FE3C7B" w14:textId="3641805E" w:rsidR="00335F3A" w:rsidRPr="009922E2" w:rsidRDefault="00335F3A" w:rsidP="006D3D6B">
      <w:pPr>
        <w:pStyle w:val="30"/>
        <w:ind w:left="326"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（１）</w:t>
      </w:r>
      <w:r w:rsidR="0095173B">
        <w:rPr>
          <w:rFonts w:asciiTheme="minorEastAsia" w:eastAsiaTheme="minorEastAsia" w:hAnsiTheme="minorEastAsia" w:hint="eastAsia"/>
          <w:szCs w:val="21"/>
        </w:rPr>
        <w:t>SSO(シングルサインオン)による</w:t>
      </w:r>
      <w:r w:rsidR="0095173B" w:rsidRPr="009922E2">
        <w:rPr>
          <w:rFonts w:asciiTheme="minorEastAsia" w:eastAsiaTheme="minorEastAsia" w:hAnsiTheme="minorEastAsia" w:hint="eastAsia"/>
          <w:szCs w:val="21"/>
        </w:rPr>
        <w:t>職員認証</w:t>
      </w:r>
    </w:p>
    <w:p w14:paraId="7DAA1341" w14:textId="6516D535" w:rsidR="007F114E" w:rsidRPr="00D7467C" w:rsidRDefault="00F577F9" w:rsidP="007F114E">
      <w:pPr>
        <w:pStyle w:val="30"/>
        <w:ind w:left="326" w:firstLine="178"/>
        <w:rPr>
          <w:rFonts w:asciiTheme="minorEastAsia" w:eastAsiaTheme="minorEastAsia" w:hAnsiTheme="minorEastAsia"/>
          <w:color w:val="000000" w:themeColor="text1"/>
          <w:szCs w:val="21"/>
        </w:rPr>
      </w:pPr>
      <w:r w:rsidRPr="00D7467C">
        <w:rPr>
          <w:rFonts w:asciiTheme="minorEastAsia" w:eastAsiaTheme="minorEastAsia" w:hAnsiTheme="minorEastAsia" w:hint="eastAsia"/>
          <w:color w:val="000000" w:themeColor="text1"/>
          <w:szCs w:val="21"/>
        </w:rPr>
        <w:t>外付け</w:t>
      </w:r>
      <w:r w:rsidR="002C32C2" w:rsidRPr="00D7467C">
        <w:rPr>
          <w:rFonts w:asciiTheme="minorEastAsia" w:eastAsiaTheme="minorEastAsia" w:hAnsiTheme="minorEastAsia" w:hint="eastAsia"/>
          <w:color w:val="000000" w:themeColor="text1"/>
          <w:szCs w:val="21"/>
        </w:rPr>
        <w:t>システム</w:t>
      </w:r>
      <w:r w:rsidR="004C755C" w:rsidRPr="00D7467C">
        <w:rPr>
          <w:rFonts w:asciiTheme="minorEastAsia" w:eastAsiaTheme="minorEastAsia" w:hAnsiTheme="minorEastAsia" w:hint="eastAsia"/>
          <w:color w:val="000000" w:themeColor="text1"/>
          <w:szCs w:val="21"/>
        </w:rPr>
        <w:t>自身</w:t>
      </w:r>
      <w:r w:rsidR="002C32C2" w:rsidRPr="00D7467C">
        <w:rPr>
          <w:rFonts w:asciiTheme="minorEastAsia" w:eastAsiaTheme="minorEastAsia" w:hAnsiTheme="minorEastAsia" w:hint="eastAsia"/>
          <w:color w:val="000000" w:themeColor="text1"/>
          <w:szCs w:val="21"/>
        </w:rPr>
        <w:t>に加え、次期福祉保健システム</w:t>
      </w:r>
      <w:r w:rsidR="00D37AB0" w:rsidRPr="00D7467C">
        <w:rPr>
          <w:rFonts w:asciiTheme="minorEastAsia" w:eastAsiaTheme="minorEastAsia" w:hAnsiTheme="minorEastAsia" w:hint="eastAsia"/>
          <w:color w:val="000000" w:themeColor="text1"/>
          <w:szCs w:val="21"/>
        </w:rPr>
        <w:t>が</w:t>
      </w:r>
      <w:r w:rsidR="007F114E" w:rsidRPr="00D7467C">
        <w:rPr>
          <w:rFonts w:asciiTheme="minorEastAsia" w:eastAsiaTheme="minorEastAsia" w:hAnsiTheme="minorEastAsia" w:hint="eastAsia"/>
          <w:color w:val="000000" w:themeColor="text1"/>
          <w:szCs w:val="21"/>
        </w:rPr>
        <w:t>アクセス可能な職員</w:t>
      </w:r>
      <w:r w:rsidR="00A74B3B" w:rsidRPr="00D7467C">
        <w:rPr>
          <w:rFonts w:asciiTheme="minorEastAsia" w:eastAsiaTheme="minorEastAsia" w:hAnsiTheme="minorEastAsia" w:hint="eastAsia"/>
          <w:color w:val="000000" w:themeColor="text1"/>
          <w:szCs w:val="21"/>
        </w:rPr>
        <w:t>認証機能</w:t>
      </w:r>
      <w:r w:rsidR="007F114E" w:rsidRPr="00D7467C">
        <w:rPr>
          <w:rFonts w:asciiTheme="minorEastAsia" w:eastAsiaTheme="minorEastAsia" w:hAnsiTheme="minorEastAsia" w:hint="eastAsia"/>
          <w:color w:val="000000" w:themeColor="text1"/>
          <w:szCs w:val="21"/>
        </w:rPr>
        <w:t>を実装</w:t>
      </w:r>
      <w:r w:rsidR="00D712E2" w:rsidRPr="00D7467C">
        <w:rPr>
          <w:rFonts w:asciiTheme="minorEastAsia" w:eastAsiaTheme="minorEastAsia" w:hAnsiTheme="minorEastAsia" w:hint="eastAsia"/>
          <w:color w:val="000000" w:themeColor="text1"/>
          <w:szCs w:val="21"/>
        </w:rPr>
        <w:t>してください</w:t>
      </w:r>
      <w:r w:rsidR="007F114E" w:rsidRPr="00D7467C">
        <w:rPr>
          <w:rFonts w:asciiTheme="minorEastAsia" w:eastAsiaTheme="minorEastAsia" w:hAnsiTheme="minorEastAsia" w:hint="eastAsia"/>
          <w:color w:val="000000" w:themeColor="text1"/>
          <w:szCs w:val="21"/>
        </w:rPr>
        <w:t>。</w:t>
      </w:r>
      <w:r w:rsidR="00E7103F" w:rsidRPr="00D7467C">
        <w:rPr>
          <w:rFonts w:asciiTheme="minorEastAsia" w:eastAsiaTheme="minorEastAsia" w:hAnsiTheme="minorEastAsia" w:hint="eastAsia"/>
          <w:color w:val="000000" w:themeColor="text1"/>
          <w:szCs w:val="21"/>
        </w:rPr>
        <w:t>「</w:t>
      </w:r>
      <w:r w:rsidR="00AB21D9" w:rsidRPr="00AB21D9">
        <w:rPr>
          <w:rFonts w:asciiTheme="minorEastAsia" w:eastAsiaTheme="minorEastAsia" w:hAnsiTheme="minorEastAsia" w:hint="eastAsia"/>
          <w:color w:val="000000" w:themeColor="text1"/>
          <w:szCs w:val="21"/>
        </w:rPr>
        <w:t>【別紙２-５】機能要件（基盤機能）</w:t>
      </w:r>
      <w:r w:rsidR="00E7103F" w:rsidRPr="00D7467C">
        <w:rPr>
          <w:rFonts w:asciiTheme="minorEastAsia" w:eastAsiaTheme="minorEastAsia" w:hAnsiTheme="minorEastAsia" w:hint="eastAsia"/>
          <w:color w:val="000000" w:themeColor="text1"/>
          <w:szCs w:val="21"/>
        </w:rPr>
        <w:t>」</w:t>
      </w:r>
      <w:r w:rsidR="007F114E" w:rsidRPr="00D7467C">
        <w:rPr>
          <w:rFonts w:asciiTheme="minorEastAsia" w:eastAsiaTheme="minorEastAsia" w:hAnsiTheme="minorEastAsia" w:hint="eastAsia"/>
          <w:color w:val="000000" w:themeColor="text1"/>
          <w:szCs w:val="21"/>
        </w:rPr>
        <w:t>に記載のある機能については、対応可</w:t>
      </w:r>
      <w:r w:rsidR="007F114E" w:rsidRPr="00D7467C">
        <w:rPr>
          <w:rFonts w:asciiTheme="minorEastAsia" w:eastAsiaTheme="minorEastAsia" w:hAnsiTheme="minorEastAsia" w:hint="eastAsia"/>
          <w:color w:val="000000" w:themeColor="text1"/>
          <w:szCs w:val="21"/>
        </w:rPr>
        <w:lastRenderedPageBreak/>
        <w:t>否等の回答を</w:t>
      </w:r>
      <w:r w:rsidR="00D712E2" w:rsidRPr="00D7467C">
        <w:rPr>
          <w:rFonts w:asciiTheme="minorEastAsia" w:eastAsiaTheme="minorEastAsia" w:hAnsiTheme="minorEastAsia" w:hint="eastAsia"/>
          <w:color w:val="000000" w:themeColor="text1"/>
          <w:szCs w:val="21"/>
        </w:rPr>
        <w:t>行ってください</w:t>
      </w:r>
      <w:r w:rsidR="007F114E" w:rsidRPr="00D7467C">
        <w:rPr>
          <w:rFonts w:asciiTheme="minorEastAsia" w:eastAsiaTheme="minorEastAsia" w:hAnsiTheme="minorEastAsia" w:hint="eastAsia"/>
          <w:color w:val="000000" w:themeColor="text1"/>
          <w:szCs w:val="21"/>
        </w:rPr>
        <w:t>。</w:t>
      </w:r>
    </w:p>
    <w:p w14:paraId="0487CF87" w14:textId="5CC4918A" w:rsidR="00453D94" w:rsidRPr="00D7467C" w:rsidRDefault="007F114E" w:rsidP="007F114E">
      <w:pPr>
        <w:pStyle w:val="30"/>
        <w:ind w:left="326" w:firstLine="178"/>
        <w:rPr>
          <w:rFonts w:asciiTheme="minorEastAsia" w:eastAsiaTheme="minorEastAsia" w:hAnsiTheme="minorEastAsia"/>
          <w:color w:val="000000" w:themeColor="text1"/>
          <w:szCs w:val="21"/>
        </w:rPr>
      </w:pPr>
      <w:r w:rsidRPr="00D7467C">
        <w:rPr>
          <w:rFonts w:asciiTheme="minorEastAsia" w:eastAsiaTheme="minorEastAsia" w:hAnsiTheme="minorEastAsia" w:hint="eastAsia"/>
          <w:color w:val="000000" w:themeColor="text1"/>
          <w:szCs w:val="21"/>
        </w:rPr>
        <w:t>なお、</w:t>
      </w:r>
      <w:r w:rsidR="004A2DC7" w:rsidRPr="00D7467C">
        <w:rPr>
          <w:rFonts w:asciiTheme="minorEastAsia" w:eastAsiaTheme="minorEastAsia" w:hAnsiTheme="minorEastAsia" w:hint="eastAsia"/>
          <w:color w:val="000000" w:themeColor="text1"/>
          <w:szCs w:val="21"/>
        </w:rPr>
        <w:t>外付け</w:t>
      </w:r>
      <w:r w:rsidR="00C40DF1" w:rsidRPr="00D7467C">
        <w:rPr>
          <w:rFonts w:asciiTheme="minorEastAsia" w:eastAsiaTheme="minorEastAsia" w:hAnsiTheme="minorEastAsia" w:hint="eastAsia"/>
          <w:color w:val="000000" w:themeColor="text1"/>
          <w:szCs w:val="21"/>
        </w:rPr>
        <w:t>システム</w:t>
      </w:r>
      <w:r w:rsidR="00A733F5" w:rsidRPr="00D7467C">
        <w:rPr>
          <w:rFonts w:asciiTheme="minorEastAsia" w:eastAsiaTheme="minorEastAsia" w:hAnsiTheme="minorEastAsia" w:hint="eastAsia"/>
          <w:color w:val="000000" w:themeColor="text1"/>
          <w:szCs w:val="21"/>
        </w:rPr>
        <w:t>の</w:t>
      </w:r>
      <w:r w:rsidR="006B1FCE" w:rsidRPr="00D7467C">
        <w:rPr>
          <w:rFonts w:asciiTheme="minorEastAsia" w:eastAsiaTheme="minorEastAsia" w:hAnsiTheme="minorEastAsia" w:hint="eastAsia"/>
          <w:color w:val="000000" w:themeColor="text1"/>
          <w:szCs w:val="21"/>
        </w:rPr>
        <w:t>製品</w:t>
      </w:r>
      <w:r w:rsidR="00A733F5" w:rsidRPr="00D7467C">
        <w:rPr>
          <w:rFonts w:asciiTheme="minorEastAsia" w:eastAsiaTheme="minorEastAsia" w:hAnsiTheme="minorEastAsia" w:hint="eastAsia"/>
          <w:color w:val="000000" w:themeColor="text1"/>
          <w:szCs w:val="21"/>
        </w:rPr>
        <w:t>仕様</w:t>
      </w:r>
      <w:r w:rsidR="0057005C" w:rsidRPr="00D7467C">
        <w:rPr>
          <w:rFonts w:asciiTheme="minorEastAsia" w:eastAsiaTheme="minorEastAsia" w:hAnsiTheme="minorEastAsia" w:hint="eastAsia"/>
          <w:color w:val="000000" w:themeColor="text1"/>
          <w:szCs w:val="21"/>
        </w:rPr>
        <w:t>上</w:t>
      </w:r>
      <w:r w:rsidR="00EF70CC">
        <w:rPr>
          <w:rFonts w:asciiTheme="minorEastAsia" w:eastAsiaTheme="minorEastAsia" w:hAnsiTheme="minorEastAsia" w:hint="eastAsia"/>
          <w:color w:val="000000" w:themeColor="text1"/>
          <w:szCs w:val="21"/>
        </w:rPr>
        <w:t>、</w:t>
      </w:r>
      <w:r w:rsidR="006B1FCE" w:rsidRPr="00D7467C">
        <w:rPr>
          <w:rFonts w:asciiTheme="minorEastAsia" w:eastAsiaTheme="minorEastAsia" w:hAnsiTheme="minorEastAsia" w:hint="eastAsia"/>
          <w:color w:val="000000" w:themeColor="text1"/>
          <w:szCs w:val="21"/>
        </w:rPr>
        <w:t>職員認証機能を</w:t>
      </w:r>
      <w:r w:rsidR="0057005C" w:rsidRPr="00D7467C">
        <w:rPr>
          <w:rFonts w:asciiTheme="minorEastAsia" w:eastAsiaTheme="minorEastAsia" w:hAnsiTheme="minorEastAsia" w:hint="eastAsia"/>
          <w:color w:val="000000" w:themeColor="text1"/>
          <w:szCs w:val="21"/>
        </w:rPr>
        <w:t>構築しない場合、</w:t>
      </w:r>
      <w:r w:rsidR="008942F3" w:rsidRPr="00D7467C">
        <w:rPr>
          <w:rFonts w:asciiTheme="minorEastAsia" w:eastAsiaTheme="minorEastAsia" w:hAnsiTheme="minorEastAsia" w:hint="eastAsia"/>
          <w:color w:val="000000" w:themeColor="text1"/>
          <w:szCs w:val="21"/>
        </w:rPr>
        <w:t>操作マニュアルなど</w:t>
      </w:r>
      <w:r w:rsidR="00386C28">
        <w:rPr>
          <w:rFonts w:asciiTheme="minorEastAsia" w:eastAsiaTheme="minorEastAsia" w:hAnsiTheme="minorEastAsia" w:hint="eastAsia"/>
          <w:color w:val="000000" w:themeColor="text1"/>
          <w:szCs w:val="21"/>
        </w:rPr>
        <w:t>、</w:t>
      </w:r>
      <w:r w:rsidR="0029217F" w:rsidRPr="00D7467C">
        <w:rPr>
          <w:rFonts w:asciiTheme="minorEastAsia" w:eastAsiaTheme="minorEastAsia" w:hAnsiTheme="minorEastAsia" w:hint="eastAsia"/>
          <w:color w:val="000000" w:themeColor="text1"/>
          <w:szCs w:val="21"/>
        </w:rPr>
        <w:t>システムにログインし、利用、ログアウトする一連の操作を確認</w:t>
      </w:r>
      <w:r w:rsidR="00A94FF5">
        <w:rPr>
          <w:rFonts w:asciiTheme="minorEastAsia" w:eastAsiaTheme="minorEastAsia" w:hAnsiTheme="minorEastAsia" w:hint="eastAsia"/>
          <w:color w:val="000000" w:themeColor="text1"/>
          <w:szCs w:val="21"/>
        </w:rPr>
        <w:t>できる</w:t>
      </w:r>
      <w:r w:rsidR="0029217F" w:rsidRPr="00D7467C">
        <w:rPr>
          <w:rFonts w:asciiTheme="minorEastAsia" w:eastAsiaTheme="minorEastAsia" w:hAnsiTheme="minorEastAsia" w:hint="eastAsia"/>
          <w:color w:val="000000" w:themeColor="text1"/>
          <w:szCs w:val="21"/>
        </w:rPr>
        <w:t>資料を提示</w:t>
      </w:r>
      <w:r w:rsidR="00AD58B3" w:rsidRPr="00D7467C">
        <w:rPr>
          <w:rFonts w:asciiTheme="minorEastAsia" w:eastAsiaTheme="minorEastAsia" w:hAnsiTheme="minorEastAsia" w:hint="eastAsia"/>
          <w:color w:val="000000" w:themeColor="text1"/>
          <w:szCs w:val="21"/>
        </w:rPr>
        <w:t>してください</w:t>
      </w:r>
      <w:r w:rsidR="0029217F" w:rsidRPr="00D7467C">
        <w:rPr>
          <w:rFonts w:asciiTheme="minorEastAsia" w:eastAsiaTheme="minorEastAsia" w:hAnsiTheme="minorEastAsia" w:hint="eastAsia"/>
          <w:color w:val="000000" w:themeColor="text1"/>
          <w:szCs w:val="21"/>
        </w:rPr>
        <w:t>。</w:t>
      </w:r>
      <w:r w:rsidR="00E42E21" w:rsidRPr="00D7467C">
        <w:rPr>
          <w:rFonts w:asciiTheme="minorEastAsia" w:eastAsiaTheme="minorEastAsia" w:hAnsiTheme="minorEastAsia" w:hint="eastAsia"/>
          <w:color w:val="000000" w:themeColor="text1"/>
          <w:szCs w:val="21"/>
        </w:rPr>
        <w:t>合わせて、</w:t>
      </w:r>
      <w:r w:rsidR="00E74EDE" w:rsidRPr="00D7467C">
        <w:rPr>
          <w:rFonts w:asciiTheme="minorEastAsia" w:eastAsiaTheme="minorEastAsia" w:hAnsiTheme="minorEastAsia" w:hint="eastAsia"/>
          <w:color w:val="000000" w:themeColor="text1"/>
          <w:szCs w:val="21"/>
        </w:rPr>
        <w:t>タイムアウト</w:t>
      </w:r>
      <w:r w:rsidR="000037F3" w:rsidRPr="00D7467C">
        <w:rPr>
          <w:rFonts w:asciiTheme="minorEastAsia" w:eastAsiaTheme="minorEastAsia" w:hAnsiTheme="minorEastAsia" w:hint="eastAsia"/>
          <w:color w:val="000000" w:themeColor="text1"/>
          <w:szCs w:val="21"/>
        </w:rPr>
        <w:t>などの認証済情報の管理と暗号化方式などの認証済情報の保護についても仕様を提示</w:t>
      </w:r>
      <w:r w:rsidR="00AD58B3" w:rsidRPr="00D7467C">
        <w:rPr>
          <w:rFonts w:asciiTheme="minorEastAsia" w:eastAsiaTheme="minorEastAsia" w:hAnsiTheme="minorEastAsia" w:hint="eastAsia"/>
          <w:color w:val="000000" w:themeColor="text1"/>
          <w:szCs w:val="21"/>
        </w:rPr>
        <w:t>してください</w:t>
      </w:r>
      <w:r w:rsidR="000037F3" w:rsidRPr="00D7467C">
        <w:rPr>
          <w:rFonts w:asciiTheme="minorEastAsia" w:eastAsiaTheme="minorEastAsia" w:hAnsiTheme="minorEastAsia" w:hint="eastAsia"/>
          <w:color w:val="000000" w:themeColor="text1"/>
          <w:szCs w:val="21"/>
        </w:rPr>
        <w:t>。</w:t>
      </w:r>
    </w:p>
    <w:p w14:paraId="00B1A964" w14:textId="45647FEE" w:rsidR="007F114E" w:rsidRPr="009922E2" w:rsidRDefault="00453D94" w:rsidP="007F114E">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w:t>
      </w:r>
      <w:r w:rsidR="007F114E" w:rsidRPr="009922E2">
        <w:rPr>
          <w:rFonts w:asciiTheme="minorEastAsia" w:eastAsiaTheme="minorEastAsia" w:hAnsiTheme="minorEastAsia" w:hint="eastAsia"/>
          <w:szCs w:val="21"/>
        </w:rPr>
        <w:t>本市において共通職員認証の実装を検討して</w:t>
      </w:r>
      <w:r w:rsidR="00AD58B3" w:rsidRPr="009922E2">
        <w:rPr>
          <w:rFonts w:asciiTheme="minorEastAsia" w:eastAsiaTheme="minorEastAsia" w:hAnsiTheme="minorEastAsia" w:hint="eastAsia"/>
          <w:szCs w:val="21"/>
        </w:rPr>
        <w:t>います</w:t>
      </w:r>
      <w:r w:rsidR="007F114E" w:rsidRPr="009922E2">
        <w:rPr>
          <w:rFonts w:asciiTheme="minorEastAsia" w:eastAsiaTheme="minorEastAsia" w:hAnsiTheme="minorEastAsia" w:hint="eastAsia"/>
          <w:szCs w:val="21"/>
        </w:rPr>
        <w:t>。実装した場合、</w:t>
      </w:r>
      <w:r w:rsidR="00B02C03" w:rsidRPr="0025052C">
        <w:rPr>
          <w:rFonts w:asciiTheme="minorEastAsia" w:eastAsiaTheme="minorEastAsia" w:hAnsiTheme="minorEastAsia" w:hint="eastAsia"/>
          <w:szCs w:val="21"/>
        </w:rPr>
        <w:t>外付けシステムは</w:t>
      </w:r>
      <w:r w:rsidR="007F114E" w:rsidRPr="009922E2">
        <w:rPr>
          <w:rFonts w:asciiTheme="minorEastAsia" w:eastAsiaTheme="minorEastAsia" w:hAnsiTheme="minorEastAsia" w:hint="eastAsia"/>
          <w:szCs w:val="21"/>
        </w:rPr>
        <w:t>共通職員認証を利用する方式に切り替え</w:t>
      </w:r>
      <w:r w:rsidR="00AD58B3" w:rsidRPr="009922E2">
        <w:rPr>
          <w:rFonts w:asciiTheme="minorEastAsia" w:eastAsiaTheme="minorEastAsia" w:hAnsiTheme="minorEastAsia" w:hint="eastAsia"/>
          <w:szCs w:val="21"/>
        </w:rPr>
        <w:t>ます</w:t>
      </w:r>
      <w:r w:rsidR="007F114E" w:rsidRPr="009922E2">
        <w:rPr>
          <w:rFonts w:asciiTheme="minorEastAsia" w:eastAsiaTheme="minorEastAsia" w:hAnsiTheme="minorEastAsia" w:hint="eastAsia"/>
          <w:szCs w:val="21"/>
        </w:rPr>
        <w:t>。本市が検討している共通職員認証は、「地方公共団体情報システム 認証機能に関するリファレンスガイド」に記載の認証認可の標準規格に準拠し構築することを前提と</w:t>
      </w:r>
      <w:r w:rsidR="00192CD9" w:rsidRPr="009922E2">
        <w:rPr>
          <w:rFonts w:asciiTheme="minorEastAsia" w:eastAsiaTheme="minorEastAsia" w:hAnsiTheme="minorEastAsia" w:hint="eastAsia"/>
          <w:szCs w:val="21"/>
        </w:rPr>
        <w:t>します</w:t>
      </w:r>
      <w:r w:rsidR="007F114E" w:rsidRPr="009922E2">
        <w:rPr>
          <w:rFonts w:asciiTheme="minorEastAsia" w:eastAsiaTheme="minorEastAsia" w:hAnsiTheme="minorEastAsia" w:hint="eastAsia"/>
          <w:szCs w:val="21"/>
        </w:rPr>
        <w:t>。</w:t>
      </w:r>
    </w:p>
    <w:p w14:paraId="57D7EE4E" w14:textId="5B23F7D3" w:rsidR="00335F3A" w:rsidRPr="009922E2" w:rsidRDefault="007F114E" w:rsidP="007F114E">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なお、標準規格の改定があった場合は、その対応も本業務に含め</w:t>
      </w:r>
      <w:r w:rsidR="00192CD9"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（別途追加費用を支払わないことを意味する</w:t>
      </w:r>
      <w:r w:rsidR="000C2905"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w:t>
      </w:r>
    </w:p>
    <w:p w14:paraId="6CBD5786" w14:textId="77777777" w:rsidR="00B06295" w:rsidRPr="009922E2" w:rsidRDefault="00B06295" w:rsidP="00335F3A">
      <w:pPr>
        <w:pStyle w:val="30"/>
        <w:ind w:leftChars="0" w:left="0" w:firstLineChars="0" w:firstLine="0"/>
        <w:rPr>
          <w:rFonts w:asciiTheme="minorEastAsia" w:eastAsiaTheme="minorEastAsia" w:hAnsiTheme="minorEastAsia"/>
          <w:szCs w:val="21"/>
        </w:rPr>
      </w:pPr>
    </w:p>
    <w:p w14:paraId="42BFDDDB" w14:textId="205F6CAB" w:rsidR="0041552F" w:rsidRPr="005E65AC" w:rsidRDefault="0041552F" w:rsidP="0059775F">
      <w:pPr>
        <w:pStyle w:val="3"/>
        <w:numPr>
          <w:ilvl w:val="0"/>
          <w:numId w:val="26"/>
        </w:numPr>
        <w:ind w:left="1276" w:hanging="992"/>
        <w:rPr>
          <w:rFonts w:asciiTheme="minorEastAsia" w:eastAsiaTheme="minorEastAsia" w:hAnsiTheme="minorEastAsia"/>
          <w:b/>
          <w:bCs/>
          <w:sz w:val="21"/>
          <w:szCs w:val="21"/>
        </w:rPr>
      </w:pPr>
      <w:bookmarkStart w:id="208" w:name="_全体移行計画との整合"/>
      <w:bookmarkStart w:id="209" w:name="_Hlk177490399"/>
      <w:bookmarkEnd w:id="208"/>
      <w:r w:rsidRPr="005E65AC">
        <w:rPr>
          <w:rFonts w:asciiTheme="minorEastAsia" w:eastAsiaTheme="minorEastAsia" w:hAnsiTheme="minorEastAsia" w:hint="eastAsia"/>
          <w:b/>
          <w:bCs/>
          <w:sz w:val="21"/>
          <w:szCs w:val="21"/>
        </w:rPr>
        <w:t>全体移行計画との整合</w:t>
      </w:r>
      <w:bookmarkEnd w:id="209"/>
    </w:p>
    <w:p w14:paraId="0E7FC9BB" w14:textId="3B8C9B9D" w:rsidR="00ED5319" w:rsidRPr="009922E2" w:rsidRDefault="00E7004B"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共通機能標準仕様書</w:t>
      </w:r>
      <w:r w:rsidRPr="009922E2">
        <w:rPr>
          <w:rFonts w:asciiTheme="minorEastAsia" w:eastAsiaTheme="minorEastAsia" w:hAnsiTheme="minorEastAsia"/>
          <w:szCs w:val="21"/>
        </w:rPr>
        <w:t>に記載されている</w:t>
      </w:r>
      <w:r w:rsidRPr="009922E2">
        <w:rPr>
          <w:rFonts w:asciiTheme="minorEastAsia" w:eastAsiaTheme="minorEastAsia" w:hAnsiTheme="minorEastAsia" w:hint="eastAsia"/>
          <w:szCs w:val="21"/>
        </w:rPr>
        <w:t>共通機能、ガバメントクラウド、庁内データ連携などの方針は、本市</w:t>
      </w:r>
      <w:r w:rsidR="00325C27" w:rsidRPr="0025052C">
        <w:rPr>
          <w:rFonts w:asciiTheme="minorEastAsia" w:eastAsiaTheme="minorEastAsia" w:hAnsiTheme="minorEastAsia" w:hint="eastAsia"/>
          <w:szCs w:val="21"/>
        </w:rPr>
        <w:t>行財政局</w:t>
      </w:r>
      <w:r w:rsidRPr="009922E2">
        <w:rPr>
          <w:rFonts w:asciiTheme="minorEastAsia" w:eastAsiaTheme="minorEastAsia" w:hAnsiTheme="minorEastAsia" w:hint="eastAsia"/>
          <w:szCs w:val="21"/>
        </w:rPr>
        <w:t>が策定</w:t>
      </w:r>
      <w:r w:rsidR="003C6087" w:rsidRPr="009922E2">
        <w:rPr>
          <w:rFonts w:asciiTheme="minorEastAsia" w:eastAsiaTheme="minorEastAsia" w:hAnsiTheme="minorEastAsia" w:hint="eastAsia"/>
          <w:szCs w:val="21"/>
        </w:rPr>
        <w:t>した</w:t>
      </w:r>
      <w:r w:rsidRPr="009922E2">
        <w:rPr>
          <w:rFonts w:asciiTheme="minorEastAsia" w:eastAsiaTheme="minorEastAsia" w:hAnsiTheme="minorEastAsia" w:hint="eastAsia"/>
          <w:szCs w:val="21"/>
        </w:rPr>
        <w:t>「横浜市情報システム標準化・共通化全体移行計画」に準</w:t>
      </w:r>
      <w:r w:rsidR="00FC5FB2" w:rsidRPr="009922E2">
        <w:rPr>
          <w:rFonts w:asciiTheme="minorEastAsia" w:eastAsiaTheme="minorEastAsia" w:hAnsiTheme="minorEastAsia" w:hint="eastAsia"/>
          <w:szCs w:val="21"/>
        </w:rPr>
        <w:t>ずるものとし</w:t>
      </w:r>
      <w:r w:rsidRPr="009922E2">
        <w:rPr>
          <w:rFonts w:asciiTheme="minorEastAsia" w:eastAsiaTheme="minorEastAsia" w:hAnsiTheme="minorEastAsia" w:hint="eastAsia"/>
          <w:szCs w:val="21"/>
        </w:rPr>
        <w:t>、</w:t>
      </w:r>
      <w:r w:rsidR="00FC5FB2" w:rsidRPr="009922E2">
        <w:rPr>
          <w:rFonts w:asciiTheme="minorEastAsia" w:eastAsiaTheme="minorEastAsia" w:hAnsiTheme="minorEastAsia" w:hint="eastAsia"/>
          <w:szCs w:val="21"/>
        </w:rPr>
        <w:t>個別に定めるべき事項については本書に定め</w:t>
      </w:r>
      <w:r w:rsidR="00192CD9" w:rsidRPr="009922E2">
        <w:rPr>
          <w:rFonts w:asciiTheme="minorEastAsia" w:eastAsiaTheme="minorEastAsia" w:hAnsiTheme="minorEastAsia" w:hint="eastAsia"/>
          <w:szCs w:val="21"/>
        </w:rPr>
        <w:t>ます</w:t>
      </w:r>
      <w:r w:rsidR="00FC5FB2" w:rsidRPr="009922E2">
        <w:rPr>
          <w:rFonts w:asciiTheme="minorEastAsia" w:eastAsiaTheme="minorEastAsia" w:hAnsiTheme="minorEastAsia" w:hint="eastAsia"/>
          <w:szCs w:val="21"/>
        </w:rPr>
        <w:t>。</w:t>
      </w:r>
      <w:bookmarkStart w:id="210" w:name="_Toc177492063"/>
      <w:bookmarkEnd w:id="210"/>
    </w:p>
    <w:p w14:paraId="3E50A8AA" w14:textId="77777777" w:rsidR="00CA5939" w:rsidRPr="009922E2" w:rsidRDefault="00CA5939" w:rsidP="00CA5939">
      <w:pPr>
        <w:widowControl/>
        <w:ind w:firstLineChars="100" w:firstLine="210"/>
        <w:jc w:val="left"/>
        <w:rPr>
          <w:rFonts w:asciiTheme="minorEastAsia" w:eastAsiaTheme="minorEastAsia" w:hAnsiTheme="minorEastAsia"/>
          <w:sz w:val="21"/>
          <w:szCs w:val="21"/>
        </w:rPr>
      </w:pPr>
    </w:p>
    <w:p w14:paraId="2AE37F8D" w14:textId="4C3C2927" w:rsidR="00F308CC" w:rsidRPr="005E65AC" w:rsidRDefault="00887DE3" w:rsidP="008E0D02">
      <w:pPr>
        <w:pStyle w:val="2"/>
        <w:numPr>
          <w:ilvl w:val="1"/>
          <w:numId w:val="2"/>
        </w:numPr>
        <w:rPr>
          <w:rFonts w:asciiTheme="minorEastAsia" w:eastAsiaTheme="minorEastAsia" w:hAnsiTheme="minorEastAsia"/>
          <w:b/>
          <w:bCs/>
          <w:sz w:val="21"/>
          <w:szCs w:val="21"/>
        </w:rPr>
      </w:pPr>
      <w:bookmarkStart w:id="211" w:name="_その他特筆すべき事項"/>
      <w:bookmarkStart w:id="212" w:name="_Toc177492767"/>
      <w:bookmarkStart w:id="213" w:name="_Ref203399654"/>
      <w:bookmarkStart w:id="214" w:name="_Ref203399659"/>
      <w:bookmarkStart w:id="215" w:name="_Ref205293515"/>
      <w:bookmarkStart w:id="216" w:name="_Ref205293533"/>
      <w:bookmarkStart w:id="217" w:name="_Ref205293537"/>
      <w:bookmarkStart w:id="218" w:name="_Ref205293540"/>
      <w:bookmarkStart w:id="219" w:name="_Ref205293543"/>
      <w:bookmarkStart w:id="220" w:name="_Ref205293547"/>
      <w:bookmarkStart w:id="221" w:name="_Ref205293548"/>
      <w:bookmarkStart w:id="222" w:name="_Ref205293549"/>
      <w:bookmarkStart w:id="223" w:name="_Toc229686500"/>
      <w:bookmarkStart w:id="224" w:name="_Hlk177493308"/>
      <w:bookmarkStart w:id="225" w:name="_Toc229760658"/>
      <w:bookmarkEnd w:id="211"/>
      <w:r w:rsidRPr="005E65AC">
        <w:rPr>
          <w:rFonts w:asciiTheme="minorEastAsia" w:eastAsiaTheme="minorEastAsia" w:hAnsiTheme="minorEastAsia" w:hint="eastAsia"/>
          <w:b/>
          <w:bCs/>
          <w:color w:val="000000" w:themeColor="text1"/>
          <w:sz w:val="21"/>
          <w:szCs w:val="21"/>
        </w:rPr>
        <w:t>その他</w:t>
      </w:r>
      <w:r w:rsidR="00B13E6C" w:rsidRPr="005E65AC">
        <w:rPr>
          <w:rFonts w:asciiTheme="minorEastAsia" w:eastAsiaTheme="minorEastAsia" w:hAnsiTheme="minorEastAsia" w:hint="eastAsia"/>
          <w:b/>
          <w:bCs/>
          <w:color w:val="000000" w:themeColor="text1"/>
          <w:sz w:val="21"/>
          <w:szCs w:val="21"/>
        </w:rPr>
        <w:t>特筆すべき事項</w:t>
      </w:r>
      <w:bookmarkEnd w:id="212"/>
      <w:bookmarkEnd w:id="213"/>
      <w:bookmarkEnd w:id="214"/>
      <w:bookmarkEnd w:id="215"/>
      <w:bookmarkEnd w:id="216"/>
      <w:bookmarkEnd w:id="217"/>
      <w:bookmarkEnd w:id="218"/>
      <w:bookmarkEnd w:id="219"/>
      <w:bookmarkEnd w:id="220"/>
      <w:bookmarkEnd w:id="221"/>
      <w:bookmarkEnd w:id="222"/>
      <w:bookmarkEnd w:id="223"/>
    </w:p>
    <w:p w14:paraId="5CC08C28" w14:textId="6E749DE2" w:rsidR="00915D01" w:rsidRPr="009922E2" w:rsidRDefault="00B02C03" w:rsidP="00CA5939">
      <w:pPr>
        <w:pStyle w:val="20"/>
        <w:ind w:left="170" w:firstLine="178"/>
        <w:rPr>
          <w:rFonts w:asciiTheme="minorEastAsia" w:eastAsiaTheme="minorEastAsia" w:hAnsiTheme="minorEastAsia"/>
          <w:szCs w:val="21"/>
        </w:rPr>
      </w:pPr>
      <w:bookmarkStart w:id="226" w:name="_Toc177491889"/>
      <w:bookmarkEnd w:id="224"/>
      <w:bookmarkEnd w:id="225"/>
      <w:r w:rsidRPr="00D57391">
        <w:rPr>
          <w:rFonts w:asciiTheme="minorEastAsia" w:eastAsiaTheme="minorEastAsia" w:hAnsiTheme="minorEastAsia" w:hint="eastAsia"/>
          <w:szCs w:val="21"/>
        </w:rPr>
        <w:t>本市</w:t>
      </w:r>
      <w:r w:rsidRPr="0025052C">
        <w:rPr>
          <w:rFonts w:asciiTheme="minorEastAsia" w:eastAsiaTheme="minorEastAsia" w:hAnsiTheme="minorEastAsia" w:hint="eastAsia"/>
          <w:szCs w:val="21"/>
        </w:rPr>
        <w:t>の</w:t>
      </w:r>
      <w:r w:rsidR="00846F27" w:rsidRPr="009922E2">
        <w:rPr>
          <w:rFonts w:asciiTheme="minorEastAsia" w:eastAsiaTheme="minorEastAsia" w:hAnsiTheme="minorEastAsia" w:hint="eastAsia"/>
          <w:szCs w:val="21"/>
        </w:rPr>
        <w:t>標準化対応に当たって</w:t>
      </w:r>
      <w:r w:rsidR="00AD4312" w:rsidRPr="009922E2">
        <w:rPr>
          <w:rFonts w:asciiTheme="minorEastAsia" w:eastAsiaTheme="minorEastAsia" w:hAnsiTheme="minorEastAsia" w:hint="eastAsia"/>
          <w:szCs w:val="21"/>
        </w:rPr>
        <w:t>、</w:t>
      </w:r>
      <w:r w:rsidR="003518C0" w:rsidRPr="009922E2">
        <w:rPr>
          <w:rFonts w:asciiTheme="minorEastAsia" w:eastAsiaTheme="minorEastAsia" w:hAnsiTheme="minorEastAsia" w:hint="eastAsia"/>
          <w:szCs w:val="21"/>
        </w:rPr>
        <w:t>その他</w:t>
      </w:r>
      <w:r w:rsidR="00D918ED" w:rsidRPr="009922E2">
        <w:rPr>
          <w:rFonts w:asciiTheme="minorEastAsia" w:eastAsiaTheme="minorEastAsia" w:hAnsiTheme="minorEastAsia" w:hint="eastAsia"/>
          <w:szCs w:val="21"/>
        </w:rPr>
        <w:t>特筆すべき事項は以下の点</w:t>
      </w:r>
      <w:r w:rsidR="00192CD9" w:rsidRPr="009922E2">
        <w:rPr>
          <w:rFonts w:asciiTheme="minorEastAsia" w:eastAsiaTheme="minorEastAsia" w:hAnsiTheme="minorEastAsia" w:hint="eastAsia"/>
          <w:szCs w:val="21"/>
        </w:rPr>
        <w:t>です</w:t>
      </w:r>
      <w:r w:rsidR="00D918ED" w:rsidRPr="009922E2">
        <w:rPr>
          <w:rFonts w:asciiTheme="minorEastAsia" w:eastAsiaTheme="minorEastAsia" w:hAnsiTheme="minorEastAsia" w:hint="eastAsia"/>
          <w:szCs w:val="21"/>
        </w:rPr>
        <w:t>。</w:t>
      </w:r>
      <w:bookmarkEnd w:id="226"/>
    </w:p>
    <w:p w14:paraId="0AC3C6F2" w14:textId="14F2630F" w:rsidR="00B13E6C" w:rsidRPr="009922E2" w:rsidRDefault="00B13E6C" w:rsidP="009B6F23">
      <w:pPr>
        <w:pStyle w:val="30"/>
        <w:ind w:leftChars="0" w:left="0" w:firstLineChars="0" w:firstLine="0"/>
        <w:rPr>
          <w:rFonts w:asciiTheme="minorEastAsia" w:eastAsiaTheme="minorEastAsia" w:hAnsiTheme="minorEastAsia"/>
          <w:szCs w:val="21"/>
        </w:rPr>
      </w:pPr>
    </w:p>
    <w:p w14:paraId="13B3E013" w14:textId="7D38FE3D" w:rsidR="0070655A" w:rsidRPr="005E65AC" w:rsidRDefault="00B13E6C" w:rsidP="0070655A">
      <w:pPr>
        <w:pStyle w:val="3"/>
        <w:numPr>
          <w:ilvl w:val="0"/>
          <w:numId w:val="32"/>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文字</w:t>
      </w:r>
      <w:r w:rsidR="0016505E" w:rsidRPr="005E65AC">
        <w:rPr>
          <w:rFonts w:asciiTheme="minorEastAsia" w:eastAsiaTheme="minorEastAsia" w:hAnsiTheme="minorEastAsia" w:hint="eastAsia"/>
          <w:b/>
          <w:bCs/>
          <w:sz w:val="21"/>
          <w:szCs w:val="21"/>
        </w:rPr>
        <w:t>要件</w:t>
      </w:r>
    </w:p>
    <w:p w14:paraId="25DE2B79" w14:textId="15E1CCEF" w:rsidR="0016505E" w:rsidRPr="009922E2" w:rsidRDefault="0016505E" w:rsidP="00B13E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文字要件の</w:t>
      </w:r>
      <w:r w:rsidR="00E41336" w:rsidRPr="009922E2">
        <w:rPr>
          <w:rFonts w:asciiTheme="minorEastAsia" w:eastAsiaTheme="minorEastAsia" w:hAnsiTheme="minorEastAsia" w:hint="eastAsia"/>
          <w:szCs w:val="21"/>
        </w:rPr>
        <w:t>基本方針</w:t>
      </w:r>
      <w:r w:rsidRPr="009922E2">
        <w:rPr>
          <w:rFonts w:asciiTheme="minorEastAsia" w:eastAsiaTheme="minorEastAsia" w:hAnsiTheme="minorEastAsia" w:hint="eastAsia"/>
          <w:szCs w:val="21"/>
        </w:rPr>
        <w:t>は以下の点で</w:t>
      </w:r>
      <w:r w:rsidR="00890111"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w:t>
      </w:r>
    </w:p>
    <w:p w14:paraId="6CAE215A" w14:textId="4F105A17" w:rsidR="0016505E" w:rsidRPr="009922E2" w:rsidRDefault="00950891" w:rsidP="00D9589A">
      <w:pPr>
        <w:pStyle w:val="30"/>
        <w:numPr>
          <w:ilvl w:val="2"/>
          <w:numId w:val="39"/>
        </w:numPr>
        <w:ind w:leftChars="0" w:left="567"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w:t>
      </w:r>
      <w:r w:rsidR="0095173B">
        <w:rPr>
          <w:rFonts w:asciiTheme="minorEastAsia" w:eastAsiaTheme="minorEastAsia" w:hAnsiTheme="minorEastAsia" w:hint="eastAsia"/>
          <w:szCs w:val="21"/>
        </w:rPr>
        <w:t>外付け</w:t>
      </w:r>
      <w:r w:rsidR="0016505E" w:rsidRPr="009922E2">
        <w:rPr>
          <w:rFonts w:asciiTheme="minorEastAsia" w:eastAsiaTheme="minorEastAsia" w:hAnsiTheme="minorEastAsia" w:hint="eastAsia"/>
          <w:szCs w:val="21"/>
        </w:rPr>
        <w:t>システムが保持する氏名等（氏名／旧氏／通称、世帯主の氏名、本籍、筆頭者及び住所／方書（左記の情報を基に記録される他の項目も含む。））の文字セットは、原則として行政事務標準文字と</w:t>
      </w:r>
      <w:r w:rsidR="00775BB1"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r w:rsidR="0048267F" w:rsidRPr="009922E2">
        <w:rPr>
          <w:rFonts w:asciiTheme="minorEastAsia" w:eastAsiaTheme="minorEastAsia" w:hAnsiTheme="minorEastAsia" w:hint="eastAsia"/>
          <w:szCs w:val="21"/>
        </w:rPr>
        <w:t>経過措置として行政事務標準文字以外の文字セットを使う場合には、当該文字セットに実装されていない文字が標準準拠システムから連携された際や、実装されていない文字の入力が必要となった際の運用方法を検討</w:t>
      </w:r>
      <w:r w:rsidR="00493E72"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32B90E47" w14:textId="3A5EFD15" w:rsidR="0016505E"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szCs w:val="21"/>
        </w:rPr>
        <w:t xml:space="preserve"> </w:t>
      </w:r>
      <w:r w:rsidR="0016505E" w:rsidRPr="009922E2">
        <w:rPr>
          <w:rFonts w:asciiTheme="minorEastAsia" w:eastAsiaTheme="minorEastAsia" w:hAnsiTheme="minorEastAsia" w:hint="eastAsia"/>
          <w:szCs w:val="21"/>
        </w:rPr>
        <w:t>スマートフォンや、予め取り決めた文字の連携規定がない外部システムとの連携時は、原則として</w:t>
      </w:r>
      <w:r w:rsidR="0016505E" w:rsidRPr="009922E2">
        <w:rPr>
          <w:rFonts w:asciiTheme="minorEastAsia" w:eastAsiaTheme="minorEastAsia" w:hAnsiTheme="minorEastAsia"/>
          <w:szCs w:val="21"/>
        </w:rPr>
        <w:t xml:space="preserve">JIS X 0213:2012 </w:t>
      </w:r>
      <w:r w:rsidR="0016505E" w:rsidRPr="009922E2">
        <w:rPr>
          <w:rFonts w:asciiTheme="minorEastAsia" w:eastAsiaTheme="minorEastAsia" w:hAnsiTheme="minorEastAsia" w:hint="eastAsia"/>
          <w:szCs w:val="21"/>
        </w:rPr>
        <w:t>を使用</w:t>
      </w:r>
      <w:r w:rsidR="00493E72"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p>
    <w:p w14:paraId="17AB0284" w14:textId="6BA8C546" w:rsidR="0016505E"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16505E" w:rsidRPr="009922E2">
        <w:rPr>
          <w:rFonts w:asciiTheme="minorEastAsia" w:eastAsiaTheme="minorEastAsia" w:hAnsiTheme="minorEastAsia" w:hint="eastAsia"/>
          <w:szCs w:val="21"/>
        </w:rPr>
        <w:t>行政事務標準文字から</w:t>
      </w:r>
      <w:r w:rsidR="0016505E" w:rsidRPr="009922E2">
        <w:rPr>
          <w:rFonts w:asciiTheme="minorEastAsia" w:eastAsiaTheme="minorEastAsia" w:hAnsiTheme="minorEastAsia"/>
          <w:szCs w:val="21"/>
        </w:rPr>
        <w:t xml:space="preserve">JIS X 0213:2012 </w:t>
      </w:r>
      <w:r w:rsidR="0016505E" w:rsidRPr="009922E2">
        <w:rPr>
          <w:rFonts w:asciiTheme="minorEastAsia" w:eastAsiaTheme="minorEastAsia" w:hAnsiTheme="minorEastAsia" w:hint="eastAsia"/>
          <w:szCs w:val="21"/>
        </w:rPr>
        <w:t>への縮退は、国から提供される「代替マップ」を使用</w:t>
      </w:r>
      <w:r w:rsidR="0022504E"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p>
    <w:p w14:paraId="29E26D3B" w14:textId="2AEFBFCB" w:rsidR="0048267F"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48267F" w:rsidRPr="009922E2">
        <w:rPr>
          <w:rFonts w:asciiTheme="minorEastAsia" w:eastAsiaTheme="minorEastAsia" w:hAnsiTheme="minorEastAsia" w:hint="eastAsia"/>
          <w:szCs w:val="21"/>
        </w:rPr>
        <w:t>標準準拠システムで使用するフォントファイルは定め</w:t>
      </w:r>
      <w:r w:rsidR="0022504E" w:rsidRPr="009922E2">
        <w:rPr>
          <w:rFonts w:asciiTheme="minorEastAsia" w:eastAsiaTheme="minorEastAsia" w:hAnsiTheme="minorEastAsia" w:hint="eastAsia"/>
          <w:szCs w:val="21"/>
        </w:rPr>
        <w:t>ません</w:t>
      </w:r>
      <w:r w:rsidR="0048267F" w:rsidRPr="009922E2">
        <w:rPr>
          <w:rFonts w:asciiTheme="minorEastAsia" w:eastAsiaTheme="minorEastAsia" w:hAnsiTheme="minorEastAsia" w:hint="eastAsia"/>
          <w:szCs w:val="21"/>
        </w:rPr>
        <w:t>が、端末共用の範囲で調整</w:t>
      </w:r>
      <w:r w:rsidR="0022504E"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14B0C13E" w14:textId="54F1D1C2" w:rsidR="0048267F"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48267F" w:rsidRPr="009922E2">
        <w:rPr>
          <w:rFonts w:asciiTheme="minorEastAsia" w:eastAsiaTheme="minorEastAsia" w:hAnsiTheme="minorEastAsia" w:hint="eastAsia"/>
          <w:szCs w:val="21"/>
        </w:rPr>
        <w:t>OS標準の機能で入力できない文字の入力手段は、システム毎に機能又はツール等を用意</w:t>
      </w:r>
      <w:r w:rsidR="00737316"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4421584E" w14:textId="47DE94D1" w:rsidR="00472DD5"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48267F" w:rsidRPr="009922E2">
        <w:rPr>
          <w:rFonts w:asciiTheme="minorEastAsia" w:eastAsiaTheme="minorEastAsia" w:hAnsiTheme="minorEastAsia" w:hint="eastAsia"/>
          <w:szCs w:val="21"/>
        </w:rPr>
        <w:t>標準準拠システムの連携時は、行政事務標準文字の範囲外の文字は扱わない</w:t>
      </w:r>
      <w:r w:rsidR="00737316" w:rsidRPr="009922E2">
        <w:rPr>
          <w:rFonts w:asciiTheme="minorEastAsia" w:eastAsiaTheme="minorEastAsia" w:hAnsiTheme="minorEastAsia" w:hint="eastAsia"/>
          <w:szCs w:val="21"/>
        </w:rPr>
        <w:t>でください</w:t>
      </w:r>
      <w:r w:rsidR="0048267F" w:rsidRPr="009922E2">
        <w:rPr>
          <w:rFonts w:asciiTheme="minorEastAsia" w:eastAsiaTheme="minorEastAsia" w:hAnsiTheme="minorEastAsia" w:hint="eastAsia"/>
          <w:szCs w:val="21"/>
        </w:rPr>
        <w:t>。</w:t>
      </w:r>
    </w:p>
    <w:p w14:paraId="22831E28" w14:textId="2C02C9FB" w:rsidR="00B13E6C" w:rsidRPr="009922E2" w:rsidRDefault="0016505E" w:rsidP="00B13E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w:t>
      </w:r>
      <w:r w:rsidR="00B13E6C" w:rsidRPr="009922E2">
        <w:rPr>
          <w:rFonts w:asciiTheme="minorEastAsia" w:eastAsiaTheme="minorEastAsia" w:hAnsiTheme="minorEastAsia" w:hint="eastAsia"/>
          <w:szCs w:val="21"/>
        </w:rPr>
        <w:t>連携先システムと文字要件に関する協議が必要な場合は、委託者の依頼に応じて、本市が連携先システムの関係組織と協議の場を設定</w:t>
      </w:r>
      <w:r w:rsidR="003656EC" w:rsidRPr="009922E2">
        <w:rPr>
          <w:rFonts w:asciiTheme="minorEastAsia" w:eastAsiaTheme="minorEastAsia" w:hAnsiTheme="minorEastAsia" w:hint="eastAsia"/>
          <w:szCs w:val="21"/>
        </w:rPr>
        <w:t>します</w:t>
      </w:r>
      <w:r w:rsidR="00B13E6C" w:rsidRPr="009922E2">
        <w:rPr>
          <w:rFonts w:asciiTheme="minorEastAsia" w:eastAsiaTheme="minorEastAsia" w:hAnsiTheme="minorEastAsia" w:hint="eastAsia"/>
          <w:szCs w:val="21"/>
        </w:rPr>
        <w:t>。受託者は連携先システムの関係組織と文字要件に関して協議の上、作業を実施</w:t>
      </w:r>
      <w:r w:rsidR="003656EC" w:rsidRPr="009922E2">
        <w:rPr>
          <w:rFonts w:asciiTheme="minorEastAsia" w:eastAsiaTheme="minorEastAsia" w:hAnsiTheme="minorEastAsia" w:hint="eastAsia"/>
          <w:szCs w:val="21"/>
        </w:rPr>
        <w:t>してください</w:t>
      </w:r>
      <w:r w:rsidR="00B13E6C" w:rsidRPr="009922E2">
        <w:rPr>
          <w:rFonts w:asciiTheme="minorEastAsia" w:eastAsiaTheme="minorEastAsia" w:hAnsiTheme="minorEastAsia" w:hint="eastAsia"/>
          <w:szCs w:val="21"/>
        </w:rPr>
        <w:t>。作業は関係者間で整合を取りながら進め</w:t>
      </w:r>
      <w:r w:rsidR="003656EC" w:rsidRPr="009922E2">
        <w:rPr>
          <w:rFonts w:asciiTheme="minorEastAsia" w:eastAsiaTheme="minorEastAsia" w:hAnsiTheme="minorEastAsia" w:hint="eastAsia"/>
          <w:szCs w:val="21"/>
        </w:rPr>
        <w:t>てください</w:t>
      </w:r>
      <w:r w:rsidR="00B13E6C" w:rsidRPr="009922E2">
        <w:rPr>
          <w:rFonts w:asciiTheme="minorEastAsia" w:eastAsiaTheme="minorEastAsia" w:hAnsiTheme="minorEastAsia" w:hint="eastAsia"/>
          <w:szCs w:val="21"/>
        </w:rPr>
        <w:t>。</w:t>
      </w:r>
    </w:p>
    <w:p w14:paraId="1B28984F" w14:textId="6DD0B1B1" w:rsidR="00B13E6C" w:rsidRPr="009922E2" w:rsidRDefault="00B13E6C" w:rsidP="00B13E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また、外部機関（金融機関等）との連携における文字要件の検討に際しては、必要な情報を外部機関から受領するよう本市に対して依頼を行</w:t>
      </w:r>
      <w:r w:rsidR="003656EC"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5B77388E" w14:textId="77777777" w:rsidR="0070655A" w:rsidRPr="009922E2" w:rsidRDefault="0070655A" w:rsidP="0070655A">
      <w:pPr>
        <w:pStyle w:val="30"/>
        <w:ind w:left="326" w:firstLine="178"/>
        <w:rPr>
          <w:rFonts w:asciiTheme="minorEastAsia" w:eastAsiaTheme="minorEastAsia" w:hAnsiTheme="minorEastAsia"/>
          <w:szCs w:val="21"/>
        </w:rPr>
      </w:pPr>
    </w:p>
    <w:p w14:paraId="7F67D5E1" w14:textId="3304C7B5" w:rsidR="00B13E6C" w:rsidRPr="005E65AC" w:rsidRDefault="00741EBF" w:rsidP="0050332F">
      <w:pPr>
        <w:pStyle w:val="3"/>
        <w:numPr>
          <w:ilvl w:val="0"/>
          <w:numId w:val="32"/>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lastRenderedPageBreak/>
        <w:t>アカウント権限</w:t>
      </w:r>
    </w:p>
    <w:p w14:paraId="02A6357C" w14:textId="1028FDDA" w:rsidR="00455142" w:rsidRPr="00D57391" w:rsidRDefault="00BD5F11" w:rsidP="0050332F">
      <w:pPr>
        <w:pStyle w:val="30"/>
        <w:ind w:left="326" w:firstLine="178"/>
        <w:rPr>
          <w:rFonts w:asciiTheme="minorEastAsia" w:eastAsiaTheme="minorEastAsia" w:hAnsiTheme="minorEastAsia"/>
          <w:szCs w:val="21"/>
        </w:rPr>
      </w:pPr>
      <w:r>
        <w:rPr>
          <w:rFonts w:asciiTheme="minorEastAsia" w:eastAsiaTheme="minorEastAsia" w:hAnsiTheme="minorEastAsia" w:hint="eastAsia"/>
          <w:szCs w:val="21"/>
        </w:rPr>
        <w:t>現行の基盤端末におけるActive Directory</w:t>
      </w:r>
      <w:r w:rsidR="00AC3610">
        <w:rPr>
          <w:rFonts w:asciiTheme="minorEastAsia" w:eastAsiaTheme="minorEastAsia" w:hAnsiTheme="minorEastAsia" w:hint="eastAsia"/>
          <w:szCs w:val="21"/>
        </w:rPr>
        <w:t>は</w:t>
      </w:r>
      <w:r>
        <w:rPr>
          <w:rFonts w:asciiTheme="minorEastAsia" w:eastAsiaTheme="minorEastAsia" w:hAnsiTheme="minorEastAsia" w:hint="eastAsia"/>
          <w:szCs w:val="21"/>
        </w:rPr>
        <w:t>継続利用</w:t>
      </w:r>
      <w:r w:rsidR="004345F0">
        <w:rPr>
          <w:rFonts w:asciiTheme="minorEastAsia" w:eastAsiaTheme="minorEastAsia" w:hAnsiTheme="minorEastAsia" w:hint="eastAsia"/>
          <w:szCs w:val="21"/>
        </w:rPr>
        <w:t>し、外付けシステムの認証・認可については、当該Active Directoryとの連携を考慮した構成とし、具体的な実現方式については、システム全体構成を踏まえた上で提案してください。</w:t>
      </w:r>
    </w:p>
    <w:p w14:paraId="2515B7A8" w14:textId="77777777" w:rsidR="00B13E6C" w:rsidRPr="009922E2" w:rsidRDefault="00B13E6C" w:rsidP="00534627">
      <w:pPr>
        <w:rPr>
          <w:rFonts w:asciiTheme="minorEastAsia" w:eastAsiaTheme="minorEastAsia" w:hAnsiTheme="minorEastAsia"/>
          <w:sz w:val="21"/>
          <w:szCs w:val="21"/>
        </w:rPr>
      </w:pPr>
    </w:p>
    <w:p w14:paraId="07777E3D" w14:textId="77777777" w:rsidR="00770320" w:rsidRPr="00840099" w:rsidRDefault="00770320" w:rsidP="00770320">
      <w:pPr>
        <w:pStyle w:val="1"/>
        <w:rPr>
          <w:b/>
          <w:bCs/>
          <w:kern w:val="36"/>
          <w:sz w:val="21"/>
          <w:szCs w:val="21"/>
          <w14:ligatures w14:val="standardContextual"/>
        </w:rPr>
      </w:pPr>
      <w:bookmarkStart w:id="227" w:name="_Toc229686501"/>
      <w:bookmarkStart w:id="228" w:name="_Toc229760659"/>
      <w:bookmarkStart w:id="229" w:name="_Ref305148011"/>
      <w:bookmarkStart w:id="230" w:name="_Toc386373925"/>
      <w:bookmarkStart w:id="231" w:name="_Toc401179648"/>
      <w:bookmarkStart w:id="232" w:name="_Toc177492769"/>
      <w:bookmarkStart w:id="233" w:name="_Toc229686502"/>
      <w:bookmarkEnd w:id="227"/>
      <w:r w:rsidRPr="00840099">
        <w:rPr>
          <w:rFonts w:hint="eastAsia"/>
          <w:b/>
          <w:bCs/>
          <w:sz w:val="21"/>
          <w:szCs w:val="21"/>
        </w:rPr>
        <w:t>４. 非機能要件</w:t>
      </w:r>
      <w:bookmarkEnd w:id="228"/>
    </w:p>
    <w:p w14:paraId="7FD8CB64" w14:textId="77777777" w:rsidR="00C7007B" w:rsidRPr="005E65AC" w:rsidRDefault="00C7007B" w:rsidP="001A0E58">
      <w:pPr>
        <w:pStyle w:val="2"/>
        <w:numPr>
          <w:ilvl w:val="1"/>
          <w:numId w:val="5"/>
        </w:numPr>
        <w:ind w:left="851" w:hanging="851"/>
        <w:rPr>
          <w:rFonts w:asciiTheme="minorEastAsia" w:eastAsiaTheme="minorEastAsia" w:hAnsiTheme="minorEastAsia"/>
          <w:b/>
          <w:bCs/>
          <w:sz w:val="21"/>
          <w:szCs w:val="21"/>
        </w:rPr>
      </w:pPr>
      <w:bookmarkStart w:id="234" w:name="_Toc229760660"/>
      <w:r w:rsidRPr="005E65AC">
        <w:rPr>
          <w:rFonts w:asciiTheme="minorEastAsia" w:eastAsiaTheme="minorEastAsia" w:hAnsiTheme="minorEastAsia" w:hint="eastAsia"/>
          <w:b/>
          <w:bCs/>
          <w:sz w:val="21"/>
          <w:szCs w:val="21"/>
        </w:rPr>
        <w:t>非機能要件の前提条件</w:t>
      </w:r>
      <w:bookmarkEnd w:id="229"/>
      <w:bookmarkEnd w:id="230"/>
      <w:bookmarkEnd w:id="231"/>
      <w:bookmarkEnd w:id="232"/>
      <w:bookmarkEnd w:id="233"/>
      <w:bookmarkEnd w:id="234"/>
    </w:p>
    <w:p w14:paraId="3AFFC054" w14:textId="16965769" w:rsidR="00C7007B" w:rsidRPr="009922E2" w:rsidRDefault="00C7007B"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非機能要件における前提となる事項</w:t>
      </w:r>
      <w:r w:rsidR="00B706E1"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条件は以下のとおりと</w:t>
      </w:r>
      <w:r w:rsidR="00932BB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08219E1" w14:textId="77777777" w:rsidR="00C7007B" w:rsidRPr="009922E2" w:rsidRDefault="00C7007B" w:rsidP="00C7007B">
      <w:pPr>
        <w:pStyle w:val="20"/>
        <w:ind w:leftChars="0" w:left="0" w:firstLineChars="0" w:firstLine="0"/>
        <w:rPr>
          <w:rFonts w:asciiTheme="minorEastAsia" w:eastAsiaTheme="minorEastAsia" w:hAnsiTheme="minorEastAsia"/>
          <w:szCs w:val="21"/>
        </w:rPr>
      </w:pPr>
    </w:p>
    <w:p w14:paraId="1A278B88" w14:textId="77777777" w:rsidR="00377103" w:rsidRPr="005E65AC" w:rsidRDefault="00F901C4" w:rsidP="00C95499">
      <w:pPr>
        <w:pStyle w:val="3"/>
        <w:numPr>
          <w:ilvl w:val="0"/>
          <w:numId w:val="19"/>
        </w:numPr>
        <w:ind w:left="1276" w:hanging="992"/>
        <w:rPr>
          <w:rFonts w:asciiTheme="minorEastAsia" w:eastAsiaTheme="minorEastAsia" w:hAnsiTheme="minorEastAsia"/>
          <w:b/>
          <w:bCs/>
          <w:sz w:val="21"/>
          <w:szCs w:val="21"/>
        </w:rPr>
      </w:pPr>
      <w:bookmarkStart w:id="235" w:name="_Toc386373926"/>
      <w:bookmarkStart w:id="236" w:name="_Toc401179649"/>
      <w:bookmarkStart w:id="237" w:name="_Toc440338085"/>
      <w:bookmarkStart w:id="238" w:name="_Hlk177489912"/>
      <w:r w:rsidRPr="005E65AC">
        <w:rPr>
          <w:rFonts w:asciiTheme="minorEastAsia" w:eastAsiaTheme="minorEastAsia" w:hAnsiTheme="minorEastAsia" w:hint="eastAsia"/>
          <w:b/>
          <w:bCs/>
          <w:sz w:val="21"/>
          <w:szCs w:val="21"/>
        </w:rPr>
        <w:t>オンライン</w:t>
      </w:r>
      <w:r w:rsidR="00377103" w:rsidRPr="005E65AC">
        <w:rPr>
          <w:rFonts w:asciiTheme="minorEastAsia" w:eastAsiaTheme="minorEastAsia" w:hAnsiTheme="minorEastAsia" w:hint="eastAsia"/>
          <w:b/>
          <w:bCs/>
          <w:sz w:val="21"/>
          <w:szCs w:val="21"/>
        </w:rPr>
        <w:t>稼働時間</w:t>
      </w:r>
      <w:bookmarkEnd w:id="235"/>
      <w:bookmarkEnd w:id="236"/>
      <w:bookmarkEnd w:id="237"/>
    </w:p>
    <w:bookmarkEnd w:id="238"/>
    <w:p w14:paraId="274C6422" w14:textId="237A0A94" w:rsidR="00F85299" w:rsidRPr="009922E2" w:rsidRDefault="005A273B" w:rsidP="00C22E0F">
      <w:pPr>
        <w:pStyle w:val="30"/>
        <w:ind w:left="326" w:firstLine="178"/>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けシステム</w:t>
      </w:r>
      <w:r w:rsidR="007111CD" w:rsidRPr="009922E2">
        <w:rPr>
          <w:rFonts w:asciiTheme="minorEastAsia" w:eastAsiaTheme="minorEastAsia" w:hAnsiTheme="minorEastAsia" w:hint="eastAsia"/>
          <w:szCs w:val="21"/>
        </w:rPr>
        <w:t>のオンライン稼働時間は</w:t>
      </w:r>
      <w:r w:rsidR="00C22E0F">
        <w:rPr>
          <w:rFonts w:asciiTheme="minorEastAsia" w:eastAsiaTheme="minorEastAsia" w:hAnsiTheme="minorEastAsia" w:hint="eastAsia"/>
          <w:szCs w:val="21"/>
        </w:rPr>
        <w:t>表4</w:t>
      </w:r>
      <w:r w:rsidR="007111CD" w:rsidRPr="009922E2">
        <w:rPr>
          <w:rFonts w:asciiTheme="minorEastAsia" w:eastAsiaTheme="minorEastAsia" w:hAnsiTheme="minorEastAsia" w:hint="eastAsia"/>
          <w:szCs w:val="21"/>
        </w:rPr>
        <w:t>のとおりと</w:t>
      </w:r>
      <w:r w:rsidR="00932BB9" w:rsidRPr="009922E2">
        <w:rPr>
          <w:rFonts w:asciiTheme="minorEastAsia" w:eastAsiaTheme="minorEastAsia" w:hAnsiTheme="minorEastAsia" w:hint="eastAsia"/>
          <w:szCs w:val="21"/>
        </w:rPr>
        <w:t>します</w:t>
      </w:r>
      <w:r w:rsidR="007111CD" w:rsidRPr="009922E2">
        <w:rPr>
          <w:rFonts w:asciiTheme="minorEastAsia" w:eastAsiaTheme="minorEastAsia" w:hAnsiTheme="minorEastAsia" w:hint="eastAsia"/>
          <w:szCs w:val="21"/>
        </w:rPr>
        <w:t>。</w:t>
      </w:r>
    </w:p>
    <w:p w14:paraId="40F98F5B" w14:textId="77777777" w:rsidR="00BC39BF" w:rsidRPr="009922E2" w:rsidRDefault="00BC39BF" w:rsidP="002C6707">
      <w:pPr>
        <w:pStyle w:val="30"/>
        <w:ind w:left="326" w:firstLine="178"/>
        <w:rPr>
          <w:rFonts w:asciiTheme="minorEastAsia" w:eastAsiaTheme="minorEastAsia" w:hAnsiTheme="minorEastAsia"/>
          <w:szCs w:val="21"/>
        </w:rPr>
      </w:pPr>
    </w:p>
    <w:p w14:paraId="0E23A84C" w14:textId="7F5E423E" w:rsidR="00202DC6" w:rsidRPr="009922E2" w:rsidRDefault="00973AD6" w:rsidP="00853D28">
      <w:pPr>
        <w:pStyle w:val="ab"/>
        <w:jc w:val="center"/>
        <w:rPr>
          <w:rFonts w:asciiTheme="minorEastAsia" w:eastAsiaTheme="minorEastAsia" w:hAnsiTheme="minorEastAsia"/>
          <w:b w:val="0"/>
          <w:bCs w:val="0"/>
        </w:rPr>
      </w:pPr>
      <w:bookmarkStart w:id="239" w:name="_Ref203396679"/>
      <w:bookmarkStart w:id="240" w:name="hyou5"/>
      <w:r w:rsidRPr="009922E2">
        <w:rPr>
          <w:rFonts w:asciiTheme="minorEastAsia" w:eastAsiaTheme="minorEastAsia" w:hAnsiTheme="minorEastAsia" w:hint="eastAsia"/>
        </w:rPr>
        <w:t>表</w:t>
      </w:r>
      <w:r w:rsidR="00307178">
        <w:rPr>
          <w:rFonts w:asciiTheme="minorEastAsia" w:eastAsiaTheme="minorEastAsia" w:hAnsiTheme="minorEastAsia" w:hint="eastAsia"/>
        </w:rPr>
        <w:t>４</w:t>
      </w:r>
      <w:bookmarkEnd w:id="239"/>
      <w:bookmarkEnd w:id="240"/>
      <w:r w:rsidR="00202DC6" w:rsidRPr="009922E2">
        <w:rPr>
          <w:rFonts w:asciiTheme="minorEastAsia" w:eastAsiaTheme="minorEastAsia" w:hAnsiTheme="minorEastAsia" w:hint="eastAsia"/>
        </w:rPr>
        <w:t xml:space="preserve">　システム</w:t>
      </w:r>
      <w:r w:rsidR="00B46B59" w:rsidRPr="009922E2">
        <w:rPr>
          <w:rFonts w:asciiTheme="minorEastAsia" w:eastAsiaTheme="minorEastAsia" w:hAnsiTheme="minorEastAsia" w:hint="eastAsia"/>
        </w:rPr>
        <w:t>保守運用</w:t>
      </w:r>
      <w:r w:rsidR="00202DC6" w:rsidRPr="009922E2">
        <w:rPr>
          <w:rFonts w:asciiTheme="minorEastAsia" w:eastAsiaTheme="minorEastAsia" w:hAnsiTheme="minorEastAsia" w:hint="eastAsia"/>
        </w:rPr>
        <w:t>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6520"/>
        <w:gridCol w:w="1344"/>
      </w:tblGrid>
      <w:tr w:rsidR="00784256" w:rsidRPr="009922E2" w14:paraId="411FB3A6" w14:textId="77777777" w:rsidTr="00CF4AFD">
        <w:trPr>
          <w:tblHeader/>
          <w:jc w:val="center"/>
        </w:trPr>
        <w:tc>
          <w:tcPr>
            <w:tcW w:w="920" w:type="dxa"/>
            <w:tcBorders>
              <w:right w:val="single" w:sz="6" w:space="0" w:color="auto"/>
            </w:tcBorders>
            <w:shd w:val="clear" w:color="auto" w:fill="DBE5F1" w:themeFill="accent1" w:themeFillTint="33"/>
          </w:tcPr>
          <w:p w14:paraId="31A31379" w14:textId="77777777" w:rsidR="008A445A" w:rsidRPr="009922E2" w:rsidRDefault="008A445A" w:rsidP="00175139">
            <w:pPr>
              <w:jc w:val="center"/>
              <w:rPr>
                <w:rFonts w:asciiTheme="minorEastAsia" w:eastAsiaTheme="minorEastAsia" w:hAnsiTheme="minorEastAsia" w:cs="Arial"/>
                <w:sz w:val="21"/>
                <w:szCs w:val="21"/>
              </w:rPr>
            </w:pPr>
            <w:r w:rsidRPr="009922E2">
              <w:rPr>
                <w:rFonts w:asciiTheme="minorEastAsia" w:eastAsiaTheme="minorEastAsia" w:hAnsiTheme="minorEastAsia" w:cs="Arial" w:hint="eastAsia"/>
                <w:sz w:val="21"/>
                <w:szCs w:val="21"/>
              </w:rPr>
              <w:t>曜日</w:t>
            </w:r>
          </w:p>
        </w:tc>
        <w:tc>
          <w:tcPr>
            <w:tcW w:w="6520" w:type="dxa"/>
            <w:tcBorders>
              <w:left w:val="single" w:sz="6" w:space="0" w:color="auto"/>
            </w:tcBorders>
            <w:shd w:val="clear" w:color="auto" w:fill="DBE5F1" w:themeFill="accent1" w:themeFillTint="33"/>
          </w:tcPr>
          <w:p w14:paraId="16C2E02F" w14:textId="2997E304" w:rsidR="008A445A" w:rsidRPr="009922E2" w:rsidRDefault="008A445A" w:rsidP="008A445A">
            <w:pPr>
              <w:jc w:val="center"/>
              <w:rPr>
                <w:rFonts w:asciiTheme="minorEastAsia" w:eastAsiaTheme="minorEastAsia" w:hAnsiTheme="minorEastAsia" w:cs="Arial"/>
                <w:sz w:val="21"/>
                <w:szCs w:val="21"/>
              </w:rPr>
            </w:pPr>
            <w:r w:rsidRPr="009922E2">
              <w:rPr>
                <w:rFonts w:asciiTheme="minorEastAsia" w:eastAsiaTheme="minorEastAsia" w:hAnsiTheme="minorEastAsia" w:cs="Arial"/>
                <w:sz w:val="21"/>
                <w:szCs w:val="21"/>
              </w:rPr>
              <w:t>利用時間帯</w:t>
            </w:r>
          </w:p>
        </w:tc>
        <w:tc>
          <w:tcPr>
            <w:tcW w:w="1344" w:type="dxa"/>
            <w:tcBorders>
              <w:left w:val="single" w:sz="6" w:space="0" w:color="auto"/>
            </w:tcBorders>
            <w:shd w:val="clear" w:color="auto" w:fill="DBE5F1" w:themeFill="accent1" w:themeFillTint="33"/>
          </w:tcPr>
          <w:p w14:paraId="4D1F3421" w14:textId="77777777" w:rsidR="008A445A" w:rsidRPr="009922E2" w:rsidRDefault="008A445A" w:rsidP="00175139">
            <w:pPr>
              <w:jc w:val="center"/>
              <w:rPr>
                <w:rFonts w:asciiTheme="minorEastAsia" w:eastAsiaTheme="minorEastAsia" w:hAnsiTheme="minorEastAsia" w:cs="Arial"/>
                <w:sz w:val="21"/>
                <w:szCs w:val="21"/>
              </w:rPr>
            </w:pPr>
            <w:r w:rsidRPr="009922E2">
              <w:rPr>
                <w:rFonts w:asciiTheme="minorEastAsia" w:eastAsiaTheme="minorEastAsia" w:hAnsiTheme="minorEastAsia" w:cs="Arial" w:hint="eastAsia"/>
                <w:sz w:val="21"/>
                <w:szCs w:val="21"/>
              </w:rPr>
              <w:t>備考</w:t>
            </w:r>
          </w:p>
        </w:tc>
      </w:tr>
      <w:tr w:rsidR="00784256" w:rsidRPr="009922E2" w14:paraId="46890071" w14:textId="77777777" w:rsidTr="003104EA">
        <w:trPr>
          <w:trHeight w:val="870"/>
          <w:tblHeader/>
          <w:jc w:val="center"/>
        </w:trPr>
        <w:tc>
          <w:tcPr>
            <w:tcW w:w="920" w:type="dxa"/>
          </w:tcPr>
          <w:p w14:paraId="783BC317" w14:textId="77777777" w:rsidR="008A445A" w:rsidRPr="009922E2" w:rsidRDefault="008A445A" w:rsidP="00D256EB">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平日</w:t>
            </w:r>
          </w:p>
        </w:tc>
        <w:tc>
          <w:tcPr>
            <w:tcW w:w="6520" w:type="dxa"/>
          </w:tcPr>
          <w:p w14:paraId="15198437" w14:textId="04DCC35B" w:rsidR="000F3829" w:rsidRPr="009922E2" w:rsidRDefault="000F3829" w:rsidP="000F3829">
            <w:pPr>
              <w:widowControl/>
              <w:rPr>
                <w:rFonts w:asciiTheme="minorEastAsia" w:eastAsiaTheme="minorEastAsia" w:hAnsiTheme="minorEastAsia"/>
                <w:sz w:val="21"/>
                <w:szCs w:val="21"/>
              </w:rPr>
            </w:pPr>
            <w:r w:rsidRPr="009922E2">
              <w:rPr>
                <w:rFonts w:asciiTheme="minorEastAsia" w:eastAsiaTheme="minorEastAsia" w:hAnsiTheme="minorEastAsia"/>
                <w:sz w:val="21"/>
                <w:szCs w:val="21"/>
              </w:rPr>
              <w:t>午前</w:t>
            </w:r>
            <w:r w:rsidR="00375314" w:rsidRPr="009922E2">
              <w:rPr>
                <w:rFonts w:asciiTheme="minorEastAsia" w:eastAsiaTheme="minorEastAsia" w:hAnsiTheme="minorEastAsia" w:hint="eastAsia"/>
                <w:sz w:val="21"/>
                <w:szCs w:val="21"/>
              </w:rPr>
              <w:t>７</w:t>
            </w:r>
            <w:r w:rsidRPr="009922E2">
              <w:rPr>
                <w:rFonts w:asciiTheme="minorEastAsia" w:eastAsiaTheme="minorEastAsia" w:hAnsiTheme="minorEastAsia"/>
                <w:sz w:val="21"/>
                <w:szCs w:val="21"/>
              </w:rPr>
              <w:t>時</w:t>
            </w:r>
            <w:r w:rsidR="000E0C4F" w:rsidRPr="009922E2">
              <w:rPr>
                <w:rFonts w:asciiTheme="minorEastAsia" w:eastAsiaTheme="minorEastAsia" w:hAnsiTheme="minorEastAsia" w:hint="eastAsia"/>
                <w:sz w:val="21"/>
                <w:szCs w:val="21"/>
              </w:rPr>
              <w:t>30分</w:t>
            </w: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午後９時</w:t>
            </w:r>
          </w:p>
          <w:p w14:paraId="150DBBD4" w14:textId="35AD3F3C" w:rsidR="000F3829" w:rsidRPr="009922E2" w:rsidRDefault="000F3829" w:rsidP="00D9589A">
            <w:pPr>
              <w:widowControl/>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新規に処理されるバッチ処理</w:t>
            </w:r>
            <w:r w:rsidR="00BE3F46" w:rsidRPr="009922E2">
              <w:rPr>
                <w:rFonts w:asciiTheme="minorEastAsia" w:eastAsiaTheme="minorEastAsia" w:hAnsiTheme="minorEastAsia" w:hint="eastAsia"/>
                <w:sz w:val="21"/>
                <w:szCs w:val="21"/>
              </w:rPr>
              <w:t>又</w:t>
            </w:r>
            <w:r w:rsidRPr="009922E2">
              <w:rPr>
                <w:rFonts w:asciiTheme="minorEastAsia" w:eastAsiaTheme="minorEastAsia" w:hAnsiTheme="minorEastAsia"/>
                <w:sz w:val="21"/>
                <w:szCs w:val="21"/>
              </w:rPr>
              <w:t>は重要なバッチ処理がある日については、バッチ処理開始からバッチ処理終了までを対応時間に含め</w:t>
            </w:r>
            <w:r w:rsidR="00932BB9" w:rsidRPr="009922E2">
              <w:rPr>
                <w:rFonts w:asciiTheme="minorEastAsia" w:eastAsiaTheme="minorEastAsia" w:hAnsiTheme="minorEastAsia" w:hint="eastAsia"/>
                <w:sz w:val="21"/>
                <w:szCs w:val="21"/>
              </w:rPr>
              <w:t>ます</w:t>
            </w:r>
            <w:r w:rsidRPr="009922E2">
              <w:rPr>
                <w:rFonts w:asciiTheme="minorEastAsia" w:eastAsiaTheme="minorEastAsia" w:hAnsiTheme="minorEastAsia"/>
                <w:sz w:val="21"/>
                <w:szCs w:val="21"/>
              </w:rPr>
              <w:t>。</w:t>
            </w:r>
          </w:p>
        </w:tc>
        <w:tc>
          <w:tcPr>
            <w:tcW w:w="1344" w:type="dxa"/>
            <w:vMerge w:val="restart"/>
            <w:tcBorders>
              <w:left w:val="single" w:sz="6" w:space="0" w:color="auto"/>
            </w:tcBorders>
          </w:tcPr>
          <w:p w14:paraId="4AEB78E0" w14:textId="74D96BC1" w:rsidR="008A445A" w:rsidRPr="009922E2" w:rsidRDefault="008A445A"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年末年始（12月29日～１月３日）を除く</w:t>
            </w:r>
          </w:p>
        </w:tc>
      </w:tr>
      <w:tr w:rsidR="00F00009" w:rsidRPr="009922E2" w14:paraId="782AA762" w14:textId="77777777" w:rsidTr="00E378FA">
        <w:trPr>
          <w:trHeight w:val="838"/>
          <w:tblHeader/>
          <w:jc w:val="center"/>
        </w:trPr>
        <w:tc>
          <w:tcPr>
            <w:tcW w:w="920" w:type="dxa"/>
          </w:tcPr>
          <w:p w14:paraId="10E2CB71" w14:textId="77777777" w:rsidR="00F349C2" w:rsidRPr="009922E2" w:rsidRDefault="00F00009" w:rsidP="001804BE">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土日</w:t>
            </w:r>
          </w:p>
          <w:p w14:paraId="67A3601A" w14:textId="77777777" w:rsidR="00F00009" w:rsidRPr="009922E2" w:rsidRDefault="00F00009" w:rsidP="001804BE">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祝祭日</w:t>
            </w:r>
          </w:p>
        </w:tc>
        <w:tc>
          <w:tcPr>
            <w:tcW w:w="6520" w:type="dxa"/>
          </w:tcPr>
          <w:p w14:paraId="0E914C31" w14:textId="75E9D187" w:rsidR="00E23509" w:rsidRPr="009922E2" w:rsidRDefault="000F3829"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00B46B59" w:rsidRPr="009922E2">
              <w:rPr>
                <w:rFonts w:asciiTheme="minorEastAsia" w:eastAsiaTheme="minorEastAsia" w:hAnsiTheme="minorEastAsia" w:hint="eastAsia"/>
                <w:sz w:val="21"/>
                <w:szCs w:val="21"/>
              </w:rPr>
              <w:t>第２</w:t>
            </w:r>
            <w:r w:rsidR="00ED185C" w:rsidRPr="009922E2">
              <w:rPr>
                <w:rFonts w:asciiTheme="minorEastAsia" w:eastAsiaTheme="minorEastAsia" w:hAnsiTheme="minorEastAsia" w:hint="eastAsia"/>
                <w:sz w:val="21"/>
                <w:szCs w:val="21"/>
              </w:rPr>
              <w:t>又は</w:t>
            </w:r>
            <w:r w:rsidR="00B46B59" w:rsidRPr="009922E2">
              <w:rPr>
                <w:rFonts w:asciiTheme="minorEastAsia" w:eastAsiaTheme="minorEastAsia" w:hAnsiTheme="minorEastAsia" w:hint="eastAsia"/>
                <w:sz w:val="21"/>
                <w:szCs w:val="21"/>
              </w:rPr>
              <w:t>第４土曜日の午前</w:t>
            </w:r>
            <w:r w:rsidR="003A7852" w:rsidRPr="009922E2">
              <w:rPr>
                <w:rFonts w:asciiTheme="minorEastAsia" w:eastAsiaTheme="minorEastAsia" w:hAnsiTheme="minorEastAsia" w:hint="eastAsia"/>
                <w:sz w:val="21"/>
                <w:szCs w:val="21"/>
              </w:rPr>
              <w:t>７</w:t>
            </w:r>
            <w:r w:rsidR="00B46B59" w:rsidRPr="009922E2">
              <w:rPr>
                <w:rFonts w:asciiTheme="minorEastAsia" w:eastAsiaTheme="minorEastAsia" w:hAnsiTheme="minorEastAsia" w:hint="eastAsia"/>
                <w:sz w:val="21"/>
                <w:szCs w:val="21"/>
              </w:rPr>
              <w:t>時</w:t>
            </w:r>
            <w:r w:rsidR="003A7852" w:rsidRPr="009922E2">
              <w:rPr>
                <w:rFonts w:asciiTheme="minorEastAsia" w:eastAsiaTheme="minorEastAsia" w:hAnsiTheme="minorEastAsia" w:hint="eastAsia"/>
                <w:sz w:val="21"/>
                <w:szCs w:val="21"/>
              </w:rPr>
              <w:t>30分</w:t>
            </w:r>
            <w:r w:rsidR="00B46B59" w:rsidRPr="009922E2">
              <w:rPr>
                <w:rFonts w:asciiTheme="minorEastAsia" w:eastAsiaTheme="minorEastAsia" w:hAnsiTheme="minorEastAsia" w:hint="eastAsia"/>
                <w:sz w:val="21"/>
                <w:szCs w:val="21"/>
              </w:rPr>
              <w:t>～</w:t>
            </w:r>
            <w:r w:rsidR="003A7852" w:rsidRPr="009922E2">
              <w:rPr>
                <w:rFonts w:asciiTheme="minorEastAsia" w:eastAsiaTheme="minorEastAsia" w:hAnsiTheme="minorEastAsia" w:hint="eastAsia"/>
                <w:sz w:val="21"/>
                <w:szCs w:val="21"/>
              </w:rPr>
              <w:t>午後９時</w:t>
            </w:r>
          </w:p>
          <w:p w14:paraId="18322627" w14:textId="4A2BA4A9" w:rsidR="000F3829" w:rsidRPr="009922E2" w:rsidRDefault="000F3829" w:rsidP="00D9589A">
            <w:pPr>
              <w:widowControl/>
              <w:ind w:left="210" w:hangingChars="100" w:hanging="210"/>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子ども</w:t>
            </w:r>
            <w:r w:rsidR="002D0E4A"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子育て支援で作業の必要となる日（年間 10 日）午前９時</w:t>
            </w: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午後９時</w:t>
            </w:r>
          </w:p>
          <w:p w14:paraId="6431A051" w14:textId="77777777" w:rsidR="000F3829" w:rsidRPr="009922E2" w:rsidRDefault="000F3829" w:rsidP="00D9589A">
            <w:pPr>
              <w:widowControl/>
              <w:ind w:left="210" w:hangingChars="100" w:hanging="210"/>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バッチ処理の変更後、初めて稼働するプログラムがある場合のバッチ処理実行時間</w:t>
            </w:r>
          </w:p>
          <w:p w14:paraId="01AAAC2D" w14:textId="5927BAAF" w:rsidR="00937BB1" w:rsidRPr="009922E2" w:rsidRDefault="002A016F"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※システムメンテナンス等のため</w:t>
            </w:r>
            <w:r w:rsidR="00774CBD" w:rsidRPr="009922E2">
              <w:rPr>
                <w:rFonts w:asciiTheme="minorEastAsia" w:eastAsiaTheme="minorEastAsia" w:hAnsiTheme="minorEastAsia" w:hint="eastAsia"/>
                <w:sz w:val="21"/>
                <w:szCs w:val="21"/>
              </w:rPr>
              <w:t>の</w:t>
            </w:r>
            <w:r w:rsidRPr="009922E2">
              <w:rPr>
                <w:rFonts w:asciiTheme="minorEastAsia" w:eastAsiaTheme="minorEastAsia" w:hAnsiTheme="minorEastAsia" w:hint="eastAsia"/>
                <w:sz w:val="21"/>
                <w:szCs w:val="21"/>
              </w:rPr>
              <w:t>システム稼働時間は別途</w:t>
            </w:r>
          </w:p>
        </w:tc>
        <w:tc>
          <w:tcPr>
            <w:tcW w:w="1344" w:type="dxa"/>
            <w:vMerge/>
            <w:tcBorders>
              <w:left w:val="single" w:sz="6" w:space="0" w:color="auto"/>
            </w:tcBorders>
          </w:tcPr>
          <w:p w14:paraId="0B9BEEF3" w14:textId="77777777" w:rsidR="00F00009" w:rsidRPr="009922E2" w:rsidRDefault="00F00009" w:rsidP="001804BE">
            <w:pPr>
              <w:widowControl/>
              <w:jc w:val="left"/>
              <w:rPr>
                <w:rFonts w:asciiTheme="minorEastAsia" w:eastAsiaTheme="minorEastAsia" w:hAnsiTheme="minorEastAsia"/>
                <w:sz w:val="21"/>
                <w:szCs w:val="21"/>
              </w:rPr>
            </w:pPr>
          </w:p>
        </w:tc>
      </w:tr>
    </w:tbl>
    <w:p w14:paraId="6E0DFEB1" w14:textId="77777777" w:rsidR="00247579" w:rsidRPr="009922E2" w:rsidRDefault="00247579" w:rsidP="00377103">
      <w:pPr>
        <w:pStyle w:val="30"/>
        <w:ind w:leftChars="0" w:left="0" w:firstLineChars="0" w:firstLine="0"/>
        <w:jc w:val="left"/>
        <w:rPr>
          <w:rFonts w:asciiTheme="minorEastAsia" w:eastAsiaTheme="minorEastAsia" w:hAnsiTheme="minorEastAsia"/>
          <w:szCs w:val="21"/>
        </w:rPr>
      </w:pPr>
    </w:p>
    <w:p w14:paraId="788B8A94" w14:textId="5092AA29" w:rsidR="00632057" w:rsidRPr="005E65AC" w:rsidRDefault="00632057" w:rsidP="00C95499">
      <w:pPr>
        <w:pStyle w:val="3"/>
        <w:numPr>
          <w:ilvl w:val="0"/>
          <w:numId w:val="19"/>
        </w:numPr>
        <w:ind w:left="1276" w:hanging="992"/>
        <w:rPr>
          <w:rFonts w:asciiTheme="minorEastAsia" w:eastAsiaTheme="minorEastAsia" w:hAnsiTheme="minorEastAsia"/>
          <w:b/>
          <w:bCs/>
          <w:sz w:val="21"/>
          <w:szCs w:val="21"/>
        </w:rPr>
      </w:pPr>
      <w:bookmarkStart w:id="241" w:name="_Hlk156378801"/>
      <w:r w:rsidRPr="005E65AC">
        <w:rPr>
          <w:rFonts w:asciiTheme="minorEastAsia" w:eastAsiaTheme="minorEastAsia" w:hAnsiTheme="minorEastAsia" w:hint="eastAsia"/>
          <w:b/>
          <w:bCs/>
          <w:sz w:val="21"/>
          <w:szCs w:val="21"/>
        </w:rPr>
        <w:t>業務規模</w:t>
      </w:r>
    </w:p>
    <w:p w14:paraId="5DBB8BCD" w14:textId="5B4E7F6B" w:rsidR="00194872" w:rsidRPr="009922E2" w:rsidRDefault="00EC137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現行</w:t>
      </w:r>
      <w:r w:rsidR="002F149F" w:rsidRPr="009922E2">
        <w:rPr>
          <w:rFonts w:asciiTheme="minorEastAsia" w:eastAsiaTheme="minorEastAsia" w:hAnsiTheme="minorEastAsia" w:hint="eastAsia"/>
          <w:szCs w:val="21"/>
        </w:rPr>
        <w:t>の業務規模</w:t>
      </w:r>
      <w:r w:rsidR="00B706E1"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システム規模を把握するための情報</w:t>
      </w:r>
      <w:r w:rsidR="008A7B7E" w:rsidRPr="009922E2">
        <w:rPr>
          <w:rFonts w:asciiTheme="minorEastAsia" w:eastAsiaTheme="minorEastAsia" w:hAnsiTheme="minorEastAsia" w:hint="eastAsia"/>
          <w:szCs w:val="21"/>
        </w:rPr>
        <w:t>については</w:t>
      </w:r>
      <w:r w:rsidR="00AF2D04" w:rsidRPr="009922E2">
        <w:rPr>
          <w:rFonts w:asciiTheme="minorEastAsia" w:eastAsiaTheme="minorEastAsia" w:hAnsiTheme="minorEastAsia" w:hint="eastAsia"/>
          <w:szCs w:val="21"/>
        </w:rPr>
        <w:t>、</w:t>
      </w:r>
      <w:r w:rsidR="00194872" w:rsidRPr="009922E2">
        <w:rPr>
          <w:rFonts w:asciiTheme="minorEastAsia" w:eastAsiaTheme="minorEastAsia" w:hAnsiTheme="minorEastAsia" w:hint="eastAsia"/>
          <w:szCs w:val="21"/>
        </w:rPr>
        <w:t>「</w:t>
      </w:r>
      <w:r w:rsidR="00D96341" w:rsidRPr="00D96341">
        <w:rPr>
          <w:rFonts w:asciiTheme="minorEastAsia" w:eastAsiaTheme="minorEastAsia" w:hAnsiTheme="minorEastAsia" w:hint="eastAsia"/>
          <w:szCs w:val="21"/>
        </w:rPr>
        <w:t>補足資料２_現行福祉保健システムの業務規模</w:t>
      </w:r>
      <w:r w:rsidR="00194872" w:rsidRPr="009922E2">
        <w:rPr>
          <w:rFonts w:asciiTheme="minorEastAsia" w:eastAsiaTheme="minorEastAsia" w:hAnsiTheme="minorEastAsia"/>
          <w:szCs w:val="21"/>
        </w:rPr>
        <w:t>」を参照</w:t>
      </w:r>
      <w:r w:rsidR="00932BB9" w:rsidRPr="009922E2">
        <w:rPr>
          <w:rFonts w:asciiTheme="minorEastAsia" w:eastAsiaTheme="minorEastAsia" w:hAnsiTheme="minorEastAsia" w:hint="eastAsia"/>
          <w:szCs w:val="21"/>
        </w:rPr>
        <w:t>してください</w:t>
      </w:r>
      <w:r w:rsidR="00194872" w:rsidRPr="009922E2">
        <w:rPr>
          <w:rFonts w:asciiTheme="minorEastAsia" w:eastAsiaTheme="minorEastAsia" w:hAnsiTheme="minorEastAsia"/>
          <w:szCs w:val="21"/>
        </w:rPr>
        <w:t>。当該資料をもとに、</w:t>
      </w:r>
      <w:r w:rsidR="005A273B" w:rsidRPr="0025052C">
        <w:rPr>
          <w:rFonts w:asciiTheme="minorEastAsia" w:eastAsiaTheme="minorEastAsia" w:hAnsiTheme="minorEastAsia" w:hint="eastAsia"/>
          <w:szCs w:val="21"/>
        </w:rPr>
        <w:t>外付け</w:t>
      </w:r>
      <w:r w:rsidR="00194872" w:rsidRPr="009922E2">
        <w:rPr>
          <w:rFonts w:asciiTheme="minorEastAsia" w:eastAsiaTheme="minorEastAsia" w:hAnsiTheme="minorEastAsia"/>
          <w:szCs w:val="21"/>
        </w:rPr>
        <w:t>システムの性能等について適切な推計を行</w:t>
      </w:r>
      <w:r w:rsidR="00932BB9" w:rsidRPr="009922E2">
        <w:rPr>
          <w:rFonts w:asciiTheme="minorEastAsia" w:eastAsiaTheme="minorEastAsia" w:hAnsiTheme="minorEastAsia" w:hint="eastAsia"/>
          <w:szCs w:val="21"/>
        </w:rPr>
        <w:t>ってください</w:t>
      </w:r>
      <w:r w:rsidR="00194872" w:rsidRPr="009922E2">
        <w:rPr>
          <w:rFonts w:asciiTheme="minorEastAsia" w:eastAsiaTheme="minorEastAsia" w:hAnsiTheme="minorEastAsia"/>
          <w:szCs w:val="21"/>
        </w:rPr>
        <w:t>。</w:t>
      </w:r>
    </w:p>
    <w:p w14:paraId="4D1A3957" w14:textId="48111B6C" w:rsidR="00177662" w:rsidRPr="009922E2" w:rsidRDefault="001948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なお、横浜市</w:t>
      </w:r>
      <w:r w:rsidRPr="009922E2">
        <w:rPr>
          <w:rFonts w:asciiTheme="minorEastAsia" w:eastAsiaTheme="minorEastAsia" w:hAnsiTheme="minorEastAsia"/>
          <w:szCs w:val="21"/>
        </w:rPr>
        <w:t>HP</w:t>
      </w:r>
      <w:r w:rsidR="00AF2D04" w:rsidRPr="009922E2">
        <w:rPr>
          <w:rFonts w:asciiTheme="minorEastAsia" w:eastAsiaTheme="minorEastAsia" w:hAnsiTheme="minorEastAsia" w:hint="eastAsia"/>
          <w:szCs w:val="21"/>
        </w:rPr>
        <w:t>『横浜市統計書』　第</w:t>
      </w:r>
      <w:r w:rsidR="00AF2D04" w:rsidRPr="009922E2">
        <w:rPr>
          <w:rFonts w:asciiTheme="minorEastAsia" w:eastAsiaTheme="minorEastAsia" w:hAnsiTheme="minorEastAsia"/>
          <w:szCs w:val="21"/>
        </w:rPr>
        <w:t>14章　社会福祉</w:t>
      </w:r>
      <w:r w:rsidR="007C45C9" w:rsidRPr="009922E2">
        <w:rPr>
          <w:rFonts w:asciiTheme="minorEastAsia" w:eastAsiaTheme="minorEastAsia" w:hAnsiTheme="minorEastAsia" w:hint="eastAsia"/>
          <w:szCs w:val="21"/>
        </w:rPr>
        <w:t>にある「</w:t>
      </w:r>
      <w:r w:rsidR="007C45C9" w:rsidRPr="009922E2">
        <w:rPr>
          <w:rFonts w:asciiTheme="minorEastAsia" w:eastAsiaTheme="minorEastAsia" w:hAnsiTheme="minorEastAsia"/>
          <w:szCs w:val="21"/>
        </w:rPr>
        <w:t>10　児童と家庭の福祉」</w:t>
      </w:r>
      <w:r w:rsidR="007C45C9" w:rsidRPr="009922E2">
        <w:rPr>
          <w:rFonts w:asciiTheme="minorEastAsia" w:eastAsiaTheme="minorEastAsia" w:hAnsiTheme="minorEastAsia" w:hint="eastAsia"/>
          <w:szCs w:val="21"/>
        </w:rPr>
        <w:t>を参照してもよい</w:t>
      </w:r>
      <w:r w:rsidR="00932BB9" w:rsidRPr="009922E2">
        <w:rPr>
          <w:rFonts w:asciiTheme="minorEastAsia" w:eastAsiaTheme="minorEastAsia" w:hAnsiTheme="minorEastAsia" w:hint="eastAsia"/>
          <w:szCs w:val="21"/>
        </w:rPr>
        <w:t>です</w:t>
      </w:r>
      <w:r w:rsidR="00177662" w:rsidRPr="009922E2">
        <w:rPr>
          <w:rFonts w:asciiTheme="minorEastAsia" w:eastAsiaTheme="minorEastAsia" w:hAnsiTheme="minorEastAsia" w:hint="eastAsia"/>
          <w:szCs w:val="21"/>
        </w:rPr>
        <w:t>。</w:t>
      </w:r>
    </w:p>
    <w:p w14:paraId="4C139D24" w14:textId="1119054F" w:rsidR="00EC137E" w:rsidRPr="009922E2" w:rsidRDefault="00177662" w:rsidP="00177662">
      <w:pPr>
        <w:pStyle w:val="30"/>
        <w:ind w:left="326" w:firstLine="178"/>
        <w:jc w:val="left"/>
        <w:rPr>
          <w:rFonts w:asciiTheme="minorEastAsia" w:eastAsiaTheme="minorEastAsia" w:hAnsiTheme="minorEastAsia"/>
          <w:szCs w:val="21"/>
          <w:lang w:eastAsia="zh-CN"/>
        </w:rPr>
      </w:pPr>
      <w:r w:rsidRPr="009922E2">
        <w:rPr>
          <w:rFonts w:asciiTheme="minorEastAsia" w:eastAsiaTheme="minorEastAsia" w:hAnsiTheme="minorEastAsia" w:hint="eastAsia"/>
          <w:szCs w:val="21"/>
          <w:lang w:eastAsia="zh-CN"/>
        </w:rPr>
        <w:t>参考</w:t>
      </w:r>
      <w:r w:rsidR="00AF2D04" w:rsidRPr="009922E2">
        <w:rPr>
          <w:rFonts w:asciiTheme="minorEastAsia" w:eastAsiaTheme="minorEastAsia" w:hAnsiTheme="minorEastAsia"/>
          <w:szCs w:val="21"/>
          <w:lang w:eastAsia="zh-CN"/>
        </w:rPr>
        <w:t xml:space="preserve">URL: </w:t>
      </w:r>
      <w:hyperlink r:id="rId13" w:history="1">
        <w:r w:rsidR="00AF2D04" w:rsidRPr="009922E2">
          <w:rPr>
            <w:rStyle w:val="aa"/>
            <w:rFonts w:asciiTheme="minorEastAsia" w:eastAsiaTheme="minorEastAsia" w:hAnsiTheme="minorEastAsia"/>
            <w:color w:val="auto"/>
            <w:szCs w:val="21"/>
            <w:u w:val="none"/>
            <w:lang w:eastAsia="zh-CN"/>
          </w:rPr>
          <w:t>https://www.city.yokohama.lg.jp/city-info/yokohamashi/tokei-chosa/portal/tokeisho/14.html</w:t>
        </w:r>
      </w:hyperlink>
    </w:p>
    <w:p w14:paraId="19361C96" w14:textId="77777777" w:rsidR="000520F5" w:rsidRPr="009922E2" w:rsidRDefault="000520F5" w:rsidP="006C64C2">
      <w:pPr>
        <w:pStyle w:val="30"/>
        <w:ind w:leftChars="0" w:left="0" w:firstLineChars="100" w:firstLine="210"/>
        <w:jc w:val="left"/>
        <w:rPr>
          <w:rFonts w:asciiTheme="minorEastAsia" w:eastAsiaTheme="minorEastAsia" w:hAnsiTheme="minorEastAsia"/>
          <w:szCs w:val="21"/>
          <w:lang w:eastAsia="zh-CN"/>
        </w:rPr>
      </w:pPr>
    </w:p>
    <w:bookmarkEnd w:id="241"/>
    <w:p w14:paraId="25091B2F" w14:textId="28383B07" w:rsidR="000520F5" w:rsidRPr="005E65AC" w:rsidRDefault="000520F5" w:rsidP="00C95499">
      <w:pPr>
        <w:pStyle w:val="3"/>
        <w:numPr>
          <w:ilvl w:val="0"/>
          <w:numId w:val="25"/>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システム利用者</w:t>
      </w:r>
    </w:p>
    <w:p w14:paraId="45FD432E" w14:textId="49838442" w:rsidR="000520F5" w:rsidRPr="009922E2" w:rsidRDefault="000520F5"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現行システムの利用者数は</w:t>
      </w:r>
      <w:r w:rsidR="00411F0D" w:rsidRPr="009922E2">
        <w:rPr>
          <w:rFonts w:asciiTheme="minorEastAsia" w:eastAsiaTheme="minorEastAsia" w:hAnsiTheme="minorEastAsia"/>
          <w:szCs w:val="21"/>
        </w:rPr>
        <w:fldChar w:fldCharType="begin"/>
      </w:r>
      <w:r w:rsidR="00411F0D" w:rsidRPr="009922E2">
        <w:rPr>
          <w:rFonts w:asciiTheme="minorEastAsia" w:eastAsiaTheme="minorEastAsia" w:hAnsiTheme="minorEastAsia"/>
          <w:szCs w:val="21"/>
        </w:rPr>
        <w:instrText xml:space="preserve"> </w:instrText>
      </w:r>
      <w:r w:rsidR="00411F0D" w:rsidRPr="009922E2">
        <w:rPr>
          <w:rFonts w:asciiTheme="minorEastAsia" w:eastAsiaTheme="minorEastAsia" w:hAnsiTheme="minorEastAsia" w:hint="eastAsia"/>
          <w:szCs w:val="21"/>
        </w:rPr>
        <w:instrText>REF _Ref203396688</w:instrText>
      </w:r>
      <w:r w:rsidR="00411F0D"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411F0D" w:rsidRPr="009922E2">
        <w:rPr>
          <w:rFonts w:asciiTheme="minorEastAsia" w:eastAsiaTheme="minorEastAsia" w:hAnsiTheme="minorEastAsia"/>
          <w:szCs w:val="21"/>
        </w:rPr>
        <w:fldChar w:fldCharType="separate"/>
      </w:r>
      <w:r w:rsidR="00E67E4F" w:rsidRPr="00E67E4F">
        <w:rPr>
          <w:rFonts w:asciiTheme="minorEastAsia" w:eastAsiaTheme="minorEastAsia" w:hAnsiTheme="minorEastAsia" w:hint="eastAsia"/>
          <w:szCs w:val="21"/>
        </w:rPr>
        <w:t>表５</w:t>
      </w:r>
      <w:r w:rsidR="00411F0D" w:rsidRPr="009922E2">
        <w:rPr>
          <w:rFonts w:asciiTheme="minorEastAsia" w:eastAsiaTheme="minorEastAsia" w:hAnsiTheme="minorEastAsia"/>
          <w:szCs w:val="21"/>
        </w:rPr>
        <w:fldChar w:fldCharType="end"/>
      </w:r>
      <w:r w:rsidRPr="009922E2">
        <w:rPr>
          <w:rFonts w:asciiTheme="minorEastAsia" w:eastAsiaTheme="minorEastAsia" w:hAnsiTheme="minorEastAsia" w:hint="eastAsia"/>
          <w:szCs w:val="21"/>
        </w:rPr>
        <w:t>のとおり</w:t>
      </w:r>
      <w:r w:rsidR="00932BB9" w:rsidRPr="009922E2">
        <w:rPr>
          <w:rFonts w:asciiTheme="minorEastAsia" w:eastAsiaTheme="minorEastAsia" w:hAnsiTheme="minorEastAsia" w:hint="eastAsia"/>
          <w:szCs w:val="21"/>
        </w:rPr>
        <w:t>です</w:t>
      </w:r>
      <w:r w:rsidRPr="009922E2">
        <w:rPr>
          <w:rFonts w:asciiTheme="minorEastAsia" w:eastAsiaTheme="minorEastAsia" w:hAnsiTheme="minorEastAsia" w:hint="eastAsia"/>
          <w:szCs w:val="21"/>
        </w:rPr>
        <w:t>。</w:t>
      </w:r>
      <w:r w:rsidR="00620E66" w:rsidRPr="009922E2">
        <w:rPr>
          <w:rFonts w:asciiTheme="minorEastAsia" w:eastAsiaTheme="minorEastAsia" w:hAnsiTheme="minorEastAsia"/>
          <w:szCs w:val="21"/>
        </w:rPr>
        <w:br/>
      </w:r>
    </w:p>
    <w:p w14:paraId="200707FD" w14:textId="46B0EA93" w:rsidR="000520F5" w:rsidRPr="009922E2" w:rsidRDefault="00853D28" w:rsidP="00853D28">
      <w:pPr>
        <w:pStyle w:val="ab"/>
        <w:jc w:val="center"/>
        <w:rPr>
          <w:rFonts w:asciiTheme="minorEastAsia" w:eastAsiaTheme="minorEastAsia" w:hAnsiTheme="minorEastAsia"/>
          <w:b w:val="0"/>
        </w:rPr>
      </w:pPr>
      <w:bookmarkStart w:id="242" w:name="_Ref203396688"/>
      <w:bookmarkStart w:id="243" w:name="hyou6"/>
      <w:r w:rsidRPr="009922E2">
        <w:rPr>
          <w:rFonts w:asciiTheme="minorEastAsia" w:eastAsiaTheme="minorEastAsia" w:hAnsiTheme="minorEastAsia" w:hint="eastAsia"/>
        </w:rPr>
        <w:t>表</w:t>
      </w:r>
      <w:r w:rsidR="00AA2EA3">
        <w:rPr>
          <w:rFonts w:asciiTheme="minorEastAsia" w:eastAsiaTheme="minorEastAsia" w:hAnsiTheme="minorEastAsia" w:hint="eastAsia"/>
        </w:rPr>
        <w:t>５</w:t>
      </w:r>
      <w:bookmarkEnd w:id="242"/>
      <w:bookmarkEnd w:id="243"/>
      <w:r w:rsidR="00F67876" w:rsidRPr="009922E2">
        <w:rPr>
          <w:rFonts w:asciiTheme="minorEastAsia" w:eastAsiaTheme="minorEastAsia" w:hAnsiTheme="minorEastAsia" w:hint="eastAsia"/>
        </w:rPr>
        <w:t xml:space="preserve">　</w:t>
      </w:r>
      <w:r w:rsidR="000520F5" w:rsidRPr="009922E2">
        <w:rPr>
          <w:rFonts w:asciiTheme="minorEastAsia" w:eastAsiaTheme="minorEastAsia" w:hAnsiTheme="minorEastAsia" w:hint="eastAsia"/>
        </w:rPr>
        <w:t>システム利用者（現行）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3014"/>
      </w:tblGrid>
      <w:tr w:rsidR="00784256" w:rsidRPr="009922E2" w14:paraId="20305C06" w14:textId="2CD909A6" w:rsidTr="00094B35">
        <w:trPr>
          <w:cantSplit/>
          <w:tblHeader/>
          <w:jc w:val="center"/>
        </w:trPr>
        <w:tc>
          <w:tcPr>
            <w:tcW w:w="2830" w:type="dxa"/>
            <w:tcBorders>
              <w:bottom w:val="single" w:sz="4" w:space="0" w:color="auto"/>
            </w:tcBorders>
            <w:shd w:val="clear" w:color="auto" w:fill="DBE5F1" w:themeFill="accent1" w:themeFillTint="33"/>
          </w:tcPr>
          <w:p w14:paraId="48CA4B4D" w14:textId="77777777"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w:t>
            </w:r>
          </w:p>
        </w:tc>
        <w:tc>
          <w:tcPr>
            <w:tcW w:w="2835" w:type="dxa"/>
            <w:tcBorders>
              <w:bottom w:val="single" w:sz="4" w:space="0" w:color="auto"/>
              <w:right w:val="single" w:sz="6" w:space="0" w:color="auto"/>
            </w:tcBorders>
            <w:shd w:val="clear" w:color="auto" w:fill="DBE5F1" w:themeFill="accent1" w:themeFillTint="33"/>
          </w:tcPr>
          <w:p w14:paraId="09691AA8" w14:textId="77777777"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利用者数（ID数）</w:t>
            </w:r>
          </w:p>
        </w:tc>
        <w:tc>
          <w:tcPr>
            <w:tcW w:w="3014" w:type="dxa"/>
            <w:tcBorders>
              <w:bottom w:val="single" w:sz="4" w:space="0" w:color="auto"/>
              <w:right w:val="single" w:sz="6" w:space="0" w:color="auto"/>
            </w:tcBorders>
            <w:shd w:val="clear" w:color="auto" w:fill="DBE5F1" w:themeFill="accent1" w:themeFillTint="33"/>
          </w:tcPr>
          <w:p w14:paraId="1D53DE7A" w14:textId="3346C5DC"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備考</w:t>
            </w:r>
          </w:p>
        </w:tc>
      </w:tr>
      <w:tr w:rsidR="00901AA2" w:rsidRPr="009922E2" w14:paraId="6404D0B1" w14:textId="358AB880" w:rsidTr="00094B35">
        <w:trPr>
          <w:cantSplit/>
          <w:jc w:val="center"/>
        </w:trPr>
        <w:tc>
          <w:tcPr>
            <w:tcW w:w="2830" w:type="dxa"/>
            <w:tcBorders>
              <w:left w:val="single" w:sz="4" w:space="0" w:color="auto"/>
              <w:right w:val="single" w:sz="4" w:space="0" w:color="auto"/>
            </w:tcBorders>
          </w:tcPr>
          <w:p w14:paraId="7A472679" w14:textId="2935AB84" w:rsidR="001417B9" w:rsidRPr="009922E2" w:rsidRDefault="001417B9" w:rsidP="000520F5">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福祉保健システム</w:t>
            </w:r>
            <w:r w:rsidR="00A12BEA">
              <w:rPr>
                <w:rFonts w:asciiTheme="minorEastAsia" w:eastAsiaTheme="minorEastAsia" w:hAnsiTheme="minorEastAsia" w:hint="eastAsia"/>
                <w:sz w:val="21"/>
                <w:szCs w:val="21"/>
              </w:rPr>
              <w:t>（子ども・子育て支援事務）</w:t>
            </w:r>
          </w:p>
        </w:tc>
        <w:tc>
          <w:tcPr>
            <w:tcW w:w="2835" w:type="dxa"/>
            <w:tcBorders>
              <w:top w:val="single" w:sz="4" w:space="0" w:color="auto"/>
              <w:left w:val="single" w:sz="4" w:space="0" w:color="auto"/>
              <w:bottom w:val="single" w:sz="4" w:space="0" w:color="auto"/>
              <w:right w:val="single" w:sz="6" w:space="0" w:color="auto"/>
            </w:tcBorders>
          </w:tcPr>
          <w:p w14:paraId="739631E3" w14:textId="77CE5FAE" w:rsidR="001417B9" w:rsidRPr="009922E2" w:rsidRDefault="00447D36" w:rsidP="00177662">
            <w:pPr>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約</w:t>
            </w:r>
            <w:r w:rsidR="00474A69">
              <w:rPr>
                <w:rFonts w:asciiTheme="minorEastAsia" w:eastAsiaTheme="minorEastAsia" w:hAnsiTheme="minorEastAsia" w:hint="eastAsia"/>
                <w:sz w:val="21"/>
                <w:szCs w:val="21"/>
              </w:rPr>
              <w:t>400</w:t>
            </w:r>
            <w:r w:rsidR="001417B9" w:rsidRPr="009922E2">
              <w:rPr>
                <w:rFonts w:asciiTheme="minorEastAsia" w:eastAsiaTheme="minorEastAsia" w:hAnsiTheme="minorEastAsia"/>
                <w:sz w:val="21"/>
                <w:szCs w:val="21"/>
              </w:rPr>
              <w:t>名</w:t>
            </w:r>
          </w:p>
        </w:tc>
        <w:tc>
          <w:tcPr>
            <w:tcW w:w="3014" w:type="dxa"/>
            <w:tcBorders>
              <w:top w:val="single" w:sz="4" w:space="0" w:color="auto"/>
              <w:left w:val="single" w:sz="4" w:space="0" w:color="auto"/>
              <w:bottom w:val="single" w:sz="4" w:space="0" w:color="auto"/>
              <w:right w:val="single" w:sz="6" w:space="0" w:color="auto"/>
            </w:tcBorders>
          </w:tcPr>
          <w:p w14:paraId="25D4D999" w14:textId="246EA5BE" w:rsidR="001417B9" w:rsidRPr="009922E2" w:rsidRDefault="001417B9" w:rsidP="001417B9">
            <w:pPr>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本庁、区役所</w:t>
            </w:r>
            <w:r w:rsidR="00094B35" w:rsidRPr="009922E2">
              <w:rPr>
                <w:rFonts w:asciiTheme="minorEastAsia" w:eastAsiaTheme="minorEastAsia" w:hAnsiTheme="minorEastAsia" w:hint="eastAsia"/>
                <w:sz w:val="21"/>
                <w:szCs w:val="21"/>
              </w:rPr>
              <w:t>等で</w:t>
            </w:r>
            <w:r w:rsidR="00A12BEA">
              <w:rPr>
                <w:rFonts w:asciiTheme="minorEastAsia" w:eastAsiaTheme="minorEastAsia" w:hAnsiTheme="minorEastAsia" w:hint="eastAsia"/>
                <w:sz w:val="21"/>
                <w:szCs w:val="21"/>
              </w:rPr>
              <w:t>子ども・子育て支援事務に従事する</w:t>
            </w:r>
            <w:r w:rsidR="00094B35" w:rsidRPr="009922E2">
              <w:rPr>
                <w:rFonts w:asciiTheme="minorEastAsia" w:eastAsiaTheme="minorEastAsia" w:hAnsiTheme="minorEastAsia" w:hint="eastAsia"/>
                <w:sz w:val="21"/>
                <w:szCs w:val="21"/>
              </w:rPr>
              <w:t>職員が利用することを想定している。</w:t>
            </w:r>
          </w:p>
        </w:tc>
      </w:tr>
    </w:tbl>
    <w:p w14:paraId="4FC7317B" w14:textId="77777777" w:rsidR="00EC137E" w:rsidRPr="009922E2" w:rsidRDefault="00EC137E" w:rsidP="00C07FD7">
      <w:pPr>
        <w:pStyle w:val="30"/>
        <w:ind w:leftChars="0" w:left="0" w:firstLineChars="100" w:firstLine="210"/>
        <w:jc w:val="left"/>
        <w:rPr>
          <w:rFonts w:asciiTheme="minorEastAsia" w:eastAsiaTheme="minorEastAsia" w:hAnsiTheme="minorEastAsia"/>
          <w:szCs w:val="21"/>
        </w:rPr>
      </w:pPr>
    </w:p>
    <w:p w14:paraId="1AE7E597" w14:textId="77777777" w:rsidR="00770320" w:rsidRPr="00D7467C" w:rsidRDefault="00770320" w:rsidP="00770320">
      <w:pPr>
        <w:pStyle w:val="2"/>
        <w:rPr>
          <w:sz w:val="21"/>
          <w:szCs w:val="21"/>
          <w14:ligatures w14:val="standardContextual"/>
        </w:rPr>
      </w:pPr>
      <w:bookmarkStart w:id="244" w:name="_Toc400455559"/>
      <w:bookmarkStart w:id="245" w:name="_Toc440333784"/>
      <w:bookmarkStart w:id="246" w:name="_Toc440337963"/>
      <w:bookmarkStart w:id="247" w:name="_Toc440338091"/>
      <w:bookmarkStart w:id="248" w:name="_Toc400455561"/>
      <w:bookmarkStart w:id="249" w:name="_Toc440333785"/>
      <w:bookmarkStart w:id="250" w:name="_Toc440337964"/>
      <w:bookmarkStart w:id="251" w:name="_Toc440338092"/>
      <w:bookmarkStart w:id="252" w:name="_Toc440333786"/>
      <w:bookmarkStart w:id="253" w:name="_Toc440337965"/>
      <w:bookmarkStart w:id="254" w:name="_Toc440338093"/>
      <w:bookmarkStart w:id="255" w:name="_Toc440333787"/>
      <w:bookmarkStart w:id="256" w:name="_Toc440337966"/>
      <w:bookmarkStart w:id="257" w:name="_Toc440338094"/>
      <w:bookmarkStart w:id="258" w:name="_Toc440333788"/>
      <w:bookmarkStart w:id="259" w:name="_Toc440337967"/>
      <w:bookmarkStart w:id="260" w:name="_Toc440338095"/>
      <w:bookmarkStart w:id="261" w:name="_Toc319671051"/>
      <w:bookmarkStart w:id="262" w:name="_非機能要求事項"/>
      <w:bookmarkStart w:id="263" w:name="_Toc229760661"/>
      <w:bookmarkStart w:id="264" w:name="_Toc320833923"/>
      <w:bookmarkStart w:id="265" w:name="_Toc386373929"/>
      <w:bookmarkStart w:id="266" w:name="_Toc440338124"/>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5E65AC">
        <w:rPr>
          <w:rFonts w:hint="eastAsia"/>
          <w:b/>
          <w:bCs/>
          <w:sz w:val="21"/>
          <w:szCs w:val="21"/>
        </w:rPr>
        <w:t>４.２. 非機能要求事項</w:t>
      </w:r>
      <w:bookmarkEnd w:id="263"/>
    </w:p>
    <w:p w14:paraId="6395BC38" w14:textId="68D65D01" w:rsidR="002D7F0C" w:rsidRPr="009922E2" w:rsidRDefault="002D7F0C" w:rsidP="002D7F0C">
      <w:pPr>
        <w:pStyle w:val="20"/>
        <w:ind w:left="170" w:firstLine="178"/>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w:t>
      </w:r>
      <w:r w:rsidRPr="009922E2">
        <w:rPr>
          <w:rFonts w:asciiTheme="minorEastAsia" w:eastAsiaTheme="minorEastAsia" w:hAnsiTheme="minorEastAsia" w:hint="eastAsia"/>
          <w:szCs w:val="21"/>
        </w:rPr>
        <w:t>システムに求める非機能要求事項（可用性要件、性能・拡張性要件、使用性・効率性要件、運用・保守性要件、移行性要件、セキュリティ要件及びシステム環境・エコロジー要件）については、「非機能要求グレード（地方公共団体版）」</w:t>
      </w:r>
      <w:r w:rsidRPr="004C4558">
        <w:rPr>
          <w:rFonts w:asciiTheme="minorEastAsia" w:eastAsiaTheme="minorEastAsia" w:hAnsiTheme="minorEastAsia" w:hint="eastAsia"/>
          <w:color w:val="000000" w:themeColor="text1"/>
          <w:szCs w:val="21"/>
        </w:rPr>
        <w:t>及び「地方公共団体情報システム非機能要件の標準第1.2版」</w:t>
      </w:r>
      <w:r w:rsidRPr="009922E2">
        <w:rPr>
          <w:rFonts w:asciiTheme="minorEastAsia" w:eastAsiaTheme="minorEastAsia" w:hAnsiTheme="minorEastAsia" w:hint="eastAsia"/>
          <w:szCs w:val="21"/>
        </w:rPr>
        <w:t>に基づき作成した「</w:t>
      </w:r>
      <w:r w:rsidRPr="00A21C8C">
        <w:rPr>
          <w:rFonts w:asciiTheme="minorEastAsia" w:eastAsiaTheme="minorEastAsia" w:hAnsiTheme="minorEastAsia"/>
          <w:szCs w:val="21"/>
        </w:rPr>
        <w:t>【別紙３】非機能要件</w:t>
      </w:r>
      <w:r w:rsidRPr="009922E2">
        <w:rPr>
          <w:rFonts w:asciiTheme="minorEastAsia" w:eastAsiaTheme="minorEastAsia" w:hAnsiTheme="minorEastAsia" w:hint="eastAsia"/>
          <w:szCs w:val="21"/>
        </w:rPr>
        <w:t>」を満たしてください。セキュリティについては、「</w:t>
      </w:r>
      <w:r w:rsidRPr="00A21C8C">
        <w:rPr>
          <w:rFonts w:asciiTheme="minorEastAsia" w:eastAsiaTheme="minorEastAsia" w:hAnsiTheme="minorEastAsia"/>
          <w:szCs w:val="21"/>
        </w:rPr>
        <w:t>【別紙３】非機能要件</w:t>
      </w:r>
      <w:r w:rsidRPr="009922E2">
        <w:rPr>
          <w:rFonts w:asciiTheme="minorEastAsia" w:eastAsiaTheme="minorEastAsia" w:hAnsiTheme="minorEastAsia" w:hint="eastAsia"/>
          <w:szCs w:val="21"/>
        </w:rPr>
        <w:t>」に加えて、本紙の「</w:t>
      </w:r>
      <w:r w:rsidR="005A1E1E" w:rsidRPr="005A1E1E">
        <w:rPr>
          <w:rFonts w:asciiTheme="minorEastAsia" w:eastAsiaTheme="minorEastAsia" w:hAnsiTheme="minorEastAsia"/>
          <w:szCs w:val="21"/>
        </w:rPr>
        <w:t>６. セキュリティ要件</w:t>
      </w:r>
      <w:r w:rsidRPr="009922E2">
        <w:rPr>
          <w:rFonts w:asciiTheme="minorEastAsia" w:eastAsiaTheme="minorEastAsia" w:hAnsiTheme="minorEastAsia" w:hint="eastAsia"/>
          <w:szCs w:val="21"/>
        </w:rPr>
        <w:t>」も満たしてください。</w:t>
      </w:r>
    </w:p>
    <w:p w14:paraId="254451EC" w14:textId="413912B6" w:rsidR="0022384A" w:rsidRPr="009922E2" w:rsidRDefault="0022384A">
      <w:pPr>
        <w:widowControl/>
        <w:jc w:val="left"/>
        <w:rPr>
          <w:rFonts w:asciiTheme="minorEastAsia" w:eastAsiaTheme="minorEastAsia" w:hAnsiTheme="minorEastAsia"/>
          <w:sz w:val="21"/>
          <w:szCs w:val="21"/>
        </w:rPr>
      </w:pPr>
    </w:p>
    <w:p w14:paraId="4923B137" w14:textId="77777777" w:rsidR="00770320" w:rsidRPr="005E65AC" w:rsidRDefault="00770320" w:rsidP="00770320">
      <w:pPr>
        <w:pStyle w:val="1"/>
        <w:rPr>
          <w:b/>
          <w:bCs/>
          <w:kern w:val="36"/>
          <w:sz w:val="21"/>
          <w:szCs w:val="21"/>
          <w14:ligatures w14:val="standardContextual"/>
        </w:rPr>
      </w:pPr>
      <w:bookmarkStart w:id="267" w:name="_Toc229686504"/>
      <w:bookmarkStart w:id="268" w:name="_Toc229760662"/>
      <w:bookmarkStart w:id="269" w:name="_Toc229686505"/>
      <w:bookmarkEnd w:id="267"/>
      <w:r w:rsidRPr="005E65AC">
        <w:rPr>
          <w:rFonts w:hint="eastAsia"/>
          <w:b/>
          <w:bCs/>
          <w:sz w:val="21"/>
          <w:szCs w:val="21"/>
        </w:rPr>
        <w:t>５. システム稼働環境要件</w:t>
      </w:r>
      <w:bookmarkEnd w:id="268"/>
    </w:p>
    <w:p w14:paraId="65609687" w14:textId="057A536E" w:rsidR="00702479" w:rsidRPr="005E65AC" w:rsidRDefault="005E60FC" w:rsidP="001A0E58">
      <w:pPr>
        <w:pStyle w:val="2"/>
        <w:numPr>
          <w:ilvl w:val="1"/>
          <w:numId w:val="6"/>
        </w:numPr>
        <w:rPr>
          <w:rFonts w:asciiTheme="minorEastAsia" w:eastAsiaTheme="minorEastAsia" w:hAnsiTheme="minorEastAsia"/>
          <w:b/>
          <w:bCs/>
          <w:sz w:val="21"/>
          <w:szCs w:val="21"/>
        </w:rPr>
      </w:pPr>
      <w:bookmarkStart w:id="270" w:name="_Toc229760663"/>
      <w:r w:rsidRPr="005E65AC">
        <w:rPr>
          <w:rFonts w:hint="eastAsia"/>
          <w:b/>
          <w:bCs/>
          <w:sz w:val="21"/>
          <w:szCs w:val="21"/>
        </w:rPr>
        <w:t>外付けシステムの稼働環境に係る要件</w:t>
      </w:r>
      <w:bookmarkEnd w:id="269"/>
      <w:bookmarkEnd w:id="270"/>
    </w:p>
    <w:p w14:paraId="143606A2" w14:textId="62C7260D" w:rsidR="00E13E25" w:rsidRPr="009922E2" w:rsidRDefault="00E166FE" w:rsidP="002C6707">
      <w:pPr>
        <w:pStyle w:val="20"/>
        <w:ind w:left="170" w:firstLine="178"/>
        <w:rPr>
          <w:rFonts w:asciiTheme="minorEastAsia" w:eastAsiaTheme="minorEastAsia" w:hAnsiTheme="minorEastAsia"/>
          <w:szCs w:val="21"/>
        </w:rPr>
      </w:pPr>
      <w:r w:rsidRPr="009922E2">
        <w:rPr>
          <w:szCs w:val="21"/>
        </w:rPr>
        <w:t>外付けシステムについては年間を通じて安定的に稼働することが求められます。ガバメントクラウド運用管理補助者として、本書の要求事項を満たした上で、オンライン処理及びバッチ処理、並びに次期福祉保健システムとの連携処理が安定稼働するシステムを提案してください。</w:t>
      </w:r>
    </w:p>
    <w:p w14:paraId="41A3525F" w14:textId="3D01C11A" w:rsidR="004C3366" w:rsidRPr="009922E2" w:rsidRDefault="0079514C"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なお、本システム</w:t>
      </w:r>
      <w:r w:rsidR="009F37EA" w:rsidRPr="009922E2">
        <w:rPr>
          <w:rFonts w:asciiTheme="minorEastAsia" w:eastAsiaTheme="minorEastAsia" w:hAnsiTheme="minorEastAsia" w:hint="eastAsia"/>
          <w:szCs w:val="21"/>
        </w:rPr>
        <w:t>導入</w:t>
      </w:r>
      <w:r w:rsidRPr="009922E2">
        <w:rPr>
          <w:rFonts w:asciiTheme="minorEastAsia" w:eastAsiaTheme="minorEastAsia" w:hAnsiTheme="minorEastAsia" w:hint="eastAsia"/>
          <w:szCs w:val="21"/>
        </w:rPr>
        <w:t>に必要な受託者側のテスト環境は</w:t>
      </w:r>
      <w:r w:rsidR="00710ABE" w:rsidRPr="009922E2">
        <w:rPr>
          <w:rFonts w:asciiTheme="minorEastAsia" w:eastAsiaTheme="minorEastAsia" w:hAnsiTheme="minorEastAsia" w:hint="eastAsia"/>
          <w:szCs w:val="21"/>
        </w:rPr>
        <w:t>受託者が用意</w:t>
      </w:r>
      <w:r w:rsidR="00F70C35"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7D2F58" w:rsidRPr="009922E2">
        <w:rPr>
          <w:rFonts w:asciiTheme="minorEastAsia" w:eastAsiaTheme="minorEastAsia" w:hAnsiTheme="minorEastAsia" w:hint="eastAsia"/>
          <w:szCs w:val="21"/>
        </w:rPr>
        <w:t>また、ソフトウェアについては市場における汎用製品を選定し、利用期間中、開発事業者によるサポートが継続される製品の選定を前提と</w:t>
      </w:r>
      <w:r w:rsidR="00F70C35" w:rsidRPr="009922E2">
        <w:rPr>
          <w:rFonts w:asciiTheme="minorEastAsia" w:eastAsiaTheme="minorEastAsia" w:hAnsiTheme="minorEastAsia" w:hint="eastAsia"/>
          <w:szCs w:val="21"/>
        </w:rPr>
        <w:t>します</w:t>
      </w:r>
      <w:r w:rsidR="007D2F58" w:rsidRPr="009922E2">
        <w:rPr>
          <w:rFonts w:asciiTheme="minorEastAsia" w:eastAsiaTheme="minorEastAsia" w:hAnsiTheme="minorEastAsia" w:hint="eastAsia"/>
          <w:szCs w:val="21"/>
        </w:rPr>
        <w:t>。</w:t>
      </w:r>
      <w:r w:rsidR="00D77CAB" w:rsidRPr="009922E2">
        <w:rPr>
          <w:rFonts w:asciiTheme="minorEastAsia" w:eastAsiaTheme="minorEastAsia" w:hAnsiTheme="minorEastAsia" w:hint="eastAsia"/>
          <w:szCs w:val="21"/>
        </w:rPr>
        <w:t>サーバ仮想化技術の採用等により、機器構成の最小化</w:t>
      </w:r>
      <w:r w:rsidR="00DB0692" w:rsidRPr="009922E2">
        <w:rPr>
          <w:rFonts w:asciiTheme="minorEastAsia" w:eastAsiaTheme="minorEastAsia" w:hAnsiTheme="minorEastAsia" w:hint="eastAsia"/>
          <w:szCs w:val="21"/>
        </w:rPr>
        <w:t>、</w:t>
      </w:r>
      <w:r w:rsidR="00EF72DC" w:rsidRPr="009922E2">
        <w:rPr>
          <w:rFonts w:asciiTheme="minorEastAsia" w:eastAsiaTheme="minorEastAsia" w:hAnsiTheme="minorEastAsia" w:hint="eastAsia"/>
          <w:szCs w:val="21"/>
        </w:rPr>
        <w:t>高可用性の実現</w:t>
      </w:r>
      <w:r w:rsidR="00DB0692" w:rsidRPr="009922E2">
        <w:rPr>
          <w:rFonts w:asciiTheme="minorEastAsia" w:eastAsiaTheme="minorEastAsia" w:hAnsiTheme="minorEastAsia" w:hint="eastAsia"/>
          <w:szCs w:val="21"/>
        </w:rPr>
        <w:t>及び</w:t>
      </w:r>
      <w:r w:rsidR="006605BF" w:rsidRPr="009922E2">
        <w:rPr>
          <w:rFonts w:asciiTheme="minorEastAsia" w:eastAsiaTheme="minorEastAsia" w:hAnsiTheme="minorEastAsia" w:hint="eastAsia"/>
          <w:szCs w:val="21"/>
        </w:rPr>
        <w:t>規模の拡張縮減（スケールアウト</w:t>
      </w:r>
      <w:r w:rsidR="00DB0692" w:rsidRPr="009922E2">
        <w:rPr>
          <w:rFonts w:asciiTheme="minorEastAsia" w:eastAsiaTheme="minorEastAsia" w:hAnsiTheme="minorEastAsia" w:hint="eastAsia"/>
          <w:szCs w:val="21"/>
        </w:rPr>
        <w:t>や</w:t>
      </w:r>
      <w:r w:rsidR="006605BF" w:rsidRPr="009922E2">
        <w:rPr>
          <w:rFonts w:asciiTheme="minorEastAsia" w:eastAsiaTheme="minorEastAsia" w:hAnsiTheme="minorEastAsia" w:hint="eastAsia"/>
          <w:szCs w:val="21"/>
        </w:rPr>
        <w:t>スケールダウン）の実現</w:t>
      </w:r>
      <w:r w:rsidR="00D77CAB" w:rsidRPr="009922E2">
        <w:rPr>
          <w:rFonts w:asciiTheme="minorEastAsia" w:eastAsiaTheme="minorEastAsia" w:hAnsiTheme="minorEastAsia" w:hint="eastAsia"/>
          <w:szCs w:val="21"/>
        </w:rPr>
        <w:t>に努めた提案</w:t>
      </w:r>
      <w:r w:rsidR="00386C28">
        <w:rPr>
          <w:rFonts w:asciiTheme="minorEastAsia" w:eastAsiaTheme="minorEastAsia" w:hAnsiTheme="minorEastAsia" w:hint="eastAsia"/>
          <w:szCs w:val="21"/>
        </w:rPr>
        <w:t>を</w:t>
      </w:r>
      <w:r w:rsidR="00A57B0E" w:rsidRPr="009922E2">
        <w:rPr>
          <w:rFonts w:asciiTheme="minorEastAsia" w:eastAsiaTheme="minorEastAsia" w:hAnsiTheme="minorEastAsia" w:hint="eastAsia"/>
          <w:szCs w:val="21"/>
        </w:rPr>
        <w:t>してください</w:t>
      </w:r>
      <w:r w:rsidR="00D77CAB" w:rsidRPr="009922E2">
        <w:rPr>
          <w:rFonts w:asciiTheme="minorEastAsia" w:eastAsiaTheme="minorEastAsia" w:hAnsiTheme="minorEastAsia" w:hint="eastAsia"/>
          <w:szCs w:val="21"/>
        </w:rPr>
        <w:t>。</w:t>
      </w:r>
    </w:p>
    <w:p w14:paraId="355B90BF" w14:textId="31CBAA81" w:rsidR="006605BF" w:rsidRDefault="006605B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さらに、担当区ごとの並行稼働処理などによる、ソフトウェア・ハードウェアコストを</w:t>
      </w:r>
      <w:r w:rsidR="00BA247B">
        <w:rPr>
          <w:rFonts w:asciiTheme="minorEastAsia" w:eastAsiaTheme="minorEastAsia" w:hAnsiTheme="minorEastAsia" w:hint="eastAsia"/>
          <w:szCs w:val="21"/>
        </w:rPr>
        <w:t>最小化</w:t>
      </w:r>
      <w:r w:rsidRPr="009922E2">
        <w:rPr>
          <w:rFonts w:asciiTheme="minorEastAsia" w:eastAsiaTheme="minorEastAsia" w:hAnsiTheme="minorEastAsia" w:hint="eastAsia"/>
          <w:szCs w:val="21"/>
        </w:rPr>
        <w:t>しつつ大量処理の実現や照会等の高速度化を図る方法、クラウド利用による季節変動も含めた処理能力の変動化によるスケールアウトやコストダウン、</w:t>
      </w:r>
      <w:r w:rsidR="00616983">
        <w:rPr>
          <w:rFonts w:asciiTheme="minorEastAsia" w:eastAsiaTheme="minorEastAsia" w:hAnsiTheme="minorEastAsia" w:hint="eastAsia"/>
          <w:szCs w:val="21"/>
        </w:rPr>
        <w:t>利用者数</w:t>
      </w:r>
      <w:r w:rsidR="00291729">
        <w:rPr>
          <w:rFonts w:asciiTheme="minorEastAsia" w:eastAsiaTheme="minorEastAsia" w:hAnsiTheme="minorEastAsia" w:hint="eastAsia"/>
          <w:szCs w:val="21"/>
        </w:rPr>
        <w:t>や機能数</w:t>
      </w:r>
      <w:r w:rsidR="00616983">
        <w:rPr>
          <w:rFonts w:asciiTheme="minorEastAsia" w:eastAsiaTheme="minorEastAsia" w:hAnsiTheme="minorEastAsia" w:hint="eastAsia"/>
          <w:szCs w:val="21"/>
        </w:rPr>
        <w:t>に応じたライセンス</w:t>
      </w:r>
      <w:r w:rsidR="00291729">
        <w:rPr>
          <w:rFonts w:asciiTheme="minorEastAsia" w:eastAsiaTheme="minorEastAsia" w:hAnsiTheme="minorEastAsia" w:hint="eastAsia"/>
          <w:szCs w:val="21"/>
        </w:rPr>
        <w:t>数調整</w:t>
      </w:r>
      <w:r w:rsidR="006F4AD8">
        <w:rPr>
          <w:rFonts w:asciiTheme="minorEastAsia" w:eastAsiaTheme="minorEastAsia" w:hAnsiTheme="minorEastAsia" w:hint="eastAsia"/>
          <w:szCs w:val="21"/>
        </w:rPr>
        <w:t>によるコストダウン</w:t>
      </w:r>
      <w:r w:rsidR="00291729">
        <w:rPr>
          <w:rFonts w:asciiTheme="minorEastAsia" w:eastAsiaTheme="minorEastAsia" w:hAnsiTheme="minorEastAsia" w:hint="eastAsia"/>
          <w:szCs w:val="21"/>
        </w:rPr>
        <w:t>など、</w:t>
      </w:r>
      <w:r w:rsidRPr="009922E2">
        <w:rPr>
          <w:rFonts w:asciiTheme="minorEastAsia" w:eastAsiaTheme="minorEastAsia" w:hAnsiTheme="minorEastAsia" w:hint="eastAsia"/>
          <w:szCs w:val="21"/>
        </w:rPr>
        <w:t>柔軟な提案も歓迎</w:t>
      </w:r>
      <w:r w:rsidR="00A57B0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r w:rsidR="00425D20" w:rsidRPr="009922E2">
        <w:rPr>
          <w:rFonts w:asciiTheme="minorEastAsia" w:eastAsiaTheme="minorEastAsia" w:hAnsiTheme="minorEastAsia" w:hint="eastAsia"/>
          <w:szCs w:val="21"/>
        </w:rPr>
        <w:t>サーバ構成について、</w:t>
      </w:r>
      <w:r w:rsidR="00911D69" w:rsidRPr="009922E2">
        <w:rPr>
          <w:rFonts w:asciiTheme="minorEastAsia" w:eastAsiaTheme="minorEastAsia" w:hAnsiTheme="minorEastAsia" w:hint="eastAsia"/>
          <w:szCs w:val="21"/>
        </w:rPr>
        <w:t>本番環境の重要</w:t>
      </w:r>
      <w:r w:rsidR="00D659D5" w:rsidRPr="009922E2">
        <w:rPr>
          <w:rFonts w:asciiTheme="minorEastAsia" w:eastAsiaTheme="minorEastAsia" w:hAnsiTheme="minorEastAsia" w:hint="eastAsia"/>
          <w:szCs w:val="21"/>
        </w:rPr>
        <w:t>サーバ（</w:t>
      </w:r>
      <w:r w:rsidR="00245BCD" w:rsidRPr="009922E2">
        <w:rPr>
          <w:rFonts w:asciiTheme="minorEastAsia" w:eastAsiaTheme="minorEastAsia" w:hAnsiTheme="minorEastAsia" w:hint="eastAsia"/>
          <w:szCs w:val="21"/>
        </w:rPr>
        <w:t>Web/AP, AD, 認証,RDS</w:t>
      </w:r>
      <w:r w:rsidR="00CA222D" w:rsidRPr="009922E2">
        <w:rPr>
          <w:rFonts w:asciiTheme="minorEastAsia" w:eastAsiaTheme="minorEastAsia" w:hAnsiTheme="minorEastAsia" w:hint="eastAsia"/>
          <w:szCs w:val="21"/>
        </w:rPr>
        <w:t>等</w:t>
      </w:r>
      <w:r w:rsidR="00D659D5" w:rsidRPr="009922E2">
        <w:rPr>
          <w:rFonts w:asciiTheme="minorEastAsia" w:eastAsiaTheme="minorEastAsia" w:hAnsiTheme="minorEastAsia" w:hint="eastAsia"/>
          <w:szCs w:val="21"/>
        </w:rPr>
        <w:t>）</w:t>
      </w:r>
      <w:r w:rsidR="00CA222D" w:rsidRPr="009922E2">
        <w:rPr>
          <w:rFonts w:asciiTheme="minorEastAsia" w:eastAsiaTheme="minorEastAsia" w:hAnsiTheme="minorEastAsia" w:hint="eastAsia"/>
          <w:szCs w:val="21"/>
        </w:rPr>
        <w:t>については</w:t>
      </w:r>
      <w:r w:rsidR="00103975" w:rsidRPr="009922E2">
        <w:rPr>
          <w:rFonts w:asciiTheme="minorEastAsia" w:eastAsiaTheme="minorEastAsia" w:hAnsiTheme="minorEastAsia" w:hint="eastAsia"/>
          <w:szCs w:val="21"/>
        </w:rPr>
        <w:t>可用性をはじめとした非機能要件を遵守した構成とするこ</w:t>
      </w:r>
      <w:r w:rsidR="00610359" w:rsidRPr="009922E2">
        <w:rPr>
          <w:rFonts w:asciiTheme="minorEastAsia" w:eastAsiaTheme="minorEastAsia" w:hAnsiTheme="minorEastAsia" w:hint="eastAsia"/>
          <w:szCs w:val="21"/>
        </w:rPr>
        <w:t>ととし、</w:t>
      </w:r>
      <w:r w:rsidR="00CA222D" w:rsidRPr="009922E2">
        <w:rPr>
          <w:rFonts w:asciiTheme="minorEastAsia" w:eastAsiaTheme="minorEastAsia" w:hAnsiTheme="minorEastAsia" w:hint="eastAsia"/>
          <w:szCs w:val="21"/>
        </w:rPr>
        <w:t>その他のサーバ（</w:t>
      </w:r>
      <w:r w:rsidR="006B0187" w:rsidRPr="009922E2">
        <w:rPr>
          <w:rFonts w:asciiTheme="minorEastAsia" w:eastAsiaTheme="minorEastAsia" w:hAnsiTheme="minorEastAsia" w:hint="eastAsia"/>
          <w:szCs w:val="21"/>
        </w:rPr>
        <w:t>本番環境のその他のサーバ、</w:t>
      </w:r>
      <w:r w:rsidR="0046352C" w:rsidRPr="009922E2">
        <w:rPr>
          <w:rFonts w:asciiTheme="minorEastAsia" w:eastAsiaTheme="minorEastAsia" w:hAnsiTheme="minorEastAsia" w:hint="eastAsia"/>
          <w:szCs w:val="21"/>
        </w:rPr>
        <w:t>研修環境、</w:t>
      </w:r>
      <w:r w:rsidR="00386C2B" w:rsidRPr="009922E2">
        <w:rPr>
          <w:rFonts w:asciiTheme="minorEastAsia" w:eastAsiaTheme="minorEastAsia" w:hAnsiTheme="minorEastAsia" w:hint="eastAsia"/>
          <w:szCs w:val="21"/>
        </w:rPr>
        <w:t>開発環境</w:t>
      </w:r>
      <w:r w:rsidR="00CA222D" w:rsidRPr="009922E2">
        <w:rPr>
          <w:rFonts w:asciiTheme="minorEastAsia" w:eastAsiaTheme="minorEastAsia" w:hAnsiTheme="minorEastAsia" w:hint="eastAsia"/>
          <w:szCs w:val="21"/>
        </w:rPr>
        <w:t>）</w:t>
      </w:r>
      <w:r w:rsidR="00386C2B" w:rsidRPr="009922E2">
        <w:rPr>
          <w:rFonts w:asciiTheme="minorEastAsia" w:eastAsiaTheme="minorEastAsia" w:hAnsiTheme="minorEastAsia" w:hint="eastAsia"/>
          <w:szCs w:val="21"/>
        </w:rPr>
        <w:t>については</w:t>
      </w:r>
      <w:r w:rsidR="00103975" w:rsidRPr="009922E2">
        <w:rPr>
          <w:rFonts w:asciiTheme="minorEastAsia" w:eastAsiaTheme="minorEastAsia" w:hAnsiTheme="minorEastAsia" w:hint="eastAsia"/>
          <w:szCs w:val="21"/>
        </w:rPr>
        <w:t>柔軟</w:t>
      </w:r>
      <w:r w:rsidR="00B62A91" w:rsidRPr="009922E2">
        <w:rPr>
          <w:rFonts w:asciiTheme="minorEastAsia" w:eastAsiaTheme="minorEastAsia" w:hAnsiTheme="minorEastAsia" w:hint="eastAsia"/>
          <w:szCs w:val="21"/>
        </w:rPr>
        <w:t>に</w:t>
      </w:r>
      <w:r w:rsidR="00103975" w:rsidRPr="009922E2">
        <w:rPr>
          <w:rFonts w:asciiTheme="minorEastAsia" w:eastAsiaTheme="minorEastAsia" w:hAnsiTheme="minorEastAsia" w:hint="eastAsia"/>
          <w:szCs w:val="21"/>
        </w:rPr>
        <w:t>提案</w:t>
      </w:r>
      <w:r w:rsidR="00B62A91" w:rsidRPr="009922E2">
        <w:rPr>
          <w:rFonts w:asciiTheme="minorEastAsia" w:eastAsiaTheme="minorEastAsia" w:hAnsiTheme="minorEastAsia" w:hint="eastAsia"/>
          <w:szCs w:val="21"/>
        </w:rPr>
        <w:t>してください</w:t>
      </w:r>
      <w:r w:rsidR="00103975" w:rsidRPr="009922E2">
        <w:rPr>
          <w:rFonts w:asciiTheme="minorEastAsia" w:eastAsiaTheme="minorEastAsia" w:hAnsiTheme="minorEastAsia" w:hint="eastAsia"/>
          <w:szCs w:val="21"/>
        </w:rPr>
        <w:t>。構成</w:t>
      </w:r>
      <w:r w:rsidR="00985FCC" w:rsidRPr="009922E2">
        <w:rPr>
          <w:rFonts w:asciiTheme="minorEastAsia" w:eastAsiaTheme="minorEastAsia" w:hAnsiTheme="minorEastAsia" w:hint="eastAsia"/>
          <w:szCs w:val="21"/>
        </w:rPr>
        <w:t>管理サーバの構築と</w:t>
      </w:r>
      <w:r w:rsidR="00775DFB" w:rsidRPr="009922E2">
        <w:rPr>
          <w:rFonts w:asciiTheme="minorEastAsia" w:eastAsiaTheme="minorEastAsia" w:hAnsiTheme="minorEastAsia" w:hint="eastAsia"/>
          <w:szCs w:val="21"/>
        </w:rPr>
        <w:t>、</w:t>
      </w:r>
      <w:r w:rsidR="006C3BDC" w:rsidRPr="009922E2">
        <w:rPr>
          <w:rFonts w:asciiTheme="minorEastAsia" w:eastAsiaTheme="minorEastAsia" w:hAnsiTheme="minorEastAsia" w:hint="eastAsia"/>
          <w:szCs w:val="21"/>
        </w:rPr>
        <w:t>Microsoft Update CatalogやWindows Server Update Serviceなど、OS等のアップデート管理</w:t>
      </w:r>
      <w:r w:rsidR="00D973D0" w:rsidRPr="009922E2">
        <w:rPr>
          <w:rFonts w:asciiTheme="minorEastAsia" w:eastAsiaTheme="minorEastAsia" w:hAnsiTheme="minorEastAsia" w:hint="eastAsia"/>
          <w:szCs w:val="21"/>
        </w:rPr>
        <w:t>も</w:t>
      </w:r>
      <w:r w:rsidR="006C3BDC" w:rsidRPr="009922E2">
        <w:rPr>
          <w:rFonts w:asciiTheme="minorEastAsia" w:eastAsiaTheme="minorEastAsia" w:hAnsiTheme="minorEastAsia" w:hint="eastAsia"/>
          <w:szCs w:val="21"/>
        </w:rPr>
        <w:t>提案に</w:t>
      </w:r>
      <w:r w:rsidR="00D973D0" w:rsidRPr="009922E2">
        <w:rPr>
          <w:rFonts w:asciiTheme="minorEastAsia" w:eastAsiaTheme="minorEastAsia" w:hAnsiTheme="minorEastAsia" w:hint="eastAsia"/>
          <w:szCs w:val="21"/>
        </w:rPr>
        <w:t>入れてください</w:t>
      </w:r>
      <w:r w:rsidR="006C3BDC" w:rsidRPr="009922E2">
        <w:rPr>
          <w:rFonts w:asciiTheme="minorEastAsia" w:eastAsiaTheme="minorEastAsia" w:hAnsiTheme="minorEastAsia" w:hint="eastAsia"/>
          <w:szCs w:val="21"/>
        </w:rPr>
        <w:t>。</w:t>
      </w:r>
    </w:p>
    <w:p w14:paraId="27D7FC1A" w14:textId="1A842D16" w:rsidR="00425042" w:rsidRPr="009922E2" w:rsidRDefault="000F219B" w:rsidP="000F219B">
      <w:pPr>
        <w:pStyle w:val="20"/>
        <w:ind w:left="170" w:firstLine="178"/>
        <w:rPr>
          <w:rFonts w:asciiTheme="minorEastAsia" w:eastAsiaTheme="minorEastAsia" w:hAnsiTheme="minorEastAsia"/>
          <w:color w:val="FF0000"/>
          <w:szCs w:val="21"/>
        </w:rPr>
      </w:pPr>
      <w:r>
        <w:rPr>
          <w:rFonts w:asciiTheme="minorEastAsia" w:eastAsiaTheme="minorEastAsia" w:hAnsiTheme="minorEastAsia" w:hint="eastAsia"/>
          <w:szCs w:val="21"/>
        </w:rPr>
        <w:t>上記を踏まえ外付けシステムの稼働に必要な</w:t>
      </w:r>
      <w:r w:rsidR="00425042" w:rsidRPr="009922E2">
        <w:rPr>
          <w:rFonts w:asciiTheme="minorEastAsia" w:eastAsiaTheme="minorEastAsia" w:hAnsiTheme="minorEastAsia" w:hint="eastAsia"/>
          <w:szCs w:val="21"/>
        </w:rPr>
        <w:t>サーバ機器</w:t>
      </w:r>
      <w:r w:rsidR="00425042" w:rsidRPr="000F219B">
        <w:rPr>
          <w:rFonts w:asciiTheme="minorEastAsia" w:eastAsiaTheme="minorEastAsia" w:hAnsiTheme="minorEastAsia" w:hint="eastAsia"/>
          <w:szCs w:val="21"/>
        </w:rPr>
        <w:t>、</w:t>
      </w:r>
      <w:r w:rsidR="00425042" w:rsidRPr="004C4558">
        <w:rPr>
          <w:rFonts w:asciiTheme="minorEastAsia" w:eastAsiaTheme="minorEastAsia" w:hAnsiTheme="minorEastAsia" w:hint="eastAsia"/>
          <w:color w:val="000000" w:themeColor="text1"/>
          <w:szCs w:val="21"/>
        </w:rPr>
        <w:t>製品名及</w:t>
      </w:r>
      <w:r w:rsidR="00425042" w:rsidRPr="009922E2">
        <w:rPr>
          <w:rFonts w:asciiTheme="minorEastAsia" w:eastAsiaTheme="minorEastAsia" w:hAnsiTheme="minorEastAsia" w:hint="eastAsia"/>
          <w:szCs w:val="21"/>
        </w:rPr>
        <w:t>びネットワーク機器情報</w:t>
      </w:r>
      <w:r>
        <w:rPr>
          <w:rFonts w:asciiTheme="minorEastAsia" w:eastAsiaTheme="minorEastAsia" w:hAnsiTheme="minorEastAsia" w:hint="eastAsia"/>
          <w:szCs w:val="21"/>
        </w:rPr>
        <w:t>等を提案してください。</w:t>
      </w:r>
    </w:p>
    <w:p w14:paraId="32C36845" w14:textId="5876D7C5" w:rsidR="003956B0" w:rsidRDefault="003956B0">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40925DFC" w14:textId="314CB87E" w:rsidR="0002700B" w:rsidRPr="005E65AC" w:rsidRDefault="0002700B" w:rsidP="001A0E58">
      <w:pPr>
        <w:pStyle w:val="2"/>
        <w:numPr>
          <w:ilvl w:val="1"/>
          <w:numId w:val="6"/>
        </w:numPr>
        <w:rPr>
          <w:rFonts w:asciiTheme="minorEastAsia" w:eastAsiaTheme="minorEastAsia" w:hAnsiTheme="minorEastAsia"/>
          <w:b/>
          <w:bCs/>
          <w:sz w:val="21"/>
          <w:szCs w:val="21"/>
        </w:rPr>
      </w:pPr>
      <w:bookmarkStart w:id="271" w:name="_Toc229686506"/>
      <w:bookmarkStart w:id="272" w:name="_Toc229760664"/>
      <w:r w:rsidRPr="005E65AC">
        <w:rPr>
          <w:rFonts w:asciiTheme="minorEastAsia" w:eastAsiaTheme="minorEastAsia" w:hAnsiTheme="minorEastAsia" w:hint="eastAsia"/>
          <w:b/>
          <w:bCs/>
          <w:sz w:val="21"/>
          <w:szCs w:val="21"/>
        </w:rPr>
        <w:lastRenderedPageBreak/>
        <w:t>システム稼働後の環境</w:t>
      </w:r>
      <w:bookmarkEnd w:id="271"/>
      <w:bookmarkEnd w:id="272"/>
    </w:p>
    <w:p w14:paraId="07AEA494" w14:textId="103F7A6D" w:rsidR="00DB5CDA" w:rsidRPr="009922E2" w:rsidRDefault="00235F1A" w:rsidP="002C6707">
      <w:pPr>
        <w:pStyle w:val="20"/>
        <w:ind w:left="170" w:firstLine="178"/>
        <w:rPr>
          <w:rFonts w:asciiTheme="minorEastAsia" w:eastAsiaTheme="minorEastAsia" w:hAnsiTheme="minorEastAsia"/>
          <w:szCs w:val="21"/>
        </w:rPr>
      </w:pPr>
      <w:r>
        <w:rPr>
          <w:rFonts w:asciiTheme="minorEastAsia" w:eastAsiaTheme="minorEastAsia" w:hAnsiTheme="minorEastAsia" w:hint="eastAsia"/>
          <w:szCs w:val="21"/>
        </w:rPr>
        <w:t>表６</w:t>
      </w:r>
      <w:r w:rsidR="00474CAE" w:rsidRPr="009922E2">
        <w:rPr>
          <w:rFonts w:asciiTheme="minorEastAsia" w:eastAsiaTheme="minorEastAsia" w:hAnsiTheme="minorEastAsia" w:hint="eastAsia"/>
          <w:szCs w:val="21"/>
        </w:rPr>
        <w:t>に示すシステム環境をシステム稼働後に利用できるよう</w:t>
      </w:r>
      <w:r w:rsidR="009F37EA" w:rsidRPr="009922E2">
        <w:rPr>
          <w:rFonts w:asciiTheme="minorEastAsia" w:eastAsiaTheme="minorEastAsia" w:hAnsiTheme="minorEastAsia" w:hint="eastAsia"/>
          <w:szCs w:val="21"/>
        </w:rPr>
        <w:t>に</w:t>
      </w:r>
      <w:r w:rsidR="0038160C" w:rsidRPr="009922E2">
        <w:rPr>
          <w:rFonts w:asciiTheme="minorEastAsia" w:eastAsiaTheme="minorEastAsia" w:hAnsiTheme="minorEastAsia" w:hint="eastAsia"/>
          <w:szCs w:val="21"/>
        </w:rPr>
        <w:t>してください</w:t>
      </w:r>
      <w:r w:rsidR="00474CAE" w:rsidRPr="009922E2">
        <w:rPr>
          <w:rFonts w:asciiTheme="minorEastAsia" w:eastAsiaTheme="minorEastAsia" w:hAnsiTheme="minorEastAsia" w:hint="eastAsia"/>
          <w:szCs w:val="21"/>
        </w:rPr>
        <w:t>。</w:t>
      </w:r>
    </w:p>
    <w:p w14:paraId="2F50DCA6" w14:textId="0C682B7E" w:rsidR="00103975" w:rsidRPr="009922E2" w:rsidRDefault="00474CAE" w:rsidP="000F219B">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w:t>
      </w:r>
      <w:r w:rsidR="00235F1A" w:rsidRPr="00D57391">
        <w:rPr>
          <w:rFonts w:hint="eastAsia"/>
          <w:szCs w:val="21"/>
        </w:rPr>
        <w:t>表６</w:t>
      </w:r>
      <w:r w:rsidRPr="009922E2">
        <w:rPr>
          <w:rFonts w:asciiTheme="minorEastAsia" w:eastAsiaTheme="minorEastAsia" w:hAnsiTheme="minorEastAsia" w:hint="eastAsia"/>
          <w:szCs w:val="21"/>
        </w:rPr>
        <w:t>以外にも必要なシステム環境があれば、提案</w:t>
      </w:r>
      <w:r w:rsidR="0038160C"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CF5047" w:rsidRPr="009922E2">
        <w:rPr>
          <w:rFonts w:asciiTheme="minorEastAsia" w:eastAsiaTheme="minorEastAsia" w:hAnsiTheme="minorEastAsia" w:hint="eastAsia"/>
          <w:szCs w:val="21"/>
        </w:rPr>
        <w:t>また、</w:t>
      </w:r>
      <w:r w:rsidR="008B19EF" w:rsidRPr="009922E2">
        <w:rPr>
          <w:rFonts w:asciiTheme="minorEastAsia" w:eastAsiaTheme="minorEastAsia" w:hAnsiTheme="minorEastAsia" w:hint="eastAsia"/>
          <w:szCs w:val="21"/>
        </w:rPr>
        <w:t>受託者で検証するための</w:t>
      </w:r>
      <w:r w:rsidR="00CF5047" w:rsidRPr="009922E2">
        <w:rPr>
          <w:rFonts w:asciiTheme="minorEastAsia" w:eastAsiaTheme="minorEastAsia" w:hAnsiTheme="minorEastAsia" w:hint="eastAsia"/>
          <w:szCs w:val="21"/>
        </w:rPr>
        <w:t>環境は、受託者にて準備</w:t>
      </w:r>
      <w:r w:rsidR="0038160C" w:rsidRPr="009922E2">
        <w:rPr>
          <w:rFonts w:asciiTheme="minorEastAsia" w:eastAsiaTheme="minorEastAsia" w:hAnsiTheme="minorEastAsia" w:hint="eastAsia"/>
          <w:szCs w:val="21"/>
        </w:rPr>
        <w:t>してください</w:t>
      </w:r>
      <w:r w:rsidR="00CF5047" w:rsidRPr="009922E2">
        <w:rPr>
          <w:rFonts w:asciiTheme="minorEastAsia" w:eastAsiaTheme="minorEastAsia" w:hAnsiTheme="minorEastAsia" w:hint="eastAsia"/>
          <w:szCs w:val="21"/>
        </w:rPr>
        <w:t>。</w:t>
      </w:r>
    </w:p>
    <w:p w14:paraId="5D702D0E" w14:textId="20E0FB8F" w:rsidR="000F219B" w:rsidRDefault="000F219B">
      <w:pPr>
        <w:widowControl/>
        <w:jc w:val="left"/>
        <w:rPr>
          <w:rFonts w:asciiTheme="minorEastAsia" w:eastAsiaTheme="minorEastAsia" w:hAnsiTheme="minorEastAsia"/>
          <w:b/>
          <w:bCs/>
          <w:sz w:val="21"/>
          <w:szCs w:val="21"/>
        </w:rPr>
      </w:pPr>
      <w:bookmarkStart w:id="273" w:name="_Ref203396716"/>
      <w:bookmarkStart w:id="274" w:name="hyou9"/>
      <w:bookmarkStart w:id="275" w:name="_Ref217399626"/>
    </w:p>
    <w:p w14:paraId="46911510" w14:textId="4B970990" w:rsidR="006A163D" w:rsidRPr="009922E2" w:rsidRDefault="00853D28" w:rsidP="00853D28">
      <w:pPr>
        <w:pStyle w:val="ab"/>
        <w:jc w:val="center"/>
        <w:rPr>
          <w:rFonts w:asciiTheme="minorEastAsia" w:eastAsiaTheme="minorEastAsia" w:hAnsiTheme="minorEastAsia"/>
          <w:b w:val="0"/>
          <w:bCs w:val="0"/>
        </w:rPr>
      </w:pPr>
      <w:r w:rsidRPr="009922E2">
        <w:rPr>
          <w:rFonts w:asciiTheme="minorEastAsia" w:eastAsiaTheme="minorEastAsia" w:hAnsiTheme="minorEastAsia" w:hint="eastAsia"/>
        </w:rPr>
        <w:t>表</w:t>
      </w:r>
      <w:bookmarkEnd w:id="273"/>
      <w:bookmarkEnd w:id="274"/>
      <w:r w:rsidR="003553BA">
        <w:rPr>
          <w:rFonts w:asciiTheme="minorEastAsia" w:eastAsiaTheme="minorEastAsia" w:hAnsiTheme="minorEastAsia" w:hint="eastAsia"/>
        </w:rPr>
        <w:t>６</w:t>
      </w:r>
      <w:r w:rsidR="006A163D" w:rsidRPr="009922E2">
        <w:rPr>
          <w:rFonts w:asciiTheme="minorEastAsia" w:eastAsiaTheme="minorEastAsia" w:hAnsiTheme="minorEastAsia" w:hint="eastAsia"/>
        </w:rPr>
        <w:t xml:space="preserve">　システム環境</w:t>
      </w:r>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33"/>
      </w:tblGrid>
      <w:tr w:rsidR="00784256" w:rsidRPr="009922E2" w14:paraId="7D013184" w14:textId="77777777" w:rsidTr="00CF4AFD">
        <w:trPr>
          <w:cantSplit/>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F9AC41" w14:textId="5FD7DCE5" w:rsidR="00474CAE" w:rsidRPr="009922E2" w:rsidRDefault="00474CAE" w:rsidP="00012A8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環境名</w:t>
            </w:r>
          </w:p>
        </w:tc>
        <w:tc>
          <w:tcPr>
            <w:tcW w:w="65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1F3C2" w14:textId="1EB98805" w:rsidR="00474CAE" w:rsidRPr="009922E2" w:rsidRDefault="00474CAE" w:rsidP="00012A8A">
            <w:pPr>
              <w:ind w:leftChars="2" w:left="35" w:hangingChars="15" w:hanging="3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3E59DB9F" w14:textId="77777777" w:rsidTr="62A75714">
        <w:trPr>
          <w:cantSplit/>
          <w:tblHeader/>
          <w:jc w:val="center"/>
        </w:trPr>
        <w:tc>
          <w:tcPr>
            <w:tcW w:w="1980" w:type="dxa"/>
            <w:tcBorders>
              <w:top w:val="single" w:sz="4" w:space="0" w:color="auto"/>
              <w:left w:val="single" w:sz="4" w:space="0" w:color="auto"/>
              <w:right w:val="single" w:sz="4" w:space="0" w:color="auto"/>
            </w:tcBorders>
          </w:tcPr>
          <w:p w14:paraId="31D59635" w14:textId="170D84D7"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本番環境</w:t>
            </w:r>
          </w:p>
        </w:tc>
        <w:tc>
          <w:tcPr>
            <w:tcW w:w="6533" w:type="dxa"/>
            <w:tcBorders>
              <w:top w:val="single" w:sz="4" w:space="0" w:color="auto"/>
              <w:left w:val="single" w:sz="4" w:space="0" w:color="auto"/>
              <w:bottom w:val="single" w:sz="4" w:space="0" w:color="auto"/>
              <w:right w:val="single" w:sz="4" w:space="0" w:color="auto"/>
            </w:tcBorders>
          </w:tcPr>
          <w:p w14:paraId="69F02F77" w14:textId="769F238D" w:rsidR="00474CAE" w:rsidRPr="009922E2" w:rsidRDefault="00474CA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本番の環境</w:t>
            </w:r>
          </w:p>
        </w:tc>
      </w:tr>
      <w:tr w:rsidR="00784256" w:rsidRPr="009922E2" w14:paraId="06CCDFAD" w14:textId="77777777" w:rsidTr="62A75714">
        <w:trPr>
          <w:cantSplit/>
          <w:tblHeader/>
          <w:jc w:val="center"/>
        </w:trPr>
        <w:tc>
          <w:tcPr>
            <w:tcW w:w="1980" w:type="dxa"/>
            <w:tcBorders>
              <w:left w:val="single" w:sz="4" w:space="0" w:color="auto"/>
              <w:right w:val="single" w:sz="4" w:space="0" w:color="auto"/>
            </w:tcBorders>
          </w:tcPr>
          <w:p w14:paraId="1114DD9C" w14:textId="54BF410D"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検証環境</w:t>
            </w:r>
            <w:r w:rsidR="00536D2F" w:rsidRPr="009922E2">
              <w:rPr>
                <w:rFonts w:asciiTheme="minorEastAsia" w:eastAsiaTheme="minorEastAsia" w:hAnsiTheme="minorEastAsia" w:hint="eastAsia"/>
                <w:sz w:val="21"/>
                <w:szCs w:val="21"/>
              </w:rPr>
              <w:t>（市）</w:t>
            </w:r>
          </w:p>
        </w:tc>
        <w:tc>
          <w:tcPr>
            <w:tcW w:w="6533" w:type="dxa"/>
            <w:tcBorders>
              <w:top w:val="single" w:sz="4" w:space="0" w:color="auto"/>
              <w:left w:val="single" w:sz="4" w:space="0" w:color="auto"/>
              <w:bottom w:val="single" w:sz="4" w:space="0" w:color="auto"/>
              <w:right w:val="single" w:sz="4" w:space="0" w:color="auto"/>
            </w:tcBorders>
          </w:tcPr>
          <w:p w14:paraId="58EEC4A4" w14:textId="77777777"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本庁職員が本番環境適用前プログラムの最終確認を実施するための環境</w:t>
            </w:r>
          </w:p>
          <w:p w14:paraId="5A723A8C" w14:textId="6A8850D1" w:rsidR="00380967" w:rsidRPr="009922E2" w:rsidRDefault="00380967"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重要なバッチ処理の事前確認等で利用するための環境</w:t>
            </w:r>
          </w:p>
          <w:p w14:paraId="68866490" w14:textId="689C0DF4" w:rsidR="00474CAE"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sz w:val="21"/>
                <w:szCs w:val="21"/>
              </w:rPr>
              <w:t>本市から作業依頼に基づき、受託者にて準備したデータ（本番環境と同等のデータの場合もあり）が格納されている想定</w:t>
            </w:r>
          </w:p>
        </w:tc>
      </w:tr>
      <w:tr w:rsidR="00784256" w:rsidRPr="009922E2" w14:paraId="6D4436EF" w14:textId="77777777" w:rsidTr="62A75714">
        <w:trPr>
          <w:cantSplit/>
          <w:tblHeader/>
          <w:jc w:val="center"/>
        </w:trPr>
        <w:tc>
          <w:tcPr>
            <w:tcW w:w="1980" w:type="dxa"/>
            <w:tcBorders>
              <w:left w:val="single" w:sz="4" w:space="0" w:color="auto"/>
              <w:right w:val="single" w:sz="4" w:space="0" w:color="auto"/>
            </w:tcBorders>
          </w:tcPr>
          <w:p w14:paraId="3C2D3D62" w14:textId="77777777" w:rsidR="00576CBE" w:rsidRPr="009922E2" w:rsidRDefault="00536D2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検証環境</w:t>
            </w:r>
          </w:p>
          <w:p w14:paraId="7766EB43" w14:textId="00FDC7D5" w:rsidR="00536D2F" w:rsidRPr="009922E2" w:rsidRDefault="00536D2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6533" w:type="dxa"/>
            <w:tcBorders>
              <w:top w:val="single" w:sz="4" w:space="0" w:color="auto"/>
              <w:left w:val="single" w:sz="4" w:space="0" w:color="auto"/>
              <w:bottom w:val="single" w:sz="4" w:space="0" w:color="auto"/>
              <w:right w:val="single" w:sz="4" w:space="0" w:color="auto"/>
            </w:tcBorders>
          </w:tcPr>
          <w:p w14:paraId="2C8C8B61" w14:textId="77777777"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受託者が本番環境適用前プログラムの最終確認を実施するための環境</w:t>
            </w:r>
          </w:p>
          <w:p w14:paraId="0EF5E59D" w14:textId="47135CAF" w:rsidR="00380967" w:rsidRPr="009922E2" w:rsidRDefault="00380967"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重要なバッチ処理の事前確認等で利用するための環境</w:t>
            </w:r>
          </w:p>
          <w:p w14:paraId="0DBC3809" w14:textId="45D04559"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受託者にて準備したデータ（本番環境と同等のデータの場合もあり）が格納されている想定</w:t>
            </w:r>
          </w:p>
          <w:p w14:paraId="425C62B9" w14:textId="057A9BF4" w:rsidR="00214243" w:rsidRPr="009922E2" w:rsidRDefault="00214243"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ガバメントクラウドにおいて、リソース混在の防止、データ保護及び課金単位の分離のため、本番環境とはアカウント分離した環境とすること</w:t>
            </w:r>
            <w:r w:rsidR="00D970B7" w:rsidRPr="009922E2">
              <w:rPr>
                <w:rFonts w:asciiTheme="minorEastAsia" w:eastAsiaTheme="minorEastAsia" w:hAnsiTheme="minorEastAsia" w:hint="eastAsia"/>
                <w:sz w:val="21"/>
                <w:szCs w:val="21"/>
              </w:rPr>
              <w:t>。</w:t>
            </w:r>
          </w:p>
        </w:tc>
      </w:tr>
      <w:tr w:rsidR="00784256" w:rsidRPr="009922E2" w14:paraId="5D73EE53" w14:textId="77777777" w:rsidTr="62A75714">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CADB0E2" w14:textId="17BC7E71"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研修環境</w:t>
            </w:r>
          </w:p>
        </w:tc>
        <w:tc>
          <w:tcPr>
            <w:tcW w:w="6533" w:type="dxa"/>
            <w:tcBorders>
              <w:top w:val="single" w:sz="4" w:space="0" w:color="auto"/>
              <w:left w:val="single" w:sz="4" w:space="0" w:color="auto"/>
              <w:bottom w:val="single" w:sz="4" w:space="0" w:color="auto"/>
              <w:right w:val="single" w:sz="4" w:space="0" w:color="auto"/>
            </w:tcBorders>
          </w:tcPr>
          <w:p w14:paraId="1ABC78C8" w14:textId="51E1856C" w:rsidR="00576CBE" w:rsidRPr="009922E2" w:rsidRDefault="00C96BD6"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職員の習熟度向上を目的に利用する環境</w:t>
            </w:r>
          </w:p>
          <w:p w14:paraId="2E67C16B" w14:textId="0D73EA62" w:rsidR="00474CAE" w:rsidRPr="009922E2" w:rsidRDefault="00C96BD6"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テストデータが格納されており、本庁及び区の職員等が利用することを想定している。</w:t>
            </w:r>
          </w:p>
        </w:tc>
      </w:tr>
      <w:tr w:rsidR="007A36C4" w:rsidRPr="009922E2" w14:paraId="01EB2C1B" w14:textId="77777777" w:rsidTr="62A75714">
        <w:trPr>
          <w:cantSplit/>
          <w:tblHeader/>
          <w:jc w:val="center"/>
        </w:trPr>
        <w:tc>
          <w:tcPr>
            <w:tcW w:w="1980" w:type="dxa"/>
            <w:tcBorders>
              <w:top w:val="single" w:sz="4" w:space="0" w:color="auto"/>
              <w:left w:val="single" w:sz="4" w:space="0" w:color="auto"/>
              <w:right w:val="single" w:sz="4" w:space="0" w:color="auto"/>
            </w:tcBorders>
          </w:tcPr>
          <w:p w14:paraId="080880FA" w14:textId="4408D7CB" w:rsidR="003256EF" w:rsidRPr="009922E2" w:rsidRDefault="003256E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バックアップ環境</w:t>
            </w:r>
          </w:p>
        </w:tc>
        <w:tc>
          <w:tcPr>
            <w:tcW w:w="6533" w:type="dxa"/>
            <w:tcBorders>
              <w:top w:val="single" w:sz="4" w:space="0" w:color="auto"/>
              <w:left w:val="single" w:sz="4" w:space="0" w:color="auto"/>
              <w:bottom w:val="single" w:sz="4" w:space="0" w:color="auto"/>
              <w:right w:val="single" w:sz="4" w:space="0" w:color="auto"/>
            </w:tcBorders>
          </w:tcPr>
          <w:p w14:paraId="339F50F2" w14:textId="77777777" w:rsidR="00576CBE" w:rsidRPr="009922E2" w:rsidRDefault="003256EF"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障害発生時等に利用する環境</w:t>
            </w:r>
          </w:p>
          <w:p w14:paraId="49489E3B" w14:textId="561369D1" w:rsidR="003256EF" w:rsidRPr="009922E2" w:rsidRDefault="003256EF" w:rsidP="001A0E58">
            <w:pPr>
              <w:pStyle w:val="afe"/>
              <w:numPr>
                <w:ilvl w:val="0"/>
                <w:numId w:val="11"/>
              </w:numPr>
              <w:ind w:leftChars="0"/>
              <w:rPr>
                <w:rFonts w:asciiTheme="minorEastAsia" w:eastAsiaTheme="minorEastAsia" w:hAnsiTheme="minorEastAsia"/>
                <w:sz w:val="21"/>
                <w:szCs w:val="21"/>
              </w:rPr>
            </w:pPr>
            <w:r w:rsidRPr="00E441AD">
              <w:rPr>
                <w:rFonts w:asciiTheme="minorEastAsia" w:eastAsiaTheme="minorEastAsia" w:hAnsiTheme="minorEastAsia" w:hint="eastAsia"/>
                <w:color w:val="000000" w:themeColor="text1"/>
                <w:sz w:val="21"/>
                <w:szCs w:val="21"/>
              </w:rPr>
              <w:t>本番環境と日次で</w:t>
            </w:r>
            <w:r w:rsidR="00A95AD8" w:rsidRPr="00E441AD">
              <w:rPr>
                <w:rFonts w:asciiTheme="minorEastAsia" w:eastAsiaTheme="minorEastAsia" w:hAnsiTheme="minorEastAsia" w:hint="eastAsia"/>
                <w:color w:val="000000" w:themeColor="text1"/>
                <w:sz w:val="21"/>
                <w:szCs w:val="21"/>
              </w:rPr>
              <w:t>システムと</w:t>
            </w:r>
            <w:r w:rsidRPr="00E441AD">
              <w:rPr>
                <w:rFonts w:asciiTheme="minorEastAsia" w:eastAsiaTheme="minorEastAsia" w:hAnsiTheme="minorEastAsia" w:hint="eastAsia"/>
                <w:color w:val="000000" w:themeColor="text1"/>
                <w:sz w:val="21"/>
                <w:szCs w:val="21"/>
              </w:rPr>
              <w:t>データが同期され、前日までの</w:t>
            </w:r>
            <w:r w:rsidR="00A95AD8" w:rsidRPr="00E441AD">
              <w:rPr>
                <w:rFonts w:asciiTheme="minorEastAsia" w:eastAsiaTheme="minorEastAsia" w:hAnsiTheme="minorEastAsia" w:hint="eastAsia"/>
                <w:color w:val="000000" w:themeColor="text1"/>
                <w:sz w:val="21"/>
                <w:szCs w:val="21"/>
              </w:rPr>
              <w:t>システムと</w:t>
            </w:r>
            <w:r w:rsidRPr="00E441AD">
              <w:rPr>
                <w:rFonts w:asciiTheme="minorEastAsia" w:eastAsiaTheme="minorEastAsia" w:hAnsiTheme="minorEastAsia" w:hint="eastAsia"/>
                <w:color w:val="000000" w:themeColor="text1"/>
                <w:sz w:val="21"/>
                <w:szCs w:val="21"/>
              </w:rPr>
              <w:t>データを利用できる状態とする。</w:t>
            </w:r>
          </w:p>
        </w:tc>
      </w:tr>
    </w:tbl>
    <w:p w14:paraId="19E73F41" w14:textId="77777777" w:rsidR="00957B4B" w:rsidRPr="00957B4B" w:rsidRDefault="00957B4B" w:rsidP="00957B4B">
      <w:pPr>
        <w:pStyle w:val="a0"/>
        <w:ind w:firstLine="200"/>
      </w:pPr>
      <w:bookmarkStart w:id="276" w:name="_Toc229686507"/>
      <w:bookmarkStart w:id="277" w:name="_Toc229760665"/>
      <w:bookmarkStart w:id="278" w:name="_Toc229686508"/>
      <w:bookmarkEnd w:id="276"/>
    </w:p>
    <w:p w14:paraId="2E5F7301" w14:textId="768082FF" w:rsidR="00770320" w:rsidRPr="005E65AC" w:rsidRDefault="00770320" w:rsidP="00770320">
      <w:pPr>
        <w:pStyle w:val="1"/>
        <w:rPr>
          <w:b/>
          <w:bCs/>
          <w:kern w:val="36"/>
          <w:sz w:val="21"/>
          <w:szCs w:val="21"/>
          <w14:ligatures w14:val="standardContextual"/>
        </w:rPr>
      </w:pPr>
      <w:bookmarkStart w:id="279" w:name="_６._セキュリティ要件"/>
      <w:bookmarkEnd w:id="279"/>
      <w:r w:rsidRPr="005E65AC">
        <w:rPr>
          <w:rFonts w:hint="eastAsia"/>
          <w:b/>
          <w:bCs/>
          <w:sz w:val="21"/>
          <w:szCs w:val="21"/>
        </w:rPr>
        <w:t>６. セキュリティ要件</w:t>
      </w:r>
      <w:bookmarkEnd w:id="277"/>
    </w:p>
    <w:p w14:paraId="62337C7C" w14:textId="77777777" w:rsidR="007B09BB" w:rsidRPr="005E65AC" w:rsidRDefault="007B09BB" w:rsidP="001A0E58">
      <w:pPr>
        <w:pStyle w:val="2"/>
        <w:numPr>
          <w:ilvl w:val="0"/>
          <w:numId w:val="7"/>
        </w:numPr>
        <w:ind w:left="851" w:hanging="851"/>
        <w:rPr>
          <w:rFonts w:asciiTheme="minorEastAsia" w:eastAsiaTheme="minorEastAsia" w:hAnsiTheme="minorEastAsia"/>
          <w:b/>
          <w:bCs/>
          <w:sz w:val="21"/>
          <w:szCs w:val="21"/>
        </w:rPr>
      </w:pPr>
      <w:bookmarkStart w:id="280" w:name="_セキュリティ要件"/>
      <w:bookmarkStart w:id="281" w:name="_Toc229760666"/>
      <w:bookmarkEnd w:id="280"/>
      <w:r w:rsidRPr="005E65AC">
        <w:rPr>
          <w:rFonts w:asciiTheme="minorEastAsia" w:eastAsiaTheme="minorEastAsia" w:hAnsiTheme="minorEastAsia" w:hint="eastAsia"/>
          <w:b/>
          <w:bCs/>
          <w:sz w:val="21"/>
          <w:szCs w:val="21"/>
        </w:rPr>
        <w:t>セキュリティ要求事項</w:t>
      </w:r>
      <w:bookmarkEnd w:id="278"/>
      <w:bookmarkEnd w:id="281"/>
    </w:p>
    <w:p w14:paraId="4678C127" w14:textId="5E3FC64F" w:rsidR="00C06783" w:rsidRPr="009922E2" w:rsidRDefault="004B0852" w:rsidP="002C6707">
      <w:pPr>
        <w:pStyle w:val="20"/>
        <w:ind w:left="170" w:firstLine="178"/>
        <w:rPr>
          <w:rFonts w:asciiTheme="minorEastAsia" w:eastAsiaTheme="minorEastAsia" w:hAnsiTheme="minorEastAsia"/>
          <w:szCs w:val="21"/>
        </w:rPr>
      </w:pPr>
      <w:r w:rsidRPr="004B0852">
        <w:rPr>
          <w:rFonts w:hint="eastAsia"/>
          <w:szCs w:val="21"/>
        </w:rPr>
        <w:t>外付けシステムの導入及び運用</w:t>
      </w:r>
      <w:r w:rsidR="00702A81">
        <w:rPr>
          <w:rFonts w:hint="eastAsia"/>
          <w:szCs w:val="21"/>
        </w:rPr>
        <w:t>・</w:t>
      </w:r>
      <w:r w:rsidRPr="004B0852">
        <w:rPr>
          <w:rFonts w:hint="eastAsia"/>
          <w:szCs w:val="21"/>
        </w:rPr>
        <w:t>保守においては</w:t>
      </w:r>
      <w:r w:rsidR="005E60FC" w:rsidRPr="009922E2">
        <w:rPr>
          <w:szCs w:val="21"/>
        </w:rPr>
        <w:t>「横浜市情報セキュリティ管理規定」、「横浜市情報セキュリティ管理要綱」、「横浜市情報セキュリティ対策共通実施手順」及び「端末機等管理手順」を遵守してください（セキュリティ関連資料は契約締結後に提供予定です。）。</w:t>
      </w:r>
    </w:p>
    <w:p w14:paraId="748CF398" w14:textId="159818E5" w:rsidR="00641915" w:rsidRPr="009922E2" w:rsidRDefault="0064191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なお、本市の情報セキュリティポリシーに定めの無い項目であっても、総務省の公表する「地方公共団体における情報セキュリティポリシーに関するガイドライン(本</w:t>
      </w:r>
      <w:r w:rsidR="00130F7D" w:rsidRPr="009922E2">
        <w:rPr>
          <w:rFonts w:asciiTheme="minorEastAsia" w:eastAsiaTheme="minorEastAsia" w:hAnsiTheme="minorEastAsia" w:hint="eastAsia"/>
          <w:szCs w:val="21"/>
        </w:rPr>
        <w:t>RFI</w:t>
      </w:r>
      <w:r w:rsidRPr="009922E2">
        <w:rPr>
          <w:rFonts w:asciiTheme="minorEastAsia" w:eastAsiaTheme="minorEastAsia" w:hAnsiTheme="minorEastAsia" w:hint="eastAsia"/>
          <w:szCs w:val="21"/>
        </w:rPr>
        <w:t>においては令和</w:t>
      </w:r>
      <w:r w:rsidR="00620E66" w:rsidRPr="009922E2">
        <w:rPr>
          <w:rFonts w:asciiTheme="minorEastAsia" w:eastAsiaTheme="minorEastAsia" w:hAnsiTheme="minorEastAsia" w:hint="eastAsia"/>
          <w:szCs w:val="21"/>
        </w:rPr>
        <w:t>７</w:t>
      </w:r>
      <w:r w:rsidR="006F44C1" w:rsidRPr="009922E2">
        <w:rPr>
          <w:rFonts w:asciiTheme="minorEastAsia" w:eastAsiaTheme="minorEastAsia" w:hAnsiTheme="minorEastAsia" w:hint="eastAsia"/>
          <w:szCs w:val="21"/>
        </w:rPr>
        <w:t>年</w:t>
      </w:r>
      <w:r w:rsidR="0096127F" w:rsidRPr="009922E2">
        <w:rPr>
          <w:rFonts w:asciiTheme="minorEastAsia" w:eastAsiaTheme="minorEastAsia" w:hAnsiTheme="minorEastAsia" w:hint="eastAsia"/>
          <w:szCs w:val="21"/>
        </w:rPr>
        <w:t>３</w:t>
      </w:r>
      <w:r w:rsidRPr="009922E2">
        <w:rPr>
          <w:rFonts w:asciiTheme="minorEastAsia" w:eastAsiaTheme="minorEastAsia" w:hAnsiTheme="minorEastAsia" w:hint="eastAsia"/>
          <w:szCs w:val="21"/>
        </w:rPr>
        <w:t>月版)」に準じた対応を求めることとし、特にクラウドサービスの提供にあたっては、本市を所管する合意管轄裁判所を契約上規定することと</w:t>
      </w:r>
      <w:r w:rsidR="00627A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5040DFE4" w14:textId="0BEB0159" w:rsidR="00C83EBE" w:rsidRPr="009922E2" w:rsidRDefault="00C83EBE"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また、サーバ群に対するウ</w:t>
      </w:r>
      <w:r w:rsidR="00B25FEF" w:rsidRPr="009922E2">
        <w:rPr>
          <w:rFonts w:asciiTheme="minorEastAsia" w:eastAsiaTheme="minorEastAsia" w:hAnsiTheme="minorEastAsia" w:hint="eastAsia"/>
          <w:szCs w:val="21"/>
        </w:rPr>
        <w:t>イ</w:t>
      </w:r>
      <w:r w:rsidRPr="009922E2">
        <w:rPr>
          <w:rFonts w:asciiTheme="minorEastAsia" w:eastAsiaTheme="minorEastAsia" w:hAnsiTheme="minorEastAsia" w:hint="eastAsia"/>
          <w:szCs w:val="21"/>
        </w:rPr>
        <w:t>ルス対策の導入を提案に入れ</w:t>
      </w:r>
      <w:r w:rsidR="00627A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36B11D4D" w14:textId="77777777" w:rsidR="00353DE6" w:rsidRPr="005E65AC" w:rsidRDefault="00353DE6" w:rsidP="003C493A">
      <w:pPr>
        <w:rPr>
          <w:rFonts w:asciiTheme="minorEastAsia" w:eastAsiaTheme="minorEastAsia" w:hAnsiTheme="minorEastAsia"/>
          <w:b/>
          <w:bCs/>
          <w:sz w:val="21"/>
          <w:szCs w:val="21"/>
        </w:rPr>
      </w:pPr>
    </w:p>
    <w:p w14:paraId="516A3C26" w14:textId="77777777" w:rsidR="00770320" w:rsidRPr="005E65AC" w:rsidRDefault="00770320" w:rsidP="00770320">
      <w:pPr>
        <w:pStyle w:val="1"/>
        <w:rPr>
          <w:b/>
          <w:bCs/>
          <w:kern w:val="36"/>
          <w:sz w:val="21"/>
          <w:szCs w:val="21"/>
          <w14:ligatures w14:val="standardContextual"/>
        </w:rPr>
      </w:pPr>
      <w:bookmarkStart w:id="282" w:name="_システム導入に付随する役務の要件"/>
      <w:bookmarkStart w:id="283" w:name="_Toc229686509"/>
      <w:bookmarkStart w:id="284" w:name="_Toc229760667"/>
      <w:bookmarkStart w:id="285" w:name="_Toc386373936"/>
      <w:bookmarkStart w:id="286" w:name="_Toc440338136"/>
      <w:bookmarkStart w:id="287" w:name="_Toc229686510"/>
      <w:bookmarkEnd w:id="264"/>
      <w:bookmarkEnd w:id="265"/>
      <w:bookmarkEnd w:id="266"/>
      <w:bookmarkEnd w:id="282"/>
      <w:bookmarkEnd w:id="283"/>
      <w:r w:rsidRPr="005E65AC">
        <w:rPr>
          <w:rFonts w:hint="eastAsia"/>
          <w:b/>
          <w:bCs/>
          <w:sz w:val="21"/>
          <w:szCs w:val="21"/>
        </w:rPr>
        <w:t>７. システム導入に付随する役務の要件</w:t>
      </w:r>
      <w:bookmarkEnd w:id="284"/>
    </w:p>
    <w:p w14:paraId="3301EDC0" w14:textId="77777777" w:rsidR="000F3E45" w:rsidRPr="005E65AC" w:rsidRDefault="00D07827" w:rsidP="001A0E58">
      <w:pPr>
        <w:pStyle w:val="2"/>
        <w:numPr>
          <w:ilvl w:val="0"/>
          <w:numId w:val="8"/>
        </w:numPr>
        <w:rPr>
          <w:rFonts w:asciiTheme="minorEastAsia" w:eastAsiaTheme="minorEastAsia" w:hAnsiTheme="minorEastAsia"/>
          <w:b/>
          <w:bCs/>
          <w:sz w:val="21"/>
          <w:szCs w:val="21"/>
        </w:rPr>
      </w:pPr>
      <w:bookmarkStart w:id="288" w:name="_Toc229760668"/>
      <w:r w:rsidRPr="005E65AC">
        <w:rPr>
          <w:rFonts w:asciiTheme="minorEastAsia" w:eastAsiaTheme="minorEastAsia" w:hAnsiTheme="minorEastAsia" w:hint="eastAsia"/>
          <w:b/>
          <w:bCs/>
          <w:sz w:val="21"/>
          <w:szCs w:val="21"/>
        </w:rPr>
        <w:t>プロジェクト管理</w:t>
      </w:r>
      <w:bookmarkEnd w:id="285"/>
      <w:bookmarkEnd w:id="286"/>
      <w:bookmarkEnd w:id="287"/>
      <w:bookmarkEnd w:id="288"/>
    </w:p>
    <w:p w14:paraId="08068A11" w14:textId="5D9AA57E" w:rsidR="000F3E45" w:rsidRPr="009922E2" w:rsidRDefault="000F3E45" w:rsidP="002C6707">
      <w:pPr>
        <w:pStyle w:val="20"/>
        <w:ind w:left="170" w:firstLine="178"/>
        <w:rPr>
          <w:rFonts w:asciiTheme="minorEastAsia" w:eastAsiaTheme="minorEastAsia" w:hAnsiTheme="minorEastAsia"/>
          <w:szCs w:val="21"/>
        </w:rPr>
      </w:pPr>
      <w:r w:rsidRPr="009922E2">
        <w:rPr>
          <w:szCs w:val="21"/>
        </w:rPr>
        <w:t>本業務においては、システム導入（移行や稼働環境構築を含む。）及び契約期間満了時の移行データ作成等、システムライフサイクル全般におけるイベントごとのプロジェクト計画書及び</w:t>
      </w:r>
      <w:r w:rsidRPr="009922E2">
        <w:rPr>
          <w:szCs w:val="21"/>
        </w:rPr>
        <w:lastRenderedPageBreak/>
        <w:t>システム運用・保守のプロジェクト計画書（システム運用・保守計画書）をそれぞれ作成し、計画に則ってプロジェクトが進行するようプロジェクト管理を実施してください。</w:t>
      </w:r>
    </w:p>
    <w:p w14:paraId="7DEB562F" w14:textId="13AEE1A6" w:rsidR="000F3E45" w:rsidRPr="009922E2" w:rsidRDefault="000F3E4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また、プロジェクトの進捗状況、課題等を本市に報告</w:t>
      </w:r>
      <w:r w:rsidR="00C724FD"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180F5C2" w14:textId="77777777" w:rsidR="00377103" w:rsidRPr="009922E2" w:rsidRDefault="00377103" w:rsidP="00377103">
      <w:pPr>
        <w:pStyle w:val="20"/>
        <w:ind w:left="170" w:firstLine="178"/>
        <w:rPr>
          <w:rFonts w:asciiTheme="minorEastAsia" w:eastAsiaTheme="minorEastAsia" w:hAnsiTheme="minorEastAsia"/>
          <w:szCs w:val="21"/>
        </w:rPr>
      </w:pPr>
    </w:p>
    <w:p w14:paraId="7B60FFE5" w14:textId="77777777" w:rsidR="00377103" w:rsidRPr="005E65AC" w:rsidRDefault="00377103" w:rsidP="00C52FAD">
      <w:pPr>
        <w:pStyle w:val="3"/>
        <w:numPr>
          <w:ilvl w:val="0"/>
          <w:numId w:val="21"/>
        </w:numPr>
        <w:ind w:left="1276" w:hanging="992"/>
        <w:rPr>
          <w:rFonts w:asciiTheme="minorEastAsia" w:eastAsiaTheme="minorEastAsia" w:hAnsiTheme="minorEastAsia"/>
          <w:b/>
          <w:bCs/>
          <w:sz w:val="21"/>
          <w:szCs w:val="21"/>
        </w:rPr>
      </w:pPr>
      <w:bookmarkStart w:id="289" w:name="_Toc386373937"/>
      <w:bookmarkStart w:id="290" w:name="_Toc401179665"/>
      <w:bookmarkStart w:id="291" w:name="_Toc440338137"/>
      <w:r w:rsidRPr="005E65AC">
        <w:rPr>
          <w:rFonts w:asciiTheme="minorEastAsia" w:eastAsiaTheme="minorEastAsia" w:hAnsiTheme="minorEastAsia" w:hint="eastAsia"/>
          <w:b/>
          <w:bCs/>
          <w:sz w:val="21"/>
          <w:szCs w:val="21"/>
        </w:rPr>
        <w:t>プロジェクト計画</w:t>
      </w:r>
      <w:bookmarkEnd w:id="289"/>
      <w:bookmarkEnd w:id="290"/>
      <w:bookmarkEnd w:id="291"/>
    </w:p>
    <w:p w14:paraId="34DB1B5A" w14:textId="2150612F" w:rsidR="00DF48E6" w:rsidRPr="009922E2" w:rsidRDefault="00672E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プロジェクト</w:t>
      </w:r>
      <w:r w:rsidR="00D07827" w:rsidRPr="009922E2">
        <w:rPr>
          <w:rFonts w:asciiTheme="minorEastAsia" w:eastAsiaTheme="minorEastAsia" w:hAnsiTheme="minorEastAsia" w:hint="eastAsia"/>
          <w:szCs w:val="21"/>
        </w:rPr>
        <w:t>計画工程において、</w:t>
      </w:r>
      <w:r w:rsidR="00BC21D1" w:rsidRPr="009922E2">
        <w:rPr>
          <w:rFonts w:asciiTheme="minorEastAsia" w:eastAsiaTheme="minorEastAsia" w:hAnsiTheme="minorEastAsia" w:hint="eastAsia"/>
          <w:szCs w:val="21"/>
        </w:rPr>
        <w:t>受託者は</w:t>
      </w:r>
      <w:r w:rsidR="00651D60" w:rsidRPr="009922E2">
        <w:rPr>
          <w:rFonts w:asciiTheme="minorEastAsia" w:eastAsiaTheme="minorEastAsia" w:hAnsiTheme="minorEastAsia" w:hint="eastAsia"/>
          <w:szCs w:val="21"/>
        </w:rPr>
        <w:t>以下のものを作成し本市の承認を得</w:t>
      </w:r>
      <w:r w:rsidR="00C724FD" w:rsidRPr="009922E2">
        <w:rPr>
          <w:rFonts w:asciiTheme="minorEastAsia" w:eastAsiaTheme="minorEastAsia" w:hAnsiTheme="minorEastAsia" w:hint="eastAsia"/>
          <w:szCs w:val="21"/>
        </w:rPr>
        <w:t>てください</w:t>
      </w:r>
      <w:r w:rsidR="00651D60" w:rsidRPr="009922E2">
        <w:rPr>
          <w:rFonts w:asciiTheme="minorEastAsia" w:eastAsiaTheme="minorEastAsia" w:hAnsiTheme="minorEastAsia" w:hint="eastAsia"/>
          <w:szCs w:val="21"/>
        </w:rPr>
        <w:t>。</w:t>
      </w:r>
      <w:r w:rsidR="00640171" w:rsidRPr="009922E2">
        <w:rPr>
          <w:rFonts w:asciiTheme="minorEastAsia" w:eastAsiaTheme="minorEastAsia" w:hAnsiTheme="minorEastAsia" w:hint="eastAsia"/>
          <w:szCs w:val="21"/>
        </w:rPr>
        <w:t>なお、それぞれのより詳細な内容は</w:t>
      </w:r>
      <w:r w:rsidR="00662629" w:rsidRPr="009922E2">
        <w:rPr>
          <w:rFonts w:asciiTheme="minorEastAsia" w:eastAsiaTheme="minorEastAsia" w:hAnsiTheme="minorEastAsia" w:hint="eastAsia"/>
          <w:szCs w:val="21"/>
        </w:rPr>
        <w:t>「</w:t>
      </w:r>
      <w:r w:rsidR="00F3351E" w:rsidRPr="009922E2">
        <w:rPr>
          <w:rFonts w:asciiTheme="minorEastAsia" w:eastAsiaTheme="minorEastAsia" w:hAnsiTheme="minorEastAsia"/>
          <w:szCs w:val="21"/>
        </w:rPr>
        <w:fldChar w:fldCharType="begin"/>
      </w:r>
      <w:r w:rsidR="00F3351E" w:rsidRPr="009922E2">
        <w:rPr>
          <w:rFonts w:asciiTheme="minorEastAsia" w:eastAsiaTheme="minorEastAsia" w:hAnsiTheme="minorEastAsia"/>
          <w:szCs w:val="21"/>
        </w:rPr>
        <w:instrText xml:space="preserve"> </w:instrText>
      </w:r>
      <w:r w:rsidR="00F3351E" w:rsidRPr="009922E2">
        <w:rPr>
          <w:rFonts w:asciiTheme="minorEastAsia" w:eastAsiaTheme="minorEastAsia" w:hAnsiTheme="minorEastAsia" w:hint="eastAsia"/>
          <w:szCs w:val="21"/>
        </w:rPr>
        <w:instrText>REF besshi1 \h</w:instrText>
      </w:r>
      <w:r w:rsidR="00F3351E"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F3351E" w:rsidRPr="009922E2">
        <w:rPr>
          <w:rFonts w:asciiTheme="minorEastAsia" w:eastAsiaTheme="minorEastAsia" w:hAnsiTheme="minorEastAsia"/>
          <w:szCs w:val="21"/>
        </w:rPr>
      </w:r>
      <w:r w:rsidR="00F3351E" w:rsidRPr="009922E2">
        <w:rPr>
          <w:rFonts w:asciiTheme="minorEastAsia" w:eastAsiaTheme="minorEastAsia" w:hAnsiTheme="minorEastAsia"/>
          <w:szCs w:val="21"/>
        </w:rPr>
        <w:fldChar w:fldCharType="separate"/>
      </w:r>
      <w:r w:rsidR="00E67E4F" w:rsidRPr="009922E2">
        <w:rPr>
          <w:rFonts w:asciiTheme="minorEastAsia" w:eastAsiaTheme="minorEastAsia" w:hAnsiTheme="minorEastAsia" w:hint="eastAsia"/>
          <w:szCs w:val="21"/>
        </w:rPr>
        <w:t>【別紙</w:t>
      </w:r>
      <w:r w:rsidR="00E67E4F" w:rsidRPr="00D57391">
        <w:rPr>
          <w:rFonts w:asciiTheme="minorEastAsia" w:eastAsiaTheme="minorEastAsia" w:hAnsiTheme="minorEastAsia" w:hint="eastAsia"/>
          <w:szCs w:val="21"/>
        </w:rPr>
        <w:t>１</w:t>
      </w:r>
      <w:r w:rsidR="00E67E4F" w:rsidRPr="009922E2">
        <w:rPr>
          <w:rFonts w:asciiTheme="minorEastAsia" w:eastAsiaTheme="minorEastAsia" w:hAnsiTheme="minorEastAsia" w:hint="eastAsia"/>
          <w:szCs w:val="21"/>
        </w:rPr>
        <w:t>】</w:t>
      </w:r>
      <w:r w:rsidR="00F3351E" w:rsidRPr="009922E2">
        <w:rPr>
          <w:rFonts w:asciiTheme="minorEastAsia" w:eastAsiaTheme="minorEastAsia" w:hAnsiTheme="minorEastAsia"/>
          <w:szCs w:val="21"/>
        </w:rPr>
        <w:fldChar w:fldCharType="end"/>
      </w:r>
      <w:r w:rsidR="00620E66" w:rsidRPr="009922E2">
        <w:rPr>
          <w:rFonts w:asciiTheme="minorEastAsia" w:eastAsiaTheme="minorEastAsia" w:hAnsiTheme="minorEastAsia" w:hint="eastAsia"/>
          <w:szCs w:val="21"/>
        </w:rPr>
        <w:t>成果物一覧</w:t>
      </w:r>
      <w:r w:rsidR="00640171" w:rsidRPr="009922E2">
        <w:rPr>
          <w:rFonts w:asciiTheme="minorEastAsia" w:eastAsiaTheme="minorEastAsia" w:hAnsiTheme="minorEastAsia" w:hint="eastAsia"/>
          <w:szCs w:val="21"/>
        </w:rPr>
        <w:t>」を参照</w:t>
      </w:r>
      <w:r w:rsidR="00C724FD" w:rsidRPr="009922E2">
        <w:rPr>
          <w:rFonts w:asciiTheme="minorEastAsia" w:eastAsiaTheme="minorEastAsia" w:hAnsiTheme="minorEastAsia" w:hint="eastAsia"/>
          <w:szCs w:val="21"/>
        </w:rPr>
        <w:t>してください</w:t>
      </w:r>
      <w:r w:rsidR="00640171" w:rsidRPr="009922E2">
        <w:rPr>
          <w:rFonts w:asciiTheme="minorEastAsia" w:eastAsiaTheme="minorEastAsia" w:hAnsiTheme="minorEastAsia" w:hint="eastAsia"/>
          <w:szCs w:val="21"/>
        </w:rPr>
        <w:t>。</w:t>
      </w:r>
    </w:p>
    <w:p w14:paraId="4193AB4A" w14:textId="77777777" w:rsidR="00DF48E6" w:rsidRPr="009922E2" w:rsidRDefault="00DF48E6" w:rsidP="00DF48E6">
      <w:pPr>
        <w:pStyle w:val="30"/>
        <w:ind w:leftChars="0" w:left="0" w:firstLineChars="100" w:firstLine="210"/>
        <w:rPr>
          <w:rFonts w:asciiTheme="minorEastAsia" w:eastAsiaTheme="minorEastAsia" w:hAnsiTheme="minorEastAsia"/>
          <w:szCs w:val="21"/>
        </w:rPr>
      </w:pPr>
    </w:p>
    <w:p w14:paraId="1B27D473" w14:textId="276E1676" w:rsidR="006A163D" w:rsidRPr="009922E2" w:rsidRDefault="001C2826" w:rsidP="001C2826">
      <w:pPr>
        <w:pStyle w:val="ab"/>
        <w:jc w:val="center"/>
        <w:rPr>
          <w:rFonts w:asciiTheme="minorEastAsia" w:eastAsiaTheme="minorEastAsia" w:hAnsiTheme="minorEastAsia"/>
          <w:b w:val="0"/>
          <w:bCs w:val="0"/>
        </w:rPr>
      </w:pPr>
      <w:r w:rsidRPr="009922E2">
        <w:rPr>
          <w:rFonts w:asciiTheme="minorEastAsia" w:eastAsiaTheme="minorEastAsia" w:hAnsiTheme="minorEastAsia" w:hint="eastAsia"/>
        </w:rPr>
        <w:t>表</w:t>
      </w:r>
      <w:r w:rsidR="003553BA">
        <w:rPr>
          <w:rFonts w:asciiTheme="minorEastAsia" w:eastAsiaTheme="minorEastAsia" w:hAnsiTheme="minorEastAsia" w:hint="eastAsia"/>
        </w:rPr>
        <w:t>７</w:t>
      </w:r>
      <w:r w:rsidR="006A163D" w:rsidRPr="009922E2">
        <w:rPr>
          <w:rFonts w:asciiTheme="minorEastAsia" w:eastAsiaTheme="minorEastAsia" w:hAnsiTheme="minorEastAsia" w:hint="eastAsia"/>
        </w:rPr>
        <w:t xml:space="preserve">　プロジェクト計画工程における成果物</w:t>
      </w:r>
    </w:p>
    <w:tbl>
      <w:tblPr>
        <w:tblStyle w:val="ae"/>
        <w:tblW w:w="0" w:type="auto"/>
        <w:jc w:val="center"/>
        <w:tblLook w:val="04A0" w:firstRow="1" w:lastRow="0" w:firstColumn="1" w:lastColumn="0" w:noHBand="0" w:noVBand="1"/>
      </w:tblPr>
      <w:tblGrid>
        <w:gridCol w:w="567"/>
        <w:gridCol w:w="4106"/>
      </w:tblGrid>
      <w:tr w:rsidR="00784256" w:rsidRPr="009922E2" w14:paraId="5CB270E4" w14:textId="77777777" w:rsidTr="00CF4AFD">
        <w:trPr>
          <w:tblHeader/>
          <w:jc w:val="center"/>
        </w:trPr>
        <w:tc>
          <w:tcPr>
            <w:tcW w:w="567" w:type="dxa"/>
            <w:shd w:val="clear" w:color="auto" w:fill="DBE5F1" w:themeFill="accent1" w:themeFillTint="33"/>
          </w:tcPr>
          <w:p w14:paraId="428B3090" w14:textId="5A0EFA96" w:rsidR="00640171" w:rsidRPr="009922E2" w:rsidRDefault="00640171"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N</w:t>
            </w:r>
            <w:r w:rsidRPr="009922E2">
              <w:rPr>
                <w:rFonts w:asciiTheme="minorEastAsia" w:eastAsiaTheme="minorEastAsia" w:hAnsiTheme="minorEastAsia"/>
                <w:szCs w:val="21"/>
              </w:rPr>
              <w:t>o.</w:t>
            </w:r>
          </w:p>
        </w:tc>
        <w:tc>
          <w:tcPr>
            <w:tcW w:w="4106" w:type="dxa"/>
            <w:shd w:val="clear" w:color="auto" w:fill="DBE5F1" w:themeFill="accent1" w:themeFillTint="33"/>
          </w:tcPr>
          <w:p w14:paraId="70D2D5C2" w14:textId="69CAF9AF" w:rsidR="00640171" w:rsidRPr="009922E2" w:rsidRDefault="00640171"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プロジェクト計画工程における成果物</w:t>
            </w:r>
          </w:p>
        </w:tc>
      </w:tr>
      <w:tr w:rsidR="00784256" w:rsidRPr="009922E2" w14:paraId="375B077E" w14:textId="77777777" w:rsidTr="00D9589A">
        <w:trPr>
          <w:jc w:val="center"/>
        </w:trPr>
        <w:tc>
          <w:tcPr>
            <w:tcW w:w="567" w:type="dxa"/>
          </w:tcPr>
          <w:p w14:paraId="44A1B365" w14:textId="6CEBD42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１</w:t>
            </w:r>
          </w:p>
        </w:tc>
        <w:tc>
          <w:tcPr>
            <w:tcW w:w="4106" w:type="dxa"/>
          </w:tcPr>
          <w:p w14:paraId="0A6BF7FF" w14:textId="39ECCB3D"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プロジェクト計画書</w:t>
            </w:r>
          </w:p>
        </w:tc>
      </w:tr>
      <w:tr w:rsidR="00784256" w:rsidRPr="009922E2" w14:paraId="6E415111" w14:textId="77777777" w:rsidTr="00D9589A">
        <w:trPr>
          <w:jc w:val="center"/>
        </w:trPr>
        <w:tc>
          <w:tcPr>
            <w:tcW w:w="567" w:type="dxa"/>
          </w:tcPr>
          <w:p w14:paraId="3E2DCEF7" w14:textId="2555FBD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２</w:t>
            </w:r>
          </w:p>
        </w:tc>
        <w:tc>
          <w:tcPr>
            <w:tcW w:w="4106" w:type="dxa"/>
          </w:tcPr>
          <w:p w14:paraId="7E69BA16" w14:textId="7F9E62F8"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セキュリティ管理基準書</w:t>
            </w:r>
          </w:p>
        </w:tc>
      </w:tr>
      <w:tr w:rsidR="00784256" w:rsidRPr="009922E2" w14:paraId="127A7DA8" w14:textId="77777777" w:rsidTr="00D9589A">
        <w:trPr>
          <w:jc w:val="center"/>
        </w:trPr>
        <w:tc>
          <w:tcPr>
            <w:tcW w:w="567" w:type="dxa"/>
          </w:tcPr>
          <w:p w14:paraId="63945675" w14:textId="55E87E8E"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３</w:t>
            </w:r>
          </w:p>
        </w:tc>
        <w:tc>
          <w:tcPr>
            <w:tcW w:w="4106" w:type="dxa"/>
          </w:tcPr>
          <w:p w14:paraId="4CC5BD57" w14:textId="04274008"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品質管理基準書</w:t>
            </w:r>
          </w:p>
        </w:tc>
      </w:tr>
      <w:tr w:rsidR="00784256" w:rsidRPr="009922E2" w14:paraId="2EA7322C" w14:textId="77777777" w:rsidTr="00D9589A">
        <w:trPr>
          <w:jc w:val="center"/>
        </w:trPr>
        <w:tc>
          <w:tcPr>
            <w:tcW w:w="567" w:type="dxa"/>
          </w:tcPr>
          <w:p w14:paraId="5C555DE4" w14:textId="25A8E7DA"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４</w:t>
            </w:r>
          </w:p>
        </w:tc>
        <w:tc>
          <w:tcPr>
            <w:tcW w:w="4106" w:type="dxa"/>
          </w:tcPr>
          <w:p w14:paraId="51FFD3CF" w14:textId="1F50E380"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テスト方針書</w:t>
            </w:r>
          </w:p>
        </w:tc>
      </w:tr>
      <w:tr w:rsidR="00784256" w:rsidRPr="009922E2" w14:paraId="6D7CB424" w14:textId="77777777" w:rsidTr="00D9589A">
        <w:trPr>
          <w:jc w:val="center"/>
        </w:trPr>
        <w:tc>
          <w:tcPr>
            <w:tcW w:w="567" w:type="dxa"/>
          </w:tcPr>
          <w:p w14:paraId="6A3D51C5" w14:textId="5813AB3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５</w:t>
            </w:r>
          </w:p>
        </w:tc>
        <w:tc>
          <w:tcPr>
            <w:tcW w:w="4106" w:type="dxa"/>
          </w:tcPr>
          <w:p w14:paraId="4D76F46B" w14:textId="667BE4C2"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移行計画書</w:t>
            </w:r>
          </w:p>
        </w:tc>
      </w:tr>
      <w:tr w:rsidR="00640171" w:rsidRPr="009922E2" w14:paraId="2CDD4F4A" w14:textId="77777777" w:rsidTr="00D9589A">
        <w:trPr>
          <w:jc w:val="center"/>
        </w:trPr>
        <w:tc>
          <w:tcPr>
            <w:tcW w:w="567" w:type="dxa"/>
          </w:tcPr>
          <w:p w14:paraId="6E5F24D0" w14:textId="74B0FA39"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６</w:t>
            </w:r>
          </w:p>
        </w:tc>
        <w:tc>
          <w:tcPr>
            <w:tcW w:w="4106" w:type="dxa"/>
          </w:tcPr>
          <w:p w14:paraId="53141F05" w14:textId="3F9376F7"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研修計画書</w:t>
            </w:r>
          </w:p>
        </w:tc>
      </w:tr>
    </w:tbl>
    <w:p w14:paraId="4AB5B367" w14:textId="77777777" w:rsidR="00651D60" w:rsidRPr="009922E2" w:rsidRDefault="00651D60" w:rsidP="00C07FD7">
      <w:pPr>
        <w:pStyle w:val="30"/>
        <w:ind w:leftChars="0" w:left="0" w:firstLineChars="100" w:firstLine="210"/>
        <w:rPr>
          <w:rFonts w:asciiTheme="minorEastAsia" w:eastAsiaTheme="minorEastAsia" w:hAnsiTheme="minorEastAsia"/>
          <w:szCs w:val="21"/>
        </w:rPr>
      </w:pPr>
    </w:p>
    <w:p w14:paraId="7E73223A" w14:textId="28B32482" w:rsidR="00377103" w:rsidRPr="005E65AC" w:rsidRDefault="00377103" w:rsidP="00C52FAD">
      <w:pPr>
        <w:pStyle w:val="3"/>
        <w:numPr>
          <w:ilvl w:val="0"/>
          <w:numId w:val="21"/>
        </w:numPr>
        <w:ind w:left="1276" w:hanging="992"/>
        <w:rPr>
          <w:rFonts w:asciiTheme="minorEastAsia" w:eastAsiaTheme="minorEastAsia" w:hAnsiTheme="minorEastAsia"/>
          <w:b/>
          <w:bCs/>
          <w:sz w:val="21"/>
          <w:szCs w:val="21"/>
        </w:rPr>
      </w:pPr>
      <w:bookmarkStart w:id="292" w:name="_Toc386373938"/>
      <w:bookmarkStart w:id="293" w:name="_Toc401179666"/>
      <w:bookmarkStart w:id="294" w:name="_Toc440338138"/>
      <w:bookmarkStart w:id="295" w:name="_Ref203400952"/>
      <w:r w:rsidRPr="005E65AC">
        <w:rPr>
          <w:rFonts w:asciiTheme="minorEastAsia" w:eastAsiaTheme="minorEastAsia" w:hAnsiTheme="minorEastAsia" w:hint="eastAsia"/>
          <w:b/>
          <w:bCs/>
          <w:sz w:val="21"/>
          <w:szCs w:val="21"/>
        </w:rPr>
        <w:t>プロジェクト管理</w:t>
      </w:r>
      <w:bookmarkEnd w:id="292"/>
      <w:bookmarkEnd w:id="293"/>
      <w:bookmarkEnd w:id="294"/>
      <w:r w:rsidR="009C578A" w:rsidRPr="005E65AC">
        <w:rPr>
          <w:rFonts w:asciiTheme="minorEastAsia" w:eastAsiaTheme="minorEastAsia" w:hAnsiTheme="minorEastAsia" w:hint="eastAsia"/>
          <w:b/>
          <w:bCs/>
          <w:sz w:val="21"/>
          <w:szCs w:val="21"/>
        </w:rPr>
        <w:t>手法</w:t>
      </w:r>
      <w:bookmarkEnd w:id="295"/>
    </w:p>
    <w:p w14:paraId="21F5026F" w14:textId="4F25210F" w:rsidR="00EB1589" w:rsidRPr="009922E2" w:rsidRDefault="0037710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w:t>
      </w:r>
      <w:r w:rsidR="00896C42" w:rsidRPr="009922E2">
        <w:rPr>
          <w:rFonts w:asciiTheme="minorEastAsia" w:eastAsiaTheme="minorEastAsia" w:hAnsiTheme="minorEastAsia" w:hint="eastAsia"/>
          <w:szCs w:val="21"/>
        </w:rPr>
        <w:t>プロジェクトマネジメント協会 (PMI) が発行するPMBOKガイド</w:t>
      </w:r>
      <w:r w:rsidR="007B6875" w:rsidRPr="009922E2">
        <w:rPr>
          <w:rFonts w:asciiTheme="minorEastAsia" w:eastAsiaTheme="minorEastAsia" w:hAnsiTheme="minorEastAsia" w:hint="eastAsia"/>
          <w:szCs w:val="21"/>
        </w:rPr>
        <w:t>等</w:t>
      </w:r>
      <w:r w:rsidRPr="009922E2">
        <w:rPr>
          <w:rFonts w:asciiTheme="minorEastAsia" w:eastAsiaTheme="minorEastAsia" w:hAnsiTheme="minorEastAsia" w:hint="eastAsia"/>
          <w:szCs w:val="21"/>
        </w:rPr>
        <w:t>に基づ</w:t>
      </w:r>
      <w:r w:rsidR="007B6875" w:rsidRPr="009922E2">
        <w:rPr>
          <w:rFonts w:asciiTheme="minorEastAsia" w:eastAsiaTheme="minorEastAsia" w:hAnsiTheme="minorEastAsia" w:hint="eastAsia"/>
          <w:szCs w:val="21"/>
        </w:rPr>
        <w:t>くプロジェクト管理方法論を用いて</w:t>
      </w:r>
      <w:r w:rsidRPr="009922E2">
        <w:rPr>
          <w:rFonts w:asciiTheme="minorEastAsia" w:eastAsiaTheme="minorEastAsia" w:hAnsiTheme="minorEastAsia" w:hint="eastAsia"/>
          <w:szCs w:val="21"/>
        </w:rPr>
        <w:t>、プロジェクト管理を行</w:t>
      </w:r>
      <w:r w:rsidR="005824F1"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4F6B1D70" w14:textId="77777777" w:rsidR="00FA6B95" w:rsidRPr="009922E2" w:rsidRDefault="00FA6B95" w:rsidP="006512E2">
      <w:pPr>
        <w:pStyle w:val="30"/>
        <w:ind w:leftChars="0" w:left="0" w:firstLineChars="0" w:firstLine="0"/>
        <w:rPr>
          <w:rFonts w:asciiTheme="minorEastAsia" w:eastAsiaTheme="minorEastAsia" w:hAnsiTheme="minorEastAsia"/>
          <w:szCs w:val="21"/>
        </w:rPr>
      </w:pPr>
    </w:p>
    <w:p w14:paraId="530236D1" w14:textId="77777777" w:rsidR="008E22FF" w:rsidRPr="005E65AC" w:rsidRDefault="008E22FF" w:rsidP="00C52FAD">
      <w:pPr>
        <w:pStyle w:val="3"/>
        <w:numPr>
          <w:ilvl w:val="0"/>
          <w:numId w:val="21"/>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会議体</w:t>
      </w:r>
    </w:p>
    <w:p w14:paraId="2C820CFB" w14:textId="317F6AD5" w:rsidR="002004CB" w:rsidRPr="009922E2" w:rsidRDefault="008E22FF" w:rsidP="0030559D">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w:t>
      </w:r>
      <w:r w:rsidR="00490810" w:rsidRPr="0025052C">
        <w:rPr>
          <w:rFonts w:hint="eastAsia"/>
          <w:szCs w:val="21"/>
        </w:rPr>
        <w:t>表８</w:t>
      </w:r>
      <w:r w:rsidRPr="009922E2">
        <w:rPr>
          <w:rFonts w:asciiTheme="minorEastAsia" w:eastAsiaTheme="minorEastAsia" w:hAnsiTheme="minorEastAsia" w:hint="eastAsia"/>
          <w:szCs w:val="21"/>
        </w:rPr>
        <w:t>に示</w:t>
      </w:r>
      <w:r w:rsidR="0071403F"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会議体</w:t>
      </w:r>
      <w:r w:rsidR="002004CB" w:rsidRPr="009922E2">
        <w:rPr>
          <w:rFonts w:asciiTheme="minorEastAsia" w:eastAsiaTheme="minorEastAsia" w:hAnsiTheme="minorEastAsia" w:hint="eastAsia"/>
          <w:szCs w:val="21"/>
        </w:rPr>
        <w:t>に参画</w:t>
      </w:r>
      <w:r w:rsidR="005824F1"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2004CB" w:rsidRPr="009922E2">
        <w:rPr>
          <w:rFonts w:asciiTheme="minorEastAsia" w:eastAsiaTheme="minorEastAsia" w:hAnsiTheme="minorEastAsia" w:hint="eastAsia"/>
          <w:szCs w:val="21"/>
        </w:rPr>
        <w:t>受託者が主催者となっている</w:t>
      </w:r>
      <w:r w:rsidRPr="009922E2">
        <w:rPr>
          <w:rFonts w:asciiTheme="minorEastAsia" w:eastAsiaTheme="minorEastAsia" w:hAnsiTheme="minorEastAsia" w:hint="eastAsia"/>
          <w:szCs w:val="21"/>
        </w:rPr>
        <w:t>会議</w:t>
      </w:r>
      <w:r w:rsidR="002004CB" w:rsidRPr="009922E2">
        <w:rPr>
          <w:rFonts w:asciiTheme="minorEastAsia" w:eastAsiaTheme="minorEastAsia" w:hAnsiTheme="minorEastAsia" w:hint="eastAsia"/>
          <w:szCs w:val="21"/>
        </w:rPr>
        <w:t>体</w:t>
      </w:r>
      <w:r w:rsidRPr="009922E2">
        <w:rPr>
          <w:rFonts w:asciiTheme="minorEastAsia" w:eastAsiaTheme="minorEastAsia" w:hAnsiTheme="minorEastAsia" w:hint="eastAsia"/>
          <w:szCs w:val="21"/>
        </w:rPr>
        <w:t>の開催にあたっては</w:t>
      </w:r>
      <w:r w:rsidR="00D9589A"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議事アジェンダ</w:t>
      </w:r>
      <w:r w:rsidR="0020083D" w:rsidRPr="009922E2">
        <w:rPr>
          <w:rFonts w:asciiTheme="minorEastAsia" w:eastAsiaTheme="minorEastAsia" w:hAnsiTheme="minorEastAsia" w:hint="eastAsia"/>
          <w:szCs w:val="21"/>
        </w:rPr>
        <w:t>（次第）</w:t>
      </w:r>
      <w:r w:rsidRPr="009922E2">
        <w:rPr>
          <w:rFonts w:asciiTheme="minorEastAsia" w:eastAsiaTheme="minorEastAsia" w:hAnsiTheme="minorEastAsia" w:hint="eastAsia"/>
          <w:szCs w:val="21"/>
        </w:rPr>
        <w:t>、会議資料</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議事録を受託者にて作成</w:t>
      </w:r>
      <w:r w:rsidR="005824F1"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2004CB" w:rsidRPr="009922E2">
        <w:rPr>
          <w:rFonts w:asciiTheme="minorEastAsia" w:eastAsiaTheme="minorEastAsia" w:hAnsiTheme="minorEastAsia" w:hint="eastAsia"/>
          <w:szCs w:val="21"/>
        </w:rPr>
        <w:t>受託者以外が主催者となっている会議体の開催にあ</w:t>
      </w:r>
      <w:r w:rsidR="0092407E" w:rsidRPr="009922E2">
        <w:rPr>
          <w:rFonts w:asciiTheme="minorEastAsia" w:eastAsiaTheme="minorEastAsia" w:hAnsiTheme="minorEastAsia" w:hint="eastAsia"/>
          <w:szCs w:val="21"/>
        </w:rPr>
        <w:t>た</w:t>
      </w:r>
      <w:r w:rsidR="002004CB" w:rsidRPr="009922E2">
        <w:rPr>
          <w:rFonts w:asciiTheme="minorEastAsia" w:eastAsiaTheme="minorEastAsia" w:hAnsiTheme="minorEastAsia" w:hint="eastAsia"/>
          <w:szCs w:val="21"/>
        </w:rPr>
        <w:t>っては、資料のひな型作成や必要な情報の提供等、会議主催者への協力を行</w:t>
      </w:r>
      <w:r w:rsidR="005824F1" w:rsidRPr="009922E2">
        <w:rPr>
          <w:rFonts w:asciiTheme="minorEastAsia" w:eastAsiaTheme="minorEastAsia" w:hAnsiTheme="minorEastAsia" w:hint="eastAsia"/>
          <w:szCs w:val="21"/>
        </w:rPr>
        <w:t>ってください</w:t>
      </w:r>
      <w:r w:rsidR="002004CB" w:rsidRPr="009922E2">
        <w:rPr>
          <w:rFonts w:asciiTheme="minorEastAsia" w:eastAsiaTheme="minorEastAsia" w:hAnsiTheme="minorEastAsia" w:hint="eastAsia"/>
          <w:szCs w:val="21"/>
        </w:rPr>
        <w:t>。</w:t>
      </w:r>
      <w:r w:rsidR="00625CEA" w:rsidRPr="009922E2">
        <w:rPr>
          <w:rFonts w:asciiTheme="minorEastAsia" w:eastAsiaTheme="minorEastAsia" w:hAnsiTheme="minorEastAsia" w:hint="eastAsia"/>
          <w:szCs w:val="21"/>
        </w:rPr>
        <w:t>また、</w:t>
      </w:r>
      <w:r w:rsidR="0030559D">
        <w:rPr>
          <w:rFonts w:hint="eastAsia"/>
        </w:rPr>
        <w:t>表</w:t>
      </w:r>
      <w:r w:rsidR="001A53D4">
        <w:rPr>
          <w:rFonts w:hint="eastAsia"/>
        </w:rPr>
        <w:t>８</w:t>
      </w:r>
      <w:r w:rsidR="00625CEA" w:rsidRPr="009922E2">
        <w:rPr>
          <w:rFonts w:asciiTheme="minorEastAsia" w:eastAsiaTheme="minorEastAsia" w:hAnsiTheme="minorEastAsia" w:hint="eastAsia"/>
          <w:szCs w:val="21"/>
        </w:rPr>
        <w:t>に記載されていない会議体</w:t>
      </w:r>
      <w:r w:rsidR="0092407E" w:rsidRPr="009922E2">
        <w:rPr>
          <w:rFonts w:asciiTheme="minorEastAsia" w:eastAsiaTheme="minorEastAsia" w:hAnsiTheme="minorEastAsia" w:hint="eastAsia"/>
          <w:szCs w:val="21"/>
        </w:rPr>
        <w:t>において</w:t>
      </w:r>
      <w:r w:rsidR="00625CEA" w:rsidRPr="009922E2">
        <w:rPr>
          <w:rFonts w:asciiTheme="minorEastAsia" w:eastAsiaTheme="minorEastAsia" w:hAnsiTheme="minorEastAsia" w:hint="eastAsia"/>
          <w:szCs w:val="21"/>
        </w:rPr>
        <w:t>も、本市の要望に応じて、出席</w:t>
      </w:r>
      <w:r w:rsidR="00EE0C49" w:rsidRPr="009922E2">
        <w:rPr>
          <w:rFonts w:asciiTheme="minorEastAsia" w:eastAsiaTheme="minorEastAsia" w:hAnsiTheme="minorEastAsia" w:hint="eastAsia"/>
          <w:szCs w:val="21"/>
        </w:rPr>
        <w:t>してください</w:t>
      </w:r>
      <w:r w:rsidR="00625CEA" w:rsidRPr="009922E2">
        <w:rPr>
          <w:rFonts w:asciiTheme="minorEastAsia" w:eastAsiaTheme="minorEastAsia" w:hAnsiTheme="minorEastAsia" w:hint="eastAsia"/>
          <w:szCs w:val="21"/>
        </w:rPr>
        <w:t>。</w:t>
      </w:r>
    </w:p>
    <w:p w14:paraId="23DB05A3" w14:textId="415F5A6E" w:rsidR="006860F8" w:rsidRPr="009922E2" w:rsidRDefault="0053500D"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w:t>
      </w:r>
      <w:r w:rsidR="004F0D0D" w:rsidRPr="009922E2">
        <w:rPr>
          <w:rFonts w:asciiTheme="minorEastAsia" w:eastAsiaTheme="minorEastAsia" w:hAnsiTheme="minorEastAsia" w:hint="eastAsia"/>
          <w:szCs w:val="21"/>
        </w:rPr>
        <w:t>開催する会議体の種類</w:t>
      </w:r>
      <w:r w:rsidR="00DB0692" w:rsidRPr="009922E2">
        <w:rPr>
          <w:rFonts w:asciiTheme="minorEastAsia" w:eastAsiaTheme="minorEastAsia" w:hAnsiTheme="minorEastAsia" w:hint="eastAsia"/>
          <w:szCs w:val="21"/>
        </w:rPr>
        <w:t>、</w:t>
      </w:r>
      <w:r w:rsidR="004F0D0D" w:rsidRPr="009922E2">
        <w:rPr>
          <w:rFonts w:asciiTheme="minorEastAsia" w:eastAsiaTheme="minorEastAsia" w:hAnsiTheme="minorEastAsia" w:hint="eastAsia"/>
          <w:szCs w:val="21"/>
        </w:rPr>
        <w:t>開催頻度</w:t>
      </w:r>
      <w:r w:rsidR="00DB0692" w:rsidRPr="009922E2">
        <w:rPr>
          <w:rFonts w:asciiTheme="minorEastAsia" w:eastAsiaTheme="minorEastAsia" w:hAnsiTheme="minorEastAsia" w:hint="eastAsia"/>
          <w:szCs w:val="21"/>
        </w:rPr>
        <w:t>及び</w:t>
      </w:r>
      <w:r w:rsidR="00D346C7" w:rsidRPr="009922E2">
        <w:rPr>
          <w:rFonts w:asciiTheme="minorEastAsia" w:eastAsiaTheme="minorEastAsia" w:hAnsiTheme="minorEastAsia" w:hint="eastAsia"/>
          <w:szCs w:val="21"/>
        </w:rPr>
        <w:t>出席者</w:t>
      </w:r>
      <w:r w:rsidR="004F0D0D" w:rsidRPr="009922E2">
        <w:rPr>
          <w:rFonts w:asciiTheme="minorEastAsia" w:eastAsiaTheme="minorEastAsia" w:hAnsiTheme="minorEastAsia" w:hint="eastAsia"/>
          <w:szCs w:val="21"/>
        </w:rPr>
        <w:t>については、契約締結後に、本市と協議の上、決定するものと</w:t>
      </w:r>
      <w:r w:rsidR="00EE0C49" w:rsidRPr="009922E2">
        <w:rPr>
          <w:rFonts w:asciiTheme="minorEastAsia" w:eastAsiaTheme="minorEastAsia" w:hAnsiTheme="minorEastAsia" w:hint="eastAsia"/>
          <w:szCs w:val="21"/>
        </w:rPr>
        <w:t>します</w:t>
      </w:r>
      <w:r w:rsidR="004F0D0D" w:rsidRPr="009922E2">
        <w:rPr>
          <w:rFonts w:asciiTheme="minorEastAsia" w:eastAsiaTheme="minorEastAsia" w:hAnsiTheme="minorEastAsia" w:hint="eastAsia"/>
          <w:szCs w:val="21"/>
        </w:rPr>
        <w:t>。</w:t>
      </w:r>
      <w:r w:rsidR="00620E66" w:rsidRPr="009922E2">
        <w:rPr>
          <w:rFonts w:asciiTheme="minorEastAsia" w:eastAsiaTheme="minorEastAsia" w:hAnsiTheme="minorEastAsia"/>
          <w:szCs w:val="21"/>
        </w:rPr>
        <w:br/>
      </w:r>
    </w:p>
    <w:p w14:paraId="11730F86" w14:textId="77777777" w:rsidR="003956B0" w:rsidRDefault="003956B0">
      <w:pPr>
        <w:widowControl/>
        <w:jc w:val="left"/>
        <w:rPr>
          <w:rFonts w:asciiTheme="minorEastAsia" w:eastAsiaTheme="minorEastAsia" w:hAnsiTheme="minorEastAsia"/>
          <w:b/>
          <w:bCs/>
          <w:sz w:val="21"/>
          <w:szCs w:val="21"/>
        </w:rPr>
      </w:pPr>
      <w:bookmarkStart w:id="296" w:name="_Ref203396749"/>
      <w:bookmarkStart w:id="297" w:name="hyou11"/>
      <w:r>
        <w:rPr>
          <w:rFonts w:asciiTheme="minorEastAsia" w:eastAsiaTheme="minorEastAsia" w:hAnsiTheme="minorEastAsia"/>
        </w:rPr>
        <w:br w:type="page"/>
      </w:r>
    </w:p>
    <w:p w14:paraId="55F5048B" w14:textId="115F5601" w:rsidR="006A163D" w:rsidRPr="009922E2" w:rsidRDefault="00853D28" w:rsidP="00853D28">
      <w:pPr>
        <w:pStyle w:val="ab"/>
        <w:jc w:val="center"/>
        <w:rPr>
          <w:rFonts w:asciiTheme="minorEastAsia" w:eastAsiaTheme="minorEastAsia" w:hAnsiTheme="minorEastAsia"/>
          <w:b w:val="0"/>
          <w:bCs w:val="0"/>
        </w:rPr>
      </w:pPr>
      <w:r w:rsidRPr="009922E2">
        <w:rPr>
          <w:rFonts w:asciiTheme="minorEastAsia" w:eastAsiaTheme="minorEastAsia" w:hAnsiTheme="minorEastAsia" w:hint="eastAsia"/>
        </w:rPr>
        <w:lastRenderedPageBreak/>
        <w:t>表</w:t>
      </w:r>
      <w:bookmarkEnd w:id="296"/>
      <w:bookmarkEnd w:id="297"/>
      <w:r w:rsidR="00490810">
        <w:rPr>
          <w:rFonts w:asciiTheme="minorEastAsia" w:eastAsiaTheme="minorEastAsia" w:hAnsiTheme="minorEastAsia" w:hint="eastAsia"/>
        </w:rPr>
        <w:t>８</w:t>
      </w:r>
      <w:r w:rsidR="006A163D" w:rsidRPr="009922E2">
        <w:rPr>
          <w:rFonts w:asciiTheme="minorEastAsia" w:eastAsiaTheme="minorEastAsia" w:hAnsiTheme="minorEastAsia" w:hint="eastAsia"/>
        </w:rPr>
        <w:t xml:space="preserve">　会議体</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134"/>
        <w:gridCol w:w="992"/>
        <w:gridCol w:w="1559"/>
        <w:gridCol w:w="3793"/>
      </w:tblGrid>
      <w:tr w:rsidR="00784256" w:rsidRPr="009922E2" w14:paraId="1C7A37A9" w14:textId="77777777" w:rsidTr="00CF4AFD">
        <w:trPr>
          <w:cantSplit/>
          <w:tblHeader/>
          <w:jc w:val="center"/>
        </w:trPr>
        <w:tc>
          <w:tcPr>
            <w:tcW w:w="1555" w:type="dxa"/>
            <w:shd w:val="clear" w:color="auto" w:fill="DBE5F1" w:themeFill="accent1" w:themeFillTint="33"/>
            <w:vAlign w:val="center"/>
          </w:tcPr>
          <w:p w14:paraId="2B8D660B"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会議体</w:t>
            </w:r>
          </w:p>
        </w:tc>
        <w:tc>
          <w:tcPr>
            <w:tcW w:w="1134" w:type="dxa"/>
            <w:tcBorders>
              <w:right w:val="single" w:sz="6" w:space="0" w:color="auto"/>
            </w:tcBorders>
            <w:shd w:val="clear" w:color="auto" w:fill="DBE5F1" w:themeFill="accent1" w:themeFillTint="33"/>
            <w:vAlign w:val="center"/>
          </w:tcPr>
          <w:p w14:paraId="6A907E3F"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開催頻度</w:t>
            </w:r>
          </w:p>
        </w:tc>
        <w:tc>
          <w:tcPr>
            <w:tcW w:w="992" w:type="dxa"/>
            <w:tcBorders>
              <w:right w:val="single" w:sz="6" w:space="0" w:color="auto"/>
            </w:tcBorders>
            <w:shd w:val="clear" w:color="auto" w:fill="DBE5F1" w:themeFill="accent1" w:themeFillTint="33"/>
            <w:vAlign w:val="center"/>
          </w:tcPr>
          <w:p w14:paraId="44483750"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主催者</w:t>
            </w:r>
          </w:p>
        </w:tc>
        <w:tc>
          <w:tcPr>
            <w:tcW w:w="1559" w:type="dxa"/>
            <w:tcBorders>
              <w:right w:val="single" w:sz="6" w:space="0" w:color="auto"/>
            </w:tcBorders>
            <w:shd w:val="clear" w:color="auto" w:fill="DBE5F1" w:themeFill="accent1" w:themeFillTint="33"/>
            <w:vAlign w:val="center"/>
          </w:tcPr>
          <w:p w14:paraId="217EDEA4"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参加者</w:t>
            </w:r>
          </w:p>
        </w:tc>
        <w:tc>
          <w:tcPr>
            <w:tcW w:w="3793" w:type="dxa"/>
            <w:tcBorders>
              <w:left w:val="single" w:sz="6" w:space="0" w:color="auto"/>
            </w:tcBorders>
            <w:shd w:val="clear" w:color="auto" w:fill="DBE5F1" w:themeFill="accent1" w:themeFillTint="33"/>
            <w:vAlign w:val="center"/>
          </w:tcPr>
          <w:p w14:paraId="1B30069B"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11B78F2F" w14:textId="77777777" w:rsidTr="003104EA">
        <w:trPr>
          <w:cantSplit/>
          <w:trHeight w:val="360"/>
          <w:jc w:val="center"/>
        </w:trPr>
        <w:tc>
          <w:tcPr>
            <w:tcW w:w="1555" w:type="dxa"/>
          </w:tcPr>
          <w:p w14:paraId="7B843E35" w14:textId="77777777"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p>
          <w:p w14:paraId="67D459F4" w14:textId="1B537283"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会議</w:t>
            </w:r>
          </w:p>
        </w:tc>
        <w:tc>
          <w:tcPr>
            <w:tcW w:w="1134" w:type="dxa"/>
            <w:tcBorders>
              <w:right w:val="single" w:sz="6" w:space="0" w:color="auto"/>
            </w:tcBorders>
          </w:tcPr>
          <w:p w14:paraId="588BD210" w14:textId="64B54BD2"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四半期に１回程度</w:t>
            </w:r>
          </w:p>
        </w:tc>
        <w:tc>
          <w:tcPr>
            <w:tcW w:w="992" w:type="dxa"/>
            <w:tcBorders>
              <w:right w:val="single" w:sz="6" w:space="0" w:color="auto"/>
            </w:tcBorders>
          </w:tcPr>
          <w:p w14:paraId="07068349" w14:textId="737DB210"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p>
        </w:tc>
        <w:tc>
          <w:tcPr>
            <w:tcW w:w="1559" w:type="dxa"/>
            <w:tcBorders>
              <w:right w:val="single" w:sz="6" w:space="0" w:color="auto"/>
            </w:tcBorders>
          </w:tcPr>
          <w:p w14:paraId="180DD191" w14:textId="74D61FF1"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6D62F7" w:rsidRPr="009922E2">
              <w:rPr>
                <w:rFonts w:asciiTheme="minorEastAsia" w:eastAsiaTheme="minorEastAsia" w:hAnsiTheme="minorEastAsia" w:hint="eastAsia"/>
                <w:sz w:val="21"/>
                <w:szCs w:val="21"/>
              </w:rPr>
              <w:t>本市のその他必要な関係者、</w:t>
            </w:r>
            <w:r w:rsidRPr="009922E2">
              <w:rPr>
                <w:rFonts w:asciiTheme="minorEastAsia" w:eastAsiaTheme="minorEastAsia" w:hAnsiTheme="minorEastAsia" w:hint="eastAsia"/>
                <w:sz w:val="21"/>
                <w:szCs w:val="21"/>
              </w:rPr>
              <w:t>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6D62F7" w:rsidRPr="009922E2">
              <w:rPr>
                <w:rFonts w:asciiTheme="minorEastAsia" w:eastAsiaTheme="minorEastAsia" w:hAnsiTheme="minorEastAsia" w:hint="eastAsia"/>
                <w:sz w:val="21"/>
                <w:szCs w:val="21"/>
              </w:rPr>
              <w:t>（コンサルティング会社</w:t>
            </w:r>
            <w:r w:rsidR="00C33719" w:rsidRPr="009922E2">
              <w:rPr>
                <w:rFonts w:asciiTheme="minorEastAsia" w:eastAsiaTheme="minorEastAsia" w:hAnsiTheme="minorEastAsia" w:hint="eastAsia"/>
                <w:sz w:val="21"/>
                <w:szCs w:val="21"/>
              </w:rPr>
              <w:t>や</w:t>
            </w:r>
            <w:r w:rsidR="006D62F7" w:rsidRPr="009922E2">
              <w:rPr>
                <w:rFonts w:asciiTheme="minorEastAsia" w:eastAsiaTheme="minorEastAsia" w:hAnsiTheme="minorEastAsia" w:hint="eastAsia"/>
                <w:sz w:val="21"/>
                <w:szCs w:val="21"/>
              </w:rPr>
              <w:t>現行システム事業者含む</w:t>
            </w:r>
            <w:r w:rsidR="002E2782" w:rsidRPr="009922E2">
              <w:rPr>
                <w:rFonts w:asciiTheme="minorEastAsia" w:eastAsiaTheme="minorEastAsia" w:hAnsiTheme="minorEastAsia" w:hint="eastAsia"/>
                <w:sz w:val="21"/>
                <w:szCs w:val="21"/>
              </w:rPr>
              <w:t>。</w:t>
            </w:r>
            <w:r w:rsidR="006D62F7" w:rsidRPr="009922E2">
              <w:rPr>
                <w:rFonts w:asciiTheme="minorEastAsia" w:eastAsiaTheme="minorEastAsia" w:hAnsiTheme="minorEastAsia" w:hint="eastAsia"/>
                <w:sz w:val="21"/>
                <w:szCs w:val="21"/>
              </w:rPr>
              <w:t>）</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2DFC5E55" w14:textId="3556E035"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本プロジェクトの意思決定の場であり、プロジェクトの</w:t>
            </w:r>
            <w:r w:rsidR="007E654F" w:rsidRPr="009922E2">
              <w:rPr>
                <w:rFonts w:asciiTheme="minorEastAsia" w:eastAsiaTheme="minorEastAsia" w:hAnsiTheme="minorEastAsia" w:hint="eastAsia"/>
                <w:sz w:val="21"/>
                <w:szCs w:val="21"/>
              </w:rPr>
              <w:t>QCD</w:t>
            </w:r>
            <w:r w:rsidRPr="009922E2">
              <w:rPr>
                <w:rFonts w:asciiTheme="minorEastAsia" w:eastAsiaTheme="minorEastAsia" w:hAnsiTheme="minorEastAsia" w:hint="eastAsia"/>
                <w:sz w:val="21"/>
                <w:szCs w:val="21"/>
              </w:rPr>
              <w:t>（品質</w:t>
            </w:r>
            <w:r w:rsidR="00FD6F7E"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コスト</w:t>
            </w:r>
            <w:r w:rsidR="00FD6F7E"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納期）が計画から大幅に変更する必要のある案件が発生した場合は、本会議で承認を得る。</w:t>
            </w:r>
          </w:p>
          <w:p w14:paraId="45BBC004" w14:textId="77777777"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受託者は、本会議資料で必要となる情報や資料を本市の要求に合わせて、提示すること。</w:t>
            </w:r>
          </w:p>
          <w:p w14:paraId="6FC91F02" w14:textId="4EC22AD3"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また、本市の要求に応じて、受託者は本会議に出席し、会議での質問に対して回答すること。</w:t>
            </w:r>
          </w:p>
        </w:tc>
      </w:tr>
      <w:tr w:rsidR="00784256" w:rsidRPr="009922E2" w14:paraId="1AFAC2AF" w14:textId="77777777" w:rsidTr="003104EA">
        <w:trPr>
          <w:cantSplit/>
          <w:trHeight w:val="360"/>
          <w:jc w:val="center"/>
        </w:trPr>
        <w:tc>
          <w:tcPr>
            <w:tcW w:w="1555" w:type="dxa"/>
          </w:tcPr>
          <w:p w14:paraId="6804BD60" w14:textId="03C5829B"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開発進捗報告会議</w:t>
            </w:r>
          </w:p>
        </w:tc>
        <w:tc>
          <w:tcPr>
            <w:tcW w:w="1134" w:type="dxa"/>
            <w:tcBorders>
              <w:right w:val="single" w:sz="6" w:space="0" w:color="auto"/>
            </w:tcBorders>
          </w:tcPr>
          <w:p w14:paraId="18E1EB43" w14:textId="04B92CC8"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月次</w:t>
            </w:r>
          </w:p>
        </w:tc>
        <w:tc>
          <w:tcPr>
            <w:tcW w:w="992" w:type="dxa"/>
            <w:tcBorders>
              <w:right w:val="single" w:sz="6" w:space="0" w:color="auto"/>
            </w:tcBorders>
          </w:tcPr>
          <w:p w14:paraId="2E0B2595" w14:textId="0FDFBC2C"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4126867A" w14:textId="6C1EA2E2"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6D62F7" w:rsidRPr="009922E2">
              <w:rPr>
                <w:rFonts w:asciiTheme="minorEastAsia" w:eastAsiaTheme="minorEastAsia" w:hAnsiTheme="minorEastAsia" w:hint="eastAsia"/>
                <w:sz w:val="21"/>
                <w:szCs w:val="21"/>
              </w:rPr>
              <w:t>本市のその他必要な関係者、</w:t>
            </w:r>
            <w:r w:rsidRPr="009922E2">
              <w:rPr>
                <w:rFonts w:asciiTheme="minorEastAsia" w:eastAsiaTheme="minorEastAsia" w:hAnsiTheme="minorEastAsia" w:hint="eastAsia"/>
                <w:sz w:val="21"/>
                <w:szCs w:val="21"/>
              </w:rPr>
              <w:t>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59EF999F" w14:textId="77777777"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受託者は、事務局及び業務所管課にプロジェクト進捗状況を報告すること。</w:t>
            </w:r>
          </w:p>
          <w:p w14:paraId="57E548D2" w14:textId="6E5BB036"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本市より進め方等に問題点</w:t>
            </w:r>
            <w:r w:rsidR="00FD6F7E"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懸念点が提示された場合、受託者は対応策を検討し、結果を本市に提示すること。</w:t>
            </w:r>
          </w:p>
          <w:p w14:paraId="122774E3" w14:textId="4E83E80D"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受託者は、各工程終了前に、各工程の終了条件を満たしている</w:t>
            </w:r>
            <w:r w:rsidR="00D970B7" w:rsidRPr="009922E2">
              <w:rPr>
                <w:rFonts w:asciiTheme="minorEastAsia" w:eastAsiaTheme="minorEastAsia" w:hAnsiTheme="minorEastAsia" w:hint="eastAsia"/>
                <w:sz w:val="21"/>
                <w:szCs w:val="21"/>
              </w:rPr>
              <w:t>旨</w:t>
            </w:r>
            <w:r w:rsidRPr="009922E2">
              <w:rPr>
                <w:rFonts w:asciiTheme="minorEastAsia" w:eastAsiaTheme="minorEastAsia" w:hAnsiTheme="minorEastAsia" w:hint="eastAsia"/>
                <w:sz w:val="21"/>
                <w:szCs w:val="21"/>
              </w:rPr>
              <w:t>を本市に報告すること。本市は、受託者からの報告を受けて、次工程に進むことを承認する。</w:t>
            </w:r>
          </w:p>
          <w:p w14:paraId="585BD970" w14:textId="405638FD" w:rsidR="009B10A8" w:rsidRPr="009922E2" w:rsidRDefault="009B10A8" w:rsidP="002C6707">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受託者は、システムを稼働可能である</w:t>
            </w:r>
            <w:r w:rsidR="00D970B7" w:rsidRPr="009922E2">
              <w:rPr>
                <w:rFonts w:asciiTheme="minorEastAsia" w:eastAsiaTheme="minorEastAsia" w:hAnsiTheme="minorEastAsia" w:hint="eastAsia"/>
                <w:sz w:val="21"/>
                <w:szCs w:val="21"/>
              </w:rPr>
              <w:t>旨</w:t>
            </w:r>
            <w:r w:rsidRPr="009922E2">
              <w:rPr>
                <w:rFonts w:asciiTheme="minorEastAsia" w:eastAsiaTheme="minorEastAsia" w:hAnsiTheme="minorEastAsia" w:hint="eastAsia"/>
                <w:sz w:val="21"/>
                <w:szCs w:val="21"/>
              </w:rPr>
              <w:t>を本市に報告すること。なお、実施時期は以下の想定。</w:t>
            </w:r>
            <w:r w:rsidR="0086683F" w:rsidRPr="009922E2">
              <w:rPr>
                <w:rFonts w:asciiTheme="minorEastAsia" w:eastAsiaTheme="minorEastAsia" w:hAnsiTheme="minorEastAsia"/>
                <w:sz w:val="21"/>
                <w:szCs w:val="21"/>
              </w:rPr>
              <w:br/>
            </w:r>
            <w:r w:rsidR="00035080" w:rsidRPr="009922E2">
              <w:rPr>
                <w:rFonts w:asciiTheme="minorEastAsia" w:eastAsiaTheme="minorEastAsia" w:hAnsiTheme="minorEastAsia" w:hint="eastAsia"/>
                <w:sz w:val="21"/>
                <w:szCs w:val="21"/>
              </w:rPr>
              <w:t>①稼働日の３か月前</w:t>
            </w:r>
          </w:p>
          <w:p w14:paraId="0BA6D9B6" w14:textId="5E942147" w:rsidR="009B10A8" w:rsidRPr="00D345D1" w:rsidRDefault="009B10A8" w:rsidP="00D345D1">
            <w:pPr>
              <w:pStyle w:val="afe"/>
              <w:ind w:leftChars="0" w:left="42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②稼働日の</w:t>
            </w:r>
            <w:r w:rsidR="001168D3" w:rsidRPr="009922E2">
              <w:rPr>
                <w:rFonts w:asciiTheme="minorEastAsia" w:eastAsiaTheme="minorEastAsia" w:hAnsiTheme="minorEastAsia" w:hint="eastAsia"/>
                <w:sz w:val="21"/>
                <w:szCs w:val="21"/>
              </w:rPr>
              <w:t>１</w:t>
            </w:r>
            <w:r w:rsidRPr="009922E2">
              <w:rPr>
                <w:rFonts w:asciiTheme="minorEastAsia" w:eastAsiaTheme="minorEastAsia" w:hAnsiTheme="minorEastAsia" w:hint="eastAsia"/>
                <w:sz w:val="21"/>
                <w:szCs w:val="21"/>
              </w:rPr>
              <w:t>か月前</w:t>
            </w:r>
            <w:r w:rsidR="00D345D1">
              <w:rPr>
                <w:rFonts w:asciiTheme="minorEastAsia" w:eastAsiaTheme="minorEastAsia" w:hAnsiTheme="minorEastAsia"/>
                <w:sz w:val="21"/>
                <w:szCs w:val="21"/>
              </w:rPr>
              <w:br/>
            </w:r>
            <w:r w:rsidR="00D345D1" w:rsidRPr="00D345D1">
              <w:rPr>
                <w:rFonts w:asciiTheme="minorEastAsia" w:eastAsiaTheme="minorEastAsia" w:hAnsiTheme="minorEastAsia" w:hint="eastAsia"/>
                <w:sz w:val="21"/>
                <w:szCs w:val="21"/>
              </w:rPr>
              <w:t>③</w:t>
            </w:r>
            <w:r w:rsidRPr="00D345D1">
              <w:rPr>
                <w:rFonts w:asciiTheme="minorEastAsia" w:eastAsiaTheme="minorEastAsia" w:hAnsiTheme="minorEastAsia" w:hint="eastAsia"/>
                <w:sz w:val="21"/>
                <w:szCs w:val="21"/>
              </w:rPr>
              <w:t>システム</w:t>
            </w:r>
            <w:proofErr w:type="gramStart"/>
            <w:r w:rsidRPr="00D345D1">
              <w:rPr>
                <w:rFonts w:asciiTheme="minorEastAsia" w:eastAsiaTheme="minorEastAsia" w:hAnsiTheme="minorEastAsia" w:hint="eastAsia"/>
                <w:sz w:val="21"/>
                <w:szCs w:val="21"/>
              </w:rPr>
              <w:t>切替</w:t>
            </w:r>
            <w:proofErr w:type="gramEnd"/>
            <w:r w:rsidRPr="00D345D1">
              <w:rPr>
                <w:rFonts w:asciiTheme="minorEastAsia" w:eastAsiaTheme="minorEastAsia" w:hAnsiTheme="minorEastAsia" w:hint="eastAsia"/>
                <w:sz w:val="21"/>
                <w:szCs w:val="21"/>
              </w:rPr>
              <w:t>直前</w:t>
            </w:r>
          </w:p>
        </w:tc>
      </w:tr>
      <w:tr w:rsidR="00784256" w:rsidRPr="009922E2" w14:paraId="1D3C382A" w14:textId="77777777" w:rsidTr="003104EA">
        <w:trPr>
          <w:cantSplit/>
          <w:trHeight w:val="360"/>
          <w:jc w:val="center"/>
        </w:trPr>
        <w:tc>
          <w:tcPr>
            <w:tcW w:w="1555" w:type="dxa"/>
          </w:tcPr>
          <w:p w14:paraId="210B6375" w14:textId="2E7C5B6B"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定例会議</w:t>
            </w:r>
          </w:p>
        </w:tc>
        <w:tc>
          <w:tcPr>
            <w:tcW w:w="1134" w:type="dxa"/>
            <w:tcBorders>
              <w:right w:val="single" w:sz="6" w:space="0" w:color="auto"/>
            </w:tcBorders>
          </w:tcPr>
          <w:p w14:paraId="4CF3359A" w14:textId="129223A7" w:rsidR="009B10A8" w:rsidRPr="009922E2" w:rsidRDefault="00FB4C2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隔週</w:t>
            </w:r>
          </w:p>
        </w:tc>
        <w:tc>
          <w:tcPr>
            <w:tcW w:w="992" w:type="dxa"/>
            <w:tcBorders>
              <w:right w:val="single" w:sz="6" w:space="0" w:color="auto"/>
            </w:tcBorders>
          </w:tcPr>
          <w:p w14:paraId="295C3455" w14:textId="41FA20E9"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1311499A" w14:textId="46D5069F"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483FC30E" w14:textId="756BCAE4"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受託者は、作業部会等の状況を取りまとめ、プロジェクト全体の状況（進捗状況、課題、</w:t>
            </w:r>
            <w:r w:rsidR="007B6875" w:rsidRPr="009922E2">
              <w:rPr>
                <w:rFonts w:asciiTheme="minorEastAsia" w:eastAsiaTheme="minorEastAsia" w:hAnsiTheme="minorEastAsia" w:hint="eastAsia"/>
                <w:sz w:val="21"/>
                <w:szCs w:val="21"/>
              </w:rPr>
              <w:t>品質</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リスク等）を報告すること。</w:t>
            </w:r>
          </w:p>
          <w:p w14:paraId="7B87A119" w14:textId="512AD829"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なお、課題がある場合、受託者はその対応策を説明すること。</w:t>
            </w:r>
          </w:p>
        </w:tc>
      </w:tr>
      <w:tr w:rsidR="009B10A8" w:rsidRPr="009922E2" w14:paraId="7DD007A1" w14:textId="77777777" w:rsidTr="003104EA">
        <w:trPr>
          <w:cantSplit/>
          <w:trHeight w:val="360"/>
          <w:jc w:val="center"/>
        </w:trPr>
        <w:tc>
          <w:tcPr>
            <w:tcW w:w="1555" w:type="dxa"/>
          </w:tcPr>
          <w:p w14:paraId="42B0BE81" w14:textId="41684DB8"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個別検討会議</w:t>
            </w:r>
          </w:p>
        </w:tc>
        <w:tc>
          <w:tcPr>
            <w:tcW w:w="1134" w:type="dxa"/>
            <w:tcBorders>
              <w:right w:val="single" w:sz="6" w:space="0" w:color="auto"/>
            </w:tcBorders>
          </w:tcPr>
          <w:p w14:paraId="11893455" w14:textId="38EC4EC0" w:rsidR="009B10A8" w:rsidRPr="009922E2" w:rsidRDefault="00030D61"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随時（最低でも隔週）</w:t>
            </w:r>
          </w:p>
        </w:tc>
        <w:tc>
          <w:tcPr>
            <w:tcW w:w="992" w:type="dxa"/>
            <w:tcBorders>
              <w:right w:val="single" w:sz="6" w:space="0" w:color="auto"/>
            </w:tcBorders>
          </w:tcPr>
          <w:p w14:paraId="57A94FB5" w14:textId="4F28BE54"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304FD3" w:rsidRPr="009922E2">
              <w:rPr>
                <w:rFonts w:asciiTheme="minorEastAsia" w:eastAsiaTheme="minorEastAsia" w:hAnsiTheme="minorEastAsia" w:hint="eastAsia"/>
                <w:sz w:val="21"/>
                <w:szCs w:val="21"/>
              </w:rPr>
              <w:t>又は</w:t>
            </w: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4727AD0D" w14:textId="385E62C1" w:rsidR="009B10A8" w:rsidRPr="009922E2" w:rsidRDefault="009B6F23" w:rsidP="009B10A8">
            <w:pPr>
              <w:rPr>
                <w:rFonts w:asciiTheme="minorEastAsia" w:eastAsiaTheme="minorEastAsia" w:hAnsiTheme="minorEastAsia"/>
                <w:sz w:val="21"/>
                <w:szCs w:val="21"/>
              </w:rPr>
            </w:pPr>
            <w:r>
              <w:rPr>
                <w:rFonts w:asciiTheme="minorEastAsia" w:eastAsiaTheme="minorEastAsia" w:hAnsiTheme="minorEastAsia" w:hint="eastAsia"/>
                <w:sz w:val="21"/>
                <w:szCs w:val="21"/>
              </w:rPr>
              <w:t>業務所管課</w:t>
            </w:r>
          </w:p>
        </w:tc>
        <w:tc>
          <w:tcPr>
            <w:tcW w:w="3793" w:type="dxa"/>
            <w:tcBorders>
              <w:left w:val="single" w:sz="6" w:space="0" w:color="auto"/>
            </w:tcBorders>
          </w:tcPr>
          <w:p w14:paraId="60D8F230" w14:textId="73346D3E"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業務要件の把握等、個別具体的な事項の確認、調整</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検討等が必要な場合に実施する。</w:t>
            </w:r>
          </w:p>
        </w:tc>
      </w:tr>
    </w:tbl>
    <w:p w14:paraId="1F8AAB90" w14:textId="77777777" w:rsidR="007C5AEC" w:rsidRDefault="007C5AEC" w:rsidP="007C5AEC">
      <w:pPr>
        <w:pStyle w:val="30"/>
        <w:ind w:left="326" w:firstLine="178"/>
        <w:rPr>
          <w:rFonts w:asciiTheme="minorEastAsia" w:eastAsiaTheme="minorEastAsia" w:hAnsiTheme="minorEastAsia"/>
          <w:szCs w:val="21"/>
        </w:rPr>
      </w:pPr>
    </w:p>
    <w:p w14:paraId="6C5E8590" w14:textId="77777777" w:rsidR="00C22E0F" w:rsidRDefault="00C22E0F" w:rsidP="007C5AEC">
      <w:pPr>
        <w:pStyle w:val="30"/>
        <w:ind w:left="326" w:firstLine="178"/>
        <w:rPr>
          <w:rFonts w:asciiTheme="minorEastAsia" w:eastAsiaTheme="minorEastAsia" w:hAnsiTheme="minorEastAsia"/>
          <w:szCs w:val="21"/>
        </w:rPr>
      </w:pPr>
    </w:p>
    <w:p w14:paraId="4BA342B8" w14:textId="77777777" w:rsidR="00D45C26" w:rsidRPr="009922E2" w:rsidRDefault="00D45C26" w:rsidP="007C5AEC">
      <w:pPr>
        <w:pStyle w:val="30"/>
        <w:ind w:left="326" w:firstLine="178"/>
        <w:rPr>
          <w:rFonts w:asciiTheme="minorEastAsia" w:eastAsiaTheme="minorEastAsia" w:hAnsiTheme="minorEastAsia"/>
          <w:szCs w:val="21"/>
        </w:rPr>
      </w:pPr>
    </w:p>
    <w:p w14:paraId="66CB1167" w14:textId="4C45E3B4" w:rsidR="00D45C26" w:rsidRPr="005E65AC" w:rsidRDefault="00D45C26">
      <w:pPr>
        <w:pStyle w:val="3"/>
        <w:numPr>
          <w:ilvl w:val="0"/>
          <w:numId w:val="21"/>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lastRenderedPageBreak/>
        <w:t>プロジェクト体制</w:t>
      </w:r>
    </w:p>
    <w:p w14:paraId="231E0E31" w14:textId="3959D4DF" w:rsidR="00F41C67" w:rsidRPr="009922E2" w:rsidRDefault="00377103" w:rsidP="007F0672">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本業務の遂行に</w:t>
      </w:r>
      <w:r w:rsidR="003371A4" w:rsidRPr="009922E2">
        <w:rPr>
          <w:rFonts w:asciiTheme="minorEastAsia" w:eastAsiaTheme="minorEastAsia" w:hAnsiTheme="minorEastAsia" w:hint="eastAsia"/>
          <w:szCs w:val="21"/>
        </w:rPr>
        <w:t>あ</w:t>
      </w:r>
      <w:r w:rsidRPr="009922E2">
        <w:rPr>
          <w:rFonts w:asciiTheme="minorEastAsia" w:eastAsiaTheme="minorEastAsia" w:hAnsiTheme="minorEastAsia" w:hint="eastAsia"/>
          <w:szCs w:val="21"/>
        </w:rPr>
        <w:t>たっては、必要なスキル及び経験を有するメンバーを配したプロジェクト体制を整え</w:t>
      </w:r>
      <w:r w:rsidR="00EE0C49"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。具体的には、</w:t>
      </w:r>
      <w:r w:rsidR="00490810" w:rsidRPr="0025052C">
        <w:rPr>
          <w:rFonts w:hint="eastAsia"/>
          <w:szCs w:val="21"/>
        </w:rPr>
        <w:t>表９</w:t>
      </w:r>
      <w:r w:rsidRPr="009922E2">
        <w:rPr>
          <w:rFonts w:asciiTheme="minorEastAsia" w:eastAsiaTheme="minorEastAsia" w:hAnsiTheme="minorEastAsia" w:hint="eastAsia"/>
          <w:szCs w:val="21"/>
        </w:rPr>
        <w:t>に示す役割の要員を配置することを基本と</w:t>
      </w:r>
      <w:r w:rsidR="00EE0C4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1DD5A44D" w14:textId="77777777" w:rsidR="006860F8" w:rsidRPr="009922E2" w:rsidRDefault="006860F8" w:rsidP="006860F8">
      <w:pPr>
        <w:pStyle w:val="30"/>
        <w:ind w:leftChars="0" w:left="0" w:firstLineChars="100" w:firstLine="210"/>
        <w:rPr>
          <w:rFonts w:asciiTheme="minorEastAsia" w:eastAsiaTheme="minorEastAsia" w:hAnsiTheme="minorEastAsia"/>
          <w:szCs w:val="21"/>
        </w:rPr>
      </w:pPr>
    </w:p>
    <w:p w14:paraId="00D74F5A" w14:textId="7BEEBDA9" w:rsidR="006A163D" w:rsidRPr="009922E2" w:rsidRDefault="00853D28" w:rsidP="00853D28">
      <w:pPr>
        <w:pStyle w:val="ab"/>
        <w:jc w:val="center"/>
        <w:rPr>
          <w:rFonts w:asciiTheme="minorEastAsia" w:eastAsiaTheme="minorEastAsia" w:hAnsiTheme="minorEastAsia"/>
          <w:b w:val="0"/>
          <w:bCs w:val="0"/>
        </w:rPr>
      </w:pPr>
      <w:bookmarkStart w:id="298" w:name="_Ref203398149"/>
      <w:bookmarkStart w:id="299" w:name="hyou12"/>
      <w:r w:rsidRPr="009922E2">
        <w:rPr>
          <w:rFonts w:asciiTheme="minorEastAsia" w:eastAsiaTheme="minorEastAsia" w:hAnsiTheme="minorEastAsia" w:hint="eastAsia"/>
        </w:rPr>
        <w:t>表</w:t>
      </w:r>
      <w:bookmarkEnd w:id="298"/>
      <w:bookmarkEnd w:id="299"/>
      <w:r w:rsidR="00490810">
        <w:rPr>
          <w:rFonts w:asciiTheme="minorEastAsia" w:eastAsiaTheme="minorEastAsia" w:hAnsiTheme="minorEastAsia" w:hint="eastAsia"/>
        </w:rPr>
        <w:t>９</w:t>
      </w:r>
      <w:r w:rsidR="006A163D" w:rsidRPr="009922E2">
        <w:rPr>
          <w:rFonts w:asciiTheme="minorEastAsia" w:eastAsiaTheme="minorEastAsia" w:hAnsiTheme="minorEastAsia" w:hint="eastAsia"/>
        </w:rPr>
        <w:t xml:space="preserve">　プロジェクト体制要件（配置すべき責任者等）</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678"/>
      </w:tblGrid>
      <w:tr w:rsidR="00784256" w:rsidRPr="009922E2" w14:paraId="46B1DB87" w14:textId="77777777" w:rsidTr="00CF4AFD">
        <w:trPr>
          <w:cantSplit/>
          <w:tblHeader/>
          <w:jc w:val="center"/>
        </w:trPr>
        <w:tc>
          <w:tcPr>
            <w:tcW w:w="1531" w:type="dxa"/>
            <w:shd w:val="clear" w:color="auto" w:fill="DBE5F1" w:themeFill="accent1" w:themeFillTint="33"/>
          </w:tcPr>
          <w:p w14:paraId="56A004A9" w14:textId="77777777" w:rsidR="00377103" w:rsidRPr="009922E2" w:rsidRDefault="00377103" w:rsidP="00DB0F8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役割</w:t>
            </w:r>
          </w:p>
        </w:tc>
        <w:tc>
          <w:tcPr>
            <w:tcW w:w="7678" w:type="dxa"/>
            <w:tcBorders>
              <w:left w:val="single" w:sz="6" w:space="0" w:color="auto"/>
            </w:tcBorders>
            <w:shd w:val="clear" w:color="auto" w:fill="DBE5F1" w:themeFill="accent1" w:themeFillTint="33"/>
          </w:tcPr>
          <w:p w14:paraId="53DFAB0C" w14:textId="77777777" w:rsidR="00377103" w:rsidRPr="009922E2" w:rsidRDefault="00377103" w:rsidP="00DB0F8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担当業務の例</w:t>
            </w:r>
          </w:p>
        </w:tc>
      </w:tr>
      <w:tr w:rsidR="00784256" w:rsidRPr="009922E2" w14:paraId="1F74DB57" w14:textId="77777777" w:rsidTr="00D9589A">
        <w:trPr>
          <w:cantSplit/>
          <w:trHeight w:val="360"/>
          <w:tblHeader/>
          <w:jc w:val="center"/>
        </w:trPr>
        <w:tc>
          <w:tcPr>
            <w:tcW w:w="1531" w:type="dxa"/>
          </w:tcPr>
          <w:p w14:paraId="303FA0A9" w14:textId="02B03FE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tcBorders>
          </w:tcPr>
          <w:p w14:paraId="14034C56" w14:textId="3BDBCCC5"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・プロジェクト要員の確保</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社内</w:t>
            </w:r>
            <w:r w:rsidR="00BE3F46" w:rsidRPr="009922E2">
              <w:rPr>
                <w:rFonts w:asciiTheme="minorEastAsia" w:eastAsiaTheme="minorEastAsia" w:hAnsiTheme="minorEastAsia" w:hint="eastAsia"/>
                <w:sz w:val="21"/>
                <w:szCs w:val="21"/>
              </w:rPr>
              <w:t>又</w:t>
            </w:r>
            <w:r w:rsidR="00C33719" w:rsidRPr="009922E2">
              <w:rPr>
                <w:rFonts w:asciiTheme="minorEastAsia" w:eastAsiaTheme="minorEastAsia" w:hAnsiTheme="minorEastAsia" w:hint="eastAsia"/>
                <w:sz w:val="21"/>
                <w:szCs w:val="21"/>
              </w:rPr>
              <w:t>は</w:t>
            </w:r>
            <w:r w:rsidRPr="009922E2">
              <w:rPr>
                <w:rFonts w:asciiTheme="minorEastAsia" w:eastAsiaTheme="minorEastAsia" w:hAnsiTheme="minorEastAsia" w:hint="eastAsia"/>
                <w:sz w:val="21"/>
                <w:szCs w:val="21"/>
              </w:rPr>
              <w:t>外部からの支援等の協力依頼</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調整を行う。</w:t>
            </w:r>
          </w:p>
          <w:p w14:paraId="5D944A05" w14:textId="77777777" w:rsidR="00637E6D"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・プロジェクトの遂行責任を負う。</w:t>
            </w:r>
          </w:p>
          <w:p w14:paraId="1CE8864C"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・プロジェクトの推進と、必要に応じた計画変更等の対応を行う。</w:t>
            </w:r>
          </w:p>
        </w:tc>
      </w:tr>
      <w:tr w:rsidR="00784256" w:rsidRPr="009922E2" w14:paraId="46CA3196" w14:textId="77777777" w:rsidTr="00D9589A">
        <w:trPr>
          <w:cantSplit/>
          <w:trHeight w:val="360"/>
          <w:tblHeader/>
          <w:jc w:val="center"/>
        </w:trPr>
        <w:tc>
          <w:tcPr>
            <w:tcW w:w="1531" w:type="dxa"/>
          </w:tcPr>
          <w:p w14:paraId="610F6841" w14:textId="3E90444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管理者</w:t>
            </w:r>
          </w:p>
        </w:tc>
        <w:tc>
          <w:tcPr>
            <w:tcW w:w="7678" w:type="dxa"/>
            <w:tcBorders>
              <w:left w:val="single" w:sz="6" w:space="0" w:color="auto"/>
            </w:tcBorders>
          </w:tcPr>
          <w:p w14:paraId="271F62AD" w14:textId="161E1241"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・プロジェクト全体の進捗管理</w:t>
            </w:r>
            <w:r w:rsidR="00FD6F7E"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課題管理</w:t>
            </w:r>
            <w:r w:rsidR="00FD6F7E" w:rsidRPr="009922E2">
              <w:rPr>
                <w:rFonts w:asciiTheme="minorEastAsia" w:eastAsiaTheme="minorEastAsia" w:hAnsiTheme="minorEastAsia" w:hint="eastAsia"/>
                <w:sz w:val="21"/>
                <w:szCs w:val="21"/>
              </w:rPr>
              <w:t>及び</w:t>
            </w:r>
            <w:r w:rsidR="007B6875" w:rsidRPr="009922E2">
              <w:rPr>
                <w:rFonts w:asciiTheme="minorEastAsia" w:eastAsiaTheme="minorEastAsia" w:hAnsiTheme="minorEastAsia" w:hint="eastAsia"/>
                <w:sz w:val="21"/>
                <w:szCs w:val="21"/>
              </w:rPr>
              <w:t>品質管理等</w:t>
            </w:r>
            <w:r w:rsidRPr="009922E2">
              <w:rPr>
                <w:rFonts w:asciiTheme="minorEastAsia" w:eastAsiaTheme="minorEastAsia" w:hAnsiTheme="minorEastAsia" w:hint="eastAsia"/>
                <w:sz w:val="21"/>
                <w:szCs w:val="21"/>
              </w:rPr>
              <w:t>を行い、課題等を必要に応じプロジェクト責任者に報告する。</w:t>
            </w:r>
          </w:p>
          <w:p w14:paraId="7A195140"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・各工程リーダーへの指示や、成果物のチェックを行う。</w:t>
            </w:r>
          </w:p>
          <w:p w14:paraId="384EEC40"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・業務に支障がない場合に限り、作業グループリーダーとの兼務を許容する。</w:t>
            </w:r>
          </w:p>
        </w:tc>
      </w:tr>
      <w:tr w:rsidR="00784256" w:rsidRPr="009922E2" w14:paraId="740428C2" w14:textId="77777777" w:rsidTr="00D9589A">
        <w:trPr>
          <w:cantSplit/>
          <w:trHeight w:val="360"/>
          <w:tblHeader/>
          <w:jc w:val="center"/>
        </w:trPr>
        <w:tc>
          <w:tcPr>
            <w:tcW w:w="1531" w:type="dxa"/>
          </w:tcPr>
          <w:p w14:paraId="55DD1544" w14:textId="6641BB03"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作業グループ</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リーダー</w:t>
            </w:r>
          </w:p>
        </w:tc>
        <w:tc>
          <w:tcPr>
            <w:tcW w:w="7678" w:type="dxa"/>
            <w:tcBorders>
              <w:left w:val="single" w:sz="6" w:space="0" w:color="auto"/>
            </w:tcBorders>
          </w:tcPr>
          <w:p w14:paraId="1D85C060"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・各作業者への指示や進捗管理等を行う。</w:t>
            </w:r>
          </w:p>
          <w:p w14:paraId="2F31E137" w14:textId="7A4B654C"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・作業者からの意見集約や、プロジェクト管理者等上位者へ報告</w:t>
            </w:r>
            <w:r w:rsidR="000C719E"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相談</w:t>
            </w:r>
            <w:r w:rsidR="00D36AE0" w:rsidRPr="009922E2">
              <w:rPr>
                <w:rFonts w:asciiTheme="minorEastAsia" w:eastAsiaTheme="minorEastAsia" w:hAnsiTheme="minorEastAsia" w:hint="eastAsia"/>
                <w:sz w:val="21"/>
                <w:szCs w:val="21"/>
              </w:rPr>
              <w:t>する</w:t>
            </w:r>
            <w:r w:rsidRPr="009922E2">
              <w:rPr>
                <w:rFonts w:asciiTheme="minorEastAsia" w:eastAsiaTheme="minorEastAsia" w:hAnsiTheme="minorEastAsia" w:hint="eastAsia"/>
                <w:sz w:val="21"/>
                <w:szCs w:val="21"/>
              </w:rPr>
              <w:t>。</w:t>
            </w:r>
          </w:p>
          <w:p w14:paraId="2799D99E" w14:textId="498F68BD"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・各システム機能、テスト、研修</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移行等、特定作業を担当するグループ</w:t>
            </w:r>
            <w:r w:rsidR="00235DE9" w:rsidRPr="009922E2">
              <w:rPr>
                <w:rFonts w:asciiTheme="minorEastAsia" w:eastAsiaTheme="minorEastAsia" w:hAnsiTheme="minorEastAsia" w:hint="eastAsia"/>
                <w:sz w:val="21"/>
                <w:szCs w:val="21"/>
              </w:rPr>
              <w:t>ごと</w:t>
            </w:r>
            <w:r w:rsidRPr="009922E2">
              <w:rPr>
                <w:rFonts w:asciiTheme="minorEastAsia" w:eastAsiaTheme="minorEastAsia" w:hAnsiTheme="minorEastAsia" w:hint="eastAsia"/>
                <w:sz w:val="21"/>
                <w:szCs w:val="21"/>
              </w:rPr>
              <w:t>に配置する。</w:t>
            </w:r>
          </w:p>
          <w:p w14:paraId="543E45A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・業務に支障がない場合に限り、複数作業グループリーダーの兼務を許容する。</w:t>
            </w:r>
          </w:p>
        </w:tc>
      </w:tr>
      <w:tr w:rsidR="00784256" w:rsidRPr="009922E2" w14:paraId="350D7AA4" w14:textId="77777777" w:rsidTr="00D9589A">
        <w:trPr>
          <w:cantSplit/>
          <w:trHeight w:val="360"/>
          <w:tblHeader/>
          <w:jc w:val="center"/>
        </w:trPr>
        <w:tc>
          <w:tcPr>
            <w:tcW w:w="1531" w:type="dxa"/>
          </w:tcPr>
          <w:p w14:paraId="5E9C80AD" w14:textId="4E23A973"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品質管理</w:t>
            </w:r>
            <w:r w:rsidR="00D36AE0"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tcBorders>
          </w:tcPr>
          <w:p w14:paraId="350163C3"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・各作業者の成果物や作業状況を確認し、一定の品質を確保する。品質に問題がある場合は、プロジェクト管理者と相談し、適切な対策を実施する。</w:t>
            </w:r>
          </w:p>
          <w:p w14:paraId="115CED6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・プロジェクト責任者やプロジェクト管理者との兼務は原則認めない。社内の品質管理部門等の担当者が務めることが望ましい。</w:t>
            </w:r>
          </w:p>
        </w:tc>
      </w:tr>
      <w:tr w:rsidR="00377103" w:rsidRPr="009922E2" w14:paraId="67452B5C" w14:textId="77777777" w:rsidTr="00D9589A">
        <w:trPr>
          <w:cantSplit/>
          <w:trHeight w:val="360"/>
          <w:tblHeader/>
          <w:jc w:val="center"/>
        </w:trPr>
        <w:tc>
          <w:tcPr>
            <w:tcW w:w="1531" w:type="dxa"/>
          </w:tcPr>
          <w:p w14:paraId="6126ABB6" w14:textId="0C34F25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セキュリティ</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bottom w:val="single" w:sz="6" w:space="0" w:color="auto"/>
            </w:tcBorders>
          </w:tcPr>
          <w:p w14:paraId="23963F8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・プロジェクトを推進する</w:t>
            </w:r>
            <w:r w:rsidR="000A7F70" w:rsidRPr="009922E2">
              <w:rPr>
                <w:rFonts w:asciiTheme="minorEastAsia" w:eastAsiaTheme="minorEastAsia" w:hAnsiTheme="minorEastAsia" w:hint="eastAsia"/>
                <w:sz w:val="21"/>
                <w:szCs w:val="21"/>
              </w:rPr>
              <w:t>上</w:t>
            </w:r>
            <w:r w:rsidRPr="009922E2">
              <w:rPr>
                <w:rFonts w:asciiTheme="minorEastAsia" w:eastAsiaTheme="minorEastAsia" w:hAnsiTheme="minorEastAsia" w:hint="eastAsia"/>
                <w:sz w:val="21"/>
                <w:szCs w:val="21"/>
              </w:rPr>
              <w:t>で必要なセキュリティの管理体制を整え、情報セキュリティ対策状況を管理する。</w:t>
            </w:r>
          </w:p>
          <w:p w14:paraId="56110DA4" w14:textId="1F0BB5CB" w:rsidR="004E06F2" w:rsidRPr="009922E2" w:rsidRDefault="004E06F2" w:rsidP="006741C3">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・業務に支障がない場合に限り、プロジェクト責任者、プロジェクト管理者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作業グループリーダー等との兼務を許容する。</w:t>
            </w:r>
          </w:p>
        </w:tc>
      </w:tr>
    </w:tbl>
    <w:p w14:paraId="639D6001" w14:textId="712AC4FB" w:rsidR="00CB097A" w:rsidRPr="009922E2" w:rsidRDefault="00CB097A" w:rsidP="001726C5">
      <w:pPr>
        <w:widowControl/>
        <w:jc w:val="left"/>
        <w:rPr>
          <w:rFonts w:asciiTheme="minorEastAsia" w:eastAsiaTheme="minorEastAsia" w:hAnsiTheme="minorEastAsia"/>
          <w:sz w:val="21"/>
          <w:szCs w:val="21"/>
        </w:rPr>
      </w:pPr>
    </w:p>
    <w:p w14:paraId="7482FCB2" w14:textId="56FCD8B5" w:rsidR="00BE3A15" w:rsidRDefault="00BE3A15"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なお、発注者側と受注者側の体制の全体像は</w:t>
      </w:r>
      <w:r w:rsidR="00853D28" w:rsidRPr="009922E2">
        <w:rPr>
          <w:rFonts w:asciiTheme="minorEastAsia" w:eastAsiaTheme="minorEastAsia" w:hAnsiTheme="minorEastAsia"/>
          <w:szCs w:val="21"/>
        </w:rPr>
        <w:fldChar w:fldCharType="begin"/>
      </w:r>
      <w:r w:rsidR="00853D28" w:rsidRPr="009922E2">
        <w:rPr>
          <w:rFonts w:asciiTheme="minorEastAsia" w:eastAsiaTheme="minorEastAsia" w:hAnsiTheme="minorEastAsia"/>
          <w:szCs w:val="21"/>
        </w:rPr>
        <w:instrText xml:space="preserve"> </w:instrText>
      </w:r>
      <w:r w:rsidR="00853D28" w:rsidRPr="009922E2">
        <w:rPr>
          <w:rFonts w:asciiTheme="minorEastAsia" w:eastAsiaTheme="minorEastAsia" w:hAnsiTheme="minorEastAsia" w:hint="eastAsia"/>
          <w:szCs w:val="21"/>
        </w:rPr>
        <w:instrText>REF _Ref203396398</w:instrText>
      </w:r>
      <w:r w:rsidR="00853D28"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853D28" w:rsidRPr="009922E2">
        <w:rPr>
          <w:rFonts w:asciiTheme="minorEastAsia" w:eastAsiaTheme="minorEastAsia" w:hAnsiTheme="minorEastAsia"/>
          <w:szCs w:val="21"/>
        </w:rPr>
        <w:fldChar w:fldCharType="separate"/>
      </w:r>
      <w:r w:rsidR="00E67E4F" w:rsidRPr="00E67E4F">
        <w:rPr>
          <w:rFonts w:asciiTheme="minorEastAsia" w:eastAsiaTheme="minorEastAsia" w:hAnsiTheme="minorEastAsia" w:hint="eastAsia"/>
          <w:szCs w:val="21"/>
        </w:rPr>
        <w:t>図</w:t>
      </w:r>
      <w:r w:rsidR="00853D28" w:rsidRPr="009922E2">
        <w:rPr>
          <w:rFonts w:asciiTheme="minorEastAsia" w:eastAsiaTheme="minorEastAsia" w:hAnsiTheme="minorEastAsia"/>
          <w:szCs w:val="21"/>
        </w:rPr>
        <w:fldChar w:fldCharType="end"/>
      </w:r>
      <w:r w:rsidR="00756BEB">
        <w:rPr>
          <w:rFonts w:asciiTheme="minorEastAsia" w:eastAsiaTheme="minorEastAsia" w:hAnsiTheme="minorEastAsia" w:hint="eastAsia"/>
          <w:szCs w:val="21"/>
        </w:rPr>
        <w:t>４</w:t>
      </w:r>
      <w:r w:rsidRPr="009922E2">
        <w:rPr>
          <w:rFonts w:asciiTheme="minorEastAsia" w:eastAsiaTheme="minorEastAsia" w:hAnsiTheme="minorEastAsia" w:hint="eastAsia"/>
          <w:szCs w:val="21"/>
        </w:rPr>
        <w:t>の</w:t>
      </w:r>
      <w:r w:rsidR="00907F30" w:rsidRPr="009922E2">
        <w:rPr>
          <w:rFonts w:asciiTheme="minorEastAsia" w:eastAsiaTheme="minorEastAsia" w:hAnsiTheme="minorEastAsia" w:hint="eastAsia"/>
          <w:szCs w:val="21"/>
        </w:rPr>
        <w:t>とおり</w:t>
      </w:r>
      <w:r w:rsidRPr="009922E2">
        <w:rPr>
          <w:rFonts w:asciiTheme="minorEastAsia" w:eastAsiaTheme="minorEastAsia" w:hAnsiTheme="minorEastAsia" w:hint="eastAsia"/>
          <w:szCs w:val="21"/>
        </w:rPr>
        <w:t>で</w:t>
      </w:r>
      <w:r w:rsidR="00EE0C49"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w:t>
      </w:r>
    </w:p>
    <w:p w14:paraId="62406BFB" w14:textId="40247147" w:rsidR="007A4C79" w:rsidRPr="00E441AD" w:rsidRDefault="00957B4B" w:rsidP="002C6707">
      <w:pPr>
        <w:pStyle w:val="30"/>
        <w:ind w:left="326" w:firstLine="178"/>
        <w:rPr>
          <w:rFonts w:asciiTheme="minorEastAsia" w:eastAsiaTheme="minorEastAsia" w:hAnsiTheme="minorEastAsia"/>
          <w:szCs w:val="21"/>
        </w:rPr>
      </w:pPr>
      <w:r w:rsidRPr="00957B4B">
        <w:rPr>
          <w:rFonts w:asciiTheme="minorEastAsia" w:eastAsiaTheme="minorEastAsia" w:hAnsiTheme="minorEastAsia"/>
          <w:noProof/>
          <w:szCs w:val="21"/>
        </w:rPr>
        <w:drawing>
          <wp:inline distT="0" distB="0" distL="0" distR="0" wp14:anchorId="511A90A0" wp14:editId="7040A5CA">
            <wp:extent cx="5670550" cy="2042160"/>
            <wp:effectExtent l="0" t="0" r="6350" b="0"/>
            <wp:docPr id="6643310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31032" name=""/>
                    <pic:cNvPicPr/>
                  </pic:nvPicPr>
                  <pic:blipFill>
                    <a:blip r:embed="rId14"/>
                    <a:stretch>
                      <a:fillRect/>
                    </a:stretch>
                  </pic:blipFill>
                  <pic:spPr>
                    <a:xfrm>
                      <a:off x="0" y="0"/>
                      <a:ext cx="5670550" cy="2042160"/>
                    </a:xfrm>
                    <a:prstGeom prst="rect">
                      <a:avLst/>
                    </a:prstGeom>
                  </pic:spPr>
                </pic:pic>
              </a:graphicData>
            </a:graphic>
          </wp:inline>
        </w:drawing>
      </w:r>
    </w:p>
    <w:p w14:paraId="6FC2ECA3" w14:textId="042CDAA9" w:rsidR="00C10D3E" w:rsidRPr="007F0672" w:rsidRDefault="00C10D3E" w:rsidP="007F0672">
      <w:pPr>
        <w:pStyle w:val="30"/>
        <w:ind w:left="326" w:firstLine="178"/>
        <w:rPr>
          <w:rFonts w:asciiTheme="minorEastAsia" w:eastAsiaTheme="minorEastAsia" w:hAnsiTheme="minorEastAsia"/>
          <w:szCs w:val="21"/>
        </w:rPr>
      </w:pPr>
    </w:p>
    <w:p w14:paraId="0C594E07" w14:textId="0CAA3A95" w:rsidR="00853D28" w:rsidRPr="009922E2" w:rsidRDefault="00853D28" w:rsidP="00853D28">
      <w:pPr>
        <w:pStyle w:val="ab"/>
        <w:jc w:val="center"/>
        <w:rPr>
          <w:rFonts w:asciiTheme="minorEastAsia" w:eastAsiaTheme="minorEastAsia" w:hAnsiTheme="minorEastAsia"/>
          <w:b w:val="0"/>
          <w:bCs w:val="0"/>
        </w:rPr>
      </w:pPr>
      <w:bookmarkStart w:id="300" w:name="_Ref203396398"/>
      <w:r w:rsidRPr="009922E2">
        <w:rPr>
          <w:rFonts w:asciiTheme="minorEastAsia" w:eastAsiaTheme="minorEastAsia" w:hAnsiTheme="minorEastAsia" w:hint="eastAsia"/>
        </w:rPr>
        <w:t>図</w:t>
      </w:r>
      <w:bookmarkEnd w:id="300"/>
      <w:r w:rsidR="00034ABB">
        <w:rPr>
          <w:rFonts w:asciiTheme="minorEastAsia" w:eastAsiaTheme="minorEastAsia" w:hAnsiTheme="minorEastAsia" w:hint="eastAsia"/>
        </w:rPr>
        <w:t>４</w:t>
      </w:r>
      <w:r w:rsidRPr="009922E2">
        <w:rPr>
          <w:rFonts w:asciiTheme="minorEastAsia" w:eastAsiaTheme="minorEastAsia" w:hAnsiTheme="minorEastAsia" w:hint="eastAsia"/>
        </w:rPr>
        <w:t xml:space="preserve">　プロジェクト体制全体像</w:t>
      </w:r>
    </w:p>
    <w:p w14:paraId="715032A5" w14:textId="77777777" w:rsidR="007C5AEC" w:rsidRPr="009922E2" w:rsidRDefault="007C5AEC" w:rsidP="007F0672">
      <w:pPr>
        <w:widowControl/>
        <w:rPr>
          <w:rFonts w:asciiTheme="minorEastAsia" w:eastAsiaTheme="minorEastAsia" w:hAnsiTheme="minorEastAsia"/>
          <w:b/>
          <w:bCs/>
          <w:sz w:val="21"/>
          <w:szCs w:val="21"/>
        </w:rPr>
      </w:pPr>
    </w:p>
    <w:p w14:paraId="4EA0CB0A" w14:textId="3133FE18" w:rsidR="006C70F3" w:rsidRPr="005E65AC" w:rsidRDefault="00377103" w:rsidP="001A0E58">
      <w:pPr>
        <w:pStyle w:val="2"/>
        <w:numPr>
          <w:ilvl w:val="0"/>
          <w:numId w:val="8"/>
        </w:numPr>
        <w:rPr>
          <w:rFonts w:asciiTheme="minorEastAsia" w:eastAsiaTheme="minorEastAsia" w:hAnsiTheme="minorEastAsia"/>
          <w:b/>
          <w:bCs/>
          <w:sz w:val="21"/>
          <w:szCs w:val="21"/>
        </w:rPr>
      </w:pPr>
      <w:bookmarkStart w:id="301" w:name="_Toc110448291"/>
      <w:bookmarkStart w:id="302" w:name="_Toc110448292"/>
      <w:bookmarkStart w:id="303" w:name="_Toc110448293"/>
      <w:bookmarkStart w:id="304" w:name="_Toc110448294"/>
      <w:bookmarkStart w:id="305" w:name="_Toc110448295"/>
      <w:bookmarkStart w:id="306" w:name="_Toc110448296"/>
      <w:bookmarkStart w:id="307" w:name="_Toc110448320"/>
      <w:bookmarkStart w:id="308" w:name="_Toc110448321"/>
      <w:bookmarkStart w:id="309" w:name="_Toc110448322"/>
      <w:bookmarkStart w:id="310" w:name="_Toc110448323"/>
      <w:bookmarkStart w:id="311" w:name="_Toc110448324"/>
      <w:bookmarkStart w:id="312" w:name="_Toc110448325"/>
      <w:bookmarkStart w:id="313" w:name="_Toc110448361"/>
      <w:bookmarkStart w:id="314" w:name="_Toc110448362"/>
      <w:bookmarkStart w:id="315" w:name="_Toc110448363"/>
      <w:bookmarkStart w:id="316" w:name="_Toc110448364"/>
      <w:bookmarkStart w:id="317" w:name="_Toc110448365"/>
      <w:bookmarkStart w:id="318" w:name="_Toc110448396"/>
      <w:bookmarkStart w:id="319" w:name="_Toc110448397"/>
      <w:bookmarkStart w:id="320" w:name="_Toc110448398"/>
      <w:bookmarkStart w:id="321" w:name="_Toc110448399"/>
      <w:bookmarkStart w:id="322" w:name="_Toc110448400"/>
      <w:bookmarkStart w:id="323" w:name="_Toc110448401"/>
      <w:bookmarkStart w:id="324" w:name="_Toc110448402"/>
      <w:bookmarkStart w:id="325" w:name="_Toc110448403"/>
      <w:bookmarkStart w:id="326" w:name="_Toc110448425"/>
      <w:bookmarkStart w:id="327" w:name="_Toc110448426"/>
      <w:bookmarkStart w:id="328" w:name="_Toc110448427"/>
      <w:bookmarkStart w:id="329" w:name="_Toc110448428"/>
      <w:bookmarkStart w:id="330" w:name="_Toc110448429"/>
      <w:bookmarkStart w:id="331" w:name="_Toc110448430"/>
      <w:bookmarkStart w:id="332" w:name="_Toc110448431"/>
      <w:bookmarkStart w:id="333" w:name="_Toc400455579"/>
      <w:bookmarkStart w:id="334" w:name="_Toc386373942"/>
      <w:bookmarkStart w:id="335" w:name="_Toc440338142"/>
      <w:bookmarkStart w:id="336" w:name="_Toc229686511"/>
      <w:bookmarkStart w:id="337" w:name="_Toc229760669"/>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E65AC">
        <w:rPr>
          <w:rFonts w:asciiTheme="minorEastAsia" w:eastAsiaTheme="minorEastAsia" w:hAnsiTheme="minorEastAsia" w:hint="eastAsia"/>
          <w:b/>
          <w:bCs/>
          <w:sz w:val="21"/>
          <w:szCs w:val="21"/>
        </w:rPr>
        <w:lastRenderedPageBreak/>
        <w:t>環境構築</w:t>
      </w:r>
      <w:bookmarkEnd w:id="334"/>
      <w:bookmarkEnd w:id="335"/>
      <w:bookmarkEnd w:id="336"/>
      <w:bookmarkEnd w:id="337"/>
    </w:p>
    <w:p w14:paraId="78A9DA28" w14:textId="110951B0" w:rsidR="00AF6491" w:rsidRPr="009922E2" w:rsidRDefault="00167F43" w:rsidP="002C6707">
      <w:pPr>
        <w:pStyle w:val="20"/>
        <w:ind w:left="170" w:firstLine="178"/>
        <w:rPr>
          <w:rFonts w:asciiTheme="minorEastAsia" w:eastAsiaTheme="minorEastAsia" w:hAnsiTheme="minorEastAsia"/>
          <w:szCs w:val="21"/>
        </w:rPr>
      </w:pPr>
      <w:r w:rsidRPr="009922E2">
        <w:rPr>
          <w:szCs w:val="21"/>
        </w:rPr>
        <w:t>ガバメントクラウドの利用手続にあたっては、ガバメントクラウドの利用手続に必要となる情報を取りまとめる等の支援を行ってください。ガバメントクラウド及び本業務に含まれるソフトウェア・ハードウェアについて、環境設計を行ってください。環境設計内容に基づいて、システムテスト実施前までに、ガバメントクラウド・ソフトウェア・ハードウェアの稼働に必要な設置、設定及び調整等を実施してください。</w:t>
      </w:r>
    </w:p>
    <w:p w14:paraId="2F19B326" w14:textId="41B841EC" w:rsidR="00AF6491" w:rsidRPr="009922E2" w:rsidRDefault="00AF6491"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また、本システムの構築を遂行するために必要となるソフトウェアに関しては、受託者において準備し、本構築委託終了までにかかるソフトウェアライセンス費用を本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237893"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。なお、ガバメントクラウドを利用するために掛かる費用（コンピューティング利用料、ストレージ利用料、データ転送料</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その他のサービス利用料）は本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082290" w:rsidRPr="009922E2">
        <w:rPr>
          <w:rFonts w:asciiTheme="minorEastAsia" w:eastAsiaTheme="minorEastAsia" w:hAnsiTheme="minorEastAsia" w:hint="eastAsia"/>
          <w:szCs w:val="21"/>
        </w:rPr>
        <w:t>ません</w:t>
      </w:r>
      <w:r w:rsidRPr="009922E2">
        <w:rPr>
          <w:rFonts w:asciiTheme="minorEastAsia" w:eastAsiaTheme="minorEastAsia" w:hAnsiTheme="minorEastAsia" w:hint="eastAsia"/>
          <w:szCs w:val="21"/>
        </w:rPr>
        <w:t>が、参考値として</w:t>
      </w:r>
      <w:r w:rsidR="00BD050D" w:rsidRPr="004C4558">
        <w:rPr>
          <w:rFonts w:asciiTheme="minorEastAsia" w:eastAsiaTheme="minorEastAsia" w:hAnsiTheme="minorEastAsia" w:hint="eastAsia"/>
          <w:color w:val="000000" w:themeColor="text1"/>
          <w:szCs w:val="21"/>
        </w:rPr>
        <w:t>稼働初月を含む</w:t>
      </w:r>
      <w:r w:rsidR="007119B2" w:rsidRPr="004C4558">
        <w:rPr>
          <w:rFonts w:asciiTheme="minorEastAsia" w:eastAsiaTheme="minorEastAsia" w:hAnsiTheme="minorEastAsia" w:hint="eastAsia"/>
          <w:color w:val="000000" w:themeColor="text1"/>
          <w:szCs w:val="21"/>
        </w:rPr>
        <w:t>５</w:t>
      </w:r>
      <w:r w:rsidRPr="004C4558">
        <w:rPr>
          <w:rFonts w:asciiTheme="minorEastAsia" w:eastAsiaTheme="minorEastAsia" w:hAnsiTheme="minorEastAsia" w:hint="eastAsia"/>
          <w:color w:val="000000" w:themeColor="text1"/>
          <w:szCs w:val="21"/>
        </w:rPr>
        <w:t>年</w:t>
      </w:r>
      <w:r w:rsidR="00BD050D" w:rsidRPr="004C4558">
        <w:rPr>
          <w:rFonts w:asciiTheme="minorEastAsia" w:eastAsiaTheme="minorEastAsia" w:hAnsiTheme="minorEastAsia" w:hint="eastAsia"/>
          <w:color w:val="000000" w:themeColor="text1"/>
          <w:szCs w:val="21"/>
        </w:rPr>
        <w:t>度分</w:t>
      </w:r>
      <w:r w:rsidRPr="004C4558">
        <w:rPr>
          <w:rFonts w:asciiTheme="minorEastAsia" w:eastAsiaTheme="minorEastAsia" w:hAnsiTheme="minorEastAsia" w:hint="eastAsia"/>
          <w:color w:val="000000" w:themeColor="text1"/>
          <w:szCs w:val="21"/>
        </w:rPr>
        <w:t>の維持</w:t>
      </w:r>
      <w:r w:rsidRPr="009922E2">
        <w:rPr>
          <w:rFonts w:asciiTheme="minorEastAsia" w:eastAsiaTheme="minorEastAsia" w:hAnsiTheme="minorEastAsia" w:hint="eastAsia"/>
          <w:szCs w:val="21"/>
        </w:rPr>
        <w:t>費用を提示</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A55475F" w14:textId="79961F39" w:rsidR="007119B2" w:rsidRPr="009922E2" w:rsidRDefault="007119B2"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貴社でガバメントクラウド以外の環境を使用する提案を</w:t>
      </w:r>
      <w:r w:rsidR="00386C28">
        <w:rPr>
          <w:rFonts w:asciiTheme="minorEastAsia" w:eastAsiaTheme="minorEastAsia" w:hAnsiTheme="minorEastAsia" w:hint="eastAsia"/>
          <w:szCs w:val="21"/>
        </w:rPr>
        <w:t>行う</w:t>
      </w:r>
      <w:r w:rsidRPr="009922E2">
        <w:rPr>
          <w:rFonts w:asciiTheme="minorEastAsia" w:eastAsiaTheme="minorEastAsia" w:hAnsiTheme="minorEastAsia" w:hint="eastAsia"/>
          <w:szCs w:val="21"/>
        </w:rPr>
        <w:t>場合には、OS等のバージョンアップに伴う機器の更新作業が発生する前提で費用を提示</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60CDE585" w14:textId="77777777" w:rsidR="005158E4" w:rsidRPr="009922E2" w:rsidRDefault="005158E4">
      <w:pPr>
        <w:ind w:leftChars="100" w:left="200" w:firstLineChars="100" w:firstLine="210"/>
        <w:rPr>
          <w:rFonts w:asciiTheme="minorEastAsia" w:eastAsiaTheme="minorEastAsia" w:hAnsiTheme="minorEastAsia"/>
          <w:sz w:val="21"/>
          <w:szCs w:val="21"/>
        </w:rPr>
      </w:pPr>
    </w:p>
    <w:p w14:paraId="185CF2D5" w14:textId="718E577C" w:rsidR="005158E4" w:rsidRPr="005E65AC" w:rsidRDefault="005158E4" w:rsidP="001A0E58">
      <w:pPr>
        <w:pStyle w:val="2"/>
        <w:numPr>
          <w:ilvl w:val="0"/>
          <w:numId w:val="8"/>
        </w:numPr>
        <w:ind w:left="425" w:hanging="425"/>
        <w:rPr>
          <w:rFonts w:asciiTheme="minorEastAsia" w:eastAsiaTheme="minorEastAsia" w:hAnsiTheme="minorEastAsia"/>
          <w:b/>
          <w:bCs/>
          <w:sz w:val="21"/>
          <w:szCs w:val="21"/>
        </w:rPr>
      </w:pPr>
      <w:bookmarkStart w:id="338" w:name="_Toc229686512"/>
      <w:bookmarkStart w:id="339" w:name="_Toc229760670"/>
      <w:r w:rsidRPr="005E65AC">
        <w:rPr>
          <w:rFonts w:asciiTheme="minorEastAsia" w:eastAsiaTheme="minorEastAsia" w:hAnsiTheme="minorEastAsia" w:hint="eastAsia"/>
          <w:b/>
          <w:bCs/>
          <w:sz w:val="21"/>
          <w:szCs w:val="21"/>
        </w:rPr>
        <w:t>システムテスト</w:t>
      </w:r>
      <w:bookmarkEnd w:id="338"/>
      <w:bookmarkEnd w:id="339"/>
    </w:p>
    <w:p w14:paraId="7CBF29F4" w14:textId="23B31016" w:rsidR="005158E4" w:rsidRPr="009922E2" w:rsidRDefault="005158E4" w:rsidP="00896DAA">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受託者は、テスト実施スケジュールに基づき、結合テスト終了後にシステムテストを実施</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。システムテスト（総合テスト）では、本番機を用いてシステムの動作が仕様書や設計書で定義された要件を満たしていることを次の環境において検証</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F5439CD" w14:textId="77777777" w:rsidR="004B404B" w:rsidRPr="009922E2" w:rsidRDefault="004B404B" w:rsidP="005158E4">
      <w:pPr>
        <w:adjustRightInd w:val="0"/>
        <w:ind w:firstLineChars="204" w:firstLine="428"/>
        <w:rPr>
          <w:rFonts w:asciiTheme="minorEastAsia" w:eastAsiaTheme="minorEastAsia" w:hAnsiTheme="minorEastAsia"/>
          <w:sz w:val="21"/>
          <w:szCs w:val="21"/>
        </w:rPr>
      </w:pPr>
    </w:p>
    <w:p w14:paraId="4AB3E21E" w14:textId="600D88D8" w:rsidR="005158E4" w:rsidRPr="009922E2" w:rsidRDefault="004425AA" w:rsidP="005158E4">
      <w:pPr>
        <w:adjustRightInd w:val="0"/>
        <w:ind w:firstLineChars="204" w:firstLine="428"/>
        <w:rPr>
          <w:rFonts w:asciiTheme="minorEastAsia" w:eastAsiaTheme="minorEastAsia" w:hAnsiTheme="minorEastAsia"/>
          <w:sz w:val="21"/>
          <w:szCs w:val="21"/>
        </w:rPr>
      </w:pPr>
      <w:r w:rsidRPr="009922E2">
        <w:rPr>
          <w:rFonts w:asciiTheme="minorEastAsia" w:eastAsiaTheme="minorEastAsia" w:hAnsiTheme="minorEastAsia"/>
          <w:noProof/>
          <w:sz w:val="21"/>
          <w:szCs w:val="21"/>
        </w:rPr>
        <mc:AlternateContent>
          <mc:Choice Requires="wps">
            <w:drawing>
              <wp:anchor distT="0" distB="0" distL="114300" distR="114300" simplePos="0" relativeHeight="251658240" behindDoc="0" locked="0" layoutInCell="1" allowOverlap="1" wp14:anchorId="780B6565" wp14:editId="12FF4746">
                <wp:simplePos x="0" y="0"/>
                <wp:positionH relativeFrom="column">
                  <wp:posOffset>318770</wp:posOffset>
                </wp:positionH>
                <wp:positionV relativeFrom="paragraph">
                  <wp:posOffset>207010</wp:posOffset>
                </wp:positionV>
                <wp:extent cx="5410200" cy="8382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838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BFFF3" id="正方形/長方形 12" o:spid="_x0000_s1026" style="position:absolute;margin-left:25.1pt;margin-top:16.3pt;width:42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" filled="f" strokecolor="windowText" strokeweight=".5pt">
                <v:path arrowok="t"/>
              </v:rect>
            </w:pict>
          </mc:Fallback>
        </mc:AlternateContent>
      </w:r>
      <w:r w:rsidR="005158E4" w:rsidRPr="009922E2">
        <w:rPr>
          <w:rFonts w:asciiTheme="minorEastAsia" w:eastAsiaTheme="minorEastAsia" w:hAnsiTheme="minorEastAsia" w:hint="eastAsia"/>
          <w:sz w:val="21"/>
          <w:szCs w:val="21"/>
        </w:rPr>
        <w:t>＜検証内容＞</w:t>
      </w:r>
    </w:p>
    <w:p w14:paraId="71F68877" w14:textId="4652582D" w:rsidR="005158E4" w:rsidRPr="009922E2" w:rsidRDefault="005158E4" w:rsidP="001A0E58">
      <w:pPr>
        <w:numPr>
          <w:ilvl w:val="0"/>
          <w:numId w:val="12"/>
        </w:numPr>
        <w:adjustRightInd w:val="0"/>
        <w:ind w:left="1129"/>
        <w:rPr>
          <w:rFonts w:asciiTheme="minorEastAsia" w:eastAsiaTheme="minorEastAsia" w:hAnsiTheme="minorEastAsia"/>
          <w:sz w:val="21"/>
          <w:szCs w:val="21"/>
        </w:rPr>
      </w:pPr>
      <w:r w:rsidRPr="008A58B7">
        <w:rPr>
          <w:rFonts w:asciiTheme="minorEastAsia" w:eastAsiaTheme="minorEastAsia" w:hAnsiTheme="minorEastAsia" w:hint="eastAsia"/>
          <w:sz w:val="21"/>
          <w:szCs w:val="21"/>
        </w:rPr>
        <w:t>連携先システムとの連携テスト</w:t>
      </w:r>
      <w:r w:rsidRPr="008B2A5F">
        <w:rPr>
          <w:rFonts w:asciiTheme="minorEastAsia" w:eastAsiaTheme="minorEastAsia" w:hAnsiTheme="minorEastAsia" w:hint="eastAsia"/>
          <w:sz w:val="21"/>
          <w:szCs w:val="21"/>
        </w:rPr>
        <w:t>は</w:t>
      </w:r>
      <w:r w:rsidRPr="009922E2">
        <w:rPr>
          <w:rFonts w:asciiTheme="minorEastAsia" w:eastAsiaTheme="minorEastAsia" w:hAnsiTheme="minorEastAsia" w:hint="eastAsia"/>
          <w:sz w:val="21"/>
          <w:szCs w:val="21"/>
        </w:rPr>
        <w:t>、本番のネットワークを介して行う</w:t>
      </w:r>
      <w:r w:rsidR="00D970B7" w:rsidRPr="009922E2">
        <w:rPr>
          <w:rFonts w:asciiTheme="minorEastAsia" w:eastAsiaTheme="minorEastAsia" w:hAnsiTheme="minorEastAsia" w:hint="eastAsia"/>
          <w:sz w:val="21"/>
          <w:szCs w:val="21"/>
        </w:rPr>
        <w:t>。</w:t>
      </w:r>
    </w:p>
    <w:p w14:paraId="19DE28D5" w14:textId="22A6A63D" w:rsidR="005158E4" w:rsidRPr="009922E2" w:rsidRDefault="005158E4" w:rsidP="001A0E58">
      <w:pPr>
        <w:numPr>
          <w:ilvl w:val="0"/>
          <w:numId w:val="12"/>
        </w:numPr>
        <w:adjustRightInd w:val="0"/>
        <w:ind w:left="112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連携先のシステムが使用する環境（本番環境</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検証環境等）に関しては、連携先システムの所管課が決定するため、受託者はその決定に従って、テスト環境を準備すること</w:t>
      </w:r>
      <w:r w:rsidR="00D970B7" w:rsidRPr="009922E2">
        <w:rPr>
          <w:rFonts w:asciiTheme="minorEastAsia" w:eastAsiaTheme="minorEastAsia" w:hAnsiTheme="minorEastAsia" w:hint="eastAsia"/>
          <w:sz w:val="21"/>
          <w:szCs w:val="21"/>
        </w:rPr>
        <w:t>。</w:t>
      </w:r>
    </w:p>
    <w:p w14:paraId="7AD1208F"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43DAFC18" w14:textId="5AC68A52" w:rsidR="005158E4" w:rsidRPr="009922E2" w:rsidRDefault="005158E4"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システムテストは受託者が作成したシナリオ等に基づいて実施</w:t>
      </w:r>
      <w:r w:rsidR="00CB241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が、受託者が作成したシナリオが、業務観点で漏れや齟齬が無いことについて、本市の確認を受けた</w:t>
      </w:r>
      <w:r w:rsidR="00D970B7" w:rsidRPr="009922E2">
        <w:rPr>
          <w:rFonts w:asciiTheme="minorEastAsia" w:eastAsiaTheme="minorEastAsia" w:hAnsiTheme="minorEastAsia" w:hint="eastAsia"/>
          <w:szCs w:val="21"/>
        </w:rPr>
        <w:t>上で</w:t>
      </w:r>
      <w:r w:rsidRPr="009922E2">
        <w:rPr>
          <w:rFonts w:asciiTheme="minorEastAsia" w:eastAsiaTheme="minorEastAsia" w:hAnsiTheme="minorEastAsia" w:hint="eastAsia"/>
          <w:szCs w:val="21"/>
        </w:rPr>
        <w:t>テストを実施</w:t>
      </w:r>
      <w:r w:rsidR="00CB2412"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4305FF28" w14:textId="2A7D04A4" w:rsidR="005158E4" w:rsidRPr="009922E2" w:rsidRDefault="005158E4"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テストにおいて、エラー及び障害発生を確認した場合は、必ず本市へ報告を行った後、復旧作業を行</w:t>
      </w:r>
      <w:r w:rsidR="00CB2412"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。また、性能面での問題が発生した場合には、改善策について本市と事前協議した</w:t>
      </w:r>
      <w:r w:rsidR="00F1064F" w:rsidRPr="009922E2">
        <w:rPr>
          <w:rFonts w:asciiTheme="minorEastAsia" w:eastAsiaTheme="minorEastAsia" w:hAnsiTheme="minorEastAsia" w:hint="eastAsia"/>
          <w:szCs w:val="21"/>
        </w:rPr>
        <w:t>上</w:t>
      </w:r>
      <w:r w:rsidRPr="009922E2">
        <w:rPr>
          <w:rFonts w:asciiTheme="minorEastAsia" w:eastAsiaTheme="minorEastAsia" w:hAnsiTheme="minorEastAsia" w:hint="eastAsia"/>
          <w:szCs w:val="21"/>
        </w:rPr>
        <w:t>で、適宜チューニングを施す等、改善を図</w:t>
      </w:r>
      <w:r w:rsidR="00CB2412"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581A8496" w14:textId="77777777" w:rsidR="005158E4" w:rsidRPr="009922E2" w:rsidRDefault="005158E4" w:rsidP="005158E4">
      <w:pPr>
        <w:adjustRightInd w:val="0"/>
        <w:rPr>
          <w:rFonts w:asciiTheme="minorEastAsia" w:eastAsiaTheme="minorEastAsia" w:hAnsiTheme="minorEastAsia"/>
          <w:sz w:val="21"/>
          <w:szCs w:val="21"/>
        </w:rPr>
      </w:pPr>
    </w:p>
    <w:p w14:paraId="0C5D4D48" w14:textId="77777777" w:rsidR="005158E4" w:rsidRPr="005E65AC" w:rsidRDefault="005158E4" w:rsidP="009D505E">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5E65AC">
        <w:rPr>
          <w:rFonts w:asciiTheme="minorEastAsia" w:eastAsiaTheme="minorEastAsia" w:hAnsiTheme="minorEastAsia" w:cs="ＭＳ Ｐゴシック" w:hint="eastAsia"/>
          <w:b/>
          <w:bCs/>
          <w:sz w:val="21"/>
          <w:szCs w:val="21"/>
        </w:rPr>
        <w:t>システムテスト工程における作業</w:t>
      </w:r>
    </w:p>
    <w:p w14:paraId="726A6E03" w14:textId="651D8608"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システムテスト工程において実施する作業</w:t>
      </w:r>
      <w:r w:rsidR="00ED3B22" w:rsidRPr="009922E2">
        <w:rPr>
          <w:rFonts w:asciiTheme="minorEastAsia" w:eastAsiaTheme="minorEastAsia" w:hAnsiTheme="minorEastAsia" w:hint="eastAsia"/>
          <w:szCs w:val="21"/>
        </w:rPr>
        <w:t>を</w:t>
      </w:r>
      <w:r w:rsidR="00235F1A" w:rsidRPr="0025052C">
        <w:rPr>
          <w:rFonts w:hint="eastAsia"/>
          <w:szCs w:val="21"/>
        </w:rPr>
        <w:t>表10</w:t>
      </w:r>
      <w:r w:rsidR="00252A0E" w:rsidRPr="009922E2">
        <w:rPr>
          <w:rFonts w:asciiTheme="minorEastAsia" w:eastAsiaTheme="minorEastAsia" w:hAnsiTheme="minorEastAsia" w:hint="eastAsia"/>
          <w:szCs w:val="21"/>
        </w:rPr>
        <w:t>に</w:t>
      </w:r>
      <w:r w:rsidR="00CB2412" w:rsidRPr="009922E2">
        <w:rPr>
          <w:rFonts w:asciiTheme="minorEastAsia" w:eastAsiaTheme="minorEastAsia" w:hAnsiTheme="minorEastAsia" w:hint="eastAsia"/>
          <w:szCs w:val="21"/>
        </w:rPr>
        <w:t>示します</w:t>
      </w:r>
      <w:r w:rsidRPr="009922E2">
        <w:rPr>
          <w:rFonts w:asciiTheme="minorEastAsia" w:eastAsiaTheme="minorEastAsia" w:hAnsiTheme="minorEastAsia" w:hint="eastAsia"/>
          <w:szCs w:val="21"/>
        </w:rPr>
        <w:t>。</w:t>
      </w:r>
    </w:p>
    <w:p w14:paraId="09FB0D30" w14:textId="77777777" w:rsidR="005158E4" w:rsidRPr="009922E2" w:rsidRDefault="005158E4" w:rsidP="005158E4">
      <w:pPr>
        <w:adjustRightInd w:val="0"/>
        <w:ind w:leftChars="430" w:left="860" w:firstLineChars="100" w:firstLine="210"/>
        <w:rPr>
          <w:rFonts w:asciiTheme="minorEastAsia" w:eastAsiaTheme="minorEastAsia" w:hAnsiTheme="minorEastAsia"/>
          <w:sz w:val="21"/>
          <w:szCs w:val="21"/>
        </w:rPr>
      </w:pPr>
    </w:p>
    <w:p w14:paraId="4F475711" w14:textId="20F03079" w:rsidR="005158E4" w:rsidRPr="009922E2" w:rsidRDefault="00853D28" w:rsidP="00853D28">
      <w:pPr>
        <w:pStyle w:val="ab"/>
        <w:jc w:val="center"/>
        <w:rPr>
          <w:rFonts w:asciiTheme="minorEastAsia" w:eastAsiaTheme="minorEastAsia" w:hAnsiTheme="minorEastAsia"/>
          <w:b w:val="0"/>
          <w:bCs w:val="0"/>
        </w:rPr>
      </w:pPr>
      <w:bookmarkStart w:id="340" w:name="_Ref203398163"/>
      <w:bookmarkStart w:id="341" w:name="hyou13"/>
      <w:r w:rsidRPr="009922E2">
        <w:rPr>
          <w:rFonts w:asciiTheme="minorEastAsia" w:eastAsiaTheme="minorEastAsia" w:hAnsiTheme="minorEastAsia" w:hint="eastAsia"/>
        </w:rPr>
        <w:t>表</w:t>
      </w:r>
      <w:bookmarkEnd w:id="340"/>
      <w:bookmarkEnd w:id="341"/>
      <w:r w:rsidR="00490810">
        <w:rPr>
          <w:rFonts w:asciiTheme="minorEastAsia" w:eastAsiaTheme="minorEastAsia" w:hAnsiTheme="minorEastAsia" w:hint="eastAsia"/>
        </w:rPr>
        <w:t>10</w:t>
      </w:r>
      <w:r w:rsidR="00CD1970" w:rsidRPr="009922E2">
        <w:rPr>
          <w:rFonts w:asciiTheme="minorEastAsia" w:eastAsiaTheme="minorEastAsia" w:hAnsiTheme="minorEastAsia" w:hint="eastAsia"/>
        </w:rPr>
        <w:t xml:space="preserve">　</w:t>
      </w:r>
      <w:r w:rsidR="005158E4" w:rsidRPr="009922E2">
        <w:rPr>
          <w:rFonts w:asciiTheme="minorEastAsia" w:eastAsiaTheme="minorEastAsia" w:hAnsiTheme="minorEastAsia" w:hint="eastAsia"/>
        </w:rPr>
        <w:t>システムテスト工程における作業内容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784256" w:rsidRPr="009922E2" w14:paraId="60932324" w14:textId="77777777" w:rsidTr="00CF4AFD">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E40E6C"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対象領域</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0A50FB"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1E2194A8" w14:textId="77777777" w:rsidTr="005158E4">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461754D8"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hideMark/>
          </w:tcPr>
          <w:p w14:paraId="081EBFE8" w14:textId="1786C499"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00CB4690">
              <w:rPr>
                <w:rFonts w:asciiTheme="minorEastAsia" w:eastAsiaTheme="minorEastAsia" w:hAnsiTheme="minorEastAsia" w:hint="eastAsia"/>
                <w:sz w:val="21"/>
                <w:szCs w:val="21"/>
              </w:rPr>
              <w:t>コンポーネント</w:t>
            </w:r>
            <w:r w:rsidRPr="009922E2">
              <w:rPr>
                <w:rFonts w:asciiTheme="minorEastAsia" w:eastAsiaTheme="minorEastAsia" w:hAnsiTheme="minorEastAsia" w:hint="eastAsia"/>
                <w:sz w:val="21"/>
                <w:szCs w:val="21"/>
              </w:rPr>
              <w:t>間、サブシステム間の結合テスト済みプログラムをシステム全体としてテストを実施し、要件</w:t>
            </w:r>
            <w:r w:rsidR="00907F30" w:rsidRPr="009922E2">
              <w:rPr>
                <w:rFonts w:asciiTheme="minorEastAsia" w:eastAsiaTheme="minorEastAsia" w:hAnsiTheme="minorEastAsia" w:hint="eastAsia"/>
                <w:sz w:val="21"/>
                <w:szCs w:val="21"/>
              </w:rPr>
              <w:t>どおり</w:t>
            </w:r>
            <w:r w:rsidRPr="009922E2">
              <w:rPr>
                <w:rFonts w:asciiTheme="minorEastAsia" w:eastAsiaTheme="minorEastAsia" w:hAnsiTheme="minorEastAsia" w:hint="eastAsia"/>
                <w:sz w:val="21"/>
                <w:szCs w:val="21"/>
              </w:rPr>
              <w:t>に機能し稼働することを確認すること。</w:t>
            </w:r>
          </w:p>
          <w:p w14:paraId="1EB4EE2A" w14:textId="5BF0F8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00D96341" w:rsidRPr="00D96341">
              <w:rPr>
                <w:rFonts w:asciiTheme="minorEastAsia" w:eastAsiaTheme="minorEastAsia" w:hAnsiTheme="minorEastAsia" w:hint="eastAsia"/>
                <w:sz w:val="21"/>
                <w:szCs w:val="21"/>
              </w:rPr>
              <w:t>【別紙３】非機能要件</w:t>
            </w:r>
            <w:r w:rsidRPr="009922E2">
              <w:rPr>
                <w:rFonts w:asciiTheme="minorEastAsia" w:eastAsiaTheme="minorEastAsia" w:hAnsiTheme="minorEastAsia" w:hint="eastAsia"/>
                <w:sz w:val="21"/>
                <w:szCs w:val="21"/>
              </w:rPr>
              <w:t>」で示した要件が実現されていることを確認すること。</w:t>
            </w:r>
          </w:p>
        </w:tc>
      </w:tr>
      <w:tr w:rsidR="00784256" w:rsidRPr="009922E2" w14:paraId="13F8D9A7" w14:textId="77777777" w:rsidTr="005158E4">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0950AAE1"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システムテスト</w:t>
            </w:r>
            <w:r w:rsidRPr="009922E2">
              <w:rPr>
                <w:rFonts w:asciiTheme="minorEastAsia" w:eastAsiaTheme="minorEastAsia" w:hAnsiTheme="minorEastAsia" w:hint="eastAsia"/>
                <w:sz w:val="21"/>
                <w:szCs w:val="21"/>
              </w:rPr>
              <w:br/>
              <w:t>結果報告</w:t>
            </w:r>
          </w:p>
        </w:tc>
        <w:tc>
          <w:tcPr>
            <w:tcW w:w="6299" w:type="dxa"/>
            <w:tcBorders>
              <w:top w:val="single" w:sz="4" w:space="0" w:color="auto"/>
              <w:left w:val="single" w:sz="4" w:space="0" w:color="auto"/>
              <w:bottom w:val="single" w:sz="4" w:space="0" w:color="auto"/>
              <w:right w:val="single" w:sz="4" w:space="0" w:color="auto"/>
            </w:tcBorders>
            <w:hideMark/>
          </w:tcPr>
          <w:p w14:paraId="76B835E7"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・システムテストの結果をテスト結果報告書にまとめること。テスト結果報告書の内容については、本市の承認を得ること。</w:t>
            </w:r>
          </w:p>
        </w:tc>
      </w:tr>
      <w:tr w:rsidR="00784256" w:rsidRPr="009922E2" w14:paraId="6EB0C42F" w14:textId="77777777" w:rsidTr="00600049">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C2A386"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運用テスト計画</w:t>
            </w:r>
            <w:r w:rsidRPr="009922E2">
              <w:rPr>
                <w:rFonts w:asciiTheme="minorEastAsia" w:eastAsiaTheme="minorEastAsia" w:hAnsiTheme="minorEastAsia" w:hint="eastAsia"/>
                <w:sz w:val="21"/>
                <w:szCs w:val="21"/>
              </w:rPr>
              <w:br/>
              <w:t>策定</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082CEF" w14:textId="68039F3B"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・運用テストにおけるテスト方針、スケジュール、テストケース</w:t>
            </w:r>
            <w:r w:rsidR="000218AF"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テスト環境設定を定義すること。計画の内容については、本市の承認を得ること。</w:t>
            </w:r>
          </w:p>
        </w:tc>
      </w:tr>
    </w:tbl>
    <w:p w14:paraId="27633FF8" w14:textId="77777777" w:rsidR="00B340B5" w:rsidRPr="009922E2" w:rsidRDefault="00B340B5" w:rsidP="00B340B5">
      <w:pPr>
        <w:rPr>
          <w:rFonts w:asciiTheme="minorEastAsia" w:eastAsiaTheme="minorEastAsia" w:hAnsiTheme="minorEastAsia"/>
          <w:sz w:val="21"/>
          <w:szCs w:val="21"/>
        </w:rPr>
      </w:pPr>
    </w:p>
    <w:p w14:paraId="1DA40254" w14:textId="1BABC2F7" w:rsidR="005158E4" w:rsidRPr="005E65AC" w:rsidRDefault="005158E4" w:rsidP="009D505E">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5E65AC">
        <w:rPr>
          <w:rFonts w:asciiTheme="minorEastAsia" w:eastAsiaTheme="minorEastAsia" w:hAnsiTheme="minorEastAsia" w:cs="ＭＳ Ｐゴシック" w:hint="eastAsia"/>
          <w:b/>
          <w:bCs/>
          <w:sz w:val="21"/>
          <w:szCs w:val="21"/>
        </w:rPr>
        <w:t>システムテストの実施内容</w:t>
      </w:r>
    </w:p>
    <w:p w14:paraId="37FA0D49" w14:textId="463E2D6E"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システムテストにおいて実施するテストの観点、テスト内容を</w:t>
      </w:r>
      <w:r w:rsidR="00235F1A">
        <w:rPr>
          <w:rFonts w:asciiTheme="minorEastAsia" w:eastAsiaTheme="minorEastAsia" w:hAnsiTheme="minorEastAsia" w:hint="eastAsia"/>
          <w:szCs w:val="21"/>
        </w:rPr>
        <w:t>表11</w:t>
      </w:r>
      <w:r w:rsidR="00BC7986" w:rsidRPr="009922E2">
        <w:rPr>
          <w:rFonts w:asciiTheme="minorEastAsia" w:eastAsiaTheme="minorEastAsia" w:hAnsiTheme="minorEastAsia" w:hint="eastAsia"/>
          <w:szCs w:val="21"/>
        </w:rPr>
        <w:t>に</w:t>
      </w:r>
      <w:r w:rsidRPr="009922E2">
        <w:rPr>
          <w:rFonts w:asciiTheme="minorEastAsia" w:eastAsiaTheme="minorEastAsia" w:hAnsiTheme="minorEastAsia" w:hint="eastAsia"/>
          <w:szCs w:val="21"/>
        </w:rPr>
        <w:t>示</w:t>
      </w:r>
      <w:r w:rsidR="00CB241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EDC68EA"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38B17FBF" w14:textId="3565010E" w:rsidR="005158E4" w:rsidRPr="009922E2" w:rsidRDefault="00853D28" w:rsidP="00853D28">
      <w:pPr>
        <w:pStyle w:val="ab"/>
        <w:jc w:val="center"/>
        <w:rPr>
          <w:rFonts w:asciiTheme="minorEastAsia" w:eastAsiaTheme="minorEastAsia" w:hAnsiTheme="minorEastAsia"/>
          <w:b w:val="0"/>
          <w:bCs w:val="0"/>
        </w:rPr>
      </w:pPr>
      <w:bookmarkStart w:id="342" w:name="_Ref203398174"/>
      <w:bookmarkStart w:id="343" w:name="hyou14"/>
      <w:r w:rsidRPr="009922E2">
        <w:rPr>
          <w:rFonts w:asciiTheme="minorEastAsia" w:eastAsiaTheme="minorEastAsia" w:hAnsiTheme="minorEastAsia" w:hint="eastAsia"/>
        </w:rPr>
        <w:t>表</w:t>
      </w:r>
      <w:bookmarkEnd w:id="342"/>
      <w:bookmarkEnd w:id="343"/>
      <w:r w:rsidR="00490810">
        <w:rPr>
          <w:rFonts w:asciiTheme="minorEastAsia" w:eastAsiaTheme="minorEastAsia" w:hAnsiTheme="minorEastAsia" w:hint="eastAsia"/>
        </w:rPr>
        <w:t>11</w:t>
      </w:r>
      <w:r w:rsidR="00CD1970" w:rsidRPr="009922E2">
        <w:rPr>
          <w:rFonts w:asciiTheme="minorEastAsia" w:eastAsiaTheme="minorEastAsia" w:hAnsiTheme="minorEastAsia" w:hint="eastAsia"/>
        </w:rPr>
        <w:t xml:space="preserve">　</w:t>
      </w:r>
      <w:r w:rsidR="005158E4" w:rsidRPr="009922E2">
        <w:rPr>
          <w:rFonts w:asciiTheme="minorEastAsia" w:eastAsiaTheme="minorEastAsia" w:hAnsiTheme="minorEastAsia" w:hint="eastAsia"/>
        </w:rPr>
        <w:t>システムテストの実施内容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784256" w:rsidRPr="009922E2" w14:paraId="10EC978E" w14:textId="77777777" w:rsidTr="00CF4AFD">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7E98B5"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観点</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B514D1"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647FB9E0"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EDF5A"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疎通確認テスト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B6573"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・連携先システムと連携する処理（データ連携処理等）が正常に実施できることを確認すること。</w:t>
            </w:r>
          </w:p>
        </w:tc>
      </w:tr>
      <w:tr w:rsidR="00784256" w:rsidRPr="009922E2" w14:paraId="46FE6F2F"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AC30F"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業務シナリオ</w:t>
            </w:r>
          </w:p>
          <w:p w14:paraId="1EE9D385"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44A38"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・本市の業務内容に基づいた操作を行い、システムで業務が問題なく実行できることを確認すること。</w:t>
            </w:r>
          </w:p>
          <w:p w14:paraId="218002F7"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・連携先システムが存在する状態で実施すること。</w:t>
            </w:r>
          </w:p>
        </w:tc>
      </w:tr>
      <w:tr w:rsidR="00784256" w:rsidRPr="009922E2" w14:paraId="7BC45700"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C336B"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業務サイクル</w:t>
            </w:r>
          </w:p>
          <w:p w14:paraId="4B4D6570"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96428"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・実際の業務サイクルを踏まえ、日次・月次・年次等、特定のサイクルにおいて実施する業務を、システムで問題なく実行できることを確認すること。</w:t>
            </w:r>
          </w:p>
        </w:tc>
      </w:tr>
      <w:tr w:rsidR="00784256" w:rsidRPr="009922E2" w14:paraId="667BDC1B"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AA099"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外部接続テスト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FE253" w14:textId="5B0ABCF6"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・金融機関や収納代行業者（コンビニ</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クレジットカード）等、本システムが対外接続やデータ連携（システムによる自動連携、媒体等による手動連携のいずれも含む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）及び連携の前後に実施する処理が問題なく実行できることを確認すること。</w:t>
            </w:r>
          </w:p>
          <w:p w14:paraId="5E9A74B3"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テストで作成した連携用データを用い、連携先システムにおいてデータ取り込み等の処理が正常に行えることを確認する想定である。受託者は、連携先とのデータの受け渡しを実施すること。また、全ての連携先システムで処理が正常に行えることが確認できるまで、本検証を実施すること。</w:t>
            </w:r>
          </w:p>
        </w:tc>
      </w:tr>
      <w:tr w:rsidR="00784256" w:rsidRPr="009922E2" w14:paraId="0F76BE5B"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7D2EC"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庁内システム接続テスト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37CC6" w14:textId="1C609985"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w:t>
            </w:r>
            <w:r w:rsidR="008667A3" w:rsidRPr="009922E2">
              <w:rPr>
                <w:rFonts w:asciiTheme="minorEastAsia" w:eastAsiaTheme="minorEastAsia" w:hAnsiTheme="minorEastAsia" w:hint="eastAsia"/>
                <w:sz w:val="21"/>
                <w:szCs w:val="21"/>
              </w:rPr>
              <w:t>調達</w:t>
            </w:r>
            <w:r w:rsidRPr="009922E2">
              <w:rPr>
                <w:rFonts w:asciiTheme="minorEastAsia" w:eastAsiaTheme="minorEastAsia" w:hAnsiTheme="minorEastAsia" w:hint="eastAsia"/>
                <w:sz w:val="21"/>
                <w:szCs w:val="21"/>
              </w:rPr>
              <w:t>に含まないシステムとのデータ連携（システムによる自動連携</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媒体等による手動連携のいずれも含む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）及び連携の前後に実施する処理が問題なく実行できることを確認すること。</w:t>
            </w:r>
          </w:p>
        </w:tc>
      </w:tr>
      <w:tr w:rsidR="00784256" w:rsidRPr="009922E2" w14:paraId="2D05A453"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15770"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アプリケーション運用テスト/障害回復テスト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44E3C" w14:textId="41B5C94F"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・アプリケーション運用テストでは、業務で使用する運用手順書に基づき、システムの運用・監視を行い、定常運用業務（バックアップ等を含む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障害の検知・対処等、所定の手順に基づく業務が問題なく実行できることを確認すること。</w:t>
            </w:r>
          </w:p>
          <w:p w14:paraId="2DAA38E0"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・障害回復テストではネットワークの切断や、特定サーバの停止等、実際に起こりうる障害を擬似的に発生させた状態から、運用手順書に基づき、システムを正常状態に回復できることを確認すること。</w:t>
            </w:r>
          </w:p>
          <w:p w14:paraId="7654C48F"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・運用手順書等に基づき、定常運用業務で取得するシステムバックアップ、データバックアップを基にリカバリ作業が問題なく実施できることを確認すること。</w:t>
            </w:r>
          </w:p>
        </w:tc>
      </w:tr>
      <w:tr w:rsidR="00784256" w:rsidRPr="009922E2" w14:paraId="68BC5288"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DE017"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性能・負荷</w:t>
            </w:r>
          </w:p>
          <w:p w14:paraId="140AA754"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1F43D" w14:textId="0F38B749"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・システムの運用で想定さ</w:t>
            </w:r>
            <w:r w:rsidR="00CB4690">
              <w:rPr>
                <w:rFonts w:asciiTheme="minorEastAsia" w:eastAsiaTheme="minorEastAsia" w:hAnsiTheme="minorEastAsia" w:hint="eastAsia"/>
                <w:sz w:val="21"/>
                <w:szCs w:val="21"/>
              </w:rPr>
              <w:t>れ</w:t>
            </w:r>
            <w:r w:rsidRPr="009922E2">
              <w:rPr>
                <w:rFonts w:asciiTheme="minorEastAsia" w:eastAsiaTheme="minorEastAsia" w:hAnsiTheme="minorEastAsia" w:hint="eastAsia"/>
                <w:sz w:val="21"/>
                <w:szCs w:val="21"/>
              </w:rPr>
              <w:t>る同時アクセス、同時処理等が集中した高負荷状態にシステムが耐えうること。</w:t>
            </w:r>
          </w:p>
          <w:p w14:paraId="66C3C73D"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・正常に動作し、本市が要求する性能を実現でき、システムリソースの利用効率に問題が無いこと等を確認すること。</w:t>
            </w:r>
          </w:p>
          <w:p w14:paraId="7FBF4B65"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・バッチ処理等が所定時間内に終了すること等を確認すること。</w:t>
            </w:r>
          </w:p>
        </w:tc>
      </w:tr>
      <w:tr w:rsidR="00784256" w:rsidRPr="009922E2" w14:paraId="4C6F876A"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71A87"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災害対策</w:t>
            </w:r>
          </w:p>
          <w:p w14:paraId="5A816ED4"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5A74A" w14:textId="75F8A0C8"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・災害発生時を想定したシナリオ（停電</w:t>
            </w:r>
            <w:r w:rsidR="00DB069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システムの損傷）及び手順書に基づき問題なく対処できることを確認すること。</w:t>
            </w:r>
          </w:p>
        </w:tc>
      </w:tr>
    </w:tbl>
    <w:p w14:paraId="6DAADCEC" w14:textId="77777777" w:rsidR="005158E4" w:rsidRPr="009922E2" w:rsidRDefault="005158E4" w:rsidP="005158E4">
      <w:pPr>
        <w:widowControl/>
        <w:jc w:val="left"/>
        <w:rPr>
          <w:rFonts w:asciiTheme="minorEastAsia" w:eastAsiaTheme="minorEastAsia" w:hAnsiTheme="minorEastAsia"/>
          <w:sz w:val="21"/>
          <w:szCs w:val="21"/>
        </w:rPr>
      </w:pPr>
    </w:p>
    <w:p w14:paraId="4EEA4DC2" w14:textId="77777777" w:rsidR="005158E4" w:rsidRPr="005E65AC" w:rsidRDefault="005158E4" w:rsidP="009D505E">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5E65AC">
        <w:rPr>
          <w:rFonts w:asciiTheme="minorEastAsia" w:eastAsiaTheme="minorEastAsia" w:hAnsiTheme="minorEastAsia" w:cs="ＭＳ Ｐゴシック" w:hint="eastAsia"/>
          <w:b/>
          <w:bCs/>
          <w:sz w:val="21"/>
          <w:szCs w:val="21"/>
        </w:rPr>
        <w:t>システムテストの作業場所</w:t>
      </w:r>
    </w:p>
    <w:p w14:paraId="0DB5E76B" w14:textId="6FCF3102"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システムテストの作業場所</w:t>
      </w:r>
      <w:r w:rsidR="00AD1C1C" w:rsidRPr="009922E2">
        <w:rPr>
          <w:rFonts w:asciiTheme="minorEastAsia" w:eastAsiaTheme="minorEastAsia" w:hAnsiTheme="minorEastAsia" w:hint="eastAsia"/>
          <w:szCs w:val="21"/>
        </w:rPr>
        <w:t>は、委託者が指定した場所と</w:t>
      </w:r>
      <w:r w:rsidR="00CB2412" w:rsidRPr="009922E2">
        <w:rPr>
          <w:rFonts w:asciiTheme="minorEastAsia" w:eastAsiaTheme="minorEastAsia" w:hAnsiTheme="minorEastAsia" w:hint="eastAsia"/>
          <w:szCs w:val="21"/>
        </w:rPr>
        <w:t>します</w:t>
      </w:r>
      <w:r w:rsidR="00AD1C1C" w:rsidRPr="009922E2">
        <w:rPr>
          <w:rFonts w:asciiTheme="minorEastAsia" w:eastAsiaTheme="minorEastAsia" w:hAnsiTheme="minorEastAsia" w:hint="eastAsia"/>
          <w:szCs w:val="21"/>
        </w:rPr>
        <w:t>（委託者が了承した場合には、受託者が指定する場所とすることができる。）</w:t>
      </w:r>
      <w:r w:rsidR="0086683F" w:rsidRPr="009922E2">
        <w:rPr>
          <w:rFonts w:asciiTheme="minorEastAsia" w:eastAsiaTheme="minorEastAsia" w:hAnsiTheme="minorEastAsia" w:hint="eastAsia"/>
          <w:szCs w:val="21"/>
        </w:rPr>
        <w:t>。</w:t>
      </w:r>
    </w:p>
    <w:p w14:paraId="167BA27B" w14:textId="2330F938"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本作業で必要な端末のうち、職員が使用する端末（パソコン</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プリンタ）と同等のものは本市から提供</w:t>
      </w:r>
      <w:r w:rsidR="00AD1C1C" w:rsidRPr="009922E2">
        <w:rPr>
          <w:rFonts w:asciiTheme="minorEastAsia" w:eastAsiaTheme="minorEastAsia" w:hAnsiTheme="minorEastAsia" w:hint="eastAsia"/>
          <w:szCs w:val="21"/>
        </w:rPr>
        <w:t>予定</w:t>
      </w:r>
      <w:r w:rsidRPr="009922E2">
        <w:rPr>
          <w:rFonts w:asciiTheme="minorEastAsia" w:eastAsiaTheme="minorEastAsia" w:hAnsiTheme="minorEastAsia" w:hint="eastAsia"/>
          <w:szCs w:val="21"/>
        </w:rPr>
        <w:t>で</w:t>
      </w:r>
      <w:r w:rsidR="00CB2412"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。ただし、本市から提供できる端末数には上限があるため、受託者の希望どおり端末を貸し出せないおそれがあることに留意</w:t>
      </w:r>
      <w:r w:rsidR="00646188"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2014FB6A" w14:textId="7C788AF3"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また、本市が提供した端末に対して、特殊な設定（ソフトウェアのインストール</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設定変更等）は認めて</w:t>
      </w:r>
      <w:r w:rsidR="00646188" w:rsidRPr="009922E2">
        <w:rPr>
          <w:rFonts w:asciiTheme="minorEastAsia" w:eastAsiaTheme="minorEastAsia" w:hAnsiTheme="minorEastAsia" w:hint="eastAsia"/>
          <w:szCs w:val="21"/>
        </w:rPr>
        <w:t>いませんので</w:t>
      </w:r>
      <w:r w:rsidRPr="009922E2">
        <w:rPr>
          <w:rFonts w:asciiTheme="minorEastAsia" w:eastAsiaTheme="minorEastAsia" w:hAnsiTheme="minorEastAsia" w:hint="eastAsia"/>
          <w:szCs w:val="21"/>
        </w:rPr>
        <w:t>、本市が提供した端末で実施できない作業がある場合、その作業を実施するために必要な端末は受託者にて準備</w:t>
      </w:r>
      <w:r w:rsidR="00646188"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FFDC3DC" w14:textId="77777777" w:rsidR="005158E4" w:rsidRPr="009922E2" w:rsidRDefault="005158E4" w:rsidP="005158E4">
      <w:pPr>
        <w:widowControl/>
        <w:jc w:val="left"/>
        <w:rPr>
          <w:rFonts w:asciiTheme="minorEastAsia" w:eastAsiaTheme="minorEastAsia" w:hAnsiTheme="minorEastAsia"/>
          <w:sz w:val="21"/>
          <w:szCs w:val="21"/>
        </w:rPr>
      </w:pPr>
    </w:p>
    <w:p w14:paraId="254FAB29" w14:textId="77777777" w:rsidR="005158E4" w:rsidRPr="005E65AC" w:rsidRDefault="005158E4" w:rsidP="009D505E">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5E65AC">
        <w:rPr>
          <w:rFonts w:asciiTheme="minorEastAsia" w:eastAsiaTheme="minorEastAsia" w:hAnsiTheme="minorEastAsia" w:cs="ＭＳ Ｐゴシック" w:hint="eastAsia"/>
          <w:b/>
          <w:bCs/>
          <w:sz w:val="21"/>
          <w:szCs w:val="21"/>
        </w:rPr>
        <w:t>品質判定基準</w:t>
      </w:r>
    </w:p>
    <w:p w14:paraId="7C660E5F" w14:textId="28C1E855"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w:t>
      </w:r>
      <w:r w:rsidRPr="009922E2">
        <w:rPr>
          <w:rStyle w:val="32"/>
          <w:rFonts w:asciiTheme="minorEastAsia" w:eastAsiaTheme="minorEastAsia" w:hAnsiTheme="minorEastAsia" w:hint="eastAsia"/>
          <w:szCs w:val="21"/>
        </w:rPr>
        <w:t>テムテスト工程における品質判定は、定性的基準、定量的基準</w:t>
      </w:r>
      <w:r w:rsidR="00AF2649" w:rsidRPr="009922E2">
        <w:rPr>
          <w:rStyle w:val="32"/>
          <w:rFonts w:asciiTheme="minorEastAsia" w:eastAsiaTheme="minorEastAsia" w:hAnsiTheme="minorEastAsia" w:hint="eastAsia"/>
          <w:szCs w:val="21"/>
        </w:rPr>
        <w:t>及び</w:t>
      </w:r>
      <w:r w:rsidRPr="009922E2">
        <w:rPr>
          <w:rStyle w:val="32"/>
          <w:rFonts w:asciiTheme="minorEastAsia" w:eastAsiaTheme="minorEastAsia" w:hAnsiTheme="minorEastAsia" w:hint="eastAsia"/>
          <w:szCs w:val="21"/>
        </w:rPr>
        <w:t>端末動作確認結果等、各テスト結果から総合的に</w:t>
      </w:r>
      <w:r w:rsidRPr="009922E2">
        <w:rPr>
          <w:rFonts w:asciiTheme="minorEastAsia" w:eastAsiaTheme="minorEastAsia" w:hAnsiTheme="minorEastAsia" w:hint="eastAsia"/>
          <w:szCs w:val="21"/>
        </w:rPr>
        <w:t>判断</w:t>
      </w:r>
      <w:r w:rsidR="00646188"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7242417A"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72D6E5F8" w14:textId="77777777"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 xml:space="preserve">＜定性的基準による品質判定＞　</w:t>
      </w:r>
    </w:p>
    <w:p w14:paraId="394156A7" w14:textId="667EAF2D"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各テストが完了しており、本番運用に影響のある不具合（バグ）がないこと。</w:t>
      </w:r>
    </w:p>
    <w:p w14:paraId="1AA60C60" w14:textId="6D77CA92"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全ての障害に対する対応について、テスト前及びテスト後のデータコンペア（比較）等により、電子的・論理的に検証しテスト結果が正しく実証されていること（添付資料可）</w:t>
      </w:r>
      <w:r w:rsidR="00722CC8" w:rsidRPr="009922E2">
        <w:rPr>
          <w:rFonts w:asciiTheme="minorEastAsia" w:eastAsiaTheme="minorEastAsia" w:hAnsiTheme="minorEastAsia" w:hint="eastAsia"/>
          <w:szCs w:val="21"/>
        </w:rPr>
        <w:t>。</w:t>
      </w:r>
    </w:p>
    <w:p w14:paraId="6F359231" w14:textId="356C2B4E"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課題管理表の対応が全て完了していること（完了しない課題は、影響範囲</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期限等を明確に示し、本市の承認を得ること。）</w:t>
      </w:r>
      <w:r w:rsidR="0086683F" w:rsidRPr="009922E2">
        <w:rPr>
          <w:rFonts w:asciiTheme="minorEastAsia" w:eastAsiaTheme="minorEastAsia" w:hAnsiTheme="minorEastAsia" w:hint="eastAsia"/>
          <w:szCs w:val="21"/>
        </w:rPr>
        <w:t>。</w:t>
      </w:r>
    </w:p>
    <w:p w14:paraId="42439325" w14:textId="0DDC1C73" w:rsidR="005158E4" w:rsidRPr="006D3D6B" w:rsidRDefault="005158E4" w:rsidP="006D3D6B">
      <w:pPr>
        <w:pStyle w:val="30"/>
        <w:ind w:leftChars="0" w:left="42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システムテスト時の指摘事項、対応内容に対して、各種設計書</w:t>
      </w:r>
      <w:r w:rsidR="00AF264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操作マニュアル等必要な成果物への反映が完了していること（設計品質の確保）</w:t>
      </w:r>
      <w:r w:rsidR="00AF2649" w:rsidRPr="009922E2">
        <w:rPr>
          <w:rFonts w:asciiTheme="minorEastAsia" w:eastAsiaTheme="minorEastAsia" w:hAnsiTheme="minorEastAsia" w:hint="eastAsia"/>
          <w:szCs w:val="21"/>
        </w:rPr>
        <w:t>。</w:t>
      </w:r>
    </w:p>
    <w:p w14:paraId="1B68855C" w14:textId="77777777" w:rsidR="00995583" w:rsidRPr="009922E2" w:rsidRDefault="00995583" w:rsidP="005158E4">
      <w:pPr>
        <w:adjustRightInd w:val="0"/>
        <w:ind w:leftChars="496" w:left="992" w:firstLineChars="100" w:firstLine="210"/>
        <w:rPr>
          <w:rFonts w:asciiTheme="minorEastAsia" w:eastAsiaTheme="minorEastAsia" w:hAnsiTheme="minorEastAsia"/>
          <w:sz w:val="21"/>
          <w:szCs w:val="21"/>
        </w:rPr>
      </w:pPr>
    </w:p>
    <w:p w14:paraId="3570CD7B" w14:textId="77777777"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 xml:space="preserve">＜定量的基準による品質判定＞　</w:t>
      </w:r>
    </w:p>
    <w:p w14:paraId="4387B5C2" w14:textId="3690AA9C"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lastRenderedPageBreak/>
        <w:t>品質管理計画表に対応した品質管理指標（検査網羅度</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エラー密度）を基に製造品質要求が満たされ、製造品質が確保されていること。</w:t>
      </w:r>
    </w:p>
    <w:p w14:paraId="42E0D65A" w14:textId="542AD1AE"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各テスト工程においては、品質管理計画表に定めた品質管理指標に対する実績の評価</w:t>
      </w:r>
      <w:r w:rsidR="000218AF"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分析を行い、その結果を報告すること。また、システムテストの進捗状況やテストを進める</w:t>
      </w:r>
      <w:r w:rsidR="00F1064F" w:rsidRPr="009922E2">
        <w:rPr>
          <w:rFonts w:asciiTheme="minorEastAsia" w:eastAsiaTheme="minorEastAsia" w:hAnsiTheme="minorEastAsia" w:hint="eastAsia"/>
          <w:szCs w:val="21"/>
        </w:rPr>
        <w:t>上</w:t>
      </w:r>
      <w:r w:rsidRPr="009922E2">
        <w:rPr>
          <w:rFonts w:asciiTheme="minorEastAsia" w:eastAsiaTheme="minorEastAsia" w:hAnsiTheme="minorEastAsia" w:hint="eastAsia"/>
          <w:szCs w:val="21"/>
        </w:rPr>
        <w:t>での課題について、</w:t>
      </w:r>
      <w:bookmarkStart w:id="344" w:name="_Hlk61963206"/>
      <w:r w:rsidRPr="009922E2">
        <w:rPr>
          <w:rFonts w:asciiTheme="minorEastAsia" w:eastAsiaTheme="minorEastAsia" w:hAnsiTheme="minorEastAsia" w:hint="eastAsia"/>
          <w:szCs w:val="21"/>
        </w:rPr>
        <w:t>開発進捗報告定例会議</w:t>
      </w:r>
      <w:bookmarkEnd w:id="344"/>
      <w:r w:rsidRPr="009922E2">
        <w:rPr>
          <w:rFonts w:asciiTheme="minorEastAsia" w:eastAsiaTheme="minorEastAsia" w:hAnsiTheme="minorEastAsia" w:hint="eastAsia"/>
          <w:szCs w:val="21"/>
        </w:rPr>
        <w:t>（隔週での実施を想定）にて本市に報告すること。</w:t>
      </w:r>
    </w:p>
    <w:p w14:paraId="03765B77" w14:textId="77777777" w:rsidR="00B56BE1" w:rsidRPr="009922E2" w:rsidRDefault="00B56BE1">
      <w:pPr>
        <w:rPr>
          <w:rFonts w:asciiTheme="minorEastAsia" w:eastAsiaTheme="minorEastAsia" w:hAnsiTheme="minorEastAsia"/>
          <w:sz w:val="21"/>
          <w:szCs w:val="21"/>
        </w:rPr>
      </w:pPr>
    </w:p>
    <w:p w14:paraId="66E8A72D" w14:textId="77777777" w:rsidR="003A4F96" w:rsidRPr="005E65AC" w:rsidRDefault="003A4F96" w:rsidP="001A0E58">
      <w:pPr>
        <w:pStyle w:val="2"/>
        <w:numPr>
          <w:ilvl w:val="0"/>
          <w:numId w:val="8"/>
        </w:numPr>
        <w:ind w:left="425" w:hanging="425"/>
        <w:rPr>
          <w:rFonts w:asciiTheme="minorEastAsia" w:eastAsiaTheme="minorEastAsia" w:hAnsiTheme="minorEastAsia"/>
          <w:b/>
          <w:bCs/>
          <w:sz w:val="21"/>
          <w:szCs w:val="21"/>
        </w:rPr>
      </w:pPr>
      <w:bookmarkStart w:id="345" w:name="_Toc229686513"/>
      <w:bookmarkStart w:id="346" w:name="_Toc229760671"/>
      <w:r w:rsidRPr="005E65AC">
        <w:rPr>
          <w:rFonts w:asciiTheme="minorEastAsia" w:eastAsiaTheme="minorEastAsia" w:hAnsiTheme="minorEastAsia" w:hint="eastAsia"/>
          <w:b/>
          <w:bCs/>
          <w:sz w:val="21"/>
          <w:szCs w:val="21"/>
        </w:rPr>
        <w:t>運用テスト</w:t>
      </w:r>
      <w:bookmarkEnd w:id="345"/>
      <w:bookmarkEnd w:id="346"/>
    </w:p>
    <w:p w14:paraId="06624A62" w14:textId="480EA44F" w:rsidR="003A4F96" w:rsidRPr="009922E2" w:rsidRDefault="003A4F96"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運用テストについては、作業主体は本市で</w:t>
      </w:r>
      <w:r w:rsidR="0057472E"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が、円滑に実施できるよう、テスト仕様書（案）の提示</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テストの実施支援（ジョブ投入等）を主体的に実施</w:t>
      </w:r>
      <w:r w:rsidR="0057472E"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807582" w:rsidRPr="009922E2">
        <w:rPr>
          <w:rFonts w:asciiTheme="minorEastAsia" w:eastAsiaTheme="minorEastAsia" w:hAnsiTheme="minorEastAsia" w:hint="eastAsia"/>
          <w:szCs w:val="21"/>
        </w:rPr>
        <w:t>また</w:t>
      </w:r>
      <w:r w:rsidRPr="009922E2">
        <w:rPr>
          <w:rFonts w:asciiTheme="minorEastAsia" w:eastAsiaTheme="minorEastAsia" w:hAnsiTheme="minorEastAsia" w:hint="eastAsia"/>
          <w:szCs w:val="21"/>
        </w:rPr>
        <w:t>、負荷テストで本市が要求する非機能要件の水準を達成していない場合には対策を講じ</w:t>
      </w:r>
      <w:r w:rsidR="005747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16AEEC04" w14:textId="07F8CC17" w:rsidR="00807582" w:rsidRPr="009922E2" w:rsidRDefault="00807582"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なお、本テスト工程は受入テストを兼ねるものとし、本工程の中で納品受諾の判定を行うことと</w:t>
      </w:r>
      <w:r w:rsidR="005747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5873B738" w14:textId="77777777" w:rsidR="003A4F96" w:rsidRPr="009922E2" w:rsidRDefault="003A4F96" w:rsidP="003A4F96">
      <w:pPr>
        <w:pStyle w:val="20"/>
        <w:ind w:leftChars="0" w:left="0" w:firstLineChars="100" w:firstLine="210"/>
        <w:rPr>
          <w:rFonts w:asciiTheme="minorEastAsia" w:eastAsiaTheme="minorEastAsia" w:hAnsiTheme="minorEastAsia"/>
          <w:szCs w:val="21"/>
        </w:rPr>
      </w:pPr>
    </w:p>
    <w:p w14:paraId="670C167A" w14:textId="7264579E" w:rsidR="00E924D5" w:rsidRPr="005E65AC" w:rsidRDefault="00960134" w:rsidP="001A0E58">
      <w:pPr>
        <w:pStyle w:val="2"/>
        <w:numPr>
          <w:ilvl w:val="0"/>
          <w:numId w:val="8"/>
        </w:numPr>
        <w:rPr>
          <w:rFonts w:asciiTheme="minorEastAsia" w:eastAsiaTheme="minorEastAsia" w:hAnsiTheme="minorEastAsia"/>
          <w:b/>
          <w:bCs/>
          <w:sz w:val="21"/>
          <w:szCs w:val="21"/>
        </w:rPr>
      </w:pPr>
      <w:bookmarkStart w:id="347" w:name="_Toc229686514"/>
      <w:bookmarkStart w:id="348" w:name="_Toc229760672"/>
      <w:r w:rsidRPr="005E65AC">
        <w:rPr>
          <w:rFonts w:asciiTheme="minorEastAsia" w:eastAsiaTheme="minorEastAsia" w:hAnsiTheme="minorEastAsia" w:hint="eastAsia"/>
          <w:b/>
          <w:bCs/>
          <w:sz w:val="21"/>
          <w:szCs w:val="21"/>
        </w:rPr>
        <w:t>操作研修</w:t>
      </w:r>
      <w:bookmarkEnd w:id="347"/>
      <w:bookmarkEnd w:id="348"/>
    </w:p>
    <w:p w14:paraId="64EF143C" w14:textId="00ED5A8B"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操作研修において本市が想定する作業及び役割分担を</w:t>
      </w:r>
      <w:r w:rsidR="00235F1A">
        <w:rPr>
          <w:rFonts w:asciiTheme="minorEastAsia" w:eastAsiaTheme="minorEastAsia" w:hAnsiTheme="minorEastAsia" w:hint="eastAsia"/>
          <w:szCs w:val="21"/>
        </w:rPr>
        <w:t>表12</w:t>
      </w:r>
      <w:r w:rsidRPr="009922E2">
        <w:rPr>
          <w:rFonts w:asciiTheme="minorEastAsia" w:eastAsiaTheme="minorEastAsia" w:hAnsiTheme="minorEastAsia" w:hint="eastAsia"/>
          <w:szCs w:val="21"/>
        </w:rPr>
        <w:t>に示</w:t>
      </w:r>
      <w:r w:rsidR="005747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r w:rsidR="009E3C8D" w:rsidRPr="009922E2">
        <w:rPr>
          <w:rFonts w:asciiTheme="minorEastAsia" w:eastAsiaTheme="minorEastAsia" w:hAnsiTheme="minorEastAsia" w:hint="eastAsia"/>
          <w:szCs w:val="21"/>
        </w:rPr>
        <w:t>研修時に実データを利用しない前提であれば、住民情報系ネットワーク以外での環境でも操作研修は可能と考えられ</w:t>
      </w:r>
      <w:r w:rsidR="00CB46B1">
        <w:rPr>
          <w:rFonts w:asciiTheme="minorEastAsia" w:eastAsiaTheme="minorEastAsia" w:hAnsiTheme="minorEastAsia" w:hint="eastAsia"/>
          <w:szCs w:val="21"/>
        </w:rPr>
        <w:t>るため、</w:t>
      </w:r>
      <w:r w:rsidR="00235F1A">
        <w:rPr>
          <w:rFonts w:asciiTheme="minorEastAsia" w:eastAsiaTheme="minorEastAsia" w:hAnsiTheme="minorEastAsia" w:hint="eastAsia"/>
          <w:szCs w:val="21"/>
        </w:rPr>
        <w:t>表12</w:t>
      </w:r>
      <w:r w:rsidR="009E3C8D" w:rsidRPr="009922E2">
        <w:rPr>
          <w:rFonts w:asciiTheme="minorEastAsia" w:eastAsiaTheme="minorEastAsia" w:hAnsiTheme="minorEastAsia" w:hint="eastAsia"/>
          <w:szCs w:val="21"/>
        </w:rPr>
        <w:t>のとおり受託者で</w:t>
      </w:r>
      <w:r w:rsidR="00B65D39" w:rsidRPr="009922E2">
        <w:rPr>
          <w:rFonts w:asciiTheme="minorEastAsia" w:eastAsiaTheme="minorEastAsia" w:hAnsiTheme="minorEastAsia" w:hint="eastAsia"/>
          <w:szCs w:val="21"/>
        </w:rPr>
        <w:t>研修場所や端末を</w:t>
      </w:r>
      <w:r w:rsidR="009E3C8D" w:rsidRPr="009922E2">
        <w:rPr>
          <w:rFonts w:asciiTheme="minorEastAsia" w:eastAsiaTheme="minorEastAsia" w:hAnsiTheme="minorEastAsia" w:hint="eastAsia"/>
          <w:szCs w:val="21"/>
        </w:rPr>
        <w:t>用意</w:t>
      </w:r>
      <w:r w:rsidR="00782B0D" w:rsidRPr="009922E2">
        <w:rPr>
          <w:rFonts w:asciiTheme="minorEastAsia" w:eastAsiaTheme="minorEastAsia" w:hAnsiTheme="minorEastAsia" w:hint="eastAsia"/>
          <w:szCs w:val="21"/>
        </w:rPr>
        <w:t>してください</w:t>
      </w:r>
      <w:r w:rsidR="009E3C8D" w:rsidRPr="009922E2">
        <w:rPr>
          <w:rFonts w:asciiTheme="minorEastAsia" w:eastAsiaTheme="minorEastAsia" w:hAnsiTheme="minorEastAsia" w:hint="eastAsia"/>
          <w:szCs w:val="21"/>
        </w:rPr>
        <w:t>（住民情報系ネットワーク上で、実システムに接続した研修を行う必要がある場合は、要事前調整）</w:t>
      </w:r>
      <w:r w:rsidR="009564AD" w:rsidRPr="009922E2">
        <w:rPr>
          <w:rFonts w:asciiTheme="minorEastAsia" w:eastAsiaTheme="minorEastAsia" w:hAnsiTheme="minorEastAsia" w:hint="eastAsia"/>
          <w:szCs w:val="21"/>
        </w:rPr>
        <w:t>。</w:t>
      </w:r>
    </w:p>
    <w:p w14:paraId="42E82E12" w14:textId="7AD8CC65"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なお、受託者において、より効果的かつ効率的な工程の定義及び役割分担があり、これにより操作研修を実施したい場合は、あらかじめ本市に提案の上、承認を受け</w:t>
      </w:r>
      <w:r w:rsidR="005F7C00"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7FC057F4" w14:textId="5FB1EA3D"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また、本稼働に向けて、本市にて、業務マニュアルを新たに作成する予定であるため、受託者は業務マニュアルを作成するために必要な資料（本市の要件が反映された操作マニュアル</w:t>
      </w:r>
      <w:r w:rsidR="00ED185C"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バッチ処理手順書</w:t>
      </w:r>
      <w:r w:rsidR="00ED185C"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業務フロー等）</w:t>
      </w:r>
      <w:r w:rsidR="00BD050D" w:rsidRPr="004C4558">
        <w:rPr>
          <w:rFonts w:asciiTheme="minorEastAsia" w:eastAsiaTheme="minorEastAsia" w:hAnsiTheme="minorEastAsia" w:hint="eastAsia"/>
          <w:color w:val="000000" w:themeColor="text1"/>
          <w:szCs w:val="21"/>
        </w:rPr>
        <w:t>の提供等について協力を求めます。</w:t>
      </w:r>
    </w:p>
    <w:p w14:paraId="3A57F105" w14:textId="77777777" w:rsidR="00485D02" w:rsidRPr="009922E2" w:rsidRDefault="00485D02" w:rsidP="009E3C8D">
      <w:pPr>
        <w:pStyle w:val="30"/>
        <w:ind w:leftChars="0" w:left="0" w:firstLineChars="100" w:firstLine="210"/>
        <w:rPr>
          <w:rFonts w:asciiTheme="minorEastAsia" w:eastAsiaTheme="minorEastAsia" w:hAnsiTheme="minorEastAsia"/>
          <w:szCs w:val="21"/>
        </w:rPr>
      </w:pPr>
    </w:p>
    <w:p w14:paraId="2E3703D3" w14:textId="5CA737F9" w:rsidR="006A163D" w:rsidRPr="009922E2" w:rsidRDefault="00BF0596" w:rsidP="00BF0596">
      <w:pPr>
        <w:pStyle w:val="ab"/>
        <w:jc w:val="center"/>
        <w:rPr>
          <w:rFonts w:asciiTheme="minorEastAsia" w:eastAsiaTheme="minorEastAsia" w:hAnsiTheme="minorEastAsia"/>
        </w:rPr>
      </w:pPr>
      <w:bookmarkStart w:id="349" w:name="_Ref203406442"/>
      <w:bookmarkStart w:id="350" w:name="hyou15"/>
      <w:bookmarkStart w:id="351" w:name="_Ref205198054"/>
      <w:r w:rsidRPr="009922E2">
        <w:rPr>
          <w:rFonts w:asciiTheme="minorEastAsia" w:eastAsiaTheme="minorEastAsia" w:hAnsiTheme="minorEastAsia" w:hint="eastAsia"/>
        </w:rPr>
        <w:t>表</w:t>
      </w:r>
      <w:bookmarkEnd w:id="349"/>
      <w:bookmarkEnd w:id="350"/>
      <w:r w:rsidR="00490810">
        <w:rPr>
          <w:rFonts w:asciiTheme="minorEastAsia" w:eastAsiaTheme="minorEastAsia" w:hAnsiTheme="minorEastAsia" w:hint="eastAsia"/>
        </w:rPr>
        <w:t>12</w:t>
      </w:r>
      <w:r w:rsidR="006A163D" w:rsidRPr="009922E2">
        <w:rPr>
          <w:rFonts w:asciiTheme="minorEastAsia" w:eastAsiaTheme="minorEastAsia" w:hAnsiTheme="minorEastAsia" w:hint="eastAsia"/>
        </w:rPr>
        <w:t xml:space="preserve">　研修における想定作業と役割分担</w:t>
      </w:r>
      <w:bookmarkEnd w:id="351"/>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014"/>
        <w:gridCol w:w="4223"/>
        <w:gridCol w:w="964"/>
        <w:gridCol w:w="964"/>
      </w:tblGrid>
      <w:tr w:rsidR="00784256" w:rsidRPr="009922E2" w14:paraId="66D9DA2D" w14:textId="77777777" w:rsidTr="00CF4AFD">
        <w:trPr>
          <w:cantSplit/>
          <w:tblHeader/>
          <w:jc w:val="center"/>
        </w:trPr>
        <w:tc>
          <w:tcPr>
            <w:tcW w:w="704" w:type="dxa"/>
            <w:shd w:val="clear" w:color="auto" w:fill="DBE5F1" w:themeFill="accent1" w:themeFillTint="33"/>
          </w:tcPr>
          <w:p w14:paraId="0F6068B3" w14:textId="6EC4E91A" w:rsidR="00932EFD" w:rsidRPr="009922E2" w:rsidRDefault="007A36C4"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No</w:t>
            </w:r>
            <w:r w:rsidRPr="009922E2">
              <w:rPr>
                <w:rFonts w:asciiTheme="minorEastAsia" w:eastAsiaTheme="minorEastAsia" w:hAnsiTheme="minorEastAsia"/>
                <w:sz w:val="21"/>
                <w:szCs w:val="21"/>
              </w:rPr>
              <w:t>.</w:t>
            </w:r>
          </w:p>
        </w:tc>
        <w:tc>
          <w:tcPr>
            <w:tcW w:w="2014" w:type="dxa"/>
            <w:shd w:val="clear" w:color="auto" w:fill="DBE5F1" w:themeFill="accent1" w:themeFillTint="33"/>
          </w:tcPr>
          <w:p w14:paraId="009D49A3"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作業項目</w:t>
            </w:r>
          </w:p>
        </w:tc>
        <w:tc>
          <w:tcPr>
            <w:tcW w:w="4223" w:type="dxa"/>
            <w:shd w:val="clear" w:color="auto" w:fill="DBE5F1" w:themeFill="accent1" w:themeFillTint="33"/>
          </w:tcPr>
          <w:p w14:paraId="2D1EA4F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c>
          <w:tcPr>
            <w:tcW w:w="964" w:type="dxa"/>
            <w:shd w:val="clear" w:color="auto" w:fill="DBE5F1" w:themeFill="accent1" w:themeFillTint="33"/>
          </w:tcPr>
          <w:p w14:paraId="0BAA8A45"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w:t>
            </w:r>
          </w:p>
        </w:tc>
        <w:tc>
          <w:tcPr>
            <w:tcW w:w="964" w:type="dxa"/>
            <w:shd w:val="clear" w:color="auto" w:fill="DBE5F1" w:themeFill="accent1" w:themeFillTint="33"/>
          </w:tcPr>
          <w:p w14:paraId="28873A7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r>
      <w:tr w:rsidR="00784256" w:rsidRPr="009922E2" w14:paraId="7919A6CF" w14:textId="77777777" w:rsidTr="002505BA">
        <w:trPr>
          <w:cantSplit/>
          <w:jc w:val="center"/>
        </w:trPr>
        <w:tc>
          <w:tcPr>
            <w:tcW w:w="704" w:type="dxa"/>
          </w:tcPr>
          <w:p w14:paraId="4E93DFBA" w14:textId="732A5B32"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１</w:t>
            </w:r>
          </w:p>
        </w:tc>
        <w:tc>
          <w:tcPr>
            <w:tcW w:w="2014" w:type="dxa"/>
          </w:tcPr>
          <w:p w14:paraId="19FACFF8"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研修実施計画書の作成</w:t>
            </w:r>
          </w:p>
        </w:tc>
        <w:tc>
          <w:tcPr>
            <w:tcW w:w="4223" w:type="dxa"/>
          </w:tcPr>
          <w:p w14:paraId="46091810" w14:textId="42503E15"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・机上研修、端末操作研修、それぞれ研修の実施場所、実施日時、実施方法、内容</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実施スケジュール等を「作業計画書」にまとめる。</w:t>
            </w:r>
          </w:p>
          <w:p w14:paraId="65ECF5C7" w14:textId="1B6A729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・各種マニュアルの記載ルール</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記載内容をマニュアル記載規約にまとめる。</w:t>
            </w:r>
          </w:p>
          <w:p w14:paraId="4E9DB69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・研修実施計画書のレビューを行う。</w:t>
            </w:r>
          </w:p>
        </w:tc>
        <w:tc>
          <w:tcPr>
            <w:tcW w:w="964" w:type="dxa"/>
          </w:tcPr>
          <w:p w14:paraId="1371F2BB"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1579B4CC"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38AD898D" w14:textId="77777777" w:rsidTr="002505BA">
        <w:trPr>
          <w:cantSplit/>
          <w:jc w:val="center"/>
        </w:trPr>
        <w:tc>
          <w:tcPr>
            <w:tcW w:w="704" w:type="dxa"/>
          </w:tcPr>
          <w:p w14:paraId="682155F2" w14:textId="13EA72BA"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２</w:t>
            </w:r>
          </w:p>
        </w:tc>
        <w:tc>
          <w:tcPr>
            <w:tcW w:w="2014" w:type="dxa"/>
          </w:tcPr>
          <w:p w14:paraId="61EB23C4"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研修実施計画書承認</w:t>
            </w:r>
          </w:p>
        </w:tc>
        <w:tc>
          <w:tcPr>
            <w:tcW w:w="4223" w:type="dxa"/>
          </w:tcPr>
          <w:p w14:paraId="14C803E7"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・研修実施計画書の承認を行う。</w:t>
            </w:r>
          </w:p>
        </w:tc>
        <w:tc>
          <w:tcPr>
            <w:tcW w:w="964" w:type="dxa"/>
          </w:tcPr>
          <w:p w14:paraId="584A6565"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920C18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0B985600" w14:textId="77777777" w:rsidTr="002505BA">
        <w:trPr>
          <w:cantSplit/>
          <w:jc w:val="center"/>
        </w:trPr>
        <w:tc>
          <w:tcPr>
            <w:tcW w:w="704" w:type="dxa"/>
          </w:tcPr>
          <w:p w14:paraId="7482A576" w14:textId="10D54A7C"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３</w:t>
            </w:r>
          </w:p>
        </w:tc>
        <w:tc>
          <w:tcPr>
            <w:tcW w:w="2014" w:type="dxa"/>
          </w:tcPr>
          <w:p w14:paraId="53128565" w14:textId="0CF44D34"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w:t>
            </w:r>
            <w:r w:rsidR="00AE0456" w:rsidRPr="009922E2">
              <w:rPr>
                <w:rFonts w:asciiTheme="minorEastAsia" w:eastAsiaTheme="minorEastAsia" w:hAnsiTheme="minorEastAsia" w:hint="eastAsia"/>
                <w:sz w:val="21"/>
                <w:szCs w:val="21"/>
              </w:rPr>
              <w:t>・動画</w:t>
            </w:r>
            <w:r w:rsidRPr="009922E2">
              <w:rPr>
                <w:rFonts w:asciiTheme="minorEastAsia" w:eastAsiaTheme="minorEastAsia" w:hAnsiTheme="minorEastAsia" w:hint="eastAsia"/>
                <w:sz w:val="21"/>
                <w:szCs w:val="21"/>
              </w:rPr>
              <w:t>の作成</w:t>
            </w:r>
          </w:p>
        </w:tc>
        <w:tc>
          <w:tcPr>
            <w:tcW w:w="4223" w:type="dxa"/>
          </w:tcPr>
          <w:p w14:paraId="08945254" w14:textId="25A47C1F"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・研修テキスト（机上研修テキスト、端末操作研修テキスト</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端末操作マニュアル）、講師説明用資料</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研修後アンケート</w:t>
            </w:r>
            <w:r w:rsidR="00AE0456" w:rsidRPr="009922E2">
              <w:rPr>
                <w:rFonts w:asciiTheme="minorEastAsia" w:eastAsiaTheme="minorEastAsia" w:hAnsiTheme="minorEastAsia" w:hint="eastAsia"/>
                <w:sz w:val="21"/>
                <w:szCs w:val="21"/>
              </w:rPr>
              <w:t>、研修用の動画</w:t>
            </w:r>
            <w:r w:rsidRPr="009922E2">
              <w:rPr>
                <w:rFonts w:asciiTheme="minorEastAsia" w:eastAsiaTheme="minorEastAsia" w:hAnsiTheme="minorEastAsia" w:hint="eastAsia"/>
                <w:sz w:val="21"/>
                <w:szCs w:val="21"/>
              </w:rPr>
              <w:t>等を作成する。</w:t>
            </w:r>
          </w:p>
          <w:p w14:paraId="3D2723CD" w14:textId="7A50A3D8"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・端末操作マニュアル、システム管理者運用マニュアル等（端末環境設定マニュアル</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研修環境作成マニュアル、地震発生時のオンライン起動マニュアルを含む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）、運用計画書及び運用手順書等の、業務で使用する手引書等について最新化し、受講者が参照可能な状態とする。</w:t>
            </w:r>
          </w:p>
          <w:p w14:paraId="21954DA9" w14:textId="02AA8CAF"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講師説明用資料等のレビューを行う。</w:t>
            </w:r>
          </w:p>
        </w:tc>
        <w:tc>
          <w:tcPr>
            <w:tcW w:w="964" w:type="dxa"/>
          </w:tcPr>
          <w:p w14:paraId="77D10C3B"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29CF2A5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4247FB73" w14:textId="77777777" w:rsidTr="002505BA">
        <w:trPr>
          <w:cantSplit/>
          <w:jc w:val="center"/>
        </w:trPr>
        <w:tc>
          <w:tcPr>
            <w:tcW w:w="704" w:type="dxa"/>
          </w:tcPr>
          <w:p w14:paraId="6E280448" w14:textId="08D22ED2"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４</w:t>
            </w:r>
          </w:p>
        </w:tc>
        <w:tc>
          <w:tcPr>
            <w:tcW w:w="2014" w:type="dxa"/>
          </w:tcPr>
          <w:p w14:paraId="10392689"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研修テキストの承認</w:t>
            </w:r>
          </w:p>
        </w:tc>
        <w:tc>
          <w:tcPr>
            <w:tcW w:w="4223" w:type="dxa"/>
          </w:tcPr>
          <w:p w14:paraId="7B880A4A"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・研修テキスト、講師説明用資料等の承認を行う。</w:t>
            </w:r>
          </w:p>
          <w:p w14:paraId="2CFFC5C0" w14:textId="63E3C8C0"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・研修にてシステムの設計書</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マニュアル等を使用する場合は、研修テキスト等とあわせて承認対象とする。</w:t>
            </w:r>
          </w:p>
        </w:tc>
        <w:tc>
          <w:tcPr>
            <w:tcW w:w="964" w:type="dxa"/>
          </w:tcPr>
          <w:p w14:paraId="6B521CCE" w14:textId="77777777" w:rsidR="00932EFD" w:rsidRPr="009922E2" w:rsidRDefault="00932EFD" w:rsidP="002505BA">
            <w:pPr>
              <w:ind w:leftChars="-54" w:left="-1" w:hangingChars="51" w:hanging="107"/>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482804AB"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6F255B5D" w14:textId="77777777" w:rsidTr="002505BA">
        <w:trPr>
          <w:cantSplit/>
          <w:jc w:val="center"/>
        </w:trPr>
        <w:tc>
          <w:tcPr>
            <w:tcW w:w="704" w:type="dxa"/>
          </w:tcPr>
          <w:p w14:paraId="5E8630C2" w14:textId="767C6C60"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５</w:t>
            </w:r>
          </w:p>
        </w:tc>
        <w:tc>
          <w:tcPr>
            <w:tcW w:w="2014" w:type="dxa"/>
          </w:tcPr>
          <w:p w14:paraId="5D097557"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研修実施準備</w:t>
            </w:r>
          </w:p>
        </w:tc>
        <w:tc>
          <w:tcPr>
            <w:tcW w:w="4223" w:type="dxa"/>
          </w:tcPr>
          <w:p w14:paraId="4EE775E7" w14:textId="4BCADBD6"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・研修において使用する機材等の設定</w:t>
            </w:r>
            <w:r w:rsidR="009E3C8D" w:rsidRPr="009922E2">
              <w:rPr>
                <w:rFonts w:asciiTheme="minorEastAsia" w:eastAsiaTheme="minorEastAsia" w:hAnsiTheme="minorEastAsia" w:hint="eastAsia"/>
                <w:sz w:val="21"/>
                <w:szCs w:val="21"/>
              </w:rPr>
              <w:t>、研修会場</w:t>
            </w:r>
            <w:r w:rsidRPr="009922E2">
              <w:rPr>
                <w:rFonts w:asciiTheme="minorEastAsia" w:eastAsiaTheme="minorEastAsia" w:hAnsiTheme="minorEastAsia" w:hint="eastAsia"/>
                <w:sz w:val="21"/>
                <w:szCs w:val="21"/>
              </w:rPr>
              <w:t>等を</w:t>
            </w:r>
            <w:r w:rsidR="009E3C8D" w:rsidRPr="009922E2">
              <w:rPr>
                <w:rFonts w:asciiTheme="minorEastAsia" w:eastAsiaTheme="minorEastAsia" w:hAnsiTheme="minorEastAsia" w:hint="eastAsia"/>
                <w:sz w:val="21"/>
                <w:szCs w:val="21"/>
              </w:rPr>
              <w:t>用意</w:t>
            </w:r>
            <w:r w:rsidRPr="009922E2">
              <w:rPr>
                <w:rFonts w:asciiTheme="minorEastAsia" w:eastAsiaTheme="minorEastAsia" w:hAnsiTheme="minorEastAsia" w:hint="eastAsia"/>
                <w:sz w:val="21"/>
                <w:szCs w:val="21"/>
              </w:rPr>
              <w:t>する。</w:t>
            </w:r>
          </w:p>
          <w:p w14:paraId="20A2FCF5"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・配布資料（研修テキスト等）を準備する。</w:t>
            </w:r>
          </w:p>
          <w:p w14:paraId="27CEF4E8"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・機材、資料等を研修会場に設置する。</w:t>
            </w:r>
          </w:p>
        </w:tc>
        <w:tc>
          <w:tcPr>
            <w:tcW w:w="964" w:type="dxa"/>
          </w:tcPr>
          <w:p w14:paraId="49964112"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p w14:paraId="244B32BF" w14:textId="77777777" w:rsidR="00932EFD" w:rsidRPr="009922E2" w:rsidRDefault="00932EFD" w:rsidP="002505BA">
            <w:pPr>
              <w:ind w:left="210" w:hangingChars="100" w:hanging="210"/>
              <w:jc w:val="center"/>
              <w:rPr>
                <w:rFonts w:asciiTheme="minorEastAsia" w:eastAsiaTheme="minorEastAsia" w:hAnsiTheme="minorEastAsia"/>
                <w:sz w:val="21"/>
                <w:szCs w:val="21"/>
              </w:rPr>
            </w:pPr>
          </w:p>
        </w:tc>
        <w:tc>
          <w:tcPr>
            <w:tcW w:w="964" w:type="dxa"/>
          </w:tcPr>
          <w:p w14:paraId="73E68FBE"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359FC643" w14:textId="77777777" w:rsidTr="002505BA">
        <w:trPr>
          <w:cantSplit/>
          <w:trHeight w:val="115"/>
          <w:jc w:val="center"/>
        </w:trPr>
        <w:tc>
          <w:tcPr>
            <w:tcW w:w="704" w:type="dxa"/>
          </w:tcPr>
          <w:p w14:paraId="072EFBFE" w14:textId="7D160005"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６</w:t>
            </w:r>
          </w:p>
        </w:tc>
        <w:tc>
          <w:tcPr>
            <w:tcW w:w="2014" w:type="dxa"/>
          </w:tcPr>
          <w:p w14:paraId="308606D5"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研修の実施</w:t>
            </w:r>
          </w:p>
        </w:tc>
        <w:tc>
          <w:tcPr>
            <w:tcW w:w="4223" w:type="dxa"/>
          </w:tcPr>
          <w:p w14:paraId="20C0DEC4"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・研修を実施する。</w:t>
            </w:r>
          </w:p>
          <w:p w14:paraId="222EC05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・研修実施後、研修内容等に関するアンケートを実施する。</w:t>
            </w:r>
          </w:p>
          <w:p w14:paraId="3CA4A16E"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・システム操作マニュアル、運用管理マニュアル、運用計画書及び運用手順書等の、業務で使用する手引書等について受講者に説明する。</w:t>
            </w:r>
          </w:p>
          <w:p w14:paraId="7694EFB0" w14:textId="51A440C3" w:rsidR="00E11842" w:rsidRPr="009922E2" w:rsidRDefault="00E11842" w:rsidP="00E11842">
            <w:pPr>
              <w:pStyle w:val="40"/>
              <w:ind w:leftChars="0" w:left="145" w:hangingChars="69" w:hanging="145"/>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・委託者が動画作成用に本研修を撮影する場合には協力すること。</w:t>
            </w:r>
          </w:p>
        </w:tc>
        <w:tc>
          <w:tcPr>
            <w:tcW w:w="964" w:type="dxa"/>
          </w:tcPr>
          <w:p w14:paraId="4ABC3457"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130BBC2"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2DEF57C1" w14:textId="77777777" w:rsidTr="002505BA">
        <w:trPr>
          <w:cantSplit/>
          <w:trHeight w:val="115"/>
          <w:jc w:val="center"/>
        </w:trPr>
        <w:tc>
          <w:tcPr>
            <w:tcW w:w="704" w:type="dxa"/>
          </w:tcPr>
          <w:p w14:paraId="4D85C870" w14:textId="6CAFFEB3"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７</w:t>
            </w:r>
          </w:p>
        </w:tc>
        <w:tc>
          <w:tcPr>
            <w:tcW w:w="2014" w:type="dxa"/>
          </w:tcPr>
          <w:p w14:paraId="20675133"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研修環境の撤去</w:t>
            </w:r>
          </w:p>
        </w:tc>
        <w:tc>
          <w:tcPr>
            <w:tcW w:w="4223" w:type="dxa"/>
          </w:tcPr>
          <w:p w14:paraId="36A2C335"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・研修終了後、研修において使用した機材等を撤去すること。</w:t>
            </w:r>
          </w:p>
        </w:tc>
        <w:tc>
          <w:tcPr>
            <w:tcW w:w="964" w:type="dxa"/>
          </w:tcPr>
          <w:p w14:paraId="1D278C24"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11380A4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7CC2145C" w14:textId="77777777" w:rsidTr="002505BA">
        <w:trPr>
          <w:cantSplit/>
          <w:trHeight w:val="115"/>
          <w:jc w:val="center"/>
        </w:trPr>
        <w:tc>
          <w:tcPr>
            <w:tcW w:w="704" w:type="dxa"/>
          </w:tcPr>
          <w:p w14:paraId="52065AA8" w14:textId="23FC1327"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８</w:t>
            </w:r>
          </w:p>
        </w:tc>
        <w:tc>
          <w:tcPr>
            <w:tcW w:w="2014" w:type="dxa"/>
          </w:tcPr>
          <w:p w14:paraId="58D0CD2D"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研修結果報告書の作成</w:t>
            </w:r>
          </w:p>
        </w:tc>
        <w:tc>
          <w:tcPr>
            <w:tcW w:w="4223" w:type="dxa"/>
          </w:tcPr>
          <w:p w14:paraId="5D5C11A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・研修後に実施したアンケート結果や、研修実施時の質疑応答内容等の取りまとめ等を行う。</w:t>
            </w:r>
          </w:p>
          <w:p w14:paraId="301D6F56"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・取りまとめた情報から、研修内容の課題等を抽出し、改善方策をまとめる。</w:t>
            </w:r>
          </w:p>
          <w:p w14:paraId="7444F6E7"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・「研修結果報告書」を作成する。</w:t>
            </w:r>
          </w:p>
          <w:p w14:paraId="14C0F2C2"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・研修結果報告書のレビューを行う。</w:t>
            </w:r>
          </w:p>
        </w:tc>
        <w:tc>
          <w:tcPr>
            <w:tcW w:w="964" w:type="dxa"/>
          </w:tcPr>
          <w:p w14:paraId="492DB340"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p w14:paraId="79426F9E"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p>
        </w:tc>
        <w:tc>
          <w:tcPr>
            <w:tcW w:w="964" w:type="dxa"/>
          </w:tcPr>
          <w:p w14:paraId="04C10AA5"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0940E3D7" w14:textId="77777777" w:rsidTr="002505BA">
        <w:trPr>
          <w:cantSplit/>
          <w:trHeight w:val="115"/>
          <w:jc w:val="center"/>
        </w:trPr>
        <w:tc>
          <w:tcPr>
            <w:tcW w:w="704" w:type="dxa"/>
          </w:tcPr>
          <w:p w14:paraId="3C940502" w14:textId="3B1C829A"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９</w:t>
            </w:r>
          </w:p>
        </w:tc>
        <w:tc>
          <w:tcPr>
            <w:tcW w:w="2014" w:type="dxa"/>
          </w:tcPr>
          <w:p w14:paraId="1590F3AC"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研修結果報告書の承認</w:t>
            </w:r>
          </w:p>
        </w:tc>
        <w:tc>
          <w:tcPr>
            <w:tcW w:w="4223" w:type="dxa"/>
          </w:tcPr>
          <w:p w14:paraId="74E0CE12"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・研修結果報告書の承認を行う。</w:t>
            </w:r>
          </w:p>
        </w:tc>
        <w:tc>
          <w:tcPr>
            <w:tcW w:w="964" w:type="dxa"/>
          </w:tcPr>
          <w:p w14:paraId="6F4E7868"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06E0EF7"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44E5D111" w14:textId="77777777" w:rsidTr="002505BA">
        <w:trPr>
          <w:cantSplit/>
          <w:trHeight w:val="115"/>
          <w:jc w:val="center"/>
        </w:trPr>
        <w:tc>
          <w:tcPr>
            <w:tcW w:w="704" w:type="dxa"/>
          </w:tcPr>
          <w:p w14:paraId="197154DF" w14:textId="77777777" w:rsidR="00932EFD" w:rsidRPr="009922E2" w:rsidRDefault="00932EFD" w:rsidP="00534627">
            <w:pPr>
              <w:jc w:val="center"/>
              <w:rPr>
                <w:rFonts w:asciiTheme="minorEastAsia" w:eastAsiaTheme="minorEastAsia" w:hAnsiTheme="minorEastAsia"/>
                <w:sz w:val="21"/>
                <w:szCs w:val="21"/>
              </w:rPr>
            </w:pPr>
            <w:r w:rsidRPr="009922E2">
              <w:rPr>
                <w:rFonts w:asciiTheme="minorEastAsia" w:eastAsiaTheme="minorEastAsia" w:hAnsiTheme="minorEastAsia"/>
                <w:sz w:val="21"/>
                <w:szCs w:val="21"/>
              </w:rPr>
              <w:lastRenderedPageBreak/>
              <w:t>10</w:t>
            </w:r>
          </w:p>
        </w:tc>
        <w:tc>
          <w:tcPr>
            <w:tcW w:w="2014" w:type="dxa"/>
          </w:tcPr>
          <w:p w14:paraId="2BD1B778"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ＱＡ集の作成・提出</w:t>
            </w:r>
          </w:p>
        </w:tc>
        <w:tc>
          <w:tcPr>
            <w:tcW w:w="4223" w:type="dxa"/>
          </w:tcPr>
          <w:p w14:paraId="277842DF"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・研修実施時の質疑応答内容等から、本システムのヘルプデスク等で利用可能な「ＱＡ集」を作成する。</w:t>
            </w:r>
          </w:p>
        </w:tc>
        <w:tc>
          <w:tcPr>
            <w:tcW w:w="964" w:type="dxa"/>
          </w:tcPr>
          <w:p w14:paraId="4BAA3B67"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5CB5C8D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bl>
    <w:p w14:paraId="3F925C88" w14:textId="32ADDC45" w:rsidR="00932EFD" w:rsidRPr="009922E2" w:rsidRDefault="00E11842" w:rsidP="00E11842">
      <w:pPr>
        <w:tabs>
          <w:tab w:val="left" w:pos="1072"/>
          <w:tab w:val="right" w:pos="8930"/>
        </w:tabs>
        <w:jc w:val="left"/>
        <w:rPr>
          <w:rFonts w:asciiTheme="minorEastAsia" w:eastAsiaTheme="minorEastAsia" w:hAnsiTheme="minorEastAsia"/>
          <w:sz w:val="21"/>
          <w:szCs w:val="21"/>
        </w:rPr>
      </w:pPr>
      <w:r w:rsidRPr="009922E2">
        <w:rPr>
          <w:rFonts w:asciiTheme="minorEastAsia" w:eastAsiaTheme="minorEastAsia" w:hAnsiTheme="minorEastAsia"/>
          <w:sz w:val="21"/>
          <w:szCs w:val="21"/>
        </w:rPr>
        <w:tab/>
      </w:r>
      <w:r w:rsidRPr="009922E2">
        <w:rPr>
          <w:rFonts w:asciiTheme="minorEastAsia" w:eastAsiaTheme="minorEastAsia" w:hAnsiTheme="minorEastAsia"/>
          <w:sz w:val="21"/>
          <w:szCs w:val="21"/>
        </w:rPr>
        <w:tab/>
      </w:r>
      <w:r w:rsidR="00932EFD" w:rsidRPr="009922E2">
        <w:rPr>
          <w:rFonts w:asciiTheme="minorEastAsia" w:eastAsiaTheme="minorEastAsia" w:hAnsiTheme="minorEastAsia" w:hint="eastAsia"/>
          <w:sz w:val="21"/>
          <w:szCs w:val="21"/>
        </w:rPr>
        <w:t>[凡例] ○：主担当、△：サポート</w:t>
      </w:r>
    </w:p>
    <w:p w14:paraId="5F3B0884" w14:textId="5255CE43" w:rsidR="00932EFD" w:rsidRPr="009922E2" w:rsidRDefault="000E0C4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導入時の</w:t>
      </w:r>
      <w:r w:rsidR="00E11842" w:rsidRPr="009922E2">
        <w:rPr>
          <w:rFonts w:asciiTheme="minorEastAsia" w:eastAsiaTheme="minorEastAsia" w:hAnsiTheme="minorEastAsia" w:hint="eastAsia"/>
          <w:szCs w:val="21"/>
        </w:rPr>
        <w:t>研修は、</w:t>
      </w:r>
      <w:r w:rsidR="00C44DC2" w:rsidRPr="0025052C">
        <w:rPr>
          <w:rFonts w:asciiTheme="minorEastAsia" w:eastAsiaTheme="minorEastAsia" w:hAnsiTheme="minorEastAsia" w:hint="eastAsia"/>
          <w:szCs w:val="21"/>
        </w:rPr>
        <w:t>外付け</w:t>
      </w:r>
      <w:r w:rsidR="00E11842" w:rsidRPr="009922E2">
        <w:rPr>
          <w:rFonts w:asciiTheme="minorEastAsia" w:eastAsiaTheme="minorEastAsia" w:hAnsiTheme="minorEastAsia" w:hint="eastAsia"/>
          <w:szCs w:val="21"/>
        </w:rPr>
        <w:t>システム</w:t>
      </w:r>
      <w:r w:rsidRPr="009922E2">
        <w:rPr>
          <w:rFonts w:asciiTheme="minorEastAsia" w:eastAsiaTheme="minorEastAsia" w:hAnsiTheme="minorEastAsia" w:hint="eastAsia"/>
          <w:szCs w:val="21"/>
        </w:rPr>
        <w:t>利用</w:t>
      </w:r>
      <w:r w:rsidR="00E11842" w:rsidRPr="009922E2">
        <w:rPr>
          <w:rFonts w:asciiTheme="minorEastAsia" w:eastAsiaTheme="minorEastAsia" w:hAnsiTheme="minorEastAsia" w:hint="eastAsia"/>
          <w:szCs w:val="21"/>
        </w:rPr>
        <w:t>者</w:t>
      </w:r>
      <w:r w:rsidRPr="009922E2">
        <w:rPr>
          <w:rFonts w:asciiTheme="minorEastAsia" w:eastAsiaTheme="minorEastAsia" w:hAnsiTheme="minorEastAsia" w:hint="eastAsia"/>
          <w:szCs w:val="21"/>
        </w:rPr>
        <w:t>に対し、</w:t>
      </w:r>
      <w:r w:rsidRPr="008A58B7">
        <w:rPr>
          <w:rFonts w:asciiTheme="minorEastAsia" w:eastAsiaTheme="minorEastAsia" w:hAnsiTheme="minorEastAsia" w:hint="eastAsia"/>
          <w:szCs w:val="21"/>
        </w:rPr>
        <w:t>稼働開始前に十分に期間を確保した</w:t>
      </w:r>
      <w:r w:rsidR="003E1AEE">
        <w:rPr>
          <w:rFonts w:asciiTheme="minorEastAsia" w:eastAsiaTheme="minorEastAsia" w:hAnsiTheme="minorEastAsia" w:hint="eastAsia"/>
          <w:szCs w:val="21"/>
        </w:rPr>
        <w:t>上</w:t>
      </w:r>
      <w:r w:rsidRPr="008A58B7">
        <w:rPr>
          <w:rFonts w:asciiTheme="minorEastAsia" w:eastAsiaTheme="minorEastAsia" w:hAnsiTheme="minorEastAsia" w:hint="eastAsia"/>
          <w:szCs w:val="21"/>
        </w:rPr>
        <w:t>で</w:t>
      </w:r>
      <w:r w:rsidR="00FC115D">
        <w:rPr>
          <w:rFonts w:asciiTheme="minorEastAsia" w:eastAsiaTheme="minorEastAsia" w:hAnsiTheme="minorEastAsia" w:hint="eastAsia"/>
          <w:szCs w:val="21"/>
        </w:rPr>
        <w:t>25</w:t>
      </w:r>
      <w:r w:rsidRPr="008A58B7">
        <w:rPr>
          <w:rFonts w:asciiTheme="minorEastAsia" w:eastAsiaTheme="minorEastAsia" w:hAnsiTheme="minorEastAsia"/>
          <w:szCs w:val="21"/>
        </w:rPr>
        <w:t>回程度</w:t>
      </w:r>
      <w:r w:rsidRPr="008A58B7">
        <w:rPr>
          <w:rFonts w:asciiTheme="minorEastAsia" w:eastAsiaTheme="minorEastAsia" w:hAnsiTheme="minorEastAsia" w:hint="eastAsia"/>
          <w:szCs w:val="21"/>
        </w:rPr>
        <w:t>開催してください。</w:t>
      </w:r>
    </w:p>
    <w:p w14:paraId="6BFF54C4" w14:textId="77777777" w:rsidR="00C17AD3" w:rsidRDefault="00C17AD3" w:rsidP="002C6707">
      <w:pPr>
        <w:pStyle w:val="20"/>
        <w:ind w:left="170" w:firstLine="178"/>
        <w:rPr>
          <w:rFonts w:asciiTheme="minorEastAsia" w:eastAsiaTheme="minorEastAsia" w:hAnsiTheme="minorEastAsia"/>
          <w:szCs w:val="21"/>
        </w:rPr>
      </w:pPr>
      <w:bookmarkStart w:id="352" w:name="_Toc110448434"/>
      <w:bookmarkStart w:id="353" w:name="_Toc110448435"/>
      <w:bookmarkStart w:id="354" w:name="_Toc110448436"/>
      <w:bookmarkStart w:id="355" w:name="_Toc110448437"/>
      <w:bookmarkStart w:id="356" w:name="_Toc110448438"/>
      <w:bookmarkStart w:id="357" w:name="_Toc110448439"/>
      <w:bookmarkEnd w:id="352"/>
      <w:bookmarkEnd w:id="353"/>
      <w:bookmarkEnd w:id="354"/>
      <w:bookmarkEnd w:id="355"/>
      <w:bookmarkEnd w:id="356"/>
      <w:bookmarkEnd w:id="357"/>
    </w:p>
    <w:p w14:paraId="63FB8DDC" w14:textId="62DB68C2" w:rsidR="00C17AD3" w:rsidRPr="005E65AC" w:rsidRDefault="00C17AD3" w:rsidP="00C17AD3">
      <w:pPr>
        <w:pStyle w:val="2"/>
        <w:numPr>
          <w:ilvl w:val="0"/>
          <w:numId w:val="8"/>
        </w:numPr>
        <w:ind w:left="420" w:hanging="420"/>
        <w:rPr>
          <w:rFonts w:asciiTheme="minorEastAsia" w:eastAsiaTheme="minorEastAsia" w:hAnsiTheme="minorEastAsia"/>
          <w:b/>
          <w:bCs/>
          <w:sz w:val="21"/>
          <w:szCs w:val="21"/>
        </w:rPr>
      </w:pPr>
      <w:bookmarkStart w:id="358" w:name="_Toc227929989"/>
      <w:bookmarkStart w:id="359" w:name="_Toc229760673"/>
      <w:r w:rsidRPr="005E65AC">
        <w:rPr>
          <w:rFonts w:asciiTheme="minorEastAsia" w:eastAsiaTheme="minorEastAsia" w:hAnsiTheme="minorEastAsia" w:hint="eastAsia"/>
          <w:b/>
          <w:bCs/>
          <w:sz w:val="21"/>
          <w:szCs w:val="21"/>
        </w:rPr>
        <w:t>移行</w:t>
      </w:r>
      <w:bookmarkEnd w:id="358"/>
      <w:bookmarkEnd w:id="359"/>
    </w:p>
    <w:p w14:paraId="447E2549" w14:textId="7AE72BD7" w:rsidR="00C17AD3" w:rsidRPr="00C6615F" w:rsidRDefault="00C17AD3" w:rsidP="00C17AD3">
      <w:pPr>
        <w:pStyle w:val="20"/>
        <w:ind w:left="170" w:firstLine="178"/>
        <w:rPr>
          <w:rFonts w:asciiTheme="minorEastAsia" w:eastAsiaTheme="minorEastAsia" w:hAnsiTheme="minorEastAsia"/>
          <w:szCs w:val="21"/>
        </w:rPr>
      </w:pPr>
      <w:r w:rsidRPr="00C6615F">
        <w:rPr>
          <w:rFonts w:asciiTheme="minorEastAsia" w:eastAsiaTheme="minorEastAsia" w:hAnsiTheme="minorEastAsia" w:hint="eastAsia"/>
          <w:szCs w:val="21"/>
        </w:rPr>
        <w:t>移行に際して、適時適切なタイミングで、移行範囲、移行実施体制、役割、作業、スケジュール、移行環境、移行対象及び移行方法等について検討を実施し、移行計画書や仕様書等に取りまとめ</w:t>
      </w:r>
      <w:r w:rsidR="002510C1">
        <w:rPr>
          <w:rFonts w:asciiTheme="minorEastAsia" w:eastAsiaTheme="minorEastAsia" w:hAnsiTheme="minorEastAsia" w:hint="eastAsia"/>
          <w:szCs w:val="21"/>
        </w:rPr>
        <w:t>、</w:t>
      </w:r>
      <w:r w:rsidRPr="00C6615F">
        <w:rPr>
          <w:rFonts w:asciiTheme="minorEastAsia" w:eastAsiaTheme="minorEastAsia" w:hAnsiTheme="minorEastAsia" w:hint="eastAsia"/>
          <w:szCs w:val="21"/>
        </w:rPr>
        <w:t>本市の承認を得てください。また、当該成果物に基づき適切に移行を実施してください。なお、本市職員の作業負荷を最小化できるような作業方法にしてください。</w:t>
      </w:r>
    </w:p>
    <w:p w14:paraId="7DF7820A" w14:textId="5CD8B011" w:rsidR="00893588" w:rsidRPr="00C6615F" w:rsidRDefault="00893588" w:rsidP="00C17AD3">
      <w:pPr>
        <w:pStyle w:val="20"/>
        <w:ind w:left="170" w:firstLine="178"/>
        <w:rPr>
          <w:rFonts w:asciiTheme="minorEastAsia" w:eastAsiaTheme="minorEastAsia" w:hAnsiTheme="minorEastAsia"/>
          <w:szCs w:val="21"/>
        </w:rPr>
      </w:pPr>
    </w:p>
    <w:p w14:paraId="350575C2" w14:textId="16514AFF" w:rsidR="001E23A0" w:rsidRPr="005E65AC" w:rsidRDefault="001E23A0" w:rsidP="001E23A0">
      <w:pPr>
        <w:pStyle w:val="3"/>
        <w:numPr>
          <w:ilvl w:val="0"/>
          <w:numId w:val="22"/>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移行対象業務</w:t>
      </w:r>
    </w:p>
    <w:p w14:paraId="36693EBB" w14:textId="6FAF26AA" w:rsidR="00C17AD3" w:rsidRDefault="00C93696" w:rsidP="00893588">
      <w:pPr>
        <w:pStyle w:val="30"/>
        <w:ind w:left="326" w:firstLine="178"/>
        <w:jc w:val="left"/>
        <w:rPr>
          <w:szCs w:val="21"/>
        </w:rPr>
      </w:pPr>
      <w:r w:rsidRPr="00D7467C">
        <w:rPr>
          <w:rFonts w:hint="eastAsia"/>
          <w:szCs w:val="21"/>
        </w:rPr>
        <w:t>外付けシステムにおいて、</w:t>
      </w:r>
      <w:r w:rsidR="008F0155">
        <w:rPr>
          <w:rFonts w:hint="eastAsia"/>
          <w:szCs w:val="21"/>
        </w:rPr>
        <w:t>現行福祉保健システムから</w:t>
      </w:r>
      <w:r>
        <w:rPr>
          <w:rFonts w:hint="eastAsia"/>
          <w:szCs w:val="21"/>
        </w:rPr>
        <w:t>移行が発生する業務は</w:t>
      </w:r>
      <w:r w:rsidR="00AF5BB3" w:rsidRPr="00D7467C">
        <w:rPr>
          <w:rFonts w:hint="eastAsia"/>
          <w:szCs w:val="21"/>
        </w:rPr>
        <w:t>表</w:t>
      </w:r>
      <w:r w:rsidR="00AF5BB3" w:rsidRPr="00C93696">
        <w:rPr>
          <w:szCs w:val="21"/>
        </w:rPr>
        <w:fldChar w:fldCharType="begin"/>
      </w:r>
      <w:r w:rsidR="00AF5BB3" w:rsidRPr="00D7467C">
        <w:rPr>
          <w:rFonts w:hint="eastAsia"/>
          <w:szCs w:val="21"/>
        </w:rPr>
        <w:instrText xml:space="preserve"> SEQ 表 \* ARABIC </w:instrText>
      </w:r>
      <w:r w:rsidR="00AF5BB3" w:rsidRPr="00C93696">
        <w:rPr>
          <w:szCs w:val="21"/>
        </w:rPr>
        <w:fldChar w:fldCharType="separate"/>
      </w:r>
      <w:r w:rsidR="00E67E4F">
        <w:rPr>
          <w:noProof/>
          <w:szCs w:val="21"/>
        </w:rPr>
        <w:t>1</w:t>
      </w:r>
      <w:r w:rsidR="00AF5BB3" w:rsidRPr="00C93696">
        <w:rPr>
          <w:szCs w:val="21"/>
        </w:rPr>
        <w:fldChar w:fldCharType="end"/>
      </w:r>
      <w:r w:rsidR="00AF4B73">
        <w:rPr>
          <w:rFonts w:hint="eastAsia"/>
          <w:szCs w:val="21"/>
        </w:rPr>
        <w:t>の子ども</w:t>
      </w:r>
      <w:r w:rsidR="00CB4690">
        <w:rPr>
          <w:rFonts w:hint="eastAsia"/>
          <w:szCs w:val="21"/>
        </w:rPr>
        <w:t>・</w:t>
      </w:r>
      <w:r w:rsidR="00AF4B73">
        <w:rPr>
          <w:rFonts w:hint="eastAsia"/>
          <w:szCs w:val="21"/>
        </w:rPr>
        <w:t>子育て支援</w:t>
      </w:r>
      <w:r w:rsidR="002510C1">
        <w:rPr>
          <w:rFonts w:hint="eastAsia"/>
          <w:szCs w:val="21"/>
        </w:rPr>
        <w:t>事務</w:t>
      </w:r>
      <w:r w:rsidR="00893588">
        <w:rPr>
          <w:rFonts w:hint="eastAsia"/>
          <w:szCs w:val="21"/>
        </w:rPr>
        <w:t>が対象です。</w:t>
      </w:r>
    </w:p>
    <w:p w14:paraId="4D1FB6C0" w14:textId="77777777" w:rsidR="001E23A0" w:rsidRPr="00C6615F" w:rsidRDefault="001E23A0" w:rsidP="00C17AD3">
      <w:pPr>
        <w:pStyle w:val="30"/>
        <w:ind w:leftChars="0" w:left="0" w:firstLineChars="100" w:firstLine="210"/>
        <w:rPr>
          <w:rFonts w:asciiTheme="minorEastAsia" w:eastAsiaTheme="minorEastAsia" w:hAnsiTheme="minorEastAsia"/>
          <w:szCs w:val="21"/>
        </w:rPr>
      </w:pPr>
    </w:p>
    <w:p w14:paraId="7E986445" w14:textId="77777777" w:rsidR="00C17AD3" w:rsidRPr="005E65AC" w:rsidRDefault="00C17AD3" w:rsidP="00C17AD3">
      <w:pPr>
        <w:pStyle w:val="3"/>
        <w:numPr>
          <w:ilvl w:val="0"/>
          <w:numId w:val="22"/>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システム移行時期</w:t>
      </w:r>
    </w:p>
    <w:p w14:paraId="374BB130" w14:textId="77777777" w:rsidR="00C17AD3" w:rsidRPr="00C6615F" w:rsidRDefault="00C17AD3" w:rsidP="00C17AD3">
      <w:pPr>
        <w:pStyle w:val="4"/>
        <w:numPr>
          <w:ilvl w:val="1"/>
          <w:numId w:val="23"/>
        </w:numPr>
        <w:ind w:left="993" w:hanging="709"/>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システム移行期間</w:t>
      </w:r>
    </w:p>
    <w:p w14:paraId="6DD95DAB" w14:textId="77C70CD2" w:rsidR="00C17AD3" w:rsidRPr="00C6615F" w:rsidRDefault="002F0F0C" w:rsidP="00C17AD3">
      <w:pPr>
        <w:pStyle w:val="40"/>
        <w:ind w:left="654" w:firstLine="170"/>
        <w:rPr>
          <w:rFonts w:asciiTheme="minorEastAsia" w:eastAsiaTheme="minorEastAsia" w:hAnsiTheme="minorEastAsia"/>
          <w:sz w:val="21"/>
          <w:szCs w:val="21"/>
        </w:rPr>
      </w:pP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システムへの移行期間は、契約予定日から</w:t>
      </w: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システム稼働予定日までを想定しています。</w:t>
      </w:r>
    </w:p>
    <w:p w14:paraId="46EB6427" w14:textId="77777777" w:rsidR="00C17AD3" w:rsidRPr="00C6615F" w:rsidRDefault="00C17AD3" w:rsidP="00C17AD3">
      <w:pPr>
        <w:rPr>
          <w:rFonts w:asciiTheme="minorEastAsia" w:eastAsiaTheme="minorEastAsia" w:hAnsiTheme="minorEastAsia"/>
          <w:sz w:val="21"/>
          <w:szCs w:val="21"/>
        </w:rPr>
      </w:pPr>
    </w:p>
    <w:p w14:paraId="4F6E0FE6" w14:textId="77777777" w:rsidR="00C17AD3" w:rsidRPr="00C6615F" w:rsidRDefault="00C17AD3" w:rsidP="00C17AD3">
      <w:pPr>
        <w:pStyle w:val="4"/>
        <w:numPr>
          <w:ilvl w:val="1"/>
          <w:numId w:val="23"/>
        </w:numPr>
        <w:ind w:left="993" w:hanging="709"/>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システム停止可能日時</w:t>
      </w:r>
    </w:p>
    <w:p w14:paraId="4C64BB54"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移行のための現行システム停止期間は、標準化移行時期が決定した後、決定します。現行システム停止中に実施が必要な移行作業は、本期間内に全て実施してください（例外発生時の切り戻し時間や、事前バックアップの時間帯も含む。）。</w:t>
      </w:r>
    </w:p>
    <w:p w14:paraId="4F735803"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上記以外の期間において、現行システムは原則停止不可能とします（中間状態のデータ抽出等は現行システムを停止せずに実施します。）。</w:t>
      </w:r>
    </w:p>
    <w:p w14:paraId="17044468" w14:textId="77777777" w:rsidR="00C17AD3" w:rsidRPr="00C6615F" w:rsidRDefault="00C17AD3" w:rsidP="00C17AD3">
      <w:pPr>
        <w:widowControl/>
        <w:jc w:val="left"/>
        <w:rPr>
          <w:rFonts w:asciiTheme="minorEastAsia" w:eastAsiaTheme="minorEastAsia" w:hAnsiTheme="minorEastAsia"/>
          <w:sz w:val="21"/>
          <w:szCs w:val="21"/>
        </w:rPr>
      </w:pPr>
    </w:p>
    <w:p w14:paraId="19C1110A" w14:textId="77777777" w:rsidR="00C17AD3" w:rsidRPr="005E65AC" w:rsidRDefault="00C17AD3" w:rsidP="00C17AD3">
      <w:pPr>
        <w:pStyle w:val="3"/>
        <w:numPr>
          <w:ilvl w:val="0"/>
          <w:numId w:val="22"/>
        </w:numPr>
        <w:ind w:left="1276" w:hanging="992"/>
        <w:rPr>
          <w:rFonts w:asciiTheme="minorEastAsia" w:eastAsiaTheme="minorEastAsia" w:hAnsiTheme="minorEastAsia"/>
          <w:b/>
          <w:bCs/>
          <w:sz w:val="21"/>
          <w:szCs w:val="21"/>
        </w:rPr>
      </w:pPr>
      <w:bookmarkStart w:id="360" w:name="_Hlk61479590"/>
      <w:r w:rsidRPr="005E65AC">
        <w:rPr>
          <w:rFonts w:asciiTheme="minorEastAsia" w:eastAsiaTheme="minorEastAsia" w:hAnsiTheme="minorEastAsia" w:hint="eastAsia"/>
          <w:b/>
          <w:bCs/>
          <w:sz w:val="21"/>
          <w:szCs w:val="21"/>
        </w:rPr>
        <w:t>データ移行対象</w:t>
      </w:r>
    </w:p>
    <w:p w14:paraId="1EB77C82"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bookmarkStart w:id="361" w:name="_Hlk61446725"/>
      <w:bookmarkEnd w:id="360"/>
      <w:r w:rsidRPr="00C6615F">
        <w:rPr>
          <w:rFonts w:asciiTheme="minorEastAsia" w:eastAsiaTheme="minorEastAsia" w:hAnsiTheme="minorEastAsia" w:hint="eastAsia"/>
          <w:sz w:val="21"/>
          <w:szCs w:val="21"/>
        </w:rPr>
        <w:t>データ移行方針</w:t>
      </w:r>
    </w:p>
    <w:p w14:paraId="003052D5"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市は、現行システムで管理しているデータを抽出して受託者に提供します。従って、受託者は本市から提供する現行システムの設計書等を参考に、移行対象データを受託者の提案する業務アプリケーションの仕様に合わせた状態に変換してください。</w:t>
      </w:r>
    </w:p>
    <w:p w14:paraId="58E6736B"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移行データのデータレイアウトについては、原則本市（現行システム事業者を含む。）の提供するデータレイアウトをもとにしたデータ移行を行ってください。なお、現行システムからのデータ抽出は、本市（現行システム事業者を含む。）で実施予定です。</w:t>
      </w:r>
    </w:p>
    <w:p w14:paraId="1BE6B900"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また、変換時に移行対象データのエラーチェック等を行い、不正データの検出方法及びリカバリ方法を定義してください。不正データのリカバリは、ツールを作成するなどし、基本的に受託者にて対応してください。ただし、受託者のみで対応できない（本市職員の判断が必要で、ツール等で機械的に修正できない等）不正データがあった場合は、対象となるデータ及びリカバリ策を本市に提示し、対応方法について本市と協議してください。</w:t>
      </w:r>
    </w:p>
    <w:p w14:paraId="7D53F0CA" w14:textId="77777777" w:rsidR="00C17AD3" w:rsidRPr="00047C2D"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その他、移行方法の詳細については本市と調</w:t>
      </w:r>
      <w:r w:rsidRPr="00047C2D">
        <w:rPr>
          <w:rFonts w:hint="eastAsia"/>
          <w:sz w:val="21"/>
          <w:szCs w:val="24"/>
        </w:rPr>
        <w:t>整し</w:t>
      </w:r>
      <w:r w:rsidRPr="00047C2D">
        <w:rPr>
          <w:rFonts w:hint="eastAsia"/>
          <w:color w:val="000000"/>
          <w:sz w:val="21"/>
          <w:szCs w:val="24"/>
        </w:rPr>
        <w:t>決定するものとします。</w:t>
      </w:r>
    </w:p>
    <w:bookmarkEnd w:id="361"/>
    <w:p w14:paraId="184973A4" w14:textId="77777777" w:rsidR="00C17AD3" w:rsidRPr="00C6615F" w:rsidRDefault="00C17AD3" w:rsidP="00C17AD3">
      <w:pPr>
        <w:pStyle w:val="40"/>
        <w:ind w:leftChars="0" w:left="0" w:firstLineChars="0" w:firstLine="0"/>
        <w:rPr>
          <w:rFonts w:asciiTheme="minorEastAsia" w:eastAsiaTheme="minorEastAsia" w:hAnsiTheme="minorEastAsia"/>
          <w:sz w:val="21"/>
          <w:szCs w:val="21"/>
        </w:rPr>
      </w:pPr>
    </w:p>
    <w:p w14:paraId="54E6109A"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r w:rsidRPr="00C6615F">
        <w:rPr>
          <w:rFonts w:asciiTheme="minorEastAsia" w:eastAsiaTheme="minorEastAsia" w:hAnsiTheme="minorEastAsia"/>
          <w:sz w:val="21"/>
          <w:szCs w:val="21"/>
        </w:rPr>
        <w:t>移行対象データ</w:t>
      </w:r>
      <w:r w:rsidRPr="00C6615F">
        <w:rPr>
          <w:rFonts w:asciiTheme="minorEastAsia" w:eastAsiaTheme="minorEastAsia" w:hAnsiTheme="minorEastAsia" w:hint="eastAsia"/>
          <w:sz w:val="21"/>
          <w:szCs w:val="21"/>
        </w:rPr>
        <w:t>量</w:t>
      </w:r>
    </w:p>
    <w:p w14:paraId="1917BC5D" w14:textId="4E81ACBF" w:rsidR="00C17AD3" w:rsidRPr="00047C2D"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移</w:t>
      </w:r>
      <w:r w:rsidRPr="00047C2D">
        <w:rPr>
          <w:rFonts w:hint="eastAsia"/>
          <w:sz w:val="21"/>
          <w:szCs w:val="24"/>
        </w:rPr>
        <w:t>行対象データ量は、現行業務規模から推測すること。現行業務規模は、「</w:t>
      </w:r>
      <w:r w:rsidR="00C22E0F">
        <w:rPr>
          <w:rFonts w:hint="eastAsia"/>
          <w:sz w:val="21"/>
          <w:szCs w:val="24"/>
        </w:rPr>
        <w:t>４.２．非機能要求事項</w:t>
      </w:r>
      <w:r w:rsidRPr="00047C2D">
        <w:rPr>
          <w:rFonts w:hint="eastAsia"/>
          <w:sz w:val="21"/>
          <w:szCs w:val="24"/>
        </w:rPr>
        <w:t>」を参照してください。</w:t>
      </w:r>
    </w:p>
    <w:p w14:paraId="3EA1FC26" w14:textId="77777777" w:rsidR="00C17AD3" w:rsidRPr="00C6615F" w:rsidRDefault="00C17AD3" w:rsidP="00C17AD3">
      <w:pPr>
        <w:pStyle w:val="40"/>
        <w:ind w:leftChars="0" w:left="210" w:hangingChars="100" w:hanging="210"/>
        <w:rPr>
          <w:rFonts w:asciiTheme="minorEastAsia" w:eastAsiaTheme="minorEastAsia" w:hAnsiTheme="minorEastAsia"/>
          <w:sz w:val="21"/>
          <w:szCs w:val="21"/>
        </w:rPr>
      </w:pPr>
    </w:p>
    <w:p w14:paraId="675318C4"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r w:rsidRPr="00C6615F">
        <w:rPr>
          <w:rFonts w:asciiTheme="minorEastAsia" w:eastAsiaTheme="minorEastAsia" w:hAnsiTheme="minorEastAsia"/>
          <w:sz w:val="21"/>
          <w:szCs w:val="21"/>
        </w:rPr>
        <w:t>移行対象データ</w:t>
      </w:r>
      <w:r w:rsidRPr="00C6615F">
        <w:rPr>
          <w:rFonts w:asciiTheme="minorEastAsia" w:eastAsiaTheme="minorEastAsia" w:hAnsiTheme="minorEastAsia" w:hint="eastAsia"/>
          <w:sz w:val="21"/>
          <w:szCs w:val="21"/>
        </w:rPr>
        <w:t>内容</w:t>
      </w:r>
    </w:p>
    <w:p w14:paraId="79EA04AC"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移行対象</w:t>
      </w:r>
      <w:r w:rsidRPr="00C6615F">
        <w:rPr>
          <w:rFonts w:asciiTheme="minorEastAsia" w:eastAsiaTheme="minorEastAsia" w:hAnsiTheme="minorEastAsia"/>
          <w:sz w:val="21"/>
          <w:szCs w:val="21"/>
        </w:rPr>
        <w:t>データは以下のとおり</w:t>
      </w:r>
      <w:r w:rsidRPr="00C6615F">
        <w:rPr>
          <w:rFonts w:asciiTheme="minorEastAsia" w:eastAsiaTheme="minorEastAsia" w:hAnsiTheme="minorEastAsia" w:hint="eastAsia"/>
          <w:sz w:val="21"/>
          <w:szCs w:val="21"/>
        </w:rPr>
        <w:t>です</w:t>
      </w:r>
      <w:r w:rsidRPr="00C6615F">
        <w:rPr>
          <w:rFonts w:asciiTheme="minorEastAsia" w:eastAsiaTheme="minorEastAsia" w:hAnsiTheme="minorEastAsia"/>
          <w:sz w:val="21"/>
          <w:szCs w:val="21"/>
        </w:rPr>
        <w:t>。</w:t>
      </w:r>
    </w:p>
    <w:p w14:paraId="21C222C9"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なお、移行対象となるデータ及び詳細な移行対象項目については、本市と協議の上、決定することとします。</w:t>
      </w:r>
    </w:p>
    <w:p w14:paraId="2FBD4CDE" w14:textId="5CDD6B23" w:rsidR="00C17AD3" w:rsidRPr="00C6615F" w:rsidRDefault="00C17AD3" w:rsidP="00C17AD3">
      <w:pPr>
        <w:pStyle w:val="40"/>
        <w:numPr>
          <w:ilvl w:val="0"/>
          <w:numId w:val="36"/>
        </w:numPr>
        <w:ind w:leftChars="0" w:firstLineChars="0"/>
        <w:jc w:val="left"/>
        <w:rPr>
          <w:rFonts w:asciiTheme="minorEastAsia" w:eastAsiaTheme="minorEastAsia" w:hAnsiTheme="minorEastAsia"/>
          <w:sz w:val="21"/>
          <w:szCs w:val="21"/>
        </w:rPr>
      </w:pPr>
      <w:r w:rsidRPr="00C6615F">
        <w:rPr>
          <w:rFonts w:asciiTheme="minorEastAsia" w:eastAsiaTheme="minorEastAsia" w:hAnsiTheme="minorEastAsia"/>
          <w:sz w:val="21"/>
          <w:szCs w:val="21"/>
        </w:rPr>
        <w:t>業務</w:t>
      </w:r>
      <w:r w:rsidRPr="00C6615F">
        <w:rPr>
          <w:rFonts w:asciiTheme="minorEastAsia" w:eastAsiaTheme="minorEastAsia" w:hAnsiTheme="minorEastAsia" w:hint="eastAsia"/>
          <w:sz w:val="21"/>
          <w:szCs w:val="21"/>
        </w:rPr>
        <w:t>（</w:t>
      </w:r>
      <w:r w:rsidRPr="00C6615F">
        <w:rPr>
          <w:rFonts w:asciiTheme="minorEastAsia" w:eastAsiaTheme="minorEastAsia" w:hAnsiTheme="minorEastAsia"/>
          <w:sz w:val="21"/>
          <w:szCs w:val="21"/>
        </w:rPr>
        <w:t>マスタ</w:t>
      </w:r>
      <w:r w:rsidRPr="00C6615F">
        <w:rPr>
          <w:rFonts w:asciiTheme="minorEastAsia" w:eastAsiaTheme="minorEastAsia" w:hAnsiTheme="minorEastAsia" w:hint="eastAsia"/>
          <w:sz w:val="21"/>
          <w:szCs w:val="21"/>
        </w:rPr>
        <w:t>）</w:t>
      </w:r>
      <w:r w:rsidRPr="00C6615F">
        <w:rPr>
          <w:rFonts w:asciiTheme="minorEastAsia" w:eastAsiaTheme="minorEastAsia" w:hAnsiTheme="minorEastAsia"/>
          <w:sz w:val="21"/>
          <w:szCs w:val="21"/>
        </w:rPr>
        <w:t>デー</w:t>
      </w:r>
      <w:r w:rsidRPr="00D22A30">
        <w:rPr>
          <w:rFonts w:asciiTheme="minorEastAsia" w:eastAsiaTheme="minorEastAsia" w:hAnsiTheme="minorEastAsia"/>
          <w:sz w:val="21"/>
          <w:szCs w:val="21"/>
        </w:rPr>
        <w:t>タ</w:t>
      </w:r>
    </w:p>
    <w:p w14:paraId="0C3A9DF1"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sz w:val="21"/>
          <w:szCs w:val="21"/>
        </w:rPr>
        <w:t>履歴</w:t>
      </w:r>
      <w:r w:rsidRPr="00C6615F">
        <w:rPr>
          <w:rFonts w:asciiTheme="minorEastAsia" w:eastAsiaTheme="minorEastAsia" w:hAnsiTheme="minorEastAsia" w:hint="eastAsia"/>
          <w:sz w:val="21"/>
          <w:szCs w:val="21"/>
        </w:rPr>
        <w:t>及び</w:t>
      </w:r>
      <w:r w:rsidRPr="00C6615F">
        <w:rPr>
          <w:rFonts w:asciiTheme="minorEastAsia" w:eastAsiaTheme="minorEastAsia" w:hAnsiTheme="minorEastAsia"/>
          <w:sz w:val="21"/>
          <w:szCs w:val="21"/>
        </w:rPr>
        <w:t>タイム</w:t>
      </w:r>
      <w:r w:rsidRPr="00C6615F">
        <w:rPr>
          <w:rFonts w:asciiTheme="minorEastAsia" w:eastAsiaTheme="minorEastAsia" w:hAnsiTheme="minorEastAsia" w:hint="eastAsia"/>
          <w:sz w:val="21"/>
          <w:szCs w:val="21"/>
        </w:rPr>
        <w:t>スタンプ</w:t>
      </w:r>
      <w:r w:rsidRPr="00C6615F">
        <w:rPr>
          <w:rFonts w:asciiTheme="minorEastAsia" w:eastAsiaTheme="minorEastAsia" w:hAnsiTheme="minorEastAsia"/>
          <w:sz w:val="21"/>
          <w:szCs w:val="21"/>
        </w:rPr>
        <w:t>等のメタデータ</w:t>
      </w:r>
    </w:p>
    <w:p w14:paraId="3FC9F05B"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外字</w:t>
      </w:r>
      <w:r w:rsidRPr="00C6615F">
        <w:rPr>
          <w:rFonts w:asciiTheme="minorEastAsia" w:eastAsiaTheme="minorEastAsia" w:hAnsiTheme="minorEastAsia"/>
          <w:sz w:val="21"/>
          <w:szCs w:val="21"/>
        </w:rPr>
        <w:t>データ</w:t>
      </w:r>
      <w:r w:rsidRPr="00C6615F">
        <w:rPr>
          <w:rFonts w:asciiTheme="minorEastAsia" w:eastAsiaTheme="minorEastAsia" w:hAnsiTheme="minorEastAsia" w:hint="eastAsia"/>
          <w:sz w:val="21"/>
          <w:szCs w:val="21"/>
        </w:rPr>
        <w:t>及び</w:t>
      </w:r>
      <w:r w:rsidRPr="00C6615F">
        <w:rPr>
          <w:rFonts w:asciiTheme="minorEastAsia" w:eastAsiaTheme="minorEastAsia" w:hAnsiTheme="minorEastAsia"/>
          <w:sz w:val="21"/>
          <w:szCs w:val="21"/>
        </w:rPr>
        <w:t>その他業務に必要となるシステムに格納されているデータ</w:t>
      </w:r>
    </w:p>
    <w:p w14:paraId="4116A9AD"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現行福祉保健システム以外で管理しているデータ（ExcelやAccess等）のうち移行が必要なもの（例えば、次期福祉保健システムにデータ項目が存在するが、現行の福祉保健システムではデータをExcelで管理しているもの等）</w:t>
      </w:r>
    </w:p>
    <w:p w14:paraId="1D782ACA" w14:textId="77777777" w:rsidR="00C17AD3" w:rsidRPr="00C6615F" w:rsidRDefault="00C17AD3" w:rsidP="00C17AD3">
      <w:pPr>
        <w:pStyle w:val="40"/>
        <w:ind w:left="654" w:firstLine="170"/>
        <w:rPr>
          <w:rFonts w:asciiTheme="minorEastAsia" w:eastAsiaTheme="minorEastAsia" w:hAnsiTheme="minorEastAsia"/>
          <w:sz w:val="21"/>
          <w:szCs w:val="21"/>
        </w:rPr>
      </w:pPr>
    </w:p>
    <w:p w14:paraId="260E522A" w14:textId="55297297" w:rsidR="00C17AD3" w:rsidRPr="003D2231" w:rsidRDefault="00C17AD3" w:rsidP="00C17AD3">
      <w:pPr>
        <w:pStyle w:val="40"/>
        <w:ind w:left="654" w:firstLine="170"/>
        <w:rPr>
          <w:sz w:val="21"/>
          <w:szCs w:val="24"/>
        </w:rPr>
      </w:pPr>
      <w:r w:rsidRPr="00C6615F">
        <w:rPr>
          <w:rFonts w:asciiTheme="minorEastAsia" w:eastAsiaTheme="minorEastAsia" w:hAnsiTheme="minorEastAsia"/>
          <w:sz w:val="21"/>
          <w:szCs w:val="21"/>
        </w:rPr>
        <w:t>なお、外字データについては、移行に</w:t>
      </w:r>
      <w:r w:rsidRPr="00C6615F">
        <w:rPr>
          <w:rFonts w:asciiTheme="minorEastAsia" w:eastAsiaTheme="minorEastAsia" w:hAnsiTheme="minorEastAsia" w:hint="eastAsia"/>
          <w:sz w:val="21"/>
          <w:szCs w:val="21"/>
        </w:rPr>
        <w:t>あたって</w:t>
      </w:r>
      <w:r w:rsidRPr="00C6615F">
        <w:rPr>
          <w:rFonts w:asciiTheme="minorEastAsia" w:eastAsiaTheme="minorEastAsia" w:hAnsiTheme="minorEastAsia"/>
          <w:sz w:val="21"/>
          <w:szCs w:val="21"/>
        </w:rPr>
        <w:t>、</w:t>
      </w:r>
      <w:r w:rsidR="007478F8">
        <w:rPr>
          <w:rFonts w:asciiTheme="minorEastAsia" w:eastAsiaTheme="minorEastAsia" w:hAnsiTheme="minorEastAsia" w:hint="eastAsia"/>
          <w:sz w:val="21"/>
          <w:szCs w:val="21"/>
        </w:rPr>
        <w:t>外付け</w:t>
      </w:r>
      <w:r w:rsidRPr="00C6615F">
        <w:rPr>
          <w:rFonts w:asciiTheme="minorEastAsia" w:eastAsiaTheme="minorEastAsia" w:hAnsiTheme="minorEastAsia" w:hint="eastAsia"/>
          <w:sz w:val="21"/>
          <w:szCs w:val="21"/>
        </w:rPr>
        <w:t>システムで取り扱う文字コードへの変換及び次期福祉保健システムの</w:t>
      </w:r>
      <w:r w:rsidRPr="00C6615F">
        <w:rPr>
          <w:rFonts w:asciiTheme="minorEastAsia" w:eastAsiaTheme="minorEastAsia" w:hAnsiTheme="minorEastAsia"/>
          <w:sz w:val="21"/>
          <w:szCs w:val="21"/>
        </w:rPr>
        <w:t>文字</w:t>
      </w:r>
      <w:r w:rsidRPr="00C6615F">
        <w:rPr>
          <w:rFonts w:asciiTheme="minorEastAsia" w:eastAsiaTheme="minorEastAsia" w:hAnsiTheme="minorEastAsia" w:hint="eastAsia"/>
          <w:sz w:val="21"/>
          <w:szCs w:val="21"/>
        </w:rPr>
        <w:t>体系（フォント</w:t>
      </w:r>
      <w:r w:rsidRPr="00C6615F">
        <w:rPr>
          <w:rFonts w:asciiTheme="minorEastAsia" w:eastAsiaTheme="minorEastAsia" w:hAnsiTheme="minorEastAsia"/>
          <w:sz w:val="21"/>
          <w:szCs w:val="21"/>
        </w:rPr>
        <w:t>）との同定作業</w:t>
      </w:r>
      <w:r w:rsidRPr="00C6615F">
        <w:rPr>
          <w:rFonts w:asciiTheme="minorEastAsia" w:eastAsiaTheme="minorEastAsia" w:hAnsiTheme="minorEastAsia" w:hint="eastAsia"/>
          <w:sz w:val="21"/>
          <w:szCs w:val="21"/>
        </w:rPr>
        <w:t>は、本市が提供する同定作業結果情報を用いて実施してください。ただし、本市は、現行システム文字と行政事務標準文字の同定結果は提示しますが、新システムの文字と行政事務標準文字の同定結果は提示しませんので、必要な場合は、本業務内にて対応してください。同定結果はPMOが設置する会議体等を通じて庁内承認を実</w:t>
      </w:r>
      <w:r w:rsidRPr="003D2231">
        <w:rPr>
          <w:rFonts w:hint="eastAsia"/>
          <w:sz w:val="21"/>
          <w:szCs w:val="24"/>
        </w:rPr>
        <w:t>施してください。</w:t>
      </w:r>
    </w:p>
    <w:p w14:paraId="0E72D360" w14:textId="77777777" w:rsidR="00C17AD3" w:rsidRPr="00D22A30"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また、国の標準化又は本市の全体計画（横浜DX戦略及び横浜市情報システム標準化・共通化全体移行計画等）により、文字コードや外字データ等の仕様が変更となった場合、本業務内で実</w:t>
      </w:r>
      <w:r w:rsidRPr="003D2231">
        <w:rPr>
          <w:rFonts w:hint="eastAsia"/>
          <w:sz w:val="21"/>
          <w:szCs w:val="24"/>
        </w:rPr>
        <w:t>施してください。</w:t>
      </w:r>
    </w:p>
    <w:p w14:paraId="6623D39A" w14:textId="57BDCD04" w:rsidR="00C17AD3" w:rsidRPr="00CA6AB5" w:rsidRDefault="00C17AD3" w:rsidP="00C17AD3">
      <w:pPr>
        <w:pStyle w:val="40"/>
        <w:ind w:left="654" w:firstLine="170"/>
        <w:rPr>
          <w:rFonts w:asciiTheme="minorEastAsia" w:eastAsiaTheme="minorEastAsia" w:hAnsiTheme="minorEastAsia"/>
          <w:sz w:val="21"/>
          <w:szCs w:val="21"/>
        </w:rPr>
      </w:pPr>
      <w:r w:rsidRPr="00C41137">
        <w:rPr>
          <w:rFonts w:hint="eastAsia"/>
          <w:sz w:val="21"/>
          <w:szCs w:val="21"/>
        </w:rPr>
        <w:t>加えて、マスタ情報の取得等については、表</w:t>
      </w:r>
      <w:r w:rsidR="00E5452E">
        <w:rPr>
          <w:rFonts w:hint="eastAsia"/>
          <w:sz w:val="21"/>
          <w:szCs w:val="21"/>
        </w:rPr>
        <w:t>13</w:t>
      </w:r>
      <w:r w:rsidRPr="00C41137">
        <w:rPr>
          <w:rFonts w:hint="eastAsia"/>
          <w:sz w:val="21"/>
          <w:szCs w:val="21"/>
        </w:rPr>
        <w:t>に従ってください。</w:t>
      </w:r>
    </w:p>
    <w:p w14:paraId="0779B0F6" w14:textId="77777777" w:rsidR="00C17AD3" w:rsidRPr="00936143" w:rsidRDefault="00C17AD3" w:rsidP="00C17AD3">
      <w:pPr>
        <w:pStyle w:val="40"/>
        <w:ind w:left="654" w:firstLine="170"/>
        <w:rPr>
          <w:rFonts w:asciiTheme="minorEastAsia" w:eastAsiaTheme="minorEastAsia" w:hAnsiTheme="minorEastAsia"/>
          <w:sz w:val="21"/>
          <w:szCs w:val="21"/>
        </w:rPr>
      </w:pPr>
    </w:p>
    <w:p w14:paraId="62868410" w14:textId="65438CBA" w:rsidR="00C17AD3" w:rsidRPr="00C6615F" w:rsidRDefault="00C17AD3" w:rsidP="00C17AD3">
      <w:pPr>
        <w:pStyle w:val="ab"/>
        <w:jc w:val="center"/>
        <w:rPr>
          <w:rFonts w:asciiTheme="minorEastAsia" w:eastAsiaTheme="minorEastAsia" w:hAnsiTheme="minorEastAsia"/>
        </w:rPr>
      </w:pPr>
      <w:r>
        <w:t>表</w:t>
      </w:r>
      <w:r w:rsidR="00E5452E">
        <w:rPr>
          <w:rFonts w:hint="eastAsia"/>
        </w:rPr>
        <w:t>13</w:t>
      </w:r>
      <w:r>
        <w:t xml:space="preserve">　各マスタ情報の対応方針</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3402"/>
        <w:gridCol w:w="3402"/>
      </w:tblGrid>
      <w:tr w:rsidR="00C17AD3" w:rsidRPr="00C6615F" w14:paraId="6E7D19F3" w14:textId="77777777">
        <w:trPr>
          <w:cantSplit/>
          <w:tblHeader/>
          <w:jc w:val="center"/>
        </w:trPr>
        <w:tc>
          <w:tcPr>
            <w:tcW w:w="562" w:type="dxa"/>
            <w:shd w:val="clear" w:color="auto" w:fill="DBE5F1" w:themeFill="accent1" w:themeFillTint="33"/>
          </w:tcPr>
          <w:p w14:paraId="5D854A9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No</w:t>
            </w:r>
            <w:r w:rsidRPr="00C6615F">
              <w:rPr>
                <w:rFonts w:asciiTheme="minorEastAsia" w:eastAsiaTheme="minorEastAsia" w:hAnsiTheme="minorEastAsia"/>
                <w:sz w:val="21"/>
                <w:szCs w:val="21"/>
              </w:rPr>
              <w:t>.</w:t>
            </w:r>
          </w:p>
        </w:tc>
        <w:tc>
          <w:tcPr>
            <w:tcW w:w="1134" w:type="dxa"/>
            <w:shd w:val="clear" w:color="auto" w:fill="DBE5F1" w:themeFill="accent1" w:themeFillTint="33"/>
          </w:tcPr>
          <w:p w14:paraId="5D8AF7C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情報分類</w:t>
            </w:r>
          </w:p>
        </w:tc>
        <w:tc>
          <w:tcPr>
            <w:tcW w:w="3402" w:type="dxa"/>
            <w:shd w:val="clear" w:color="auto" w:fill="DBE5F1" w:themeFill="accent1" w:themeFillTint="33"/>
          </w:tcPr>
          <w:p w14:paraId="374FF88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マスタ情報</w:t>
            </w:r>
          </w:p>
        </w:tc>
        <w:tc>
          <w:tcPr>
            <w:tcW w:w="3402" w:type="dxa"/>
            <w:shd w:val="clear" w:color="auto" w:fill="DBE5F1" w:themeFill="accent1" w:themeFillTint="33"/>
          </w:tcPr>
          <w:p w14:paraId="11FE93E9"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対応方針</w:t>
            </w:r>
          </w:p>
        </w:tc>
      </w:tr>
      <w:tr w:rsidR="00C17AD3" w:rsidRPr="00C6615F" w14:paraId="76953C68" w14:textId="77777777">
        <w:trPr>
          <w:cantSplit/>
          <w:jc w:val="center"/>
        </w:trPr>
        <w:tc>
          <w:tcPr>
            <w:tcW w:w="562" w:type="dxa"/>
          </w:tcPr>
          <w:p w14:paraId="505963FB"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１</w:t>
            </w:r>
          </w:p>
        </w:tc>
        <w:tc>
          <w:tcPr>
            <w:tcW w:w="1134" w:type="dxa"/>
            <w:vMerge w:val="restart"/>
          </w:tcPr>
          <w:p w14:paraId="105D72D2"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職員・</w:t>
            </w:r>
          </w:p>
          <w:p w14:paraId="6C0AA593"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組織情報</w:t>
            </w:r>
          </w:p>
        </w:tc>
        <w:tc>
          <w:tcPr>
            <w:tcW w:w="3402" w:type="dxa"/>
          </w:tcPr>
          <w:p w14:paraId="6F7ED696" w14:textId="77777777" w:rsidR="00C17AD3" w:rsidRPr="00C6615F" w:rsidRDefault="00C17AD3">
            <w:pPr>
              <w:ind w:leftChars="-9" w:left="-1" w:hangingChars="8" w:hanging="17"/>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横浜市行政情報ネットワーク職員認証システムで管理されている職員及び組織の情報</w:t>
            </w:r>
          </w:p>
        </w:tc>
        <w:tc>
          <w:tcPr>
            <w:tcW w:w="3402" w:type="dxa"/>
          </w:tcPr>
          <w:p w14:paraId="6FFB1EC4" w14:textId="77777777" w:rsidR="00C17AD3" w:rsidRPr="00C6615F" w:rsidRDefault="00C17AD3">
            <w:pPr>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横浜市行政情報ネットワーク職員認証システムで管理されている職員の情報をオブジェクトストレージからファイル連携で情報を取り込むこと。</w:t>
            </w:r>
          </w:p>
          <w:p w14:paraId="0FD84329" w14:textId="77777777" w:rsidR="00C17AD3" w:rsidRPr="00C6615F" w:rsidRDefault="00C17AD3">
            <w:pPr>
              <w:jc w:val="left"/>
              <w:rPr>
                <w:rFonts w:asciiTheme="minorEastAsia" w:eastAsiaTheme="minorEastAsia" w:hAnsiTheme="minorEastAsia"/>
                <w:sz w:val="21"/>
                <w:szCs w:val="21"/>
              </w:rPr>
            </w:pPr>
          </w:p>
        </w:tc>
      </w:tr>
      <w:tr w:rsidR="00C17AD3" w:rsidRPr="00C6615F" w14:paraId="3B560DC0" w14:textId="77777777">
        <w:trPr>
          <w:cantSplit/>
          <w:jc w:val="center"/>
        </w:trPr>
        <w:tc>
          <w:tcPr>
            <w:tcW w:w="562" w:type="dxa"/>
          </w:tcPr>
          <w:p w14:paraId="563B4AAE"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２</w:t>
            </w:r>
          </w:p>
        </w:tc>
        <w:tc>
          <w:tcPr>
            <w:tcW w:w="1134" w:type="dxa"/>
            <w:vMerge/>
          </w:tcPr>
          <w:p w14:paraId="3BACDA71" w14:textId="77777777" w:rsidR="00C17AD3" w:rsidRPr="00C6615F" w:rsidRDefault="00C17AD3">
            <w:pPr>
              <w:rPr>
                <w:rFonts w:asciiTheme="minorEastAsia" w:eastAsiaTheme="minorEastAsia" w:hAnsiTheme="minorEastAsia"/>
                <w:sz w:val="21"/>
                <w:szCs w:val="21"/>
              </w:rPr>
            </w:pPr>
          </w:p>
        </w:tc>
        <w:tc>
          <w:tcPr>
            <w:tcW w:w="3402" w:type="dxa"/>
          </w:tcPr>
          <w:p w14:paraId="7144E3BC"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横浜市行政情報ネットワーク職員認証システムに登録されていない利用者情報</w:t>
            </w:r>
          </w:p>
        </w:tc>
        <w:tc>
          <w:tcPr>
            <w:tcW w:w="3402" w:type="dxa"/>
          </w:tcPr>
          <w:p w14:paraId="7AE19675" w14:textId="7B5B8306" w:rsidR="00C17AD3" w:rsidRPr="00C6615F" w:rsidRDefault="00E54B46">
            <w:pPr>
              <w:ind w:leftChars="-3" w:left="-6" w:firstLineChars="2" w:firstLine="4"/>
              <w:jc w:val="left"/>
              <w:rPr>
                <w:rFonts w:asciiTheme="minorEastAsia" w:eastAsiaTheme="minorEastAsia" w:hAnsiTheme="minorEastAsia"/>
                <w:sz w:val="21"/>
                <w:szCs w:val="21"/>
              </w:rPr>
            </w:pP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システム内で利用者情報を管理すること。</w:t>
            </w:r>
          </w:p>
        </w:tc>
      </w:tr>
      <w:tr w:rsidR="00C17AD3" w:rsidRPr="00C6615F" w14:paraId="7D00FB3C" w14:textId="77777777">
        <w:trPr>
          <w:cantSplit/>
          <w:jc w:val="center"/>
        </w:trPr>
        <w:tc>
          <w:tcPr>
            <w:tcW w:w="562" w:type="dxa"/>
            <w:vMerge w:val="restart"/>
          </w:tcPr>
          <w:p w14:paraId="6F5A5357"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３</w:t>
            </w:r>
          </w:p>
        </w:tc>
        <w:tc>
          <w:tcPr>
            <w:tcW w:w="1134" w:type="dxa"/>
            <w:vMerge w:val="restart"/>
          </w:tcPr>
          <w:p w14:paraId="773C3394"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住所</w:t>
            </w:r>
          </w:p>
          <w:p w14:paraId="5B93A216"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lastRenderedPageBreak/>
              <w:t>コード</w:t>
            </w:r>
          </w:p>
        </w:tc>
        <w:tc>
          <w:tcPr>
            <w:tcW w:w="3402" w:type="dxa"/>
          </w:tcPr>
          <w:p w14:paraId="49BE006E"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lastRenderedPageBreak/>
              <w:t>市内住所コードマスタ</w:t>
            </w:r>
          </w:p>
        </w:tc>
        <w:tc>
          <w:tcPr>
            <w:tcW w:w="3402" w:type="dxa"/>
            <w:vMerge w:val="restart"/>
          </w:tcPr>
          <w:p w14:paraId="19235F05" w14:textId="77777777" w:rsidR="00C17AD3" w:rsidRPr="00C6615F" w:rsidRDefault="00C17AD3">
            <w:pPr>
              <w:ind w:leftChars="-3" w:left="-6" w:firstLineChars="2" w:firstLine="4"/>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住所マスタについて、標準準拠シ</w:t>
            </w:r>
            <w:r w:rsidRPr="00C6615F">
              <w:rPr>
                <w:rFonts w:asciiTheme="minorEastAsia" w:eastAsiaTheme="minorEastAsia" w:hAnsiTheme="minorEastAsia" w:hint="eastAsia"/>
                <w:sz w:val="21"/>
                <w:szCs w:val="21"/>
              </w:rPr>
              <w:lastRenderedPageBreak/>
              <w:t>ステム内で利用する住所情報は任意とするが、住所情報のデータ連携時やデータ出力時は、標準仕様書で定められるコード体系に従うこと。市内住所の表記は、原則横浜市の町名一覧に従うこと。</w:t>
            </w:r>
          </w:p>
        </w:tc>
      </w:tr>
      <w:tr w:rsidR="00C17AD3" w:rsidRPr="00C6615F" w14:paraId="68764C43" w14:textId="77777777">
        <w:trPr>
          <w:cantSplit/>
          <w:jc w:val="center"/>
        </w:trPr>
        <w:tc>
          <w:tcPr>
            <w:tcW w:w="562" w:type="dxa"/>
            <w:vMerge/>
          </w:tcPr>
          <w:p w14:paraId="29B32462" w14:textId="77777777" w:rsidR="00C17AD3" w:rsidRPr="00C6615F" w:rsidRDefault="00C17AD3">
            <w:pPr>
              <w:jc w:val="center"/>
              <w:rPr>
                <w:rFonts w:asciiTheme="minorEastAsia" w:eastAsiaTheme="minorEastAsia" w:hAnsiTheme="minorEastAsia"/>
                <w:sz w:val="21"/>
                <w:szCs w:val="21"/>
              </w:rPr>
            </w:pPr>
          </w:p>
        </w:tc>
        <w:tc>
          <w:tcPr>
            <w:tcW w:w="1134" w:type="dxa"/>
            <w:vMerge/>
          </w:tcPr>
          <w:p w14:paraId="5887998B" w14:textId="77777777" w:rsidR="00C17AD3" w:rsidRPr="00C6615F" w:rsidRDefault="00C17AD3">
            <w:pPr>
              <w:rPr>
                <w:rFonts w:asciiTheme="minorEastAsia" w:eastAsiaTheme="minorEastAsia" w:hAnsiTheme="minorEastAsia"/>
                <w:sz w:val="21"/>
                <w:szCs w:val="21"/>
              </w:rPr>
            </w:pPr>
          </w:p>
        </w:tc>
        <w:tc>
          <w:tcPr>
            <w:tcW w:w="3402" w:type="dxa"/>
          </w:tcPr>
          <w:p w14:paraId="651A5072"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市外住所コードマスタ（J-LIS 全国町・字ファイルなど）</w:t>
            </w:r>
          </w:p>
        </w:tc>
        <w:tc>
          <w:tcPr>
            <w:tcW w:w="3402" w:type="dxa"/>
            <w:vMerge/>
          </w:tcPr>
          <w:p w14:paraId="3D8D1548" w14:textId="77777777" w:rsidR="00C17AD3" w:rsidRPr="00C6615F" w:rsidRDefault="00C17AD3">
            <w:pPr>
              <w:jc w:val="left"/>
              <w:rPr>
                <w:rFonts w:asciiTheme="minorEastAsia" w:eastAsiaTheme="minorEastAsia" w:hAnsiTheme="minorEastAsia"/>
                <w:sz w:val="21"/>
                <w:szCs w:val="21"/>
              </w:rPr>
            </w:pPr>
          </w:p>
        </w:tc>
      </w:tr>
      <w:tr w:rsidR="00C17AD3" w:rsidRPr="00C6615F" w14:paraId="00967302" w14:textId="77777777">
        <w:trPr>
          <w:cantSplit/>
          <w:jc w:val="center"/>
        </w:trPr>
        <w:tc>
          <w:tcPr>
            <w:tcW w:w="562" w:type="dxa"/>
          </w:tcPr>
          <w:p w14:paraId="1D588FC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４</w:t>
            </w:r>
          </w:p>
        </w:tc>
        <w:tc>
          <w:tcPr>
            <w:tcW w:w="1134" w:type="dxa"/>
          </w:tcPr>
          <w:p w14:paraId="69901B7B"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その他</w:t>
            </w:r>
          </w:p>
        </w:tc>
        <w:tc>
          <w:tcPr>
            <w:tcW w:w="3402" w:type="dxa"/>
          </w:tcPr>
          <w:p w14:paraId="587B303F"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金融機関情報等及び全国共通のコード体系を持ったマスタ情報</w:t>
            </w:r>
          </w:p>
        </w:tc>
        <w:tc>
          <w:tcPr>
            <w:tcW w:w="3402" w:type="dxa"/>
          </w:tcPr>
          <w:p w14:paraId="08F6D6AD" w14:textId="77777777" w:rsidR="00C17AD3" w:rsidRPr="00C6615F" w:rsidRDefault="00C17AD3">
            <w:pPr>
              <w:ind w:leftChars="-3" w:left="-6" w:firstLineChars="2" w:firstLine="4"/>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本業務内で用意すること。ただし、一部のマスタは本市が提供する情報の利用も可とする。</w:t>
            </w:r>
          </w:p>
        </w:tc>
      </w:tr>
    </w:tbl>
    <w:p w14:paraId="26C6C422" w14:textId="77777777" w:rsidR="00C17AD3" w:rsidRPr="00C6615F" w:rsidRDefault="00C17AD3" w:rsidP="00C17AD3">
      <w:pPr>
        <w:pStyle w:val="40"/>
        <w:ind w:leftChars="0" w:left="0" w:firstLineChars="0" w:firstLine="0"/>
        <w:rPr>
          <w:rFonts w:asciiTheme="minorEastAsia" w:eastAsiaTheme="minorEastAsia" w:hAnsiTheme="minorEastAsia"/>
          <w:sz w:val="21"/>
          <w:szCs w:val="21"/>
        </w:rPr>
      </w:pPr>
    </w:p>
    <w:p w14:paraId="325F0CDE"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bookmarkStart w:id="362" w:name="_Hlk61446771"/>
      <w:r w:rsidRPr="00C6615F">
        <w:rPr>
          <w:rFonts w:asciiTheme="minorEastAsia" w:eastAsiaTheme="minorEastAsia" w:hAnsiTheme="minorEastAsia" w:hint="eastAsia"/>
          <w:sz w:val="21"/>
          <w:szCs w:val="21"/>
        </w:rPr>
        <w:t>移行データ提供</w:t>
      </w:r>
      <w:r w:rsidRPr="00C6615F">
        <w:rPr>
          <w:rFonts w:asciiTheme="minorEastAsia" w:eastAsiaTheme="minorEastAsia" w:hAnsiTheme="minorEastAsia"/>
          <w:sz w:val="21"/>
          <w:szCs w:val="21"/>
        </w:rPr>
        <w:t>回数・</w:t>
      </w:r>
      <w:r w:rsidRPr="00C6615F">
        <w:rPr>
          <w:rFonts w:asciiTheme="minorEastAsia" w:eastAsiaTheme="minorEastAsia" w:hAnsiTheme="minorEastAsia" w:hint="eastAsia"/>
          <w:sz w:val="21"/>
          <w:szCs w:val="21"/>
        </w:rPr>
        <w:t>提供時期</w:t>
      </w:r>
    </w:p>
    <w:p w14:paraId="037D6EB1" w14:textId="5B970E3A" w:rsidR="00C17AD3" w:rsidRPr="00957B4B" w:rsidRDefault="00C17AD3" w:rsidP="00C17AD3">
      <w:pPr>
        <w:pStyle w:val="40"/>
        <w:ind w:left="654" w:firstLine="170"/>
        <w:rPr>
          <w:rFonts w:asciiTheme="minorEastAsia" w:eastAsiaTheme="minorEastAsia" w:hAnsiTheme="minorEastAsia"/>
          <w:sz w:val="22"/>
        </w:rPr>
      </w:pPr>
      <w:r w:rsidRPr="00957B4B">
        <w:rPr>
          <w:sz w:val="21"/>
          <w:szCs w:val="24"/>
        </w:rPr>
        <w:t>本市から受託者に対する移行データの提供は表</w:t>
      </w:r>
      <w:r w:rsidR="00E5452E" w:rsidRPr="00957B4B">
        <w:rPr>
          <w:rFonts w:hint="eastAsia"/>
          <w:sz w:val="21"/>
          <w:szCs w:val="24"/>
        </w:rPr>
        <w:t>14</w:t>
      </w:r>
      <w:r w:rsidRPr="00957B4B">
        <w:rPr>
          <w:sz w:val="21"/>
          <w:szCs w:val="24"/>
        </w:rPr>
        <w:t>に示す</w:t>
      </w:r>
      <w:r w:rsidRPr="00957B4B">
        <w:rPr>
          <w:rFonts w:hint="eastAsia"/>
          <w:sz w:val="21"/>
          <w:szCs w:val="24"/>
        </w:rPr>
        <w:t>４</w:t>
      </w:r>
      <w:r w:rsidRPr="00957B4B">
        <w:rPr>
          <w:sz w:val="21"/>
          <w:szCs w:val="24"/>
        </w:rPr>
        <w:t>回程度を想定していますが、具体的な提供回数や時期については、本市と協議の上決定することとします。データを提供する際は、現行システムのデータのみでなく、過年度データ及びExcelデータも合わせて提供します。</w:t>
      </w:r>
    </w:p>
    <w:p w14:paraId="7E0C2373" w14:textId="5A1C0B43" w:rsidR="00C17AD3" w:rsidRPr="003D2231"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また、システムテストや運用テストにおいて、現新比較テスト（現行システムと</w:t>
      </w:r>
      <w:r w:rsidR="00826EC9">
        <w:rPr>
          <w:rFonts w:asciiTheme="minorEastAsia" w:eastAsiaTheme="minorEastAsia" w:hAnsiTheme="minorEastAsia" w:hint="eastAsia"/>
          <w:sz w:val="21"/>
          <w:szCs w:val="21"/>
        </w:rPr>
        <w:t>外付け</w:t>
      </w:r>
      <w:r w:rsidRPr="00C6615F">
        <w:rPr>
          <w:rFonts w:asciiTheme="minorEastAsia" w:eastAsiaTheme="minorEastAsia" w:hAnsiTheme="minorEastAsia" w:hint="eastAsia"/>
          <w:sz w:val="21"/>
          <w:szCs w:val="21"/>
        </w:rPr>
        <w:t>システムで同じ処理を実施し、結果が一致するかを確認するテスト）等を行う場合、ある時点でのデータが必要となると想定していますが、具体的に必要となる現行システムのデータに関しては、受託者にて検討した上で、本市と協</w:t>
      </w:r>
      <w:r w:rsidRPr="003D2231">
        <w:rPr>
          <w:rFonts w:hint="eastAsia"/>
          <w:sz w:val="21"/>
          <w:szCs w:val="24"/>
        </w:rPr>
        <w:t>議してください。</w:t>
      </w:r>
    </w:p>
    <w:p w14:paraId="32B8DC3D"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番移行用正規データ提供時期の決定については、現行システムのバッチ処理運用及びデータ凍結等、行政上の判断が必要となること、受託者の提案を全面的に受け入れられない場合も想定されることから、十分な検討時間が確保できる段階で協議してください。</w:t>
      </w:r>
    </w:p>
    <w:p w14:paraId="78E5F024" w14:textId="77777777" w:rsidR="00C17AD3" w:rsidRPr="00C6615F" w:rsidRDefault="00C17AD3" w:rsidP="00C17AD3">
      <w:pPr>
        <w:pStyle w:val="50"/>
        <w:ind w:leftChars="100" w:left="200" w:firstLineChars="100" w:firstLine="211"/>
        <w:rPr>
          <w:rFonts w:asciiTheme="minorEastAsia" w:eastAsiaTheme="minorEastAsia" w:hAnsiTheme="minorEastAsia"/>
          <w:b/>
          <w:sz w:val="21"/>
          <w:szCs w:val="21"/>
        </w:rPr>
      </w:pPr>
    </w:p>
    <w:p w14:paraId="283A8912" w14:textId="4D099DE9" w:rsidR="00C17AD3" w:rsidRPr="00C6615F" w:rsidRDefault="00C17AD3" w:rsidP="00C17AD3">
      <w:pPr>
        <w:pStyle w:val="ab"/>
        <w:jc w:val="center"/>
        <w:rPr>
          <w:rFonts w:asciiTheme="minorEastAsia" w:eastAsiaTheme="minorEastAsia" w:hAnsiTheme="minorEastAsia"/>
        </w:rPr>
      </w:pPr>
      <w:r>
        <w:t>表</w:t>
      </w:r>
      <w:r w:rsidR="00E5452E">
        <w:rPr>
          <w:rFonts w:hint="eastAsia"/>
        </w:rPr>
        <w:t>14</w:t>
      </w:r>
      <w:r>
        <w:t xml:space="preserve">　移行データの提供時期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508"/>
        <w:gridCol w:w="1960"/>
        <w:gridCol w:w="4464"/>
      </w:tblGrid>
      <w:tr w:rsidR="00C17AD3" w:rsidRPr="00C6615F" w14:paraId="470C6EE9" w14:textId="77777777">
        <w:trPr>
          <w:cantSplit/>
          <w:trHeight w:val="309"/>
          <w:tblHeader/>
          <w:jc w:val="center"/>
        </w:trPr>
        <w:tc>
          <w:tcPr>
            <w:tcW w:w="988" w:type="dxa"/>
            <w:tcBorders>
              <w:right w:val="single" w:sz="4" w:space="0" w:color="auto"/>
            </w:tcBorders>
            <w:shd w:val="clear" w:color="auto" w:fill="DBE5F1" w:themeFill="accent1" w:themeFillTint="33"/>
          </w:tcPr>
          <w:bookmarkEnd w:id="362"/>
          <w:p w14:paraId="68A931E8"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回数</w:t>
            </w:r>
          </w:p>
        </w:tc>
        <w:tc>
          <w:tcPr>
            <w:tcW w:w="1508" w:type="dxa"/>
            <w:tcBorders>
              <w:right w:val="single" w:sz="4" w:space="0" w:color="auto"/>
            </w:tcBorders>
            <w:shd w:val="clear" w:color="auto" w:fill="DBE5F1" w:themeFill="accent1" w:themeFillTint="33"/>
          </w:tcPr>
          <w:p w14:paraId="3DEC7E3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提供時期</w:t>
            </w:r>
          </w:p>
        </w:tc>
        <w:tc>
          <w:tcPr>
            <w:tcW w:w="1960" w:type="dxa"/>
            <w:tcBorders>
              <w:right w:val="single" w:sz="4" w:space="0" w:color="auto"/>
            </w:tcBorders>
            <w:shd w:val="clear" w:color="auto" w:fill="DBE5F1" w:themeFill="accent1" w:themeFillTint="33"/>
          </w:tcPr>
          <w:p w14:paraId="34B354F5"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実施内容</w:t>
            </w:r>
          </w:p>
        </w:tc>
        <w:tc>
          <w:tcPr>
            <w:tcW w:w="4464" w:type="dxa"/>
            <w:tcBorders>
              <w:left w:val="single" w:sz="4" w:space="0" w:color="auto"/>
            </w:tcBorders>
            <w:shd w:val="clear" w:color="auto" w:fill="DBE5F1" w:themeFill="accent1" w:themeFillTint="33"/>
          </w:tcPr>
          <w:p w14:paraId="5ECF0555"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提供データ</w:t>
            </w:r>
          </w:p>
        </w:tc>
      </w:tr>
      <w:tr w:rsidR="00C17AD3" w:rsidRPr="00C6615F" w14:paraId="5AAEB80A" w14:textId="77777777">
        <w:trPr>
          <w:cantSplit/>
          <w:trHeight w:val="634"/>
          <w:jc w:val="center"/>
        </w:trPr>
        <w:tc>
          <w:tcPr>
            <w:tcW w:w="988" w:type="dxa"/>
            <w:tcBorders>
              <w:right w:val="single" w:sz="4" w:space="0" w:color="auto"/>
            </w:tcBorders>
          </w:tcPr>
          <w:p w14:paraId="4307C31A" w14:textId="77777777" w:rsidR="00C17AD3" w:rsidRPr="00C6615F" w:rsidRDefault="00C17AD3">
            <w:pPr>
              <w:pStyle w:val="50"/>
              <w:ind w:leftChars="0" w:left="0" w:firstLineChars="0" w:firstLine="0"/>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１</w:t>
            </w:r>
          </w:p>
        </w:tc>
        <w:tc>
          <w:tcPr>
            <w:tcW w:w="1508" w:type="dxa"/>
            <w:tcBorders>
              <w:right w:val="single" w:sz="4" w:space="0" w:color="auto"/>
            </w:tcBorders>
          </w:tcPr>
          <w:p w14:paraId="1BD489D9" w14:textId="77777777" w:rsidR="00C17AD3" w:rsidRPr="00C6615F" w:rsidRDefault="00C17AD3">
            <w:pPr>
              <w:pStyle w:val="50"/>
              <w:ind w:leftChars="0" w:left="0" w:firstLineChars="0" w:firstLine="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構築１年目</w:t>
            </w:r>
          </w:p>
        </w:tc>
        <w:tc>
          <w:tcPr>
            <w:tcW w:w="1960" w:type="dxa"/>
            <w:tcBorders>
              <w:right w:val="single" w:sz="4" w:space="0" w:color="auto"/>
            </w:tcBorders>
          </w:tcPr>
          <w:p w14:paraId="43B915A9" w14:textId="77777777" w:rsidR="00C17AD3" w:rsidRPr="00C6615F" w:rsidRDefault="00C17AD3">
            <w:pPr>
              <w:pStyle w:val="50"/>
              <w:ind w:leftChars="0" w:left="0" w:firstLineChars="0" w:firstLine="0"/>
              <w:rPr>
                <w:rFonts w:asciiTheme="minorEastAsia" w:eastAsiaTheme="minorEastAsia" w:hAnsiTheme="minorEastAsia"/>
                <w:sz w:val="21"/>
                <w:szCs w:val="21"/>
                <w:lang w:eastAsia="zh-TW"/>
              </w:rPr>
            </w:pPr>
            <w:r w:rsidRPr="00C6615F">
              <w:rPr>
                <w:rFonts w:asciiTheme="minorEastAsia" w:eastAsiaTheme="minorEastAsia" w:hAnsiTheme="minorEastAsia" w:hint="eastAsia"/>
                <w:sz w:val="21"/>
                <w:szCs w:val="21"/>
                <w:lang w:eastAsia="zh-TW"/>
              </w:rPr>
              <w:t>初回全件抽出</w:t>
            </w:r>
          </w:p>
          <w:p w14:paraId="2E80C757" w14:textId="77777777" w:rsidR="00C17AD3" w:rsidRPr="00C6615F" w:rsidRDefault="00C17AD3">
            <w:pPr>
              <w:pStyle w:val="50"/>
              <w:ind w:leftChars="0" w:left="0" w:firstLineChars="0" w:firstLine="0"/>
              <w:rPr>
                <w:rFonts w:asciiTheme="minorEastAsia" w:eastAsiaTheme="minorEastAsia" w:hAnsiTheme="minorEastAsia"/>
                <w:sz w:val="21"/>
                <w:szCs w:val="21"/>
                <w:lang w:eastAsia="zh-TW"/>
              </w:rPr>
            </w:pPr>
            <w:r w:rsidRPr="00C6615F">
              <w:rPr>
                <w:rFonts w:asciiTheme="minorEastAsia" w:eastAsiaTheme="minorEastAsia" w:hAnsiTheme="minorEastAsia" w:hint="eastAsia"/>
                <w:sz w:val="21"/>
                <w:szCs w:val="21"/>
                <w:lang w:eastAsia="zh-TW"/>
              </w:rPr>
              <w:t>（調査用）</w:t>
            </w:r>
          </w:p>
        </w:tc>
        <w:tc>
          <w:tcPr>
            <w:tcW w:w="4464" w:type="dxa"/>
            <w:tcBorders>
              <w:left w:val="single" w:sz="4" w:space="0" w:color="auto"/>
            </w:tcBorders>
          </w:tcPr>
          <w:p w14:paraId="1D6C315E" w14:textId="17B06A00" w:rsidR="00C17AD3" w:rsidRPr="00C6615F" w:rsidRDefault="00E95B4B">
            <w:pPr>
              <w:pStyle w:val="50"/>
              <w:ind w:leftChars="0" w:left="0"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全区の本番データ（移行元データの検証用）</w:t>
            </w:r>
          </w:p>
        </w:tc>
      </w:tr>
      <w:tr w:rsidR="00C17AD3" w:rsidRPr="00C6615F" w14:paraId="13D4D2F7" w14:textId="77777777">
        <w:trPr>
          <w:cantSplit/>
          <w:trHeight w:val="634"/>
          <w:jc w:val="center"/>
        </w:trPr>
        <w:tc>
          <w:tcPr>
            <w:tcW w:w="988" w:type="dxa"/>
            <w:tcBorders>
              <w:right w:val="single" w:sz="4" w:space="0" w:color="auto"/>
            </w:tcBorders>
          </w:tcPr>
          <w:p w14:paraId="7BD7501D"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２</w:t>
            </w:r>
          </w:p>
        </w:tc>
        <w:tc>
          <w:tcPr>
            <w:tcW w:w="1508" w:type="dxa"/>
            <w:tcBorders>
              <w:right w:val="single" w:sz="4" w:space="0" w:color="auto"/>
            </w:tcBorders>
          </w:tcPr>
          <w:p w14:paraId="0E296BBD"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構築２年目</w:t>
            </w:r>
          </w:p>
        </w:tc>
        <w:tc>
          <w:tcPr>
            <w:tcW w:w="1960" w:type="dxa"/>
            <w:tcBorders>
              <w:right w:val="single" w:sz="4" w:space="0" w:color="auto"/>
            </w:tcBorders>
          </w:tcPr>
          <w:p w14:paraId="6616E73B"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全件抽出</w:t>
            </w:r>
          </w:p>
          <w:p w14:paraId="17B1BDC5"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（検証用）</w:t>
            </w:r>
          </w:p>
        </w:tc>
        <w:tc>
          <w:tcPr>
            <w:tcW w:w="4464" w:type="dxa"/>
            <w:tcBorders>
              <w:left w:val="single" w:sz="4" w:space="0" w:color="auto"/>
            </w:tcBorders>
          </w:tcPr>
          <w:p w14:paraId="18C9E14C" w14:textId="40085B89"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全区の本番データ（移行元データの検証用）</w:t>
            </w:r>
          </w:p>
        </w:tc>
      </w:tr>
      <w:tr w:rsidR="00C17AD3" w:rsidRPr="00C6615F" w14:paraId="041A89C7" w14:textId="77777777">
        <w:trPr>
          <w:cantSplit/>
          <w:trHeight w:val="634"/>
          <w:jc w:val="center"/>
        </w:trPr>
        <w:tc>
          <w:tcPr>
            <w:tcW w:w="988" w:type="dxa"/>
            <w:tcBorders>
              <w:right w:val="single" w:sz="4" w:space="0" w:color="auto"/>
            </w:tcBorders>
          </w:tcPr>
          <w:p w14:paraId="66AE039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３</w:t>
            </w:r>
          </w:p>
        </w:tc>
        <w:tc>
          <w:tcPr>
            <w:tcW w:w="1508" w:type="dxa"/>
            <w:tcBorders>
              <w:right w:val="single" w:sz="4" w:space="0" w:color="auto"/>
            </w:tcBorders>
          </w:tcPr>
          <w:p w14:paraId="3CCD1BCA"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構築３年目</w:t>
            </w:r>
          </w:p>
        </w:tc>
        <w:tc>
          <w:tcPr>
            <w:tcW w:w="1960" w:type="dxa"/>
            <w:tcBorders>
              <w:right w:val="single" w:sz="4" w:space="0" w:color="auto"/>
            </w:tcBorders>
          </w:tcPr>
          <w:p w14:paraId="23AFDCFE"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リハーサル</w:t>
            </w:r>
          </w:p>
        </w:tc>
        <w:tc>
          <w:tcPr>
            <w:tcW w:w="4464" w:type="dxa"/>
            <w:tcBorders>
              <w:left w:val="single" w:sz="4" w:space="0" w:color="auto"/>
            </w:tcBorders>
          </w:tcPr>
          <w:p w14:paraId="2CBDB020" w14:textId="37681D1F"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全区の本番データ（移行リハーサル用）</w:t>
            </w:r>
          </w:p>
        </w:tc>
      </w:tr>
      <w:tr w:rsidR="00C17AD3" w:rsidRPr="00C6615F" w14:paraId="5F4CF2D7" w14:textId="77777777">
        <w:trPr>
          <w:cantSplit/>
          <w:trHeight w:val="634"/>
          <w:jc w:val="center"/>
        </w:trPr>
        <w:tc>
          <w:tcPr>
            <w:tcW w:w="988" w:type="dxa"/>
            <w:tcBorders>
              <w:right w:val="single" w:sz="4" w:space="0" w:color="auto"/>
            </w:tcBorders>
          </w:tcPr>
          <w:p w14:paraId="09245C15" w14:textId="77777777" w:rsidR="00C17AD3" w:rsidRPr="00C6615F" w:rsidRDefault="00C17AD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w:t>
            </w:r>
          </w:p>
        </w:tc>
        <w:tc>
          <w:tcPr>
            <w:tcW w:w="1508" w:type="dxa"/>
            <w:tcBorders>
              <w:right w:val="single" w:sz="4" w:space="0" w:color="auto"/>
            </w:tcBorders>
          </w:tcPr>
          <w:p w14:paraId="52ED3B5D" w14:textId="77777777" w:rsidR="00C17AD3" w:rsidRPr="00C6615F" w:rsidRDefault="00C17AD3">
            <w:pPr>
              <w:rPr>
                <w:rFonts w:asciiTheme="minorEastAsia" w:eastAsiaTheme="minorEastAsia" w:hAnsiTheme="minorEastAsia"/>
                <w:sz w:val="21"/>
                <w:szCs w:val="21"/>
              </w:rPr>
            </w:pPr>
            <w:r>
              <w:rPr>
                <w:rFonts w:asciiTheme="minorEastAsia" w:eastAsiaTheme="minorEastAsia" w:hAnsiTheme="minorEastAsia" w:hint="eastAsia"/>
                <w:sz w:val="21"/>
                <w:szCs w:val="21"/>
              </w:rPr>
              <w:t>構築３年目</w:t>
            </w:r>
          </w:p>
        </w:tc>
        <w:tc>
          <w:tcPr>
            <w:tcW w:w="1960" w:type="dxa"/>
            <w:tcBorders>
              <w:right w:val="single" w:sz="4" w:space="0" w:color="auto"/>
            </w:tcBorders>
          </w:tcPr>
          <w:p w14:paraId="720B3F4A" w14:textId="77777777" w:rsidR="00C17AD3" w:rsidRPr="00C6615F" w:rsidRDefault="00C17AD3">
            <w:pPr>
              <w:rPr>
                <w:rFonts w:asciiTheme="minorEastAsia" w:eastAsiaTheme="minorEastAsia" w:hAnsiTheme="minorEastAsia"/>
                <w:sz w:val="21"/>
                <w:szCs w:val="21"/>
              </w:rPr>
            </w:pPr>
            <w:r>
              <w:rPr>
                <w:rFonts w:asciiTheme="minorEastAsia" w:eastAsiaTheme="minorEastAsia" w:hAnsiTheme="minorEastAsia" w:hint="eastAsia"/>
                <w:sz w:val="21"/>
                <w:szCs w:val="21"/>
              </w:rPr>
              <w:t>本番用</w:t>
            </w:r>
          </w:p>
        </w:tc>
        <w:tc>
          <w:tcPr>
            <w:tcW w:w="4464" w:type="dxa"/>
            <w:tcBorders>
              <w:left w:val="single" w:sz="4" w:space="0" w:color="auto"/>
            </w:tcBorders>
          </w:tcPr>
          <w:p w14:paraId="3487F84A" w14:textId="1FAFAE22"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Pr>
                <w:rFonts w:asciiTheme="minorEastAsia" w:eastAsiaTheme="minorEastAsia" w:hAnsiTheme="minorEastAsia" w:hint="eastAsia"/>
                <w:sz w:val="21"/>
                <w:szCs w:val="21"/>
              </w:rPr>
              <w:t>全区の本番データ（本番</w:t>
            </w:r>
            <w:proofErr w:type="gramStart"/>
            <w:r w:rsidR="00C17AD3">
              <w:rPr>
                <w:rFonts w:asciiTheme="minorEastAsia" w:eastAsiaTheme="minorEastAsia" w:hAnsiTheme="minorEastAsia" w:hint="eastAsia"/>
                <w:sz w:val="21"/>
                <w:szCs w:val="21"/>
              </w:rPr>
              <w:t>切替</w:t>
            </w:r>
            <w:proofErr w:type="gramEnd"/>
            <w:r w:rsidR="00C17AD3">
              <w:rPr>
                <w:rFonts w:asciiTheme="minorEastAsia" w:eastAsiaTheme="minorEastAsia" w:hAnsiTheme="minorEastAsia" w:hint="eastAsia"/>
                <w:sz w:val="21"/>
                <w:szCs w:val="21"/>
              </w:rPr>
              <w:t>用）</w:t>
            </w:r>
          </w:p>
        </w:tc>
      </w:tr>
    </w:tbl>
    <w:p w14:paraId="260D18A5" w14:textId="77777777" w:rsidR="00C17AD3" w:rsidRPr="00C6615F" w:rsidRDefault="00C17AD3" w:rsidP="00C17AD3">
      <w:pPr>
        <w:widowControl/>
        <w:jc w:val="left"/>
        <w:rPr>
          <w:rFonts w:asciiTheme="minorEastAsia" w:eastAsiaTheme="minorEastAsia" w:hAnsiTheme="minorEastAsia"/>
          <w:sz w:val="21"/>
          <w:szCs w:val="21"/>
        </w:rPr>
      </w:pPr>
    </w:p>
    <w:p w14:paraId="5F77330D" w14:textId="77777777" w:rsidR="00C17AD3" w:rsidRPr="005E65AC" w:rsidRDefault="00C17AD3" w:rsidP="00C17AD3">
      <w:pPr>
        <w:pStyle w:val="3"/>
        <w:numPr>
          <w:ilvl w:val="0"/>
          <w:numId w:val="22"/>
        </w:numPr>
        <w:ind w:left="1276" w:hanging="992"/>
        <w:rPr>
          <w:rFonts w:asciiTheme="minorEastAsia" w:eastAsiaTheme="minorEastAsia" w:hAnsiTheme="minorEastAsia"/>
          <w:b/>
          <w:bCs/>
          <w:sz w:val="21"/>
          <w:szCs w:val="21"/>
        </w:rPr>
      </w:pPr>
      <w:r w:rsidRPr="005E65AC">
        <w:rPr>
          <w:rFonts w:asciiTheme="minorEastAsia" w:eastAsiaTheme="minorEastAsia" w:hAnsiTheme="minorEastAsia" w:hint="eastAsia"/>
          <w:b/>
          <w:bCs/>
          <w:sz w:val="21"/>
          <w:szCs w:val="21"/>
        </w:rPr>
        <w:t>本番</w:t>
      </w:r>
      <w:proofErr w:type="gramStart"/>
      <w:r w:rsidRPr="005E65AC">
        <w:rPr>
          <w:rFonts w:asciiTheme="minorEastAsia" w:eastAsiaTheme="minorEastAsia" w:hAnsiTheme="minorEastAsia" w:hint="eastAsia"/>
          <w:b/>
          <w:bCs/>
          <w:sz w:val="21"/>
          <w:szCs w:val="21"/>
        </w:rPr>
        <w:t>切替</w:t>
      </w:r>
      <w:proofErr w:type="gramEnd"/>
    </w:p>
    <w:p w14:paraId="7AEE7401" w14:textId="527F8B87" w:rsidR="00C17AD3" w:rsidRPr="00C6615F" w:rsidRDefault="00C17AD3" w:rsidP="00C17AD3">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受託者は</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システムの稼働時点までに「移行リハーサル」を完了し、「</w:t>
      </w:r>
      <w:r w:rsidRPr="00C6615F">
        <w:rPr>
          <w:rFonts w:asciiTheme="minorEastAsia" w:eastAsiaTheme="minorEastAsia" w:hAnsiTheme="minorEastAsia"/>
          <w:szCs w:val="21"/>
        </w:rPr>
        <w:fldChar w:fldCharType="begin"/>
      </w:r>
      <w:r w:rsidRPr="00C6615F">
        <w:rPr>
          <w:rFonts w:asciiTheme="minorEastAsia" w:eastAsiaTheme="minorEastAsia" w:hAnsiTheme="minorEastAsia"/>
          <w:szCs w:val="21"/>
        </w:rPr>
        <w:instrText xml:space="preserve"> </w:instrText>
      </w:r>
      <w:r w:rsidRPr="00C6615F">
        <w:rPr>
          <w:rFonts w:asciiTheme="minorEastAsia" w:eastAsiaTheme="minorEastAsia" w:hAnsiTheme="minorEastAsia" w:hint="eastAsia"/>
          <w:szCs w:val="21"/>
        </w:rPr>
        <w:instrText>REF _Ref203400952 \n</w:instrText>
      </w:r>
      <w:r w:rsidRPr="00C6615F">
        <w:rPr>
          <w:rFonts w:asciiTheme="minorEastAsia" w:eastAsiaTheme="minorEastAsia" w:hAnsiTheme="minorEastAsia"/>
          <w:szCs w:val="21"/>
        </w:rPr>
        <w:instrText xml:space="preserve">  \* MERGEFORMAT </w:instrText>
      </w:r>
      <w:r w:rsidRPr="00C6615F">
        <w:rPr>
          <w:rFonts w:asciiTheme="minorEastAsia" w:eastAsiaTheme="minorEastAsia" w:hAnsiTheme="minorEastAsia"/>
          <w:szCs w:val="21"/>
        </w:rPr>
        <w:fldChar w:fldCharType="separate"/>
      </w:r>
      <w:r w:rsidR="00E67E4F">
        <w:rPr>
          <w:rFonts w:asciiTheme="minorEastAsia" w:eastAsiaTheme="minorEastAsia" w:hAnsiTheme="minorEastAsia" w:hint="eastAsia"/>
          <w:szCs w:val="21"/>
        </w:rPr>
        <w:t>７</w:t>
      </w:r>
      <w:r w:rsidR="00E67E4F">
        <w:rPr>
          <w:rFonts w:asciiTheme="minorEastAsia" w:eastAsiaTheme="minorEastAsia" w:hAnsiTheme="minorEastAsia"/>
          <w:szCs w:val="21"/>
        </w:rPr>
        <w:t>.１.２</w:t>
      </w:r>
      <w:r w:rsidRPr="00C6615F">
        <w:rPr>
          <w:rFonts w:asciiTheme="minorEastAsia" w:eastAsiaTheme="minorEastAsia" w:hAnsiTheme="minorEastAsia"/>
          <w:szCs w:val="21"/>
        </w:rPr>
        <w:fldChar w:fldCharType="end"/>
      </w:r>
      <w:r w:rsidRPr="00C6615F">
        <w:rPr>
          <w:rFonts w:asciiTheme="minorEastAsia" w:eastAsiaTheme="minorEastAsia" w:hAnsiTheme="minorEastAsia" w:hint="eastAsia"/>
          <w:szCs w:val="21"/>
        </w:rPr>
        <w:t xml:space="preserve">. </w:t>
      </w:r>
      <w:r w:rsidRPr="00C6615F">
        <w:rPr>
          <w:rFonts w:asciiTheme="minorEastAsia" w:eastAsiaTheme="minorEastAsia" w:hAnsiTheme="minorEastAsia"/>
          <w:szCs w:val="21"/>
        </w:rPr>
        <w:fldChar w:fldCharType="begin"/>
      </w:r>
      <w:r w:rsidRPr="00C6615F">
        <w:rPr>
          <w:rFonts w:asciiTheme="minorEastAsia" w:eastAsiaTheme="minorEastAsia" w:hAnsiTheme="minorEastAsia"/>
          <w:szCs w:val="21"/>
        </w:rPr>
        <w:instrText xml:space="preserve"> </w:instrText>
      </w:r>
      <w:r w:rsidRPr="00C6615F">
        <w:rPr>
          <w:rFonts w:asciiTheme="minorEastAsia" w:eastAsiaTheme="minorEastAsia" w:hAnsiTheme="minorEastAsia" w:hint="eastAsia"/>
          <w:szCs w:val="21"/>
        </w:rPr>
        <w:instrText>REF _Ref203400952</w:instrText>
      </w:r>
      <w:r w:rsidRPr="00C6615F">
        <w:rPr>
          <w:rFonts w:asciiTheme="minorEastAsia" w:eastAsiaTheme="minorEastAsia" w:hAnsiTheme="minorEastAsia"/>
          <w:szCs w:val="21"/>
        </w:rPr>
        <w:instrText xml:space="preserve">  \* MERGEFORMAT </w:instrText>
      </w:r>
      <w:r w:rsidRPr="00C6615F">
        <w:rPr>
          <w:rFonts w:asciiTheme="minorEastAsia" w:eastAsiaTheme="minorEastAsia" w:hAnsiTheme="minorEastAsia"/>
          <w:szCs w:val="21"/>
        </w:rPr>
        <w:fldChar w:fldCharType="separate"/>
      </w:r>
      <w:r w:rsidR="00E67E4F" w:rsidRPr="00E67E4F">
        <w:rPr>
          <w:rFonts w:asciiTheme="minorEastAsia" w:eastAsiaTheme="minorEastAsia" w:hAnsiTheme="minorEastAsia" w:hint="eastAsia"/>
          <w:szCs w:val="21"/>
        </w:rPr>
        <w:t>プロジェクト管理手法</w:t>
      </w:r>
      <w:r w:rsidRPr="00C6615F">
        <w:rPr>
          <w:rFonts w:asciiTheme="minorEastAsia" w:eastAsiaTheme="minorEastAsia" w:hAnsiTheme="minorEastAsia"/>
          <w:szCs w:val="21"/>
        </w:rPr>
        <w:fldChar w:fldCharType="end"/>
      </w:r>
      <w:r w:rsidRPr="00C6615F">
        <w:rPr>
          <w:rFonts w:asciiTheme="minorEastAsia" w:eastAsiaTheme="minorEastAsia" w:hAnsiTheme="minorEastAsia" w:hint="eastAsia"/>
          <w:szCs w:val="21"/>
        </w:rPr>
        <w:t>」に示す稼働判定会議（稼働直前）において、</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システムに所定の工程を完了したこと及び</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システムが十分な品質を確保できていることを報告し、システムの稼働について本市の承認を得てください。</w:t>
      </w:r>
    </w:p>
    <w:p w14:paraId="28E534FD" w14:textId="77777777" w:rsidR="00C17AD3" w:rsidRPr="00C6615F" w:rsidRDefault="00C17AD3" w:rsidP="00C17AD3">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なお、具体的なシステム移行時期、方法及び稼働開始日時等については本市と協議し、合意した内容に従ってください。</w:t>
      </w:r>
    </w:p>
    <w:p w14:paraId="0EAE2345" w14:textId="77777777" w:rsidR="00C17AD3" w:rsidRPr="0025052C" w:rsidRDefault="00C17AD3" w:rsidP="002C6707">
      <w:pPr>
        <w:pStyle w:val="20"/>
        <w:ind w:left="170" w:firstLine="178"/>
        <w:rPr>
          <w:rFonts w:asciiTheme="minorEastAsia" w:eastAsiaTheme="minorEastAsia" w:hAnsiTheme="minorEastAsia"/>
          <w:szCs w:val="21"/>
        </w:rPr>
      </w:pPr>
    </w:p>
    <w:p w14:paraId="4E4B7B66" w14:textId="4AD45F57" w:rsidR="003740B4" w:rsidRPr="005E65AC" w:rsidRDefault="003740B4" w:rsidP="001A0E58">
      <w:pPr>
        <w:pStyle w:val="2"/>
        <w:numPr>
          <w:ilvl w:val="0"/>
          <w:numId w:val="8"/>
        </w:numPr>
        <w:rPr>
          <w:rFonts w:asciiTheme="minorEastAsia" w:eastAsiaTheme="minorEastAsia" w:hAnsiTheme="minorEastAsia"/>
          <w:b/>
          <w:bCs/>
          <w:sz w:val="21"/>
          <w:szCs w:val="21"/>
        </w:rPr>
      </w:pPr>
      <w:bookmarkStart w:id="363" w:name="_Toc229686515"/>
      <w:bookmarkStart w:id="364" w:name="_Toc229760674"/>
      <w:r w:rsidRPr="005E65AC">
        <w:rPr>
          <w:rFonts w:asciiTheme="minorEastAsia" w:eastAsiaTheme="minorEastAsia" w:hAnsiTheme="minorEastAsia" w:hint="eastAsia"/>
          <w:b/>
          <w:bCs/>
          <w:sz w:val="21"/>
          <w:szCs w:val="21"/>
        </w:rPr>
        <w:lastRenderedPageBreak/>
        <w:t>導入時の法制度</w:t>
      </w:r>
      <w:r w:rsidR="0047654C" w:rsidRPr="005E65AC">
        <w:rPr>
          <w:rFonts w:asciiTheme="minorEastAsia" w:eastAsiaTheme="minorEastAsia" w:hAnsiTheme="minorEastAsia" w:hint="eastAsia"/>
          <w:b/>
          <w:bCs/>
          <w:sz w:val="21"/>
          <w:szCs w:val="21"/>
        </w:rPr>
        <w:t>改正等への</w:t>
      </w:r>
      <w:r w:rsidRPr="005E65AC">
        <w:rPr>
          <w:rFonts w:asciiTheme="minorEastAsia" w:eastAsiaTheme="minorEastAsia" w:hAnsiTheme="minorEastAsia" w:hint="eastAsia"/>
          <w:b/>
          <w:bCs/>
          <w:sz w:val="21"/>
          <w:szCs w:val="21"/>
        </w:rPr>
        <w:t>対応</w:t>
      </w:r>
      <w:bookmarkEnd w:id="363"/>
      <w:bookmarkEnd w:id="364"/>
    </w:p>
    <w:p w14:paraId="3CDE47B7" w14:textId="04FBE17E" w:rsidR="003740B4" w:rsidRPr="009922E2" w:rsidRDefault="008C734A" w:rsidP="002C6707">
      <w:pPr>
        <w:pStyle w:val="20"/>
        <w:ind w:left="170" w:firstLine="178"/>
        <w:rPr>
          <w:rFonts w:asciiTheme="minorEastAsia" w:eastAsiaTheme="minorEastAsia" w:hAnsiTheme="minorEastAsia"/>
          <w:szCs w:val="21"/>
        </w:rPr>
      </w:pPr>
      <w:r w:rsidRPr="0025052C">
        <w:rPr>
          <w:rFonts w:asciiTheme="minorEastAsia" w:eastAsiaTheme="minorEastAsia" w:hAnsiTheme="minorEastAsia" w:hint="eastAsia"/>
          <w:szCs w:val="21"/>
        </w:rPr>
        <w:t>外付け</w:t>
      </w:r>
      <w:r w:rsidR="005E60FC" w:rsidRPr="009922E2">
        <w:rPr>
          <w:rFonts w:asciiTheme="minorEastAsia" w:eastAsiaTheme="minorEastAsia" w:hAnsiTheme="minorEastAsia" w:hint="eastAsia"/>
          <w:szCs w:val="21"/>
        </w:rPr>
        <w:t>システム</w:t>
      </w:r>
      <w:r w:rsidR="003740B4" w:rsidRPr="009922E2">
        <w:rPr>
          <w:rFonts w:asciiTheme="minorEastAsia" w:eastAsiaTheme="minorEastAsia" w:hAnsiTheme="minorEastAsia" w:hint="eastAsia"/>
          <w:szCs w:val="21"/>
        </w:rPr>
        <w:t>の</w:t>
      </w:r>
      <w:r w:rsidR="00EA641F" w:rsidRPr="009922E2">
        <w:rPr>
          <w:rStyle w:val="22"/>
          <w:rFonts w:asciiTheme="minorEastAsia" w:eastAsiaTheme="minorEastAsia" w:hAnsiTheme="minorEastAsia" w:hint="eastAsia"/>
          <w:szCs w:val="21"/>
        </w:rPr>
        <w:t>稼働</w:t>
      </w:r>
      <w:r w:rsidR="003740B4" w:rsidRPr="009922E2">
        <w:rPr>
          <w:rStyle w:val="22"/>
          <w:rFonts w:asciiTheme="minorEastAsia" w:eastAsiaTheme="minorEastAsia" w:hAnsiTheme="minorEastAsia" w:hint="eastAsia"/>
          <w:szCs w:val="21"/>
        </w:rPr>
        <w:t>までに対応が必要と明らかになった法制度改正、標準仕様書の改定</w:t>
      </w:r>
      <w:r w:rsidR="00B027A6" w:rsidRPr="009922E2">
        <w:rPr>
          <w:rStyle w:val="22"/>
          <w:rFonts w:asciiTheme="minorEastAsia" w:eastAsiaTheme="minorEastAsia" w:hAnsiTheme="minorEastAsia" w:hint="eastAsia"/>
          <w:szCs w:val="21"/>
        </w:rPr>
        <w:t>への対応</w:t>
      </w:r>
      <w:r w:rsidR="003740B4" w:rsidRPr="009922E2">
        <w:rPr>
          <w:rStyle w:val="22"/>
          <w:rFonts w:asciiTheme="minorEastAsia" w:eastAsiaTheme="minorEastAsia" w:hAnsiTheme="minorEastAsia" w:hint="eastAsia"/>
          <w:szCs w:val="21"/>
        </w:rPr>
        <w:t>（</w:t>
      </w:r>
      <w:r w:rsidR="00444A3B" w:rsidRPr="009922E2">
        <w:rPr>
          <w:rStyle w:val="22"/>
          <w:rFonts w:asciiTheme="minorEastAsia" w:eastAsiaTheme="minorEastAsia" w:hAnsiTheme="minorEastAsia" w:hint="eastAsia"/>
          <w:szCs w:val="21"/>
        </w:rPr>
        <w:t>システム稼働</w:t>
      </w:r>
      <w:r w:rsidR="003740B4" w:rsidRPr="009922E2">
        <w:rPr>
          <w:rStyle w:val="22"/>
          <w:rFonts w:asciiTheme="minorEastAsia" w:eastAsiaTheme="minorEastAsia" w:hAnsiTheme="minorEastAsia" w:hint="eastAsia"/>
          <w:szCs w:val="21"/>
        </w:rPr>
        <w:t>までに改正・変更が確定し、かつ</w:t>
      </w:r>
      <w:r w:rsidR="00444A3B" w:rsidRPr="009922E2">
        <w:rPr>
          <w:rStyle w:val="22"/>
          <w:rFonts w:asciiTheme="minorEastAsia" w:eastAsiaTheme="minorEastAsia" w:hAnsiTheme="minorEastAsia" w:hint="eastAsia"/>
          <w:szCs w:val="21"/>
        </w:rPr>
        <w:t>稼働の翌年度まで</w:t>
      </w:r>
      <w:r w:rsidR="003740B4" w:rsidRPr="009922E2">
        <w:rPr>
          <w:rStyle w:val="22"/>
          <w:rFonts w:asciiTheme="minorEastAsia" w:eastAsiaTheme="minorEastAsia" w:hAnsiTheme="minorEastAsia" w:hint="eastAsia"/>
          <w:szCs w:val="21"/>
        </w:rPr>
        <w:t>に施行</w:t>
      </w:r>
      <w:r w:rsidR="00C23F71" w:rsidRPr="009922E2">
        <w:rPr>
          <w:rStyle w:val="22"/>
          <w:rFonts w:asciiTheme="minorEastAsia" w:eastAsiaTheme="minorEastAsia" w:hAnsiTheme="minorEastAsia" w:hint="eastAsia"/>
          <w:szCs w:val="21"/>
        </w:rPr>
        <w:t>・実施</w:t>
      </w:r>
      <w:r w:rsidR="003740B4" w:rsidRPr="009922E2">
        <w:rPr>
          <w:rStyle w:val="22"/>
          <w:rFonts w:asciiTheme="minorEastAsia" w:eastAsiaTheme="minorEastAsia" w:hAnsiTheme="minorEastAsia" w:hint="eastAsia"/>
          <w:szCs w:val="21"/>
        </w:rPr>
        <w:t>されるもの）は、本業務の範囲</w:t>
      </w:r>
      <w:r w:rsidR="003740B4" w:rsidRPr="009922E2">
        <w:rPr>
          <w:rFonts w:asciiTheme="minorEastAsia" w:eastAsiaTheme="minorEastAsia" w:hAnsiTheme="minorEastAsia" w:hint="eastAsia"/>
          <w:szCs w:val="21"/>
        </w:rPr>
        <w:t>内として全て対応した上でシステムを提供</w:t>
      </w:r>
      <w:r w:rsidR="00B02D6C" w:rsidRPr="009922E2">
        <w:rPr>
          <w:rFonts w:asciiTheme="minorEastAsia" w:eastAsiaTheme="minorEastAsia" w:hAnsiTheme="minorEastAsia" w:hint="eastAsia"/>
          <w:szCs w:val="21"/>
        </w:rPr>
        <w:t>してください</w:t>
      </w:r>
      <w:r w:rsidR="003740B4" w:rsidRPr="009922E2">
        <w:rPr>
          <w:rFonts w:asciiTheme="minorEastAsia" w:eastAsiaTheme="minorEastAsia" w:hAnsiTheme="minorEastAsia" w:hint="eastAsia"/>
          <w:szCs w:val="21"/>
        </w:rPr>
        <w:t>。</w:t>
      </w:r>
    </w:p>
    <w:p w14:paraId="78823977" w14:textId="77777777" w:rsidR="007F066F" w:rsidRPr="009922E2" w:rsidRDefault="007F066F" w:rsidP="007F066F">
      <w:pPr>
        <w:pStyle w:val="30"/>
        <w:ind w:leftChars="0" w:left="0" w:firstLineChars="0" w:firstLine="0"/>
        <w:rPr>
          <w:rFonts w:asciiTheme="minorEastAsia" w:eastAsiaTheme="minorEastAsia" w:hAnsiTheme="minorEastAsia"/>
          <w:szCs w:val="21"/>
        </w:rPr>
      </w:pPr>
      <w:bookmarkStart w:id="365" w:name="_Toc395440"/>
      <w:bookmarkStart w:id="366" w:name="_Toc396103"/>
      <w:bookmarkStart w:id="367" w:name="_Toc396159"/>
      <w:bookmarkStart w:id="368" w:name="_Toc679601"/>
      <w:bookmarkStart w:id="369" w:name="_Toc15885241"/>
      <w:bookmarkStart w:id="370" w:name="_Toc15885556"/>
      <w:bookmarkStart w:id="371" w:name="_Toc15887428"/>
      <w:bookmarkStart w:id="372" w:name="_Toc15887661"/>
      <w:bookmarkStart w:id="373" w:name="_Toc16573212"/>
      <w:bookmarkStart w:id="374" w:name="_Toc17386192"/>
      <w:bookmarkStart w:id="375" w:name="_Toc31221659"/>
      <w:bookmarkStart w:id="376" w:name="_Toc31223863"/>
      <w:bookmarkStart w:id="377" w:name="_Toc55358821"/>
      <w:bookmarkStart w:id="378" w:name="_Toc55369558"/>
      <w:bookmarkStart w:id="379" w:name="_Toc55369627"/>
      <w:bookmarkStart w:id="380" w:name="_Toc61970093"/>
      <w:bookmarkStart w:id="381" w:name="_Toc61990419"/>
      <w:bookmarkStart w:id="382" w:name="_Toc109235324"/>
      <w:bookmarkStart w:id="383" w:name="_Toc109606177"/>
      <w:bookmarkStart w:id="384" w:name="_Toc109681683"/>
      <w:bookmarkStart w:id="385" w:name="_Toc109863654"/>
      <w:bookmarkStart w:id="386" w:name="_Toc109866178"/>
      <w:bookmarkStart w:id="387" w:name="_Toc109867725"/>
      <w:bookmarkStart w:id="388" w:name="_Toc110082697"/>
      <w:bookmarkStart w:id="389" w:name="_Toc110082758"/>
      <w:bookmarkStart w:id="390" w:name="_Toc110097098"/>
      <w:bookmarkStart w:id="391" w:name="_Toc110165829"/>
      <w:bookmarkStart w:id="392" w:name="_Toc110165889"/>
      <w:bookmarkStart w:id="393" w:name="_Toc110203311"/>
      <w:bookmarkStart w:id="394" w:name="_Toc110204770"/>
      <w:bookmarkStart w:id="395" w:name="_Toc110448444"/>
      <w:bookmarkStart w:id="396" w:name="_Toc395441"/>
      <w:bookmarkStart w:id="397" w:name="_Toc396104"/>
      <w:bookmarkStart w:id="398" w:name="_Toc396160"/>
      <w:bookmarkStart w:id="399" w:name="_Toc679602"/>
      <w:bookmarkStart w:id="400" w:name="_Toc15885242"/>
      <w:bookmarkStart w:id="401" w:name="_Toc15885557"/>
      <w:bookmarkStart w:id="402" w:name="_Toc15887429"/>
      <w:bookmarkStart w:id="403" w:name="_Toc15887662"/>
      <w:bookmarkStart w:id="404" w:name="_Toc16573213"/>
      <w:bookmarkStart w:id="405" w:name="_Toc17386193"/>
      <w:bookmarkStart w:id="406" w:name="_Toc31221660"/>
      <w:bookmarkStart w:id="407" w:name="_Toc31223864"/>
      <w:bookmarkStart w:id="408" w:name="_Toc55358822"/>
      <w:bookmarkStart w:id="409" w:name="_Toc55369559"/>
      <w:bookmarkStart w:id="410" w:name="_Toc55369628"/>
      <w:bookmarkStart w:id="411" w:name="_Toc61970094"/>
      <w:bookmarkStart w:id="412" w:name="_Toc61990420"/>
      <w:bookmarkStart w:id="413" w:name="_Toc109235325"/>
      <w:bookmarkStart w:id="414" w:name="_Toc109606178"/>
      <w:bookmarkStart w:id="415" w:name="_Toc109681684"/>
      <w:bookmarkStart w:id="416" w:name="_Toc109863655"/>
      <w:bookmarkStart w:id="417" w:name="_Toc109866179"/>
      <w:bookmarkStart w:id="418" w:name="_Toc109867726"/>
      <w:bookmarkStart w:id="419" w:name="_Toc110082698"/>
      <w:bookmarkStart w:id="420" w:name="_Toc110082759"/>
      <w:bookmarkStart w:id="421" w:name="_Toc110097099"/>
      <w:bookmarkStart w:id="422" w:name="_Toc110165830"/>
      <w:bookmarkStart w:id="423" w:name="_Toc110165890"/>
      <w:bookmarkStart w:id="424" w:name="_Toc110203312"/>
      <w:bookmarkStart w:id="425" w:name="_Toc110204771"/>
      <w:bookmarkStart w:id="426" w:name="_Toc110448445"/>
      <w:bookmarkStart w:id="427" w:name="_Toc31221664"/>
      <w:bookmarkStart w:id="428" w:name="_Toc31221665"/>
      <w:bookmarkStart w:id="429" w:name="_Toc31221666"/>
      <w:bookmarkStart w:id="430" w:name="_Toc31221667"/>
      <w:bookmarkStart w:id="431" w:name="_Toc31221712"/>
      <w:bookmarkStart w:id="432" w:name="_Toc31221713"/>
      <w:bookmarkStart w:id="433" w:name="_Toc31221714"/>
      <w:bookmarkStart w:id="434" w:name="_Toc31221715"/>
      <w:bookmarkStart w:id="435" w:name="_Toc31221716"/>
      <w:bookmarkStart w:id="436" w:name="_Toc31221746"/>
      <w:bookmarkStart w:id="437" w:name="_Toc38637395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6E375E7" w14:textId="6047A4AB" w:rsidR="007F066F" w:rsidRPr="005E65AC" w:rsidRDefault="007F066F" w:rsidP="001A0E58">
      <w:pPr>
        <w:pStyle w:val="2"/>
        <w:numPr>
          <w:ilvl w:val="0"/>
          <w:numId w:val="8"/>
        </w:numPr>
        <w:ind w:left="425" w:hanging="425"/>
        <w:rPr>
          <w:rFonts w:asciiTheme="minorEastAsia" w:eastAsiaTheme="minorEastAsia" w:hAnsiTheme="minorEastAsia"/>
          <w:b/>
          <w:bCs/>
          <w:sz w:val="21"/>
          <w:szCs w:val="21"/>
        </w:rPr>
      </w:pPr>
      <w:bookmarkStart w:id="438" w:name="_Toc229686516"/>
      <w:bookmarkStart w:id="439" w:name="_Toc229760675"/>
      <w:r w:rsidRPr="005E65AC">
        <w:rPr>
          <w:rFonts w:asciiTheme="minorEastAsia" w:eastAsiaTheme="minorEastAsia" w:hAnsiTheme="minorEastAsia" w:hint="eastAsia"/>
          <w:b/>
          <w:bCs/>
          <w:sz w:val="21"/>
          <w:szCs w:val="21"/>
        </w:rPr>
        <w:t>PIAへの対応</w:t>
      </w:r>
      <w:bookmarkEnd w:id="438"/>
      <w:bookmarkEnd w:id="439"/>
    </w:p>
    <w:p w14:paraId="5826BADB" w14:textId="1569480A" w:rsidR="007F066F" w:rsidRPr="009922E2" w:rsidRDefault="007F066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特定個人情報保護評価（</w:t>
      </w:r>
      <w:r w:rsidR="007A36C4" w:rsidRPr="009922E2">
        <w:rPr>
          <w:rFonts w:asciiTheme="minorEastAsia" w:eastAsiaTheme="minorEastAsia" w:hAnsiTheme="minorEastAsia" w:hint="eastAsia"/>
          <w:szCs w:val="21"/>
        </w:rPr>
        <w:t>PIA</w:t>
      </w:r>
      <w:r w:rsidRPr="009922E2">
        <w:rPr>
          <w:rFonts w:asciiTheme="minorEastAsia" w:eastAsiaTheme="minorEastAsia" w:hAnsiTheme="minorEastAsia" w:hint="eastAsia"/>
          <w:szCs w:val="21"/>
        </w:rPr>
        <w:t>）において、各種項目評価書の作成を支援</w:t>
      </w:r>
      <w:r w:rsidR="00B02D6C"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。実施時期をマスタスケジュール等に反映するなどし、本作業が漏れなく実施される工夫を講じ</w:t>
      </w:r>
      <w:r w:rsidR="006F0D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r w:rsidR="00F36101" w:rsidRPr="009922E2">
        <w:rPr>
          <w:rFonts w:asciiTheme="minorEastAsia" w:eastAsiaTheme="minorEastAsia" w:hAnsiTheme="minorEastAsia" w:hint="eastAsia"/>
          <w:szCs w:val="21"/>
        </w:rPr>
        <w:t>なお、次の作業を想定して</w:t>
      </w:r>
      <w:r w:rsidR="006F0D2E" w:rsidRPr="009922E2">
        <w:rPr>
          <w:rFonts w:asciiTheme="minorEastAsia" w:eastAsiaTheme="minorEastAsia" w:hAnsiTheme="minorEastAsia" w:hint="eastAsia"/>
          <w:szCs w:val="21"/>
        </w:rPr>
        <w:t>います</w:t>
      </w:r>
      <w:r w:rsidR="00F36101" w:rsidRPr="009922E2">
        <w:rPr>
          <w:rFonts w:asciiTheme="minorEastAsia" w:eastAsiaTheme="minorEastAsia" w:hAnsiTheme="minorEastAsia" w:hint="eastAsia"/>
          <w:szCs w:val="21"/>
        </w:rPr>
        <w:t>。</w:t>
      </w:r>
    </w:p>
    <w:p w14:paraId="495A15BE" w14:textId="59DC10E4"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システム/ネットワーク構成図の作成</w:t>
      </w:r>
    </w:p>
    <w:p w14:paraId="2000E6FA" w14:textId="6A80D377"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システムセキュリティに関する評価資料の作成</w:t>
      </w:r>
    </w:p>
    <w:p w14:paraId="3D841F9A" w14:textId="223AF0E7"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事業者内における個人情報取扱にかかる管理体制の構築</w:t>
      </w:r>
      <w:r w:rsidR="00AB6D86" w:rsidRPr="009922E2">
        <w:rPr>
          <w:rFonts w:asciiTheme="minorEastAsia" w:eastAsiaTheme="minorEastAsia" w:hAnsiTheme="minorEastAsia" w:hint="eastAsia"/>
          <w:szCs w:val="21"/>
        </w:rPr>
        <w:t xml:space="preserve">　</w:t>
      </w:r>
      <w:r w:rsidRPr="009922E2">
        <w:rPr>
          <w:rFonts w:asciiTheme="minorEastAsia" w:eastAsiaTheme="minorEastAsia" w:hAnsiTheme="minorEastAsia" w:hint="eastAsia"/>
          <w:szCs w:val="21"/>
        </w:rPr>
        <w:t>等</w:t>
      </w:r>
    </w:p>
    <w:p w14:paraId="4D0AD6B9" w14:textId="77777777" w:rsidR="007F066F" w:rsidRPr="009922E2" w:rsidRDefault="007F066F" w:rsidP="007F066F">
      <w:pPr>
        <w:pStyle w:val="30"/>
        <w:ind w:leftChars="0" w:left="0" w:firstLineChars="0" w:firstLine="0"/>
        <w:rPr>
          <w:rFonts w:asciiTheme="minorEastAsia" w:eastAsiaTheme="minorEastAsia" w:hAnsiTheme="minorEastAsia"/>
          <w:szCs w:val="21"/>
        </w:rPr>
      </w:pPr>
    </w:p>
    <w:p w14:paraId="33DC4EA6" w14:textId="12A50B32" w:rsidR="007F066F" w:rsidRPr="005E65AC" w:rsidRDefault="007F066F" w:rsidP="001A0E58">
      <w:pPr>
        <w:pStyle w:val="2"/>
        <w:numPr>
          <w:ilvl w:val="0"/>
          <w:numId w:val="8"/>
        </w:numPr>
        <w:rPr>
          <w:rFonts w:asciiTheme="minorEastAsia" w:eastAsiaTheme="minorEastAsia" w:hAnsiTheme="minorEastAsia"/>
          <w:b/>
          <w:bCs/>
          <w:sz w:val="21"/>
          <w:szCs w:val="21"/>
        </w:rPr>
      </w:pPr>
      <w:bookmarkStart w:id="440" w:name="_Toc229686517"/>
      <w:bookmarkStart w:id="441" w:name="_Toc229760676"/>
      <w:r w:rsidRPr="005E65AC">
        <w:rPr>
          <w:rFonts w:asciiTheme="minorEastAsia" w:eastAsiaTheme="minorEastAsia" w:hAnsiTheme="minorEastAsia" w:hint="eastAsia"/>
          <w:b/>
          <w:bCs/>
          <w:sz w:val="21"/>
          <w:szCs w:val="21"/>
        </w:rPr>
        <w:t>横浜市情報公開・個人情報保護審査会への対応</w:t>
      </w:r>
      <w:bookmarkEnd w:id="440"/>
      <w:bookmarkEnd w:id="441"/>
    </w:p>
    <w:p w14:paraId="25C20F2C" w14:textId="54E636CD" w:rsidR="007F066F" w:rsidRPr="009922E2" w:rsidRDefault="007F066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横浜市情報公開・個人情報保護審査会への</w:t>
      </w:r>
      <w:r w:rsidR="0045795D">
        <w:rPr>
          <w:rFonts w:asciiTheme="minorEastAsia" w:eastAsiaTheme="minorEastAsia" w:hAnsiTheme="minorEastAsia" w:hint="eastAsia"/>
          <w:szCs w:val="21"/>
        </w:rPr>
        <w:t>諮問</w:t>
      </w:r>
      <w:r w:rsidRPr="009922E2">
        <w:rPr>
          <w:rFonts w:asciiTheme="minorEastAsia" w:eastAsiaTheme="minorEastAsia" w:hAnsiTheme="minorEastAsia" w:hint="eastAsia"/>
          <w:szCs w:val="21"/>
        </w:rPr>
        <w:t>において、資料作成の支援を</w:t>
      </w:r>
      <w:r w:rsidR="006F0D2E"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129A34C9" w14:textId="77777777" w:rsidR="007F066F" w:rsidRPr="009922E2" w:rsidRDefault="007F066F" w:rsidP="009F37EA">
      <w:pPr>
        <w:pStyle w:val="30"/>
        <w:ind w:leftChars="0" w:left="0" w:firstLineChars="0" w:firstLine="0"/>
        <w:rPr>
          <w:rFonts w:asciiTheme="minorEastAsia" w:eastAsiaTheme="minorEastAsia" w:hAnsiTheme="minorEastAsia"/>
          <w:szCs w:val="21"/>
        </w:rPr>
      </w:pPr>
    </w:p>
    <w:p w14:paraId="54CE5FCB" w14:textId="71E82544" w:rsidR="00EC4BD5" w:rsidRPr="005E65AC" w:rsidRDefault="005A1486" w:rsidP="00D7467C">
      <w:pPr>
        <w:pStyle w:val="2"/>
        <w:numPr>
          <w:ilvl w:val="0"/>
          <w:numId w:val="8"/>
        </w:numPr>
        <w:ind w:left="-142" w:firstLine="142"/>
        <w:rPr>
          <w:rFonts w:asciiTheme="minorEastAsia" w:eastAsiaTheme="minorEastAsia" w:hAnsiTheme="minorEastAsia"/>
          <w:b/>
          <w:bCs/>
          <w:sz w:val="21"/>
          <w:szCs w:val="21"/>
        </w:rPr>
      </w:pPr>
      <w:bookmarkStart w:id="442" w:name="_Toc229686518"/>
      <w:bookmarkStart w:id="443" w:name="_Toc229760677"/>
      <w:r w:rsidRPr="005E65AC">
        <w:rPr>
          <w:rFonts w:asciiTheme="minorEastAsia" w:eastAsiaTheme="minorEastAsia" w:hAnsiTheme="minorEastAsia" w:hint="eastAsia"/>
          <w:b/>
          <w:bCs/>
          <w:sz w:val="21"/>
          <w:szCs w:val="21"/>
        </w:rPr>
        <w:t>業務データの消去</w:t>
      </w:r>
      <w:r w:rsidR="0041125C" w:rsidRPr="005E65AC">
        <w:rPr>
          <w:rFonts w:asciiTheme="minorEastAsia" w:eastAsiaTheme="minorEastAsia" w:hAnsiTheme="minorEastAsia" w:hint="eastAsia"/>
          <w:b/>
          <w:bCs/>
          <w:sz w:val="21"/>
          <w:szCs w:val="21"/>
        </w:rPr>
        <w:t>、</w:t>
      </w:r>
      <w:r w:rsidRPr="005E65AC">
        <w:rPr>
          <w:rFonts w:asciiTheme="minorEastAsia" w:eastAsiaTheme="minorEastAsia" w:hAnsiTheme="minorEastAsia" w:hint="eastAsia"/>
          <w:b/>
          <w:bCs/>
          <w:sz w:val="21"/>
          <w:szCs w:val="21"/>
        </w:rPr>
        <w:t>情報資産の廃棄</w:t>
      </w:r>
      <w:bookmarkEnd w:id="442"/>
    </w:p>
    <w:bookmarkEnd w:id="443"/>
    <w:p w14:paraId="58E9E317" w14:textId="23610B7A" w:rsidR="005214A9" w:rsidRPr="009922E2" w:rsidRDefault="005605A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データ移行作業の完了後は、作業内容を本市に報告した上で、総務省の地方公共団体における情報セキュリティポリシーに関するガイドラインに準拠し、業務データの消去</w:t>
      </w:r>
      <w:r w:rsidR="00DB0692"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移行データの消去</w:t>
      </w:r>
      <w:r w:rsidR="00DB0692" w:rsidRPr="009922E2">
        <w:rPr>
          <w:rFonts w:asciiTheme="minorEastAsia" w:eastAsiaTheme="minorEastAsia" w:hAnsiTheme="minorEastAsia" w:hint="eastAsia"/>
          <w:szCs w:val="21"/>
        </w:rPr>
        <w:t>及び</w:t>
      </w:r>
      <w:r w:rsidR="005A1486" w:rsidRPr="009922E2">
        <w:rPr>
          <w:rFonts w:asciiTheme="minorEastAsia" w:eastAsiaTheme="minorEastAsia" w:hAnsiTheme="minorEastAsia" w:hint="eastAsia"/>
          <w:szCs w:val="21"/>
        </w:rPr>
        <w:t>情報資産の廃棄</w:t>
      </w:r>
      <w:r w:rsidRPr="009922E2">
        <w:rPr>
          <w:rFonts w:asciiTheme="minorEastAsia" w:eastAsiaTheme="minorEastAsia" w:hAnsiTheme="minorEastAsia" w:hint="eastAsia"/>
          <w:szCs w:val="21"/>
        </w:rPr>
        <w:t>を</w:t>
      </w:r>
      <w:r w:rsidR="006F0D2E" w:rsidRPr="009922E2">
        <w:rPr>
          <w:rFonts w:asciiTheme="minorEastAsia" w:eastAsiaTheme="minorEastAsia" w:hAnsiTheme="minorEastAsia" w:hint="eastAsia"/>
          <w:szCs w:val="21"/>
        </w:rPr>
        <w:t>行ってください</w:t>
      </w:r>
      <w:r w:rsidRPr="009922E2">
        <w:rPr>
          <w:rFonts w:asciiTheme="minorEastAsia" w:eastAsiaTheme="minorEastAsia" w:hAnsiTheme="minorEastAsia" w:hint="eastAsia"/>
          <w:szCs w:val="21"/>
        </w:rPr>
        <w:t>。</w:t>
      </w:r>
    </w:p>
    <w:bookmarkEnd w:id="437"/>
    <w:p w14:paraId="1FB9D062" w14:textId="5A14FF90" w:rsidR="00377103" w:rsidRPr="009922E2" w:rsidRDefault="00377103" w:rsidP="00377103">
      <w:pPr>
        <w:jc w:val="righ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以上</w:t>
      </w:r>
    </w:p>
    <w:p w14:paraId="659465EF" w14:textId="77777777" w:rsidR="00092320" w:rsidRPr="009922E2" w:rsidRDefault="00092320">
      <w:pPr>
        <w:jc w:val="right"/>
        <w:rPr>
          <w:rFonts w:asciiTheme="minorEastAsia" w:eastAsiaTheme="minorEastAsia" w:hAnsiTheme="minorEastAsia"/>
          <w:sz w:val="21"/>
          <w:szCs w:val="21"/>
        </w:rPr>
      </w:pPr>
    </w:p>
    <w:sectPr w:rsidR="00092320" w:rsidRPr="009922E2" w:rsidSect="00353DE6">
      <w:footerReference w:type="default" r:id="rId15"/>
      <w:pgSz w:w="11907" w:h="16840" w:code="9"/>
      <w:pgMar w:top="1418" w:right="1559" w:bottom="1134" w:left="1418" w:header="851" w:footer="340" w:gutter="0"/>
      <w:pgNumType w:start="1"/>
      <w:cols w:space="425"/>
      <w:docGrid w:type="lines" w:linePitch="324"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1E3A" w14:textId="77777777" w:rsidR="007E3DC6" w:rsidRDefault="007E3DC6">
      <w:r>
        <w:separator/>
      </w:r>
    </w:p>
  </w:endnote>
  <w:endnote w:type="continuationSeparator" w:id="0">
    <w:p w14:paraId="02D68B79" w14:textId="77777777" w:rsidR="007E3DC6" w:rsidRDefault="007E3DC6">
      <w:r>
        <w:continuationSeparator/>
      </w:r>
    </w:p>
  </w:endnote>
  <w:endnote w:type="continuationNotice" w:id="1">
    <w:p w14:paraId="5B4C0BA8" w14:textId="77777777" w:rsidR="007E3DC6" w:rsidRDefault="007E3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9A95" w14:textId="42F40455" w:rsidR="0023759F" w:rsidRDefault="0023759F">
    <w:pPr>
      <w:pStyle w:val="a7"/>
      <w:jc w:val="center"/>
    </w:pPr>
  </w:p>
  <w:p w14:paraId="4DDAA414" w14:textId="77777777" w:rsidR="0023759F" w:rsidRDefault="002375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DB5B" w14:textId="77777777" w:rsidR="009B5D1E" w:rsidRPr="00580503" w:rsidRDefault="009B5D1E" w:rsidP="0058050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982045"/>
      <w:docPartObj>
        <w:docPartGallery w:val="Page Numbers (Bottom of Page)"/>
        <w:docPartUnique/>
      </w:docPartObj>
    </w:sdtPr>
    <w:sdtEndPr/>
    <w:sdtContent>
      <w:p w14:paraId="2F74E519" w14:textId="69DDAA38" w:rsidR="00010AD6" w:rsidRDefault="00010AD6">
        <w:pPr>
          <w:pStyle w:val="a7"/>
          <w:jc w:val="center"/>
        </w:pPr>
        <w:r>
          <w:fldChar w:fldCharType="begin"/>
        </w:r>
        <w:r>
          <w:instrText>PAGE   \* MERGEFORMAT</w:instrText>
        </w:r>
        <w:r>
          <w:fldChar w:fldCharType="separate"/>
        </w:r>
        <w:r>
          <w:rPr>
            <w:lang w:val="ja-JP"/>
          </w:rPr>
          <w:t>2</w:t>
        </w:r>
        <w:r>
          <w:fldChar w:fldCharType="end"/>
        </w:r>
      </w:p>
    </w:sdtContent>
  </w:sdt>
  <w:p w14:paraId="7B5674B6" w14:textId="17780FDD" w:rsidR="009B5D1E" w:rsidRPr="00580503" w:rsidRDefault="009B5D1E" w:rsidP="00580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8B64" w14:textId="77777777" w:rsidR="007E3DC6" w:rsidRDefault="007E3DC6">
      <w:r>
        <w:separator/>
      </w:r>
    </w:p>
  </w:footnote>
  <w:footnote w:type="continuationSeparator" w:id="0">
    <w:p w14:paraId="66F8AD07" w14:textId="77777777" w:rsidR="007E3DC6" w:rsidRDefault="007E3DC6">
      <w:r>
        <w:continuationSeparator/>
      </w:r>
    </w:p>
  </w:footnote>
  <w:footnote w:type="continuationNotice" w:id="1">
    <w:p w14:paraId="0807AD71" w14:textId="77777777" w:rsidR="007E3DC6" w:rsidRDefault="007E3D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353"/>
    <w:multiLevelType w:val="hybridMultilevel"/>
    <w:tmpl w:val="D580230E"/>
    <w:lvl w:ilvl="0" w:tplc="FFFFFFFF">
      <w:start w:val="1"/>
      <w:numFmt w:val="decimalFullWidth"/>
      <w:lvlText w:val="３.３.%1."/>
      <w:lvlJc w:val="left"/>
      <w:pPr>
        <w:ind w:left="2211" w:hanging="420"/>
      </w:pPr>
      <w:rPr>
        <w:rFonts w:hint="eastAsia"/>
      </w:rPr>
    </w:lvl>
    <w:lvl w:ilvl="1" w:tplc="FFFFFFFF" w:tentative="1">
      <w:start w:val="1"/>
      <w:numFmt w:val="aiueoFullWidth"/>
      <w:lvlText w:val="(%2)"/>
      <w:lvlJc w:val="left"/>
      <w:pPr>
        <w:ind w:left="2284" w:hanging="420"/>
      </w:pPr>
    </w:lvl>
    <w:lvl w:ilvl="2" w:tplc="FFFFFFFF" w:tentative="1">
      <w:start w:val="1"/>
      <w:numFmt w:val="decimalEnclosedCircle"/>
      <w:lvlText w:val="%3"/>
      <w:lvlJc w:val="left"/>
      <w:pPr>
        <w:ind w:left="2704" w:hanging="420"/>
      </w:pPr>
    </w:lvl>
    <w:lvl w:ilvl="3" w:tplc="FFFFFFFF" w:tentative="1">
      <w:start w:val="1"/>
      <w:numFmt w:val="decimal"/>
      <w:lvlText w:val="%4."/>
      <w:lvlJc w:val="left"/>
      <w:pPr>
        <w:ind w:left="3124" w:hanging="420"/>
      </w:pPr>
    </w:lvl>
    <w:lvl w:ilvl="4" w:tplc="FFFFFFFF" w:tentative="1">
      <w:start w:val="1"/>
      <w:numFmt w:val="aiueoFullWidth"/>
      <w:lvlText w:val="(%5)"/>
      <w:lvlJc w:val="left"/>
      <w:pPr>
        <w:ind w:left="3544" w:hanging="420"/>
      </w:pPr>
    </w:lvl>
    <w:lvl w:ilvl="5" w:tplc="FFFFFFFF" w:tentative="1">
      <w:start w:val="1"/>
      <w:numFmt w:val="decimalEnclosedCircle"/>
      <w:lvlText w:val="%6"/>
      <w:lvlJc w:val="left"/>
      <w:pPr>
        <w:ind w:left="3964" w:hanging="420"/>
      </w:pPr>
    </w:lvl>
    <w:lvl w:ilvl="6" w:tplc="FFFFFFFF" w:tentative="1">
      <w:start w:val="1"/>
      <w:numFmt w:val="decimal"/>
      <w:lvlText w:val="%7."/>
      <w:lvlJc w:val="left"/>
      <w:pPr>
        <w:ind w:left="4384" w:hanging="420"/>
      </w:pPr>
    </w:lvl>
    <w:lvl w:ilvl="7" w:tplc="FFFFFFFF" w:tentative="1">
      <w:start w:val="1"/>
      <w:numFmt w:val="aiueoFullWidth"/>
      <w:lvlText w:val="(%8)"/>
      <w:lvlJc w:val="left"/>
      <w:pPr>
        <w:ind w:left="4804" w:hanging="420"/>
      </w:pPr>
    </w:lvl>
    <w:lvl w:ilvl="8" w:tplc="FFFFFFFF" w:tentative="1">
      <w:start w:val="1"/>
      <w:numFmt w:val="decimalEnclosedCircle"/>
      <w:lvlText w:val="%9"/>
      <w:lvlJc w:val="left"/>
      <w:pPr>
        <w:ind w:left="5224" w:hanging="420"/>
      </w:pPr>
    </w:lvl>
  </w:abstractNum>
  <w:abstractNum w:abstractNumId="1" w15:restartNumberingAfterBreak="0">
    <w:nsid w:val="09512686"/>
    <w:multiLevelType w:val="hybridMultilevel"/>
    <w:tmpl w:val="AA3C6E6C"/>
    <w:lvl w:ilvl="0" w:tplc="414A14B4">
      <w:start w:val="1"/>
      <w:numFmt w:val="decimalFullWidth"/>
      <w:lvlText w:val="１.２.%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554CEA"/>
    <w:multiLevelType w:val="hybridMultilevel"/>
    <w:tmpl w:val="C45CA468"/>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2A42DB"/>
    <w:multiLevelType w:val="multilevel"/>
    <w:tmpl w:val="CE4269C0"/>
    <w:lvl w:ilvl="0">
      <w:start w:val="5"/>
      <w:numFmt w:val="decimalFullWidth"/>
      <w:lvlText w:val="%1."/>
      <w:lvlJc w:val="left"/>
      <w:pPr>
        <w:ind w:left="425" w:hanging="425"/>
      </w:pPr>
      <w:rPr>
        <w:rFonts w:hint="eastAsia"/>
      </w:rPr>
    </w:lvl>
    <w:lvl w:ilvl="1">
      <w:start w:val="1"/>
      <w:numFmt w:val="decimalFullWidth"/>
      <w:lvlText w:val="５.%2."/>
      <w:lvlJc w:val="left"/>
      <w:pPr>
        <w:ind w:left="567" w:hanging="567"/>
      </w:pPr>
      <w:rPr>
        <w:rFonts w:hint="eastAsia"/>
      </w:rPr>
    </w:lvl>
    <w:lvl w:ilvl="2">
      <w:start w:val="5"/>
      <w:numFmt w:val="decimalFullWidth"/>
      <w:lvlText w:val="５.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CFA50ED"/>
    <w:multiLevelType w:val="hybridMultilevel"/>
    <w:tmpl w:val="AD96ED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E63680D"/>
    <w:multiLevelType w:val="hybridMultilevel"/>
    <w:tmpl w:val="299A8266"/>
    <w:lvl w:ilvl="0" w:tplc="BD40CA3C">
      <w:start w:val="1"/>
      <w:numFmt w:val="decimalFullWidth"/>
      <w:lvlText w:val="２.１.%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1EA019F3"/>
    <w:multiLevelType w:val="multilevel"/>
    <w:tmpl w:val="746E038C"/>
    <w:lvl w:ilvl="0">
      <w:start w:val="3"/>
      <w:numFmt w:val="decimal"/>
      <w:lvlText w:val="%1."/>
      <w:lvlJc w:val="left"/>
      <w:pPr>
        <w:ind w:left="425" w:hanging="425"/>
      </w:pPr>
      <w:rPr>
        <w:rFonts w:hint="eastAsia"/>
        <w:sz w:val="21"/>
      </w:rPr>
    </w:lvl>
    <w:lvl w:ilvl="1">
      <w:start w:val="1"/>
      <w:numFmt w:val="decimalFullWidth"/>
      <w:lvlText w:val="３.%2."/>
      <w:lvlJc w:val="left"/>
      <w:pPr>
        <w:ind w:left="567" w:hanging="567"/>
      </w:pPr>
      <w:rPr>
        <w:rFonts w:hint="default"/>
        <w:sz w:val="21"/>
        <w:szCs w:val="24"/>
        <w:lang w:val="en-US"/>
      </w:rPr>
    </w:lvl>
    <w:lvl w:ilvl="2">
      <w:start w:val="1"/>
      <w:numFmt w:val="decimalFullWidth"/>
      <w:lvlText w:val="７.６.%3."/>
      <w:lvlJc w:val="left"/>
      <w:pPr>
        <w:ind w:left="420" w:hanging="420"/>
      </w:pPr>
      <w:rPr>
        <w:rFonts w:hint="eastAsia"/>
        <w:strike w:val="0"/>
        <w:dstrike w:val="0"/>
        <w:color w:val="000000" w:themeColor="text1"/>
        <w:u w:val="none"/>
        <w:effect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EA677A5"/>
    <w:multiLevelType w:val="hybridMultilevel"/>
    <w:tmpl w:val="09FA203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0B02CF"/>
    <w:multiLevelType w:val="hybridMultilevel"/>
    <w:tmpl w:val="86B2EF2E"/>
    <w:lvl w:ilvl="0" w:tplc="D1067F38">
      <w:numFmt w:val="bullet"/>
      <w:lvlText w:val="・"/>
      <w:lvlJc w:val="left"/>
      <w:pPr>
        <w:ind w:left="1236" w:hanging="420"/>
      </w:pPr>
      <w:rPr>
        <w:rFonts w:ascii="ＭＳ 明朝" w:eastAsia="ＭＳ 明朝" w:hAnsi="ＭＳ 明朝" w:cs="Arial" w:hint="eastAsia"/>
        <w:color w:val="auto"/>
      </w:rPr>
    </w:lvl>
    <w:lvl w:ilvl="1" w:tplc="0409000B" w:tentative="1">
      <w:start w:val="1"/>
      <w:numFmt w:val="bullet"/>
      <w:lvlText w:val=""/>
      <w:lvlJc w:val="left"/>
      <w:pPr>
        <w:ind w:left="1696" w:hanging="440"/>
      </w:pPr>
      <w:rPr>
        <w:rFonts w:ascii="Wingdings" w:hAnsi="Wingdings" w:hint="default"/>
      </w:rPr>
    </w:lvl>
    <w:lvl w:ilvl="2" w:tplc="0409000D" w:tentative="1">
      <w:start w:val="1"/>
      <w:numFmt w:val="bullet"/>
      <w:lvlText w:val=""/>
      <w:lvlJc w:val="left"/>
      <w:pPr>
        <w:ind w:left="2136" w:hanging="440"/>
      </w:pPr>
      <w:rPr>
        <w:rFonts w:ascii="Wingdings" w:hAnsi="Wingdings" w:hint="default"/>
      </w:rPr>
    </w:lvl>
    <w:lvl w:ilvl="3" w:tplc="04090001" w:tentative="1">
      <w:start w:val="1"/>
      <w:numFmt w:val="bullet"/>
      <w:lvlText w:val=""/>
      <w:lvlJc w:val="left"/>
      <w:pPr>
        <w:ind w:left="2576" w:hanging="440"/>
      </w:pPr>
      <w:rPr>
        <w:rFonts w:ascii="Wingdings" w:hAnsi="Wingdings" w:hint="default"/>
      </w:rPr>
    </w:lvl>
    <w:lvl w:ilvl="4" w:tplc="0409000B" w:tentative="1">
      <w:start w:val="1"/>
      <w:numFmt w:val="bullet"/>
      <w:lvlText w:val=""/>
      <w:lvlJc w:val="left"/>
      <w:pPr>
        <w:ind w:left="3016" w:hanging="440"/>
      </w:pPr>
      <w:rPr>
        <w:rFonts w:ascii="Wingdings" w:hAnsi="Wingdings" w:hint="default"/>
      </w:rPr>
    </w:lvl>
    <w:lvl w:ilvl="5" w:tplc="0409000D" w:tentative="1">
      <w:start w:val="1"/>
      <w:numFmt w:val="bullet"/>
      <w:lvlText w:val=""/>
      <w:lvlJc w:val="left"/>
      <w:pPr>
        <w:ind w:left="3456" w:hanging="440"/>
      </w:pPr>
      <w:rPr>
        <w:rFonts w:ascii="Wingdings" w:hAnsi="Wingdings" w:hint="default"/>
      </w:rPr>
    </w:lvl>
    <w:lvl w:ilvl="6" w:tplc="04090001" w:tentative="1">
      <w:start w:val="1"/>
      <w:numFmt w:val="bullet"/>
      <w:lvlText w:val=""/>
      <w:lvlJc w:val="left"/>
      <w:pPr>
        <w:ind w:left="3896" w:hanging="440"/>
      </w:pPr>
      <w:rPr>
        <w:rFonts w:ascii="Wingdings" w:hAnsi="Wingdings" w:hint="default"/>
      </w:rPr>
    </w:lvl>
    <w:lvl w:ilvl="7" w:tplc="0409000B" w:tentative="1">
      <w:start w:val="1"/>
      <w:numFmt w:val="bullet"/>
      <w:lvlText w:val=""/>
      <w:lvlJc w:val="left"/>
      <w:pPr>
        <w:ind w:left="4336" w:hanging="440"/>
      </w:pPr>
      <w:rPr>
        <w:rFonts w:ascii="Wingdings" w:hAnsi="Wingdings" w:hint="default"/>
      </w:rPr>
    </w:lvl>
    <w:lvl w:ilvl="8" w:tplc="0409000D" w:tentative="1">
      <w:start w:val="1"/>
      <w:numFmt w:val="bullet"/>
      <w:lvlText w:val=""/>
      <w:lvlJc w:val="left"/>
      <w:pPr>
        <w:ind w:left="4776" w:hanging="440"/>
      </w:pPr>
      <w:rPr>
        <w:rFonts w:ascii="Wingdings" w:hAnsi="Wingdings" w:hint="default"/>
      </w:rPr>
    </w:lvl>
  </w:abstractNum>
  <w:abstractNum w:abstractNumId="9" w15:restartNumberingAfterBreak="0">
    <w:nsid w:val="24F879D0"/>
    <w:multiLevelType w:val="hybridMultilevel"/>
    <w:tmpl w:val="EA38F4D4"/>
    <w:lvl w:ilvl="0" w:tplc="04090001">
      <w:start w:val="1"/>
      <w:numFmt w:val="bullet"/>
      <w:lvlText w:val=""/>
      <w:lvlJc w:val="left"/>
      <w:pPr>
        <w:ind w:left="788" w:hanging="440"/>
      </w:pPr>
      <w:rPr>
        <w:rFonts w:ascii="Wingdings" w:hAnsi="Wingdings" w:hint="default"/>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10" w15:restartNumberingAfterBreak="0">
    <w:nsid w:val="25A96DF2"/>
    <w:multiLevelType w:val="hybridMultilevel"/>
    <w:tmpl w:val="B440A4A6"/>
    <w:lvl w:ilvl="0" w:tplc="EAB0DF38">
      <w:numFmt w:val="bullet"/>
      <w:lvlText w:val="・"/>
      <w:lvlJc w:val="left"/>
      <w:pPr>
        <w:ind w:left="788" w:hanging="440"/>
      </w:pPr>
      <w:rPr>
        <w:rFonts w:ascii="ＭＳ 明朝" w:eastAsia="ＭＳ 明朝" w:hAnsi="ＭＳ 明朝" w:cs="Arial" w:hint="eastAsia"/>
        <w:color w:val="auto"/>
        <w:lang w:val="en-US"/>
      </w:rPr>
    </w:lvl>
    <w:lvl w:ilvl="1" w:tplc="FFFFFFFF" w:tentative="1">
      <w:start w:val="1"/>
      <w:numFmt w:val="bullet"/>
      <w:lvlText w:val=""/>
      <w:lvlJc w:val="left"/>
      <w:pPr>
        <w:ind w:left="1228" w:hanging="440"/>
      </w:pPr>
      <w:rPr>
        <w:rFonts w:ascii="Wingdings" w:hAnsi="Wingdings" w:hint="default"/>
      </w:rPr>
    </w:lvl>
    <w:lvl w:ilvl="2" w:tplc="FFFFFFFF" w:tentative="1">
      <w:start w:val="1"/>
      <w:numFmt w:val="bullet"/>
      <w:lvlText w:val=""/>
      <w:lvlJc w:val="left"/>
      <w:pPr>
        <w:ind w:left="1668" w:hanging="440"/>
      </w:pPr>
      <w:rPr>
        <w:rFonts w:ascii="Wingdings" w:hAnsi="Wingdings" w:hint="default"/>
      </w:rPr>
    </w:lvl>
    <w:lvl w:ilvl="3" w:tplc="FFFFFFFF" w:tentative="1">
      <w:start w:val="1"/>
      <w:numFmt w:val="bullet"/>
      <w:lvlText w:val=""/>
      <w:lvlJc w:val="left"/>
      <w:pPr>
        <w:ind w:left="2108" w:hanging="440"/>
      </w:pPr>
      <w:rPr>
        <w:rFonts w:ascii="Wingdings" w:hAnsi="Wingdings" w:hint="default"/>
      </w:rPr>
    </w:lvl>
    <w:lvl w:ilvl="4" w:tplc="FFFFFFFF" w:tentative="1">
      <w:start w:val="1"/>
      <w:numFmt w:val="bullet"/>
      <w:lvlText w:val=""/>
      <w:lvlJc w:val="left"/>
      <w:pPr>
        <w:ind w:left="2548" w:hanging="440"/>
      </w:pPr>
      <w:rPr>
        <w:rFonts w:ascii="Wingdings" w:hAnsi="Wingdings" w:hint="default"/>
      </w:rPr>
    </w:lvl>
    <w:lvl w:ilvl="5" w:tplc="FFFFFFFF" w:tentative="1">
      <w:start w:val="1"/>
      <w:numFmt w:val="bullet"/>
      <w:lvlText w:val=""/>
      <w:lvlJc w:val="left"/>
      <w:pPr>
        <w:ind w:left="2988" w:hanging="440"/>
      </w:pPr>
      <w:rPr>
        <w:rFonts w:ascii="Wingdings" w:hAnsi="Wingdings" w:hint="default"/>
      </w:rPr>
    </w:lvl>
    <w:lvl w:ilvl="6" w:tplc="FFFFFFFF" w:tentative="1">
      <w:start w:val="1"/>
      <w:numFmt w:val="bullet"/>
      <w:lvlText w:val=""/>
      <w:lvlJc w:val="left"/>
      <w:pPr>
        <w:ind w:left="3428" w:hanging="440"/>
      </w:pPr>
      <w:rPr>
        <w:rFonts w:ascii="Wingdings" w:hAnsi="Wingdings" w:hint="default"/>
      </w:rPr>
    </w:lvl>
    <w:lvl w:ilvl="7" w:tplc="FFFFFFFF" w:tentative="1">
      <w:start w:val="1"/>
      <w:numFmt w:val="bullet"/>
      <w:lvlText w:val=""/>
      <w:lvlJc w:val="left"/>
      <w:pPr>
        <w:ind w:left="3868" w:hanging="440"/>
      </w:pPr>
      <w:rPr>
        <w:rFonts w:ascii="Wingdings" w:hAnsi="Wingdings" w:hint="default"/>
      </w:rPr>
    </w:lvl>
    <w:lvl w:ilvl="8" w:tplc="FFFFFFFF" w:tentative="1">
      <w:start w:val="1"/>
      <w:numFmt w:val="bullet"/>
      <w:lvlText w:val=""/>
      <w:lvlJc w:val="left"/>
      <w:pPr>
        <w:ind w:left="4308" w:hanging="440"/>
      </w:pPr>
      <w:rPr>
        <w:rFonts w:ascii="Wingdings" w:hAnsi="Wingdings" w:hint="default"/>
      </w:rPr>
    </w:lvl>
  </w:abstractNum>
  <w:abstractNum w:abstractNumId="11" w15:restartNumberingAfterBreak="0">
    <w:nsid w:val="28200217"/>
    <w:multiLevelType w:val="multilevel"/>
    <w:tmpl w:val="A20E9194"/>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A69C1"/>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98B71DF"/>
    <w:multiLevelType w:val="hybridMultilevel"/>
    <w:tmpl w:val="719AA538"/>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4" w15:restartNumberingAfterBreak="0">
    <w:nsid w:val="2A484972"/>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C480FA3"/>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F0479AB"/>
    <w:multiLevelType w:val="hybridMultilevel"/>
    <w:tmpl w:val="258A771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C23916"/>
    <w:multiLevelType w:val="hybridMultilevel"/>
    <w:tmpl w:val="51020D76"/>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8" w15:restartNumberingAfterBreak="0">
    <w:nsid w:val="35DC73F0"/>
    <w:multiLevelType w:val="hybridMultilevel"/>
    <w:tmpl w:val="A07077B2"/>
    <w:lvl w:ilvl="0" w:tplc="FFFFFFFF">
      <w:start w:val="1"/>
      <w:numFmt w:val="decimalFullWidth"/>
      <w:lvlText w:val="３.３.%1."/>
      <w:lvlJc w:val="left"/>
      <w:pPr>
        <w:ind w:left="987"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9" w15:restartNumberingAfterBreak="0">
    <w:nsid w:val="36370ED9"/>
    <w:multiLevelType w:val="hybridMultilevel"/>
    <w:tmpl w:val="AC26BBD2"/>
    <w:lvl w:ilvl="0" w:tplc="D1067F38">
      <w:numFmt w:val="bullet"/>
      <w:lvlText w:val="・"/>
      <w:lvlJc w:val="left"/>
      <w:pPr>
        <w:ind w:left="918" w:hanging="420"/>
      </w:pPr>
      <w:rPr>
        <w:rFonts w:ascii="ＭＳ 明朝" w:eastAsia="ＭＳ 明朝" w:hAnsi="ＭＳ 明朝" w:cs="Arial" w:hint="eastAsia"/>
        <w:color w:val="auto"/>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0" w15:restartNumberingAfterBreak="0">
    <w:nsid w:val="36E417C1"/>
    <w:multiLevelType w:val="multilevel"/>
    <w:tmpl w:val="D926188E"/>
    <w:lvl w:ilvl="0">
      <w:start w:val="4"/>
      <w:numFmt w:val="decimalFullWidth"/>
      <w:lvlText w:val="%1."/>
      <w:lvlJc w:val="left"/>
      <w:pPr>
        <w:ind w:left="425" w:hanging="425"/>
      </w:pPr>
      <w:rPr>
        <w:rFonts w:hint="eastAsia"/>
      </w:rPr>
    </w:lvl>
    <w:lvl w:ilvl="1">
      <w:start w:val="1"/>
      <w:numFmt w:val="decimalFullWidth"/>
      <w:lvlText w:val="４.%2."/>
      <w:lvlJc w:val="left"/>
      <w:pPr>
        <w:ind w:left="567" w:hanging="567"/>
      </w:pPr>
      <w:rPr>
        <w:rFonts w:hint="default"/>
      </w:rPr>
    </w:lvl>
    <w:lvl w:ilvl="2">
      <w:start w:val="4"/>
      <w:numFmt w:val="decimalFullWidth"/>
      <w:lvlText w:val="４.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87104C7"/>
    <w:multiLevelType w:val="hybridMultilevel"/>
    <w:tmpl w:val="3A4ABBBE"/>
    <w:lvl w:ilvl="0" w:tplc="414A14B4">
      <w:start w:val="1"/>
      <w:numFmt w:val="decimalFullWidth"/>
      <w:lvlText w:val="１.２.%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92A4531"/>
    <w:multiLevelType w:val="hybridMultilevel"/>
    <w:tmpl w:val="ED8226E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938687C"/>
    <w:multiLevelType w:val="hybridMultilevel"/>
    <w:tmpl w:val="653651CC"/>
    <w:lvl w:ilvl="0" w:tplc="04090011">
      <w:start w:val="1"/>
      <w:numFmt w:val="decimalEnclosedCircle"/>
      <w:lvlText w:val="%1"/>
      <w:lvlJc w:val="left"/>
      <w:pPr>
        <w:ind w:left="924" w:hanging="420"/>
      </w:pPr>
    </w:lvl>
    <w:lvl w:ilvl="1" w:tplc="04090017" w:tentative="1">
      <w:start w:val="1"/>
      <w:numFmt w:val="aiueoFullWidth"/>
      <w:lvlText w:val="(%2)"/>
      <w:lvlJc w:val="left"/>
      <w:pPr>
        <w:ind w:left="1344" w:hanging="420"/>
      </w:pPr>
    </w:lvl>
    <w:lvl w:ilvl="2" w:tplc="04090011">
      <w:start w:val="1"/>
      <w:numFmt w:val="decimalEnclosedCircle"/>
      <w:lvlText w:val="%3"/>
      <w:lvlJc w:val="left"/>
      <w:pPr>
        <w:ind w:left="1764" w:hanging="420"/>
      </w:pPr>
    </w:lvl>
    <w:lvl w:ilvl="3" w:tplc="0409000F">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4" w15:restartNumberingAfterBreak="0">
    <w:nsid w:val="3D4F3767"/>
    <w:multiLevelType w:val="hybridMultilevel"/>
    <w:tmpl w:val="A07077B2"/>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25" w15:restartNumberingAfterBreak="0">
    <w:nsid w:val="3DE94FBC"/>
    <w:multiLevelType w:val="hybridMultilevel"/>
    <w:tmpl w:val="7FD21F2C"/>
    <w:lvl w:ilvl="0" w:tplc="2FB6B118">
      <w:start w:val="1"/>
      <w:numFmt w:val="decimalFullWidth"/>
      <w:lvlText w:val="（%1）"/>
      <w:lvlJc w:val="left"/>
      <w:pPr>
        <w:ind w:left="4531"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409C5A8A"/>
    <w:multiLevelType w:val="hybridMultilevel"/>
    <w:tmpl w:val="1F2ACF6E"/>
    <w:lvl w:ilvl="0" w:tplc="5AE446AA">
      <w:start w:val="3"/>
      <w:numFmt w:val="decimalFullWidth"/>
      <w:lvlText w:val="４.１.%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41645B36"/>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3B23A25"/>
    <w:multiLevelType w:val="hybridMultilevel"/>
    <w:tmpl w:val="D85E2214"/>
    <w:lvl w:ilvl="0" w:tplc="04090001">
      <w:start w:val="1"/>
      <w:numFmt w:val="bullet"/>
      <w:lvlText w:val=""/>
      <w:lvlJc w:val="left"/>
      <w:pPr>
        <w:ind w:left="938" w:hanging="440"/>
      </w:pPr>
      <w:rPr>
        <w:rFonts w:ascii="Wingdings" w:hAnsi="Wingdings" w:hint="default"/>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9" w15:restartNumberingAfterBreak="0">
    <w:nsid w:val="4475115C"/>
    <w:multiLevelType w:val="hybridMultilevel"/>
    <w:tmpl w:val="BA0ABA00"/>
    <w:lvl w:ilvl="0" w:tplc="414A14B4">
      <w:start w:val="1"/>
      <w:numFmt w:val="decimalFullWidth"/>
      <w:lvlText w:val="１.２.%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0" w15:restartNumberingAfterBreak="0">
    <w:nsid w:val="44A0680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47E31FD0"/>
    <w:multiLevelType w:val="hybridMultilevel"/>
    <w:tmpl w:val="3BF2332E"/>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85767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8AF1879"/>
    <w:multiLevelType w:val="multilevel"/>
    <w:tmpl w:val="F5E04C08"/>
    <w:lvl w:ilvl="0">
      <w:start w:val="1"/>
      <w:numFmt w:val="decimalFullWidth"/>
      <w:lvlText w:val="７.６.%1."/>
      <w:lvlJc w:val="left"/>
      <w:pPr>
        <w:ind w:left="1050" w:hanging="420"/>
      </w:pPr>
      <w:rPr>
        <w:rFonts w:hint="eastAsia"/>
        <w:strike w:val="0"/>
        <w:dstrike w:val="0"/>
        <w:color w:val="000000" w:themeColor="text1"/>
        <w:u w:val="none"/>
        <w:effect w:val="none"/>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34" w15:restartNumberingAfterBreak="0">
    <w:nsid w:val="49226FBC"/>
    <w:multiLevelType w:val="hybridMultilevel"/>
    <w:tmpl w:val="09A2C87A"/>
    <w:lvl w:ilvl="0" w:tplc="BD40CA3C">
      <w:start w:val="1"/>
      <w:numFmt w:val="decimalFullWidth"/>
      <w:lvlText w:val="２.１.%1."/>
      <w:lvlJc w:val="left"/>
      <w:pPr>
        <w:ind w:left="325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49EE70DD"/>
    <w:multiLevelType w:val="hybridMultilevel"/>
    <w:tmpl w:val="488A520A"/>
    <w:lvl w:ilvl="0" w:tplc="5DEA6C4E">
      <w:start w:val="1"/>
      <w:numFmt w:val="decimalFullWidth"/>
      <w:lvlText w:val="６.%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507865"/>
    <w:multiLevelType w:val="hybridMultilevel"/>
    <w:tmpl w:val="16CCE092"/>
    <w:lvl w:ilvl="0" w:tplc="414A14B4">
      <w:start w:val="1"/>
      <w:numFmt w:val="decimalFullWidth"/>
      <w:lvlText w:val="１.２.%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7" w15:restartNumberingAfterBreak="0">
    <w:nsid w:val="4B6368AE"/>
    <w:multiLevelType w:val="hybridMultilevel"/>
    <w:tmpl w:val="2768097A"/>
    <w:lvl w:ilvl="0" w:tplc="2FB6B118">
      <w:start w:val="1"/>
      <w:numFmt w:val="decimalFullWidth"/>
      <w:lvlText w:val="（%1）"/>
      <w:lvlJc w:val="left"/>
      <w:pPr>
        <w:ind w:left="820" w:hanging="420"/>
      </w:pPr>
      <w:rPr>
        <w:rFonts w:hint="default"/>
      </w:rPr>
    </w:lvl>
    <w:lvl w:ilvl="1" w:tplc="506A63FA">
      <w:start w:val="1"/>
      <w:numFmt w:val="decimalFullWidth"/>
      <w:lvlText w:val="（%2）"/>
      <w:lvlJc w:val="left"/>
      <w:pPr>
        <w:ind w:left="1240" w:hanging="42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8" w15:restartNumberingAfterBreak="0">
    <w:nsid w:val="4B6F2B7A"/>
    <w:multiLevelType w:val="hybridMultilevel"/>
    <w:tmpl w:val="315AB42C"/>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9" w15:restartNumberingAfterBreak="0">
    <w:nsid w:val="4BF7760E"/>
    <w:multiLevelType w:val="multilevel"/>
    <w:tmpl w:val="095663C8"/>
    <w:lvl w:ilvl="0">
      <w:start w:val="1"/>
      <w:numFmt w:val="decimalFullWidth"/>
      <w:lvlText w:val="７.３.%1."/>
      <w:lvlJc w:val="left"/>
      <w:pPr>
        <w:ind w:left="1050" w:hanging="420"/>
      </w:pPr>
      <w:rPr>
        <w:rFonts w:hint="eastAsia"/>
        <w:strike w:val="0"/>
        <w:dstrike w:val="0"/>
        <w:color w:val="000000" w:themeColor="text1"/>
        <w:u w:val="none"/>
        <w:effect w:val="none"/>
        <w:lang w:val="en-US"/>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40" w15:restartNumberingAfterBreak="0">
    <w:nsid w:val="4F134AEE"/>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15:restartNumberingAfterBreak="0">
    <w:nsid w:val="4FB528A3"/>
    <w:multiLevelType w:val="hybridMultilevel"/>
    <w:tmpl w:val="E340CD5A"/>
    <w:lvl w:ilvl="0" w:tplc="EAB0DF38">
      <w:numFmt w:val="bullet"/>
      <w:lvlText w:val="・"/>
      <w:lvlJc w:val="left"/>
      <w:pPr>
        <w:ind w:left="440" w:hanging="440"/>
      </w:pPr>
      <w:rPr>
        <w:rFonts w:ascii="ＭＳ 明朝" w:eastAsia="ＭＳ 明朝" w:hAnsi="ＭＳ 明朝" w:cs="Arial" w:hint="eastAsia"/>
        <w:color w:val="auto"/>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4AE7082"/>
    <w:multiLevelType w:val="hybridMultilevel"/>
    <w:tmpl w:val="D7AA42C0"/>
    <w:lvl w:ilvl="0" w:tplc="5DEA6C4E">
      <w:start w:val="1"/>
      <w:numFmt w:val="decimalFullWidth"/>
      <w:lvlText w:val="６.%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5334CAA"/>
    <w:multiLevelType w:val="hybridMultilevel"/>
    <w:tmpl w:val="E1E48E80"/>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44" w15:restartNumberingAfterBreak="0">
    <w:nsid w:val="574B1070"/>
    <w:multiLevelType w:val="multilevel"/>
    <w:tmpl w:val="C436021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575E669A"/>
    <w:multiLevelType w:val="hybridMultilevel"/>
    <w:tmpl w:val="337C68DE"/>
    <w:lvl w:ilvl="0" w:tplc="AD4007FC">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46" w15:restartNumberingAfterBreak="0">
    <w:nsid w:val="57617D57"/>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581E3625"/>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58A621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58FD37E0"/>
    <w:multiLevelType w:val="hybridMultilevel"/>
    <w:tmpl w:val="1DA6ECC4"/>
    <w:lvl w:ilvl="0" w:tplc="70002884">
      <w:start w:val="1"/>
      <w:numFmt w:val="decimalFullWidth"/>
      <w:lvlText w:val="７.１.%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0" w15:restartNumberingAfterBreak="0">
    <w:nsid w:val="5B1336ED"/>
    <w:multiLevelType w:val="multilevel"/>
    <w:tmpl w:val="6C044142"/>
    <w:lvl w:ilvl="0">
      <w:start w:val="1"/>
      <w:numFmt w:val="decimalFullWidth"/>
      <w:lvlText w:val="３.４.%1."/>
      <w:lvlJc w:val="left"/>
      <w:pPr>
        <w:ind w:left="704" w:hanging="420"/>
      </w:pPr>
      <w:rPr>
        <w:rFonts w:hint="eastAsia"/>
      </w:rPr>
    </w:lvl>
    <w:lvl w:ilvl="1">
      <w:start w:val="1"/>
      <w:numFmt w:val="aiueoFullWidth"/>
      <w:lvlText w:val="(%2)"/>
      <w:lvlJc w:val="left"/>
      <w:pPr>
        <w:ind w:left="777" w:hanging="420"/>
      </w:pPr>
      <w:rPr>
        <w:rFonts w:hint="eastAsia"/>
      </w:rPr>
    </w:lvl>
    <w:lvl w:ilvl="2">
      <w:start w:val="1"/>
      <w:numFmt w:val="decimalEnclosedCircle"/>
      <w:lvlText w:val="%3"/>
      <w:lvlJc w:val="left"/>
      <w:pPr>
        <w:ind w:left="1197" w:hanging="420"/>
      </w:pPr>
      <w:rPr>
        <w:rFonts w:hint="eastAsia"/>
      </w:rPr>
    </w:lvl>
    <w:lvl w:ilvl="3">
      <w:start w:val="1"/>
      <w:numFmt w:val="decimal"/>
      <w:lvlText w:val="%4."/>
      <w:lvlJc w:val="left"/>
      <w:pPr>
        <w:ind w:left="1617" w:hanging="420"/>
      </w:pPr>
      <w:rPr>
        <w:rFonts w:hint="eastAsia"/>
      </w:rPr>
    </w:lvl>
    <w:lvl w:ilvl="4">
      <w:start w:val="1"/>
      <w:numFmt w:val="aiueoFullWidth"/>
      <w:lvlText w:val="(%5)"/>
      <w:lvlJc w:val="left"/>
      <w:pPr>
        <w:ind w:left="2037" w:hanging="420"/>
      </w:pPr>
      <w:rPr>
        <w:rFonts w:hint="eastAsia"/>
      </w:rPr>
    </w:lvl>
    <w:lvl w:ilvl="5">
      <w:start w:val="1"/>
      <w:numFmt w:val="decimalEnclosedCircle"/>
      <w:lvlText w:val="%6"/>
      <w:lvlJc w:val="left"/>
      <w:pPr>
        <w:ind w:left="2457" w:hanging="420"/>
      </w:pPr>
      <w:rPr>
        <w:rFonts w:hint="eastAsia"/>
      </w:rPr>
    </w:lvl>
    <w:lvl w:ilvl="6">
      <w:start w:val="1"/>
      <w:numFmt w:val="decimal"/>
      <w:lvlText w:val="%7."/>
      <w:lvlJc w:val="left"/>
      <w:pPr>
        <w:ind w:left="2877" w:hanging="420"/>
      </w:pPr>
      <w:rPr>
        <w:rFonts w:hint="eastAsia"/>
      </w:rPr>
    </w:lvl>
    <w:lvl w:ilvl="7">
      <w:start w:val="1"/>
      <w:numFmt w:val="aiueoFullWidth"/>
      <w:lvlText w:val="(%8)"/>
      <w:lvlJc w:val="left"/>
      <w:pPr>
        <w:ind w:left="3297" w:hanging="420"/>
      </w:pPr>
      <w:rPr>
        <w:rFonts w:hint="eastAsia"/>
      </w:rPr>
    </w:lvl>
    <w:lvl w:ilvl="8">
      <w:start w:val="1"/>
      <w:numFmt w:val="decimalEnclosedCircle"/>
      <w:lvlText w:val="%9"/>
      <w:lvlJc w:val="left"/>
      <w:pPr>
        <w:ind w:left="3717" w:hanging="420"/>
      </w:pPr>
      <w:rPr>
        <w:rFonts w:hint="eastAsia"/>
      </w:rPr>
    </w:lvl>
  </w:abstractNum>
  <w:abstractNum w:abstractNumId="51" w15:restartNumberingAfterBreak="0">
    <w:nsid w:val="5B1636F3"/>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C6A1DC0"/>
    <w:multiLevelType w:val="hybridMultilevel"/>
    <w:tmpl w:val="08F26CB6"/>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CE21649"/>
    <w:multiLevelType w:val="hybridMultilevel"/>
    <w:tmpl w:val="4F72200E"/>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CEA58B5"/>
    <w:multiLevelType w:val="hybridMultilevel"/>
    <w:tmpl w:val="C06459DA"/>
    <w:lvl w:ilvl="0" w:tplc="414A14B4">
      <w:start w:val="1"/>
      <w:numFmt w:val="decimalFullWidth"/>
      <w:lvlText w:val="１.２.%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1943117"/>
    <w:multiLevelType w:val="hybridMultilevel"/>
    <w:tmpl w:val="083C5F04"/>
    <w:lvl w:ilvl="0" w:tplc="5DEA6C4E">
      <w:start w:val="1"/>
      <w:numFmt w:val="decimalFullWidth"/>
      <w:lvlText w:val="６.%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6" w15:restartNumberingAfterBreak="0">
    <w:nsid w:val="619604F9"/>
    <w:multiLevelType w:val="hybridMultilevel"/>
    <w:tmpl w:val="0FC0ADA4"/>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57" w15:restartNumberingAfterBreak="0">
    <w:nsid w:val="62CE346A"/>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62F76A8D"/>
    <w:multiLevelType w:val="hybridMultilevel"/>
    <w:tmpl w:val="6A44115C"/>
    <w:lvl w:ilvl="0" w:tplc="16B69B4E">
      <w:start w:val="1"/>
      <w:numFmt w:val="decimalFullWidth"/>
      <w:lvlText w:val="２.３.%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9" w15:restartNumberingAfterBreak="0">
    <w:nsid w:val="66245183"/>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6DCB5608"/>
    <w:multiLevelType w:val="hybridMultilevel"/>
    <w:tmpl w:val="333AAEE8"/>
    <w:lvl w:ilvl="0" w:tplc="4FA01E7E">
      <w:start w:val="1"/>
      <w:numFmt w:val="decimalFullWidth"/>
      <w:lvlText w:val="４.１.%1."/>
      <w:lvlJc w:val="left"/>
      <w:pPr>
        <w:ind w:left="424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E6C69E7"/>
    <w:multiLevelType w:val="hybridMultilevel"/>
    <w:tmpl w:val="5530A598"/>
    <w:lvl w:ilvl="0" w:tplc="D1067F38">
      <w:numFmt w:val="bullet"/>
      <w:lvlText w:val="・"/>
      <w:lvlJc w:val="left"/>
      <w:pPr>
        <w:ind w:left="420" w:hanging="420"/>
      </w:pPr>
      <w:rPr>
        <w:rFonts w:ascii="ＭＳ 明朝" w:eastAsia="ＭＳ 明朝" w:hAnsi="ＭＳ 明朝" w:cs="Arial" w:hint="eastAsia"/>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2" w15:restartNumberingAfterBreak="0">
    <w:nsid w:val="6FE90F60"/>
    <w:multiLevelType w:val="hybridMultilevel"/>
    <w:tmpl w:val="28AEDDCA"/>
    <w:lvl w:ilvl="0" w:tplc="2FB6B118">
      <w:start w:val="1"/>
      <w:numFmt w:val="decimalFullWidth"/>
      <w:lvlText w:val="（%1）"/>
      <w:lvlJc w:val="left"/>
      <w:pPr>
        <w:ind w:left="581" w:hanging="44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63" w15:restartNumberingAfterBreak="0">
    <w:nsid w:val="71133ABA"/>
    <w:multiLevelType w:val="multilevel"/>
    <w:tmpl w:val="C436021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71203724"/>
    <w:multiLevelType w:val="hybridMultilevel"/>
    <w:tmpl w:val="3B44FDC4"/>
    <w:lvl w:ilvl="0" w:tplc="70002884">
      <w:start w:val="1"/>
      <w:numFmt w:val="decimalFullWidth"/>
      <w:lvlText w:val="７.１.%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3A839D1"/>
    <w:multiLevelType w:val="hybridMultilevel"/>
    <w:tmpl w:val="A3F202B6"/>
    <w:lvl w:ilvl="0" w:tplc="D1067F38">
      <w:numFmt w:val="bullet"/>
      <w:lvlText w:val="・"/>
      <w:lvlJc w:val="left"/>
      <w:pPr>
        <w:ind w:left="768" w:hanging="420"/>
      </w:pPr>
      <w:rPr>
        <w:rFonts w:ascii="ＭＳ 明朝" w:eastAsia="ＭＳ 明朝" w:hAnsi="ＭＳ 明朝" w:cs="Arial" w:hint="eastAsia"/>
        <w:color w:val="auto"/>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66" w15:restartNumberingAfterBreak="0">
    <w:nsid w:val="755E574C"/>
    <w:multiLevelType w:val="hybridMultilevel"/>
    <w:tmpl w:val="55228106"/>
    <w:lvl w:ilvl="0" w:tplc="36F0E87C">
      <w:start w:val="1"/>
      <w:numFmt w:val="decimalFullWidth"/>
      <w:lvlText w:val="３.２.%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8017D95"/>
    <w:multiLevelType w:val="hybridMultilevel"/>
    <w:tmpl w:val="171257CA"/>
    <w:lvl w:ilvl="0" w:tplc="7D46494E">
      <w:start w:val="1"/>
      <w:numFmt w:val="decimalFullWidth"/>
      <w:lvlText w:val="１.７.%1."/>
      <w:lvlJc w:val="left"/>
      <w:pPr>
        <w:ind w:left="5099" w:hanging="420"/>
      </w:pPr>
      <w:rPr>
        <w:rFonts w:hint="eastAsia"/>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abstractNum w:abstractNumId="68" w15:restartNumberingAfterBreak="0">
    <w:nsid w:val="78F23066"/>
    <w:multiLevelType w:val="hybridMultilevel"/>
    <w:tmpl w:val="F4726E9A"/>
    <w:lvl w:ilvl="0" w:tplc="D1067F38">
      <w:numFmt w:val="bullet"/>
      <w:lvlText w:val="・"/>
      <w:lvlJc w:val="left"/>
      <w:pPr>
        <w:ind w:left="440" w:hanging="440"/>
      </w:pPr>
      <w:rPr>
        <w:rFonts w:ascii="ＭＳ 明朝" w:eastAsia="ＭＳ 明朝" w:hAnsi="ＭＳ 明朝" w:cs="Arial" w:hint="eastAsia"/>
        <w:color w:val="auto"/>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9" w15:restartNumberingAfterBreak="0">
    <w:nsid w:val="7A8C2F1A"/>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15:restartNumberingAfterBreak="0">
    <w:nsid w:val="7C5F1E53"/>
    <w:multiLevelType w:val="hybridMultilevel"/>
    <w:tmpl w:val="E1F865D0"/>
    <w:lvl w:ilvl="0" w:tplc="BA2A79DA">
      <w:start w:val="1"/>
      <w:numFmt w:val="decimalFullWidth"/>
      <w:lvlText w:val="７.%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2764275">
    <w:abstractNumId w:val="12"/>
  </w:num>
  <w:num w:numId="2" w16cid:durableId="121315007">
    <w:abstractNumId w:val="6"/>
  </w:num>
  <w:num w:numId="3" w16cid:durableId="1070467638">
    <w:abstractNumId w:val="4"/>
  </w:num>
  <w:num w:numId="4" w16cid:durableId="1357151856">
    <w:abstractNumId w:val="14"/>
  </w:num>
  <w:num w:numId="5" w16cid:durableId="615451151">
    <w:abstractNumId w:val="20"/>
  </w:num>
  <w:num w:numId="6" w16cid:durableId="57828655">
    <w:abstractNumId w:val="3"/>
  </w:num>
  <w:num w:numId="7" w16cid:durableId="1315180612">
    <w:abstractNumId w:val="35"/>
  </w:num>
  <w:num w:numId="8" w16cid:durableId="1617953274">
    <w:abstractNumId w:val="70"/>
  </w:num>
  <w:num w:numId="9" w16cid:durableId="313877031">
    <w:abstractNumId w:val="53"/>
  </w:num>
  <w:num w:numId="10" w16cid:durableId="1943684423">
    <w:abstractNumId w:val="2"/>
  </w:num>
  <w:num w:numId="11" w16cid:durableId="1100370769">
    <w:abstractNumId w:val="61"/>
  </w:num>
  <w:num w:numId="12" w16cid:durableId="1472092347">
    <w:abstractNumId w:val="53"/>
  </w:num>
  <w:num w:numId="13" w16cid:durableId="462046387">
    <w:abstractNumId w:val="39"/>
  </w:num>
  <w:num w:numId="14" w16cid:durableId="1237742283">
    <w:abstractNumId w:val="1"/>
  </w:num>
  <w:num w:numId="15" w16cid:durableId="316497004">
    <w:abstractNumId w:val="67"/>
  </w:num>
  <w:num w:numId="16" w16cid:durableId="1859157737">
    <w:abstractNumId w:val="34"/>
  </w:num>
  <w:num w:numId="17" w16cid:durableId="1474954028">
    <w:abstractNumId w:val="58"/>
  </w:num>
  <w:num w:numId="18" w16cid:durableId="362874644">
    <w:abstractNumId w:val="66"/>
  </w:num>
  <w:num w:numId="19" w16cid:durableId="1860387623">
    <w:abstractNumId w:val="60"/>
  </w:num>
  <w:num w:numId="20" w16cid:durableId="2112815121">
    <w:abstractNumId w:val="15"/>
  </w:num>
  <w:num w:numId="21" w16cid:durableId="284821314">
    <w:abstractNumId w:val="49"/>
  </w:num>
  <w:num w:numId="22" w16cid:durableId="1037898907">
    <w:abstractNumId w:val="33"/>
  </w:num>
  <w:num w:numId="23" w16cid:durableId="366570378">
    <w:abstractNumId w:val="37"/>
  </w:num>
  <w:num w:numId="24" w16cid:durableId="1753236830">
    <w:abstractNumId w:val="25"/>
  </w:num>
  <w:num w:numId="25" w16cid:durableId="1527672898">
    <w:abstractNumId w:val="26"/>
  </w:num>
  <w:num w:numId="26" w16cid:durableId="1906060777">
    <w:abstractNumId w:val="13"/>
  </w:num>
  <w:num w:numId="27" w16cid:durableId="98912534">
    <w:abstractNumId w:val="18"/>
  </w:num>
  <w:num w:numId="28" w16cid:durableId="182208708">
    <w:abstractNumId w:val="24"/>
  </w:num>
  <w:num w:numId="29" w16cid:durableId="805782039">
    <w:abstractNumId w:val="31"/>
  </w:num>
  <w:num w:numId="30" w16cid:durableId="89813289">
    <w:abstractNumId w:val="52"/>
  </w:num>
  <w:num w:numId="31" w16cid:durableId="1185896529">
    <w:abstractNumId w:val="0"/>
  </w:num>
  <w:num w:numId="32" w16cid:durableId="312023544">
    <w:abstractNumId w:val="50"/>
  </w:num>
  <w:num w:numId="33" w16cid:durableId="1116371014">
    <w:abstractNumId w:val="9"/>
  </w:num>
  <w:num w:numId="34" w16cid:durableId="963344347">
    <w:abstractNumId w:val="28"/>
  </w:num>
  <w:num w:numId="35" w16cid:durableId="286666789">
    <w:abstractNumId w:val="19"/>
  </w:num>
  <w:num w:numId="36" w16cid:durableId="1567692136">
    <w:abstractNumId w:val="8"/>
  </w:num>
  <w:num w:numId="37" w16cid:durableId="1175611762">
    <w:abstractNumId w:val="65"/>
  </w:num>
  <w:num w:numId="38" w16cid:durableId="169686849">
    <w:abstractNumId w:val="10"/>
  </w:num>
  <w:num w:numId="39" w16cid:durableId="417750297">
    <w:abstractNumId w:val="23"/>
  </w:num>
  <w:num w:numId="40" w16cid:durableId="1695417214">
    <w:abstractNumId w:val="68"/>
  </w:num>
  <w:num w:numId="41" w16cid:durableId="1994142741">
    <w:abstractNumId w:val="22"/>
  </w:num>
  <w:num w:numId="42" w16cid:durableId="1952711260">
    <w:abstractNumId w:val="16"/>
  </w:num>
  <w:num w:numId="43" w16cid:durableId="1497845668">
    <w:abstractNumId w:val="7"/>
  </w:num>
  <w:num w:numId="44" w16cid:durableId="2055615156">
    <w:abstractNumId w:val="45"/>
  </w:num>
  <w:num w:numId="45" w16cid:durableId="769352842">
    <w:abstractNumId w:val="41"/>
  </w:num>
  <w:num w:numId="46" w16cid:durableId="1325012183">
    <w:abstractNumId w:val="43"/>
  </w:num>
  <w:num w:numId="47" w16cid:durableId="1080255502">
    <w:abstractNumId w:val="17"/>
  </w:num>
  <w:num w:numId="48" w16cid:durableId="507064895">
    <w:abstractNumId w:val="42"/>
  </w:num>
  <w:num w:numId="49" w16cid:durableId="1870987939">
    <w:abstractNumId w:val="55"/>
  </w:num>
  <w:num w:numId="50" w16cid:durableId="964432888">
    <w:abstractNumId w:val="36"/>
  </w:num>
  <w:num w:numId="51" w16cid:durableId="1467577780">
    <w:abstractNumId w:val="48"/>
  </w:num>
  <w:num w:numId="52" w16cid:durableId="1918904111">
    <w:abstractNumId w:val="69"/>
  </w:num>
  <w:num w:numId="53" w16cid:durableId="26610113">
    <w:abstractNumId w:val="56"/>
  </w:num>
  <w:num w:numId="54" w16cid:durableId="815223958">
    <w:abstractNumId w:val="38"/>
  </w:num>
  <w:num w:numId="55" w16cid:durableId="601453551">
    <w:abstractNumId w:val="29"/>
  </w:num>
  <w:num w:numId="56" w16cid:durableId="1779793510">
    <w:abstractNumId w:val="54"/>
  </w:num>
  <w:num w:numId="57" w16cid:durableId="126554233">
    <w:abstractNumId w:val="5"/>
  </w:num>
  <w:num w:numId="58" w16cid:durableId="2092241276">
    <w:abstractNumId w:val="64"/>
  </w:num>
  <w:num w:numId="59" w16cid:durableId="1857886076">
    <w:abstractNumId w:val="21"/>
  </w:num>
  <w:num w:numId="60" w16cid:durableId="763652771">
    <w:abstractNumId w:val="30"/>
  </w:num>
  <w:num w:numId="61" w16cid:durableId="1155224610">
    <w:abstractNumId w:val="59"/>
  </w:num>
  <w:num w:numId="62" w16cid:durableId="494222798">
    <w:abstractNumId w:val="44"/>
  </w:num>
  <w:num w:numId="63" w16cid:durableId="1187909618">
    <w:abstractNumId w:val="63"/>
  </w:num>
  <w:num w:numId="64" w16cid:durableId="392236565">
    <w:abstractNumId w:val="57"/>
  </w:num>
  <w:num w:numId="65" w16cid:durableId="1171405596">
    <w:abstractNumId w:val="40"/>
  </w:num>
  <w:num w:numId="66" w16cid:durableId="835223492">
    <w:abstractNumId w:val="51"/>
  </w:num>
  <w:num w:numId="67" w16cid:durableId="799962171">
    <w:abstractNumId w:val="32"/>
  </w:num>
  <w:num w:numId="68" w16cid:durableId="565843227">
    <w:abstractNumId w:val="47"/>
  </w:num>
  <w:num w:numId="69" w16cid:durableId="760376125">
    <w:abstractNumId w:val="27"/>
  </w:num>
  <w:num w:numId="70" w16cid:durableId="501556083">
    <w:abstractNumId w:val="11"/>
  </w:num>
  <w:num w:numId="71" w16cid:durableId="251277413">
    <w:abstractNumId w:val="46"/>
  </w:num>
  <w:num w:numId="72" w16cid:durableId="1651711647">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00"/>
  <w:drawingGridHorizontalSpacing w:val="107"/>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0D"/>
    <w:rsid w:val="00000378"/>
    <w:rsid w:val="000004A1"/>
    <w:rsid w:val="000006DA"/>
    <w:rsid w:val="00000C7A"/>
    <w:rsid w:val="00001172"/>
    <w:rsid w:val="00001250"/>
    <w:rsid w:val="00001FC2"/>
    <w:rsid w:val="00001FD0"/>
    <w:rsid w:val="00002367"/>
    <w:rsid w:val="00002509"/>
    <w:rsid w:val="00002912"/>
    <w:rsid w:val="00002F81"/>
    <w:rsid w:val="0000303A"/>
    <w:rsid w:val="000037CA"/>
    <w:rsid w:val="000037F3"/>
    <w:rsid w:val="0000383E"/>
    <w:rsid w:val="00003C8D"/>
    <w:rsid w:val="000040D0"/>
    <w:rsid w:val="00004168"/>
    <w:rsid w:val="000042FD"/>
    <w:rsid w:val="000046FA"/>
    <w:rsid w:val="000048E9"/>
    <w:rsid w:val="00004D8C"/>
    <w:rsid w:val="00005041"/>
    <w:rsid w:val="00005A6A"/>
    <w:rsid w:val="00005AF0"/>
    <w:rsid w:val="000062C4"/>
    <w:rsid w:val="000062C5"/>
    <w:rsid w:val="0000682A"/>
    <w:rsid w:val="00006C02"/>
    <w:rsid w:val="00006C48"/>
    <w:rsid w:val="0000702C"/>
    <w:rsid w:val="00007034"/>
    <w:rsid w:val="0000743B"/>
    <w:rsid w:val="00007457"/>
    <w:rsid w:val="0000764D"/>
    <w:rsid w:val="0000775C"/>
    <w:rsid w:val="0000787C"/>
    <w:rsid w:val="00007FEB"/>
    <w:rsid w:val="00010116"/>
    <w:rsid w:val="0001015B"/>
    <w:rsid w:val="00010482"/>
    <w:rsid w:val="000105C5"/>
    <w:rsid w:val="000106E1"/>
    <w:rsid w:val="000108A1"/>
    <w:rsid w:val="00010AD6"/>
    <w:rsid w:val="00010B13"/>
    <w:rsid w:val="000113B9"/>
    <w:rsid w:val="00011696"/>
    <w:rsid w:val="00011908"/>
    <w:rsid w:val="000121E7"/>
    <w:rsid w:val="00012257"/>
    <w:rsid w:val="0001251E"/>
    <w:rsid w:val="00012738"/>
    <w:rsid w:val="00012A82"/>
    <w:rsid w:val="00012A8A"/>
    <w:rsid w:val="00012A9F"/>
    <w:rsid w:val="000135C6"/>
    <w:rsid w:val="00013A4A"/>
    <w:rsid w:val="00013C12"/>
    <w:rsid w:val="00013DE5"/>
    <w:rsid w:val="00014225"/>
    <w:rsid w:val="000144A4"/>
    <w:rsid w:val="000145B2"/>
    <w:rsid w:val="00014D05"/>
    <w:rsid w:val="00014D35"/>
    <w:rsid w:val="00015348"/>
    <w:rsid w:val="0001589D"/>
    <w:rsid w:val="000158E1"/>
    <w:rsid w:val="0001591C"/>
    <w:rsid w:val="000159FE"/>
    <w:rsid w:val="00015B7D"/>
    <w:rsid w:val="00015C66"/>
    <w:rsid w:val="00015D8C"/>
    <w:rsid w:val="00015D91"/>
    <w:rsid w:val="00016037"/>
    <w:rsid w:val="00016457"/>
    <w:rsid w:val="0001665F"/>
    <w:rsid w:val="00016A05"/>
    <w:rsid w:val="00016BA9"/>
    <w:rsid w:val="000170A1"/>
    <w:rsid w:val="0001720A"/>
    <w:rsid w:val="000172FB"/>
    <w:rsid w:val="000175F0"/>
    <w:rsid w:val="0001779F"/>
    <w:rsid w:val="00017E48"/>
    <w:rsid w:val="00020453"/>
    <w:rsid w:val="000206B5"/>
    <w:rsid w:val="000216ED"/>
    <w:rsid w:val="00021724"/>
    <w:rsid w:val="000218A4"/>
    <w:rsid w:val="000218AF"/>
    <w:rsid w:val="00021A50"/>
    <w:rsid w:val="00021EF5"/>
    <w:rsid w:val="00022382"/>
    <w:rsid w:val="0002268C"/>
    <w:rsid w:val="000226FA"/>
    <w:rsid w:val="00022736"/>
    <w:rsid w:val="00022838"/>
    <w:rsid w:val="00022CD2"/>
    <w:rsid w:val="00022F46"/>
    <w:rsid w:val="0002307E"/>
    <w:rsid w:val="0002320E"/>
    <w:rsid w:val="000233A9"/>
    <w:rsid w:val="000234DE"/>
    <w:rsid w:val="000238BA"/>
    <w:rsid w:val="00024016"/>
    <w:rsid w:val="000240C0"/>
    <w:rsid w:val="000244A9"/>
    <w:rsid w:val="000246CD"/>
    <w:rsid w:val="00024DAD"/>
    <w:rsid w:val="00024F98"/>
    <w:rsid w:val="000253B9"/>
    <w:rsid w:val="0002553F"/>
    <w:rsid w:val="000258EB"/>
    <w:rsid w:val="00025AA7"/>
    <w:rsid w:val="00025E96"/>
    <w:rsid w:val="00026088"/>
    <w:rsid w:val="00026090"/>
    <w:rsid w:val="0002640D"/>
    <w:rsid w:val="00026465"/>
    <w:rsid w:val="000265E4"/>
    <w:rsid w:val="000268D8"/>
    <w:rsid w:val="00026A31"/>
    <w:rsid w:val="00026B7A"/>
    <w:rsid w:val="00026D57"/>
    <w:rsid w:val="00026DAD"/>
    <w:rsid w:val="00026DEF"/>
    <w:rsid w:val="0002700B"/>
    <w:rsid w:val="0002744A"/>
    <w:rsid w:val="000274C5"/>
    <w:rsid w:val="00027585"/>
    <w:rsid w:val="00027962"/>
    <w:rsid w:val="00027C57"/>
    <w:rsid w:val="00027CCD"/>
    <w:rsid w:val="000302E3"/>
    <w:rsid w:val="0003034F"/>
    <w:rsid w:val="000303D0"/>
    <w:rsid w:val="000305F4"/>
    <w:rsid w:val="00030768"/>
    <w:rsid w:val="00030C8D"/>
    <w:rsid w:val="00030D61"/>
    <w:rsid w:val="00030E11"/>
    <w:rsid w:val="0003102A"/>
    <w:rsid w:val="000312AB"/>
    <w:rsid w:val="00031529"/>
    <w:rsid w:val="00031D3B"/>
    <w:rsid w:val="0003209B"/>
    <w:rsid w:val="0003232A"/>
    <w:rsid w:val="000324F7"/>
    <w:rsid w:val="00032635"/>
    <w:rsid w:val="00033174"/>
    <w:rsid w:val="000331DF"/>
    <w:rsid w:val="0003324D"/>
    <w:rsid w:val="000336F3"/>
    <w:rsid w:val="000337F2"/>
    <w:rsid w:val="00033CB9"/>
    <w:rsid w:val="00033D6B"/>
    <w:rsid w:val="00033F69"/>
    <w:rsid w:val="00034125"/>
    <w:rsid w:val="000341FA"/>
    <w:rsid w:val="00034506"/>
    <w:rsid w:val="0003479B"/>
    <w:rsid w:val="0003499F"/>
    <w:rsid w:val="00034A14"/>
    <w:rsid w:val="00034ABB"/>
    <w:rsid w:val="00034F58"/>
    <w:rsid w:val="00034FE2"/>
    <w:rsid w:val="00035080"/>
    <w:rsid w:val="00035173"/>
    <w:rsid w:val="0003547B"/>
    <w:rsid w:val="00035812"/>
    <w:rsid w:val="00035C33"/>
    <w:rsid w:val="00035D72"/>
    <w:rsid w:val="00036165"/>
    <w:rsid w:val="000365D6"/>
    <w:rsid w:val="00036609"/>
    <w:rsid w:val="00036915"/>
    <w:rsid w:val="00036ADB"/>
    <w:rsid w:val="00036E86"/>
    <w:rsid w:val="00037073"/>
    <w:rsid w:val="0003784C"/>
    <w:rsid w:val="00037B11"/>
    <w:rsid w:val="00037C8F"/>
    <w:rsid w:val="0004073D"/>
    <w:rsid w:val="000407CA"/>
    <w:rsid w:val="00040E2F"/>
    <w:rsid w:val="00040F34"/>
    <w:rsid w:val="00040F63"/>
    <w:rsid w:val="0004150A"/>
    <w:rsid w:val="00041617"/>
    <w:rsid w:val="00041695"/>
    <w:rsid w:val="00041706"/>
    <w:rsid w:val="0004194D"/>
    <w:rsid w:val="00041A72"/>
    <w:rsid w:val="00041B06"/>
    <w:rsid w:val="0004209C"/>
    <w:rsid w:val="00042161"/>
    <w:rsid w:val="0004268F"/>
    <w:rsid w:val="000426BB"/>
    <w:rsid w:val="000428DC"/>
    <w:rsid w:val="00042AD7"/>
    <w:rsid w:val="00043012"/>
    <w:rsid w:val="00043374"/>
    <w:rsid w:val="00043550"/>
    <w:rsid w:val="000436D7"/>
    <w:rsid w:val="0004419D"/>
    <w:rsid w:val="000444C8"/>
    <w:rsid w:val="00044B7A"/>
    <w:rsid w:val="00044FDE"/>
    <w:rsid w:val="000450FD"/>
    <w:rsid w:val="00045386"/>
    <w:rsid w:val="000457DE"/>
    <w:rsid w:val="00045825"/>
    <w:rsid w:val="00045EC3"/>
    <w:rsid w:val="000460CF"/>
    <w:rsid w:val="000465F7"/>
    <w:rsid w:val="00046657"/>
    <w:rsid w:val="00046715"/>
    <w:rsid w:val="00046793"/>
    <w:rsid w:val="00046BC0"/>
    <w:rsid w:val="00046C36"/>
    <w:rsid w:val="000470A1"/>
    <w:rsid w:val="00047209"/>
    <w:rsid w:val="000473C9"/>
    <w:rsid w:val="00047757"/>
    <w:rsid w:val="00047C2D"/>
    <w:rsid w:val="00047C3A"/>
    <w:rsid w:val="00050EB2"/>
    <w:rsid w:val="000517ED"/>
    <w:rsid w:val="000518E0"/>
    <w:rsid w:val="000520F5"/>
    <w:rsid w:val="00052785"/>
    <w:rsid w:val="00052D80"/>
    <w:rsid w:val="00052F8E"/>
    <w:rsid w:val="000530E6"/>
    <w:rsid w:val="000530FF"/>
    <w:rsid w:val="0005313F"/>
    <w:rsid w:val="000531FD"/>
    <w:rsid w:val="0005392F"/>
    <w:rsid w:val="00053ED0"/>
    <w:rsid w:val="000541AD"/>
    <w:rsid w:val="000541B3"/>
    <w:rsid w:val="000543A6"/>
    <w:rsid w:val="000544D0"/>
    <w:rsid w:val="00055528"/>
    <w:rsid w:val="00055BAF"/>
    <w:rsid w:val="00055CCC"/>
    <w:rsid w:val="00055F82"/>
    <w:rsid w:val="00055F94"/>
    <w:rsid w:val="00055FB8"/>
    <w:rsid w:val="00056088"/>
    <w:rsid w:val="00056165"/>
    <w:rsid w:val="00056564"/>
    <w:rsid w:val="0005696E"/>
    <w:rsid w:val="00056B5C"/>
    <w:rsid w:val="00056BC0"/>
    <w:rsid w:val="00057366"/>
    <w:rsid w:val="00057410"/>
    <w:rsid w:val="000575CE"/>
    <w:rsid w:val="00057641"/>
    <w:rsid w:val="000577F7"/>
    <w:rsid w:val="00057A4A"/>
    <w:rsid w:val="00057D5F"/>
    <w:rsid w:val="00057D8F"/>
    <w:rsid w:val="00057E0B"/>
    <w:rsid w:val="00057FF0"/>
    <w:rsid w:val="0006013C"/>
    <w:rsid w:val="00060379"/>
    <w:rsid w:val="000607E1"/>
    <w:rsid w:val="0006082B"/>
    <w:rsid w:val="00060D52"/>
    <w:rsid w:val="00060E4E"/>
    <w:rsid w:val="0006114C"/>
    <w:rsid w:val="000611C9"/>
    <w:rsid w:val="000616DB"/>
    <w:rsid w:val="000617DD"/>
    <w:rsid w:val="00061869"/>
    <w:rsid w:val="000619CD"/>
    <w:rsid w:val="00061BD7"/>
    <w:rsid w:val="00061F0E"/>
    <w:rsid w:val="00061F7F"/>
    <w:rsid w:val="00062517"/>
    <w:rsid w:val="000627E2"/>
    <w:rsid w:val="0006299F"/>
    <w:rsid w:val="00062E42"/>
    <w:rsid w:val="00062FBE"/>
    <w:rsid w:val="00063061"/>
    <w:rsid w:val="00063100"/>
    <w:rsid w:val="0006320A"/>
    <w:rsid w:val="000635E8"/>
    <w:rsid w:val="00063AAD"/>
    <w:rsid w:val="00063C30"/>
    <w:rsid w:val="00064094"/>
    <w:rsid w:val="00064147"/>
    <w:rsid w:val="0006427C"/>
    <w:rsid w:val="00064560"/>
    <w:rsid w:val="000650E6"/>
    <w:rsid w:val="0006511C"/>
    <w:rsid w:val="000655FD"/>
    <w:rsid w:val="00065663"/>
    <w:rsid w:val="000658AF"/>
    <w:rsid w:val="00065982"/>
    <w:rsid w:val="000659B5"/>
    <w:rsid w:val="00065BFE"/>
    <w:rsid w:val="00065CA5"/>
    <w:rsid w:val="00066820"/>
    <w:rsid w:val="00066C51"/>
    <w:rsid w:val="00067170"/>
    <w:rsid w:val="0006736D"/>
    <w:rsid w:val="00067543"/>
    <w:rsid w:val="0006792B"/>
    <w:rsid w:val="00067C63"/>
    <w:rsid w:val="00067D9C"/>
    <w:rsid w:val="00067DD9"/>
    <w:rsid w:val="00067E08"/>
    <w:rsid w:val="00067F5A"/>
    <w:rsid w:val="0007044B"/>
    <w:rsid w:val="000708ED"/>
    <w:rsid w:val="0007099F"/>
    <w:rsid w:val="00070BD4"/>
    <w:rsid w:val="00070E3F"/>
    <w:rsid w:val="00070F62"/>
    <w:rsid w:val="00071011"/>
    <w:rsid w:val="00071778"/>
    <w:rsid w:val="00071A98"/>
    <w:rsid w:val="00071CB2"/>
    <w:rsid w:val="000721E8"/>
    <w:rsid w:val="000722F2"/>
    <w:rsid w:val="000725D0"/>
    <w:rsid w:val="000727F8"/>
    <w:rsid w:val="00072AC5"/>
    <w:rsid w:val="000735D8"/>
    <w:rsid w:val="00073B3B"/>
    <w:rsid w:val="000745E5"/>
    <w:rsid w:val="0007467F"/>
    <w:rsid w:val="00075364"/>
    <w:rsid w:val="000757B2"/>
    <w:rsid w:val="0007585D"/>
    <w:rsid w:val="00075995"/>
    <w:rsid w:val="000759B6"/>
    <w:rsid w:val="00075B51"/>
    <w:rsid w:val="00075B99"/>
    <w:rsid w:val="00075D16"/>
    <w:rsid w:val="00075D79"/>
    <w:rsid w:val="0007609D"/>
    <w:rsid w:val="00076340"/>
    <w:rsid w:val="000768BD"/>
    <w:rsid w:val="00076AC4"/>
    <w:rsid w:val="00076C24"/>
    <w:rsid w:val="00076F8E"/>
    <w:rsid w:val="000773B7"/>
    <w:rsid w:val="000779F2"/>
    <w:rsid w:val="00077A7D"/>
    <w:rsid w:val="00077B16"/>
    <w:rsid w:val="00077E53"/>
    <w:rsid w:val="0008017F"/>
    <w:rsid w:val="000803A5"/>
    <w:rsid w:val="00080C26"/>
    <w:rsid w:val="00081159"/>
    <w:rsid w:val="000812C1"/>
    <w:rsid w:val="00081316"/>
    <w:rsid w:val="000818BE"/>
    <w:rsid w:val="00081963"/>
    <w:rsid w:val="00081AF5"/>
    <w:rsid w:val="0008216A"/>
    <w:rsid w:val="000821F0"/>
    <w:rsid w:val="00082290"/>
    <w:rsid w:val="00082763"/>
    <w:rsid w:val="0008340B"/>
    <w:rsid w:val="00083867"/>
    <w:rsid w:val="00083887"/>
    <w:rsid w:val="00083D49"/>
    <w:rsid w:val="000847ED"/>
    <w:rsid w:val="00084A74"/>
    <w:rsid w:val="00084BA1"/>
    <w:rsid w:val="00084C5D"/>
    <w:rsid w:val="000853EE"/>
    <w:rsid w:val="0008553A"/>
    <w:rsid w:val="000855EB"/>
    <w:rsid w:val="000857A4"/>
    <w:rsid w:val="000858D1"/>
    <w:rsid w:val="00085B20"/>
    <w:rsid w:val="0008619F"/>
    <w:rsid w:val="000865CD"/>
    <w:rsid w:val="00087080"/>
    <w:rsid w:val="0008722C"/>
    <w:rsid w:val="00087671"/>
    <w:rsid w:val="000877E9"/>
    <w:rsid w:val="00087ABC"/>
    <w:rsid w:val="00087CC0"/>
    <w:rsid w:val="00087DE9"/>
    <w:rsid w:val="000904BE"/>
    <w:rsid w:val="00090780"/>
    <w:rsid w:val="00090B05"/>
    <w:rsid w:val="00090C71"/>
    <w:rsid w:val="00090E07"/>
    <w:rsid w:val="00090E28"/>
    <w:rsid w:val="00091484"/>
    <w:rsid w:val="000916A8"/>
    <w:rsid w:val="0009184E"/>
    <w:rsid w:val="00091B86"/>
    <w:rsid w:val="00091E2A"/>
    <w:rsid w:val="000922FD"/>
    <w:rsid w:val="00092320"/>
    <w:rsid w:val="00092351"/>
    <w:rsid w:val="00092374"/>
    <w:rsid w:val="000923A6"/>
    <w:rsid w:val="0009263D"/>
    <w:rsid w:val="0009292B"/>
    <w:rsid w:val="00093018"/>
    <w:rsid w:val="000935E1"/>
    <w:rsid w:val="00093C98"/>
    <w:rsid w:val="00093D37"/>
    <w:rsid w:val="00093E73"/>
    <w:rsid w:val="00094381"/>
    <w:rsid w:val="00094799"/>
    <w:rsid w:val="000948CA"/>
    <w:rsid w:val="00094A29"/>
    <w:rsid w:val="00094B35"/>
    <w:rsid w:val="00094DB6"/>
    <w:rsid w:val="00095006"/>
    <w:rsid w:val="000950CE"/>
    <w:rsid w:val="00095119"/>
    <w:rsid w:val="00095395"/>
    <w:rsid w:val="00095564"/>
    <w:rsid w:val="0009571E"/>
    <w:rsid w:val="0009576D"/>
    <w:rsid w:val="00095D57"/>
    <w:rsid w:val="00096162"/>
    <w:rsid w:val="000961EB"/>
    <w:rsid w:val="0009643E"/>
    <w:rsid w:val="000964A2"/>
    <w:rsid w:val="00096641"/>
    <w:rsid w:val="0009684B"/>
    <w:rsid w:val="00096EBC"/>
    <w:rsid w:val="00096F1A"/>
    <w:rsid w:val="00097CEE"/>
    <w:rsid w:val="00097D99"/>
    <w:rsid w:val="000A0129"/>
    <w:rsid w:val="000A01C8"/>
    <w:rsid w:val="000A058D"/>
    <w:rsid w:val="000A05E2"/>
    <w:rsid w:val="000A0759"/>
    <w:rsid w:val="000A0C0C"/>
    <w:rsid w:val="000A100F"/>
    <w:rsid w:val="000A16A0"/>
    <w:rsid w:val="000A193F"/>
    <w:rsid w:val="000A1AEE"/>
    <w:rsid w:val="000A1CBE"/>
    <w:rsid w:val="000A1DBA"/>
    <w:rsid w:val="000A1EAD"/>
    <w:rsid w:val="000A1FED"/>
    <w:rsid w:val="000A1FF2"/>
    <w:rsid w:val="000A20E1"/>
    <w:rsid w:val="000A23CC"/>
    <w:rsid w:val="000A26B9"/>
    <w:rsid w:val="000A2ABE"/>
    <w:rsid w:val="000A2AE2"/>
    <w:rsid w:val="000A2BD5"/>
    <w:rsid w:val="000A2DF7"/>
    <w:rsid w:val="000A2EB0"/>
    <w:rsid w:val="000A2F60"/>
    <w:rsid w:val="000A3831"/>
    <w:rsid w:val="000A3DC0"/>
    <w:rsid w:val="000A3ED2"/>
    <w:rsid w:val="000A4473"/>
    <w:rsid w:val="000A44EB"/>
    <w:rsid w:val="000A45DA"/>
    <w:rsid w:val="000A4760"/>
    <w:rsid w:val="000A5059"/>
    <w:rsid w:val="000A51FB"/>
    <w:rsid w:val="000A560A"/>
    <w:rsid w:val="000A5B9E"/>
    <w:rsid w:val="000A645B"/>
    <w:rsid w:val="000A6B9A"/>
    <w:rsid w:val="000A6E7B"/>
    <w:rsid w:val="000A702D"/>
    <w:rsid w:val="000A77CB"/>
    <w:rsid w:val="000A7BFC"/>
    <w:rsid w:val="000A7C56"/>
    <w:rsid w:val="000A7F70"/>
    <w:rsid w:val="000B0014"/>
    <w:rsid w:val="000B06B1"/>
    <w:rsid w:val="000B1429"/>
    <w:rsid w:val="000B1E92"/>
    <w:rsid w:val="000B1F7F"/>
    <w:rsid w:val="000B1F82"/>
    <w:rsid w:val="000B2523"/>
    <w:rsid w:val="000B277C"/>
    <w:rsid w:val="000B2880"/>
    <w:rsid w:val="000B297C"/>
    <w:rsid w:val="000B2A4A"/>
    <w:rsid w:val="000B2E01"/>
    <w:rsid w:val="000B2F5C"/>
    <w:rsid w:val="000B3127"/>
    <w:rsid w:val="000B327A"/>
    <w:rsid w:val="000B347A"/>
    <w:rsid w:val="000B3532"/>
    <w:rsid w:val="000B39F0"/>
    <w:rsid w:val="000B3A11"/>
    <w:rsid w:val="000B3FB5"/>
    <w:rsid w:val="000B4876"/>
    <w:rsid w:val="000B48C1"/>
    <w:rsid w:val="000B48C2"/>
    <w:rsid w:val="000B4F7B"/>
    <w:rsid w:val="000B5331"/>
    <w:rsid w:val="000B5342"/>
    <w:rsid w:val="000B55D8"/>
    <w:rsid w:val="000B59A8"/>
    <w:rsid w:val="000B5DC2"/>
    <w:rsid w:val="000B5EA9"/>
    <w:rsid w:val="000B5FB7"/>
    <w:rsid w:val="000B6193"/>
    <w:rsid w:val="000B6325"/>
    <w:rsid w:val="000B6A40"/>
    <w:rsid w:val="000B6ECF"/>
    <w:rsid w:val="000B7441"/>
    <w:rsid w:val="000B74CC"/>
    <w:rsid w:val="000B753F"/>
    <w:rsid w:val="000B78CF"/>
    <w:rsid w:val="000B7959"/>
    <w:rsid w:val="000B7B90"/>
    <w:rsid w:val="000C04AF"/>
    <w:rsid w:val="000C0ADB"/>
    <w:rsid w:val="000C0AEE"/>
    <w:rsid w:val="000C10F8"/>
    <w:rsid w:val="000C10F9"/>
    <w:rsid w:val="000C1235"/>
    <w:rsid w:val="000C1342"/>
    <w:rsid w:val="000C1515"/>
    <w:rsid w:val="000C1632"/>
    <w:rsid w:val="000C1B6C"/>
    <w:rsid w:val="000C1BD9"/>
    <w:rsid w:val="000C1C9E"/>
    <w:rsid w:val="000C1D79"/>
    <w:rsid w:val="000C1DDF"/>
    <w:rsid w:val="000C1F4C"/>
    <w:rsid w:val="000C1F76"/>
    <w:rsid w:val="000C2045"/>
    <w:rsid w:val="000C2684"/>
    <w:rsid w:val="000C2697"/>
    <w:rsid w:val="000C2905"/>
    <w:rsid w:val="000C350E"/>
    <w:rsid w:val="000C37C4"/>
    <w:rsid w:val="000C380E"/>
    <w:rsid w:val="000C384C"/>
    <w:rsid w:val="000C3F26"/>
    <w:rsid w:val="000C4510"/>
    <w:rsid w:val="000C479D"/>
    <w:rsid w:val="000C4876"/>
    <w:rsid w:val="000C4A7F"/>
    <w:rsid w:val="000C4F09"/>
    <w:rsid w:val="000C5163"/>
    <w:rsid w:val="000C5222"/>
    <w:rsid w:val="000C5846"/>
    <w:rsid w:val="000C5935"/>
    <w:rsid w:val="000C5F03"/>
    <w:rsid w:val="000C5FAD"/>
    <w:rsid w:val="000C610D"/>
    <w:rsid w:val="000C65D9"/>
    <w:rsid w:val="000C6984"/>
    <w:rsid w:val="000C6AB4"/>
    <w:rsid w:val="000C6B47"/>
    <w:rsid w:val="000C6B6A"/>
    <w:rsid w:val="000C6C6C"/>
    <w:rsid w:val="000C6D76"/>
    <w:rsid w:val="000C6DDC"/>
    <w:rsid w:val="000C6E34"/>
    <w:rsid w:val="000C7139"/>
    <w:rsid w:val="000C719E"/>
    <w:rsid w:val="000C7518"/>
    <w:rsid w:val="000C7853"/>
    <w:rsid w:val="000C7888"/>
    <w:rsid w:val="000C7AD1"/>
    <w:rsid w:val="000C7B07"/>
    <w:rsid w:val="000C7E22"/>
    <w:rsid w:val="000D02BC"/>
    <w:rsid w:val="000D1002"/>
    <w:rsid w:val="000D1042"/>
    <w:rsid w:val="000D1227"/>
    <w:rsid w:val="000D133F"/>
    <w:rsid w:val="000D137A"/>
    <w:rsid w:val="000D180E"/>
    <w:rsid w:val="000D20B0"/>
    <w:rsid w:val="000D2187"/>
    <w:rsid w:val="000D2CAD"/>
    <w:rsid w:val="000D362F"/>
    <w:rsid w:val="000D3788"/>
    <w:rsid w:val="000D3A76"/>
    <w:rsid w:val="000D3BC3"/>
    <w:rsid w:val="000D429F"/>
    <w:rsid w:val="000D42D8"/>
    <w:rsid w:val="000D43B2"/>
    <w:rsid w:val="000D43C8"/>
    <w:rsid w:val="000D4515"/>
    <w:rsid w:val="000D4811"/>
    <w:rsid w:val="000D4B6D"/>
    <w:rsid w:val="000D4E79"/>
    <w:rsid w:val="000D4FEA"/>
    <w:rsid w:val="000D526E"/>
    <w:rsid w:val="000D5465"/>
    <w:rsid w:val="000D550B"/>
    <w:rsid w:val="000D577F"/>
    <w:rsid w:val="000D59EB"/>
    <w:rsid w:val="000D6176"/>
    <w:rsid w:val="000D640C"/>
    <w:rsid w:val="000D66C5"/>
    <w:rsid w:val="000D67AB"/>
    <w:rsid w:val="000D68A1"/>
    <w:rsid w:val="000D6BBA"/>
    <w:rsid w:val="000D6D57"/>
    <w:rsid w:val="000D6E7C"/>
    <w:rsid w:val="000D6F4A"/>
    <w:rsid w:val="000D7852"/>
    <w:rsid w:val="000D7A55"/>
    <w:rsid w:val="000D7DCB"/>
    <w:rsid w:val="000E00C6"/>
    <w:rsid w:val="000E014F"/>
    <w:rsid w:val="000E0186"/>
    <w:rsid w:val="000E02AC"/>
    <w:rsid w:val="000E030B"/>
    <w:rsid w:val="000E03D4"/>
    <w:rsid w:val="000E050A"/>
    <w:rsid w:val="000E071C"/>
    <w:rsid w:val="000E08BF"/>
    <w:rsid w:val="000E08D3"/>
    <w:rsid w:val="000E0B54"/>
    <w:rsid w:val="000E0B96"/>
    <w:rsid w:val="000E0C45"/>
    <w:rsid w:val="000E0C4F"/>
    <w:rsid w:val="000E0CDA"/>
    <w:rsid w:val="000E0DD5"/>
    <w:rsid w:val="000E1156"/>
    <w:rsid w:val="000E12EF"/>
    <w:rsid w:val="000E19BA"/>
    <w:rsid w:val="000E2735"/>
    <w:rsid w:val="000E2824"/>
    <w:rsid w:val="000E2944"/>
    <w:rsid w:val="000E2D74"/>
    <w:rsid w:val="000E2E1B"/>
    <w:rsid w:val="000E31A5"/>
    <w:rsid w:val="000E3420"/>
    <w:rsid w:val="000E3516"/>
    <w:rsid w:val="000E36CA"/>
    <w:rsid w:val="000E37F2"/>
    <w:rsid w:val="000E3AA4"/>
    <w:rsid w:val="000E3BD1"/>
    <w:rsid w:val="000E41AD"/>
    <w:rsid w:val="000E426A"/>
    <w:rsid w:val="000E436C"/>
    <w:rsid w:val="000E4373"/>
    <w:rsid w:val="000E4387"/>
    <w:rsid w:val="000E4557"/>
    <w:rsid w:val="000E45A0"/>
    <w:rsid w:val="000E460A"/>
    <w:rsid w:val="000E4C0A"/>
    <w:rsid w:val="000E4E0D"/>
    <w:rsid w:val="000E4E19"/>
    <w:rsid w:val="000E5C65"/>
    <w:rsid w:val="000E6029"/>
    <w:rsid w:val="000E650E"/>
    <w:rsid w:val="000E654F"/>
    <w:rsid w:val="000E677E"/>
    <w:rsid w:val="000E6782"/>
    <w:rsid w:val="000E6E23"/>
    <w:rsid w:val="000E7195"/>
    <w:rsid w:val="000E720D"/>
    <w:rsid w:val="000E7213"/>
    <w:rsid w:val="000E7218"/>
    <w:rsid w:val="000E7607"/>
    <w:rsid w:val="000E766A"/>
    <w:rsid w:val="000F0177"/>
    <w:rsid w:val="000F021A"/>
    <w:rsid w:val="000F035C"/>
    <w:rsid w:val="000F0B39"/>
    <w:rsid w:val="000F0B70"/>
    <w:rsid w:val="000F0BFA"/>
    <w:rsid w:val="000F0DC2"/>
    <w:rsid w:val="000F1430"/>
    <w:rsid w:val="000F15A9"/>
    <w:rsid w:val="000F1881"/>
    <w:rsid w:val="000F1EA9"/>
    <w:rsid w:val="000F2103"/>
    <w:rsid w:val="000F219B"/>
    <w:rsid w:val="000F21A5"/>
    <w:rsid w:val="000F2264"/>
    <w:rsid w:val="000F2734"/>
    <w:rsid w:val="000F2FD6"/>
    <w:rsid w:val="000F35F0"/>
    <w:rsid w:val="000F36DD"/>
    <w:rsid w:val="000F3829"/>
    <w:rsid w:val="000F3C86"/>
    <w:rsid w:val="000F3E45"/>
    <w:rsid w:val="000F3F39"/>
    <w:rsid w:val="000F419E"/>
    <w:rsid w:val="000F4339"/>
    <w:rsid w:val="000F46C4"/>
    <w:rsid w:val="000F4BEB"/>
    <w:rsid w:val="000F4CB0"/>
    <w:rsid w:val="000F50DC"/>
    <w:rsid w:val="000F5108"/>
    <w:rsid w:val="000F5216"/>
    <w:rsid w:val="000F54A8"/>
    <w:rsid w:val="000F5599"/>
    <w:rsid w:val="000F55C9"/>
    <w:rsid w:val="000F55CC"/>
    <w:rsid w:val="000F571E"/>
    <w:rsid w:val="000F5B76"/>
    <w:rsid w:val="000F5CF7"/>
    <w:rsid w:val="000F622E"/>
    <w:rsid w:val="000F6263"/>
    <w:rsid w:val="000F642D"/>
    <w:rsid w:val="000F6458"/>
    <w:rsid w:val="000F65B4"/>
    <w:rsid w:val="000F68C0"/>
    <w:rsid w:val="000F6C81"/>
    <w:rsid w:val="000F6C9D"/>
    <w:rsid w:val="000F6EEB"/>
    <w:rsid w:val="000F6F7F"/>
    <w:rsid w:val="000F7A80"/>
    <w:rsid w:val="000F7BF6"/>
    <w:rsid w:val="000F7D54"/>
    <w:rsid w:val="000F7EC4"/>
    <w:rsid w:val="000F7F31"/>
    <w:rsid w:val="00100561"/>
    <w:rsid w:val="0010073A"/>
    <w:rsid w:val="001007BD"/>
    <w:rsid w:val="00100B23"/>
    <w:rsid w:val="00100D2A"/>
    <w:rsid w:val="0010141B"/>
    <w:rsid w:val="0010164E"/>
    <w:rsid w:val="00101788"/>
    <w:rsid w:val="001019B8"/>
    <w:rsid w:val="00101A80"/>
    <w:rsid w:val="00101B33"/>
    <w:rsid w:val="0010215D"/>
    <w:rsid w:val="00102623"/>
    <w:rsid w:val="00102B4B"/>
    <w:rsid w:val="00103036"/>
    <w:rsid w:val="00103095"/>
    <w:rsid w:val="00103578"/>
    <w:rsid w:val="0010358D"/>
    <w:rsid w:val="00103780"/>
    <w:rsid w:val="00103794"/>
    <w:rsid w:val="001037BC"/>
    <w:rsid w:val="00103812"/>
    <w:rsid w:val="001038B0"/>
    <w:rsid w:val="00103975"/>
    <w:rsid w:val="001040E6"/>
    <w:rsid w:val="0010412C"/>
    <w:rsid w:val="00104142"/>
    <w:rsid w:val="001049D2"/>
    <w:rsid w:val="00104A05"/>
    <w:rsid w:val="00104A0F"/>
    <w:rsid w:val="00104A88"/>
    <w:rsid w:val="00104BDC"/>
    <w:rsid w:val="001052E9"/>
    <w:rsid w:val="001054DE"/>
    <w:rsid w:val="0010553E"/>
    <w:rsid w:val="00105598"/>
    <w:rsid w:val="001057B5"/>
    <w:rsid w:val="00105C4E"/>
    <w:rsid w:val="00105D12"/>
    <w:rsid w:val="001061D9"/>
    <w:rsid w:val="001064A7"/>
    <w:rsid w:val="00106512"/>
    <w:rsid w:val="001065CD"/>
    <w:rsid w:val="001065D5"/>
    <w:rsid w:val="0010683B"/>
    <w:rsid w:val="00106A06"/>
    <w:rsid w:val="00106EBB"/>
    <w:rsid w:val="001073C1"/>
    <w:rsid w:val="001076CB"/>
    <w:rsid w:val="00107F4E"/>
    <w:rsid w:val="00110208"/>
    <w:rsid w:val="00110294"/>
    <w:rsid w:val="0011058A"/>
    <w:rsid w:val="001108B1"/>
    <w:rsid w:val="00110937"/>
    <w:rsid w:val="00110B40"/>
    <w:rsid w:val="00110BDE"/>
    <w:rsid w:val="001110C5"/>
    <w:rsid w:val="001110CE"/>
    <w:rsid w:val="0011145F"/>
    <w:rsid w:val="001114C5"/>
    <w:rsid w:val="001114E5"/>
    <w:rsid w:val="0011151B"/>
    <w:rsid w:val="00111766"/>
    <w:rsid w:val="001119C9"/>
    <w:rsid w:val="00112036"/>
    <w:rsid w:val="001121EB"/>
    <w:rsid w:val="00112241"/>
    <w:rsid w:val="001124AF"/>
    <w:rsid w:val="001124B1"/>
    <w:rsid w:val="00112794"/>
    <w:rsid w:val="00112A7F"/>
    <w:rsid w:val="00112AE3"/>
    <w:rsid w:val="00112D62"/>
    <w:rsid w:val="00112DED"/>
    <w:rsid w:val="00112F8D"/>
    <w:rsid w:val="001134AA"/>
    <w:rsid w:val="0011352A"/>
    <w:rsid w:val="00113633"/>
    <w:rsid w:val="001136AA"/>
    <w:rsid w:val="001137C2"/>
    <w:rsid w:val="00113AC5"/>
    <w:rsid w:val="00113C2D"/>
    <w:rsid w:val="00113D03"/>
    <w:rsid w:val="00113D50"/>
    <w:rsid w:val="001140F1"/>
    <w:rsid w:val="00114461"/>
    <w:rsid w:val="0011482B"/>
    <w:rsid w:val="00114842"/>
    <w:rsid w:val="001150D5"/>
    <w:rsid w:val="00115307"/>
    <w:rsid w:val="00115819"/>
    <w:rsid w:val="0011585B"/>
    <w:rsid w:val="00115B6C"/>
    <w:rsid w:val="00115C5D"/>
    <w:rsid w:val="001161D6"/>
    <w:rsid w:val="001165A1"/>
    <w:rsid w:val="001168D3"/>
    <w:rsid w:val="00116A91"/>
    <w:rsid w:val="00116B6C"/>
    <w:rsid w:val="00116DFD"/>
    <w:rsid w:val="001172FA"/>
    <w:rsid w:val="00117558"/>
    <w:rsid w:val="00120234"/>
    <w:rsid w:val="00120406"/>
    <w:rsid w:val="001207DF"/>
    <w:rsid w:val="001208B2"/>
    <w:rsid w:val="00120EFB"/>
    <w:rsid w:val="00121238"/>
    <w:rsid w:val="00121E46"/>
    <w:rsid w:val="001220F0"/>
    <w:rsid w:val="001228C4"/>
    <w:rsid w:val="00122A57"/>
    <w:rsid w:val="00122A83"/>
    <w:rsid w:val="00122EC4"/>
    <w:rsid w:val="00122F56"/>
    <w:rsid w:val="00123123"/>
    <w:rsid w:val="001233E9"/>
    <w:rsid w:val="00123479"/>
    <w:rsid w:val="00123B5A"/>
    <w:rsid w:val="001240B7"/>
    <w:rsid w:val="00124372"/>
    <w:rsid w:val="00124506"/>
    <w:rsid w:val="00124AE6"/>
    <w:rsid w:val="00124DEA"/>
    <w:rsid w:val="001255B2"/>
    <w:rsid w:val="00125818"/>
    <w:rsid w:val="001259CE"/>
    <w:rsid w:val="0012648A"/>
    <w:rsid w:val="00126661"/>
    <w:rsid w:val="00126793"/>
    <w:rsid w:val="00126AF8"/>
    <w:rsid w:val="00126C10"/>
    <w:rsid w:val="00126F50"/>
    <w:rsid w:val="001275CB"/>
    <w:rsid w:val="00127887"/>
    <w:rsid w:val="00127F0D"/>
    <w:rsid w:val="00130007"/>
    <w:rsid w:val="0013002C"/>
    <w:rsid w:val="00130121"/>
    <w:rsid w:val="001305F6"/>
    <w:rsid w:val="001308A1"/>
    <w:rsid w:val="00130CD2"/>
    <w:rsid w:val="00130DCF"/>
    <w:rsid w:val="00130E7A"/>
    <w:rsid w:val="00130EBA"/>
    <w:rsid w:val="00130F44"/>
    <w:rsid w:val="00130F7D"/>
    <w:rsid w:val="00131361"/>
    <w:rsid w:val="0013190B"/>
    <w:rsid w:val="00131B98"/>
    <w:rsid w:val="00131D6F"/>
    <w:rsid w:val="00132312"/>
    <w:rsid w:val="0013236C"/>
    <w:rsid w:val="001324E7"/>
    <w:rsid w:val="00132C1A"/>
    <w:rsid w:val="00132F7E"/>
    <w:rsid w:val="00132F99"/>
    <w:rsid w:val="00133038"/>
    <w:rsid w:val="00133749"/>
    <w:rsid w:val="00133798"/>
    <w:rsid w:val="0013388E"/>
    <w:rsid w:val="001340D4"/>
    <w:rsid w:val="001344E1"/>
    <w:rsid w:val="00134598"/>
    <w:rsid w:val="001346DB"/>
    <w:rsid w:val="00134916"/>
    <w:rsid w:val="00134928"/>
    <w:rsid w:val="00134AF7"/>
    <w:rsid w:val="00134C22"/>
    <w:rsid w:val="00134CC4"/>
    <w:rsid w:val="00134D6A"/>
    <w:rsid w:val="00134F1F"/>
    <w:rsid w:val="0013547B"/>
    <w:rsid w:val="0013550A"/>
    <w:rsid w:val="00135531"/>
    <w:rsid w:val="001355F0"/>
    <w:rsid w:val="00135A38"/>
    <w:rsid w:val="001362AA"/>
    <w:rsid w:val="00136D46"/>
    <w:rsid w:val="00137004"/>
    <w:rsid w:val="0013738C"/>
    <w:rsid w:val="001374F5"/>
    <w:rsid w:val="00137B37"/>
    <w:rsid w:val="00137C4B"/>
    <w:rsid w:val="001400DF"/>
    <w:rsid w:val="001400F7"/>
    <w:rsid w:val="0014049E"/>
    <w:rsid w:val="001406D2"/>
    <w:rsid w:val="0014090A"/>
    <w:rsid w:val="0014092B"/>
    <w:rsid w:val="00140F81"/>
    <w:rsid w:val="00141483"/>
    <w:rsid w:val="001414B1"/>
    <w:rsid w:val="0014161A"/>
    <w:rsid w:val="001417B9"/>
    <w:rsid w:val="00141AA8"/>
    <w:rsid w:val="00141B1A"/>
    <w:rsid w:val="00141C53"/>
    <w:rsid w:val="00141D8F"/>
    <w:rsid w:val="00141FC0"/>
    <w:rsid w:val="001422F0"/>
    <w:rsid w:val="00142938"/>
    <w:rsid w:val="00142C3A"/>
    <w:rsid w:val="00142DE8"/>
    <w:rsid w:val="001433E4"/>
    <w:rsid w:val="00143708"/>
    <w:rsid w:val="00143928"/>
    <w:rsid w:val="00143988"/>
    <w:rsid w:val="00143CD4"/>
    <w:rsid w:val="00143D64"/>
    <w:rsid w:val="00143EA0"/>
    <w:rsid w:val="00144766"/>
    <w:rsid w:val="001447B1"/>
    <w:rsid w:val="001447CE"/>
    <w:rsid w:val="00145010"/>
    <w:rsid w:val="001450AC"/>
    <w:rsid w:val="0014616E"/>
    <w:rsid w:val="0014647C"/>
    <w:rsid w:val="001465C3"/>
    <w:rsid w:val="0014682D"/>
    <w:rsid w:val="00146A3D"/>
    <w:rsid w:val="00146BB4"/>
    <w:rsid w:val="0014700E"/>
    <w:rsid w:val="00147141"/>
    <w:rsid w:val="00147ADC"/>
    <w:rsid w:val="00147B7A"/>
    <w:rsid w:val="00147D19"/>
    <w:rsid w:val="00147D7A"/>
    <w:rsid w:val="00147EB0"/>
    <w:rsid w:val="0015050F"/>
    <w:rsid w:val="00150886"/>
    <w:rsid w:val="00150AA5"/>
    <w:rsid w:val="00150B11"/>
    <w:rsid w:val="001513D0"/>
    <w:rsid w:val="0015143A"/>
    <w:rsid w:val="001516A9"/>
    <w:rsid w:val="001519D1"/>
    <w:rsid w:val="00151E16"/>
    <w:rsid w:val="00151F25"/>
    <w:rsid w:val="001522D6"/>
    <w:rsid w:val="00152409"/>
    <w:rsid w:val="00152944"/>
    <w:rsid w:val="001529F9"/>
    <w:rsid w:val="00152C6A"/>
    <w:rsid w:val="00152DE8"/>
    <w:rsid w:val="00152FA9"/>
    <w:rsid w:val="0015376C"/>
    <w:rsid w:val="001539EB"/>
    <w:rsid w:val="00153C5C"/>
    <w:rsid w:val="001540A8"/>
    <w:rsid w:val="001540C4"/>
    <w:rsid w:val="00154439"/>
    <w:rsid w:val="0015474E"/>
    <w:rsid w:val="00154CA0"/>
    <w:rsid w:val="001555C1"/>
    <w:rsid w:val="0015590F"/>
    <w:rsid w:val="00155EDE"/>
    <w:rsid w:val="00156166"/>
    <w:rsid w:val="001566EE"/>
    <w:rsid w:val="001566FE"/>
    <w:rsid w:val="00156A4C"/>
    <w:rsid w:val="00156FAA"/>
    <w:rsid w:val="001571B1"/>
    <w:rsid w:val="00157974"/>
    <w:rsid w:val="00157FA8"/>
    <w:rsid w:val="00160008"/>
    <w:rsid w:val="00160447"/>
    <w:rsid w:val="0016058A"/>
    <w:rsid w:val="00160827"/>
    <w:rsid w:val="00160902"/>
    <w:rsid w:val="00160CA6"/>
    <w:rsid w:val="00160E82"/>
    <w:rsid w:val="00160FAE"/>
    <w:rsid w:val="0016128B"/>
    <w:rsid w:val="001616E0"/>
    <w:rsid w:val="00161731"/>
    <w:rsid w:val="001618F4"/>
    <w:rsid w:val="0016191F"/>
    <w:rsid w:val="00161C58"/>
    <w:rsid w:val="00161E5D"/>
    <w:rsid w:val="0016249E"/>
    <w:rsid w:val="00162BDA"/>
    <w:rsid w:val="00163011"/>
    <w:rsid w:val="001633F1"/>
    <w:rsid w:val="00163561"/>
    <w:rsid w:val="00163A03"/>
    <w:rsid w:val="00163D09"/>
    <w:rsid w:val="0016426C"/>
    <w:rsid w:val="001643BC"/>
    <w:rsid w:val="001648DC"/>
    <w:rsid w:val="00164AB8"/>
    <w:rsid w:val="00164E66"/>
    <w:rsid w:val="00165024"/>
    <w:rsid w:val="00165025"/>
    <w:rsid w:val="0016505E"/>
    <w:rsid w:val="00165427"/>
    <w:rsid w:val="00165C1E"/>
    <w:rsid w:val="00165C97"/>
    <w:rsid w:val="00165E27"/>
    <w:rsid w:val="00166077"/>
    <w:rsid w:val="001661A5"/>
    <w:rsid w:val="0016639D"/>
    <w:rsid w:val="001666E7"/>
    <w:rsid w:val="00166B68"/>
    <w:rsid w:val="00166DC1"/>
    <w:rsid w:val="001670A4"/>
    <w:rsid w:val="001670EE"/>
    <w:rsid w:val="00167633"/>
    <w:rsid w:val="001678AD"/>
    <w:rsid w:val="001678DD"/>
    <w:rsid w:val="001679EE"/>
    <w:rsid w:val="00167DF6"/>
    <w:rsid w:val="00167F43"/>
    <w:rsid w:val="00170079"/>
    <w:rsid w:val="001703A4"/>
    <w:rsid w:val="00170453"/>
    <w:rsid w:val="00170606"/>
    <w:rsid w:val="00170E5F"/>
    <w:rsid w:val="001711E9"/>
    <w:rsid w:val="00171267"/>
    <w:rsid w:val="00171845"/>
    <w:rsid w:val="00171873"/>
    <w:rsid w:val="00171927"/>
    <w:rsid w:val="00171C7D"/>
    <w:rsid w:val="00171E82"/>
    <w:rsid w:val="001726C5"/>
    <w:rsid w:val="00172A64"/>
    <w:rsid w:val="00172C1F"/>
    <w:rsid w:val="001732B0"/>
    <w:rsid w:val="001736A1"/>
    <w:rsid w:val="00173B02"/>
    <w:rsid w:val="00173B3F"/>
    <w:rsid w:val="00173DBB"/>
    <w:rsid w:val="00174183"/>
    <w:rsid w:val="001743DA"/>
    <w:rsid w:val="001745CE"/>
    <w:rsid w:val="001747C1"/>
    <w:rsid w:val="00174A8B"/>
    <w:rsid w:val="00174C0C"/>
    <w:rsid w:val="00174E71"/>
    <w:rsid w:val="00174ED6"/>
    <w:rsid w:val="00175139"/>
    <w:rsid w:val="00175395"/>
    <w:rsid w:val="0017544D"/>
    <w:rsid w:val="0017585C"/>
    <w:rsid w:val="00175AB7"/>
    <w:rsid w:val="00175E29"/>
    <w:rsid w:val="00175EC5"/>
    <w:rsid w:val="001761CC"/>
    <w:rsid w:val="00176257"/>
    <w:rsid w:val="00176721"/>
    <w:rsid w:val="00176D5A"/>
    <w:rsid w:val="00176ED6"/>
    <w:rsid w:val="0017717F"/>
    <w:rsid w:val="001772C8"/>
    <w:rsid w:val="0017752A"/>
    <w:rsid w:val="00177601"/>
    <w:rsid w:val="00177662"/>
    <w:rsid w:val="00177ADA"/>
    <w:rsid w:val="001804BE"/>
    <w:rsid w:val="00180854"/>
    <w:rsid w:val="00180871"/>
    <w:rsid w:val="00180936"/>
    <w:rsid w:val="001809A0"/>
    <w:rsid w:val="001810F6"/>
    <w:rsid w:val="001811B3"/>
    <w:rsid w:val="001813A3"/>
    <w:rsid w:val="00181463"/>
    <w:rsid w:val="00181B58"/>
    <w:rsid w:val="00181D50"/>
    <w:rsid w:val="0018238A"/>
    <w:rsid w:val="0018275F"/>
    <w:rsid w:val="001827BF"/>
    <w:rsid w:val="001827FF"/>
    <w:rsid w:val="00182821"/>
    <w:rsid w:val="001828EE"/>
    <w:rsid w:val="001829D1"/>
    <w:rsid w:val="00182A40"/>
    <w:rsid w:val="001832D0"/>
    <w:rsid w:val="00183376"/>
    <w:rsid w:val="00183C9D"/>
    <w:rsid w:val="00183FD3"/>
    <w:rsid w:val="001841BB"/>
    <w:rsid w:val="00184225"/>
    <w:rsid w:val="0018437A"/>
    <w:rsid w:val="001843E1"/>
    <w:rsid w:val="001847D6"/>
    <w:rsid w:val="0018498E"/>
    <w:rsid w:val="00184BE3"/>
    <w:rsid w:val="001851C8"/>
    <w:rsid w:val="0018532D"/>
    <w:rsid w:val="00185515"/>
    <w:rsid w:val="001856A1"/>
    <w:rsid w:val="00185C8F"/>
    <w:rsid w:val="00185D8B"/>
    <w:rsid w:val="001860BC"/>
    <w:rsid w:val="00186527"/>
    <w:rsid w:val="001865D5"/>
    <w:rsid w:val="0018680E"/>
    <w:rsid w:val="001869B0"/>
    <w:rsid w:val="00186CC3"/>
    <w:rsid w:val="00187C63"/>
    <w:rsid w:val="001900A0"/>
    <w:rsid w:val="001900F1"/>
    <w:rsid w:val="00190497"/>
    <w:rsid w:val="0019065D"/>
    <w:rsid w:val="0019076B"/>
    <w:rsid w:val="00190832"/>
    <w:rsid w:val="001908C3"/>
    <w:rsid w:val="001908F3"/>
    <w:rsid w:val="00190E33"/>
    <w:rsid w:val="001918B3"/>
    <w:rsid w:val="0019191C"/>
    <w:rsid w:val="00191C9F"/>
    <w:rsid w:val="00191F17"/>
    <w:rsid w:val="00191F2E"/>
    <w:rsid w:val="00192183"/>
    <w:rsid w:val="001922C6"/>
    <w:rsid w:val="001924C9"/>
    <w:rsid w:val="001925EA"/>
    <w:rsid w:val="0019262F"/>
    <w:rsid w:val="00192CD9"/>
    <w:rsid w:val="00192E19"/>
    <w:rsid w:val="00192E80"/>
    <w:rsid w:val="00192FD2"/>
    <w:rsid w:val="00193A99"/>
    <w:rsid w:val="00193AA2"/>
    <w:rsid w:val="00193DFB"/>
    <w:rsid w:val="001945B5"/>
    <w:rsid w:val="00194872"/>
    <w:rsid w:val="0019499A"/>
    <w:rsid w:val="00194B55"/>
    <w:rsid w:val="00194CDC"/>
    <w:rsid w:val="00194F99"/>
    <w:rsid w:val="001951B1"/>
    <w:rsid w:val="00195B2A"/>
    <w:rsid w:val="00195B42"/>
    <w:rsid w:val="00195D94"/>
    <w:rsid w:val="00195EF1"/>
    <w:rsid w:val="00195FB9"/>
    <w:rsid w:val="0019617B"/>
    <w:rsid w:val="0019622A"/>
    <w:rsid w:val="0019672E"/>
    <w:rsid w:val="0019685E"/>
    <w:rsid w:val="0019695A"/>
    <w:rsid w:val="00196AA9"/>
    <w:rsid w:val="00196D0F"/>
    <w:rsid w:val="00196E80"/>
    <w:rsid w:val="0019709E"/>
    <w:rsid w:val="001971F4"/>
    <w:rsid w:val="00197223"/>
    <w:rsid w:val="00197478"/>
    <w:rsid w:val="0019750B"/>
    <w:rsid w:val="0019768F"/>
    <w:rsid w:val="00197806"/>
    <w:rsid w:val="00197CAD"/>
    <w:rsid w:val="00197CFB"/>
    <w:rsid w:val="00197E6A"/>
    <w:rsid w:val="00197F53"/>
    <w:rsid w:val="001A0205"/>
    <w:rsid w:val="001A0221"/>
    <w:rsid w:val="001A0C1B"/>
    <w:rsid w:val="001A0E58"/>
    <w:rsid w:val="001A0E6F"/>
    <w:rsid w:val="001A10B6"/>
    <w:rsid w:val="001A1575"/>
    <w:rsid w:val="001A1863"/>
    <w:rsid w:val="001A1BAD"/>
    <w:rsid w:val="001A1C88"/>
    <w:rsid w:val="001A1D04"/>
    <w:rsid w:val="001A1D24"/>
    <w:rsid w:val="001A1E90"/>
    <w:rsid w:val="001A1F05"/>
    <w:rsid w:val="001A2368"/>
    <w:rsid w:val="001A253B"/>
    <w:rsid w:val="001A2AAB"/>
    <w:rsid w:val="001A38C9"/>
    <w:rsid w:val="001A3B5B"/>
    <w:rsid w:val="001A412A"/>
    <w:rsid w:val="001A4B11"/>
    <w:rsid w:val="001A4E4A"/>
    <w:rsid w:val="001A53D4"/>
    <w:rsid w:val="001A560A"/>
    <w:rsid w:val="001A58CC"/>
    <w:rsid w:val="001A5BA5"/>
    <w:rsid w:val="001A5C50"/>
    <w:rsid w:val="001A5D99"/>
    <w:rsid w:val="001A5D9F"/>
    <w:rsid w:val="001A5E73"/>
    <w:rsid w:val="001A6583"/>
    <w:rsid w:val="001A6AA8"/>
    <w:rsid w:val="001A6B90"/>
    <w:rsid w:val="001A703B"/>
    <w:rsid w:val="001A711C"/>
    <w:rsid w:val="001A71C8"/>
    <w:rsid w:val="001A73BA"/>
    <w:rsid w:val="001A767F"/>
    <w:rsid w:val="001A7E22"/>
    <w:rsid w:val="001B0375"/>
    <w:rsid w:val="001B046F"/>
    <w:rsid w:val="001B1110"/>
    <w:rsid w:val="001B11A3"/>
    <w:rsid w:val="001B17BD"/>
    <w:rsid w:val="001B188B"/>
    <w:rsid w:val="001B1A11"/>
    <w:rsid w:val="001B1B3F"/>
    <w:rsid w:val="001B21D0"/>
    <w:rsid w:val="001B23A1"/>
    <w:rsid w:val="001B2622"/>
    <w:rsid w:val="001B2AC7"/>
    <w:rsid w:val="001B2E2B"/>
    <w:rsid w:val="001B2E67"/>
    <w:rsid w:val="001B3264"/>
    <w:rsid w:val="001B326F"/>
    <w:rsid w:val="001B3AFB"/>
    <w:rsid w:val="001B3B10"/>
    <w:rsid w:val="001B3B9A"/>
    <w:rsid w:val="001B3CEE"/>
    <w:rsid w:val="001B408E"/>
    <w:rsid w:val="001B45B0"/>
    <w:rsid w:val="001B45E6"/>
    <w:rsid w:val="001B4AB1"/>
    <w:rsid w:val="001B4B0B"/>
    <w:rsid w:val="001B4C9E"/>
    <w:rsid w:val="001B4DB2"/>
    <w:rsid w:val="001B5180"/>
    <w:rsid w:val="001B55AE"/>
    <w:rsid w:val="001B5667"/>
    <w:rsid w:val="001B5C6F"/>
    <w:rsid w:val="001B5F02"/>
    <w:rsid w:val="001B5F80"/>
    <w:rsid w:val="001B6751"/>
    <w:rsid w:val="001B6AE9"/>
    <w:rsid w:val="001B6E29"/>
    <w:rsid w:val="001B6EF5"/>
    <w:rsid w:val="001B6F05"/>
    <w:rsid w:val="001B7400"/>
    <w:rsid w:val="001B7405"/>
    <w:rsid w:val="001B74DA"/>
    <w:rsid w:val="001B7605"/>
    <w:rsid w:val="001B7655"/>
    <w:rsid w:val="001B7752"/>
    <w:rsid w:val="001B7875"/>
    <w:rsid w:val="001B78A1"/>
    <w:rsid w:val="001B792E"/>
    <w:rsid w:val="001B7995"/>
    <w:rsid w:val="001B7A42"/>
    <w:rsid w:val="001C0CD4"/>
    <w:rsid w:val="001C1416"/>
    <w:rsid w:val="001C172A"/>
    <w:rsid w:val="001C1CEE"/>
    <w:rsid w:val="001C21C7"/>
    <w:rsid w:val="001C2394"/>
    <w:rsid w:val="001C253E"/>
    <w:rsid w:val="001C2647"/>
    <w:rsid w:val="001C2702"/>
    <w:rsid w:val="001C2826"/>
    <w:rsid w:val="001C2B11"/>
    <w:rsid w:val="001C3044"/>
    <w:rsid w:val="001C317F"/>
    <w:rsid w:val="001C32EF"/>
    <w:rsid w:val="001C3975"/>
    <w:rsid w:val="001C3A56"/>
    <w:rsid w:val="001C3AA7"/>
    <w:rsid w:val="001C3C56"/>
    <w:rsid w:val="001C4001"/>
    <w:rsid w:val="001C480E"/>
    <w:rsid w:val="001C4867"/>
    <w:rsid w:val="001C4884"/>
    <w:rsid w:val="001C4A55"/>
    <w:rsid w:val="001C5002"/>
    <w:rsid w:val="001C543A"/>
    <w:rsid w:val="001C5526"/>
    <w:rsid w:val="001C5834"/>
    <w:rsid w:val="001C5FE2"/>
    <w:rsid w:val="001C60E7"/>
    <w:rsid w:val="001C6391"/>
    <w:rsid w:val="001C6B46"/>
    <w:rsid w:val="001C6D78"/>
    <w:rsid w:val="001C6E82"/>
    <w:rsid w:val="001C7217"/>
    <w:rsid w:val="001C76F9"/>
    <w:rsid w:val="001C79C9"/>
    <w:rsid w:val="001C7D8F"/>
    <w:rsid w:val="001D000D"/>
    <w:rsid w:val="001D0325"/>
    <w:rsid w:val="001D033C"/>
    <w:rsid w:val="001D0572"/>
    <w:rsid w:val="001D0598"/>
    <w:rsid w:val="001D05CA"/>
    <w:rsid w:val="001D0636"/>
    <w:rsid w:val="001D0CF8"/>
    <w:rsid w:val="001D0DDD"/>
    <w:rsid w:val="001D0E2C"/>
    <w:rsid w:val="001D12FB"/>
    <w:rsid w:val="001D142E"/>
    <w:rsid w:val="001D1620"/>
    <w:rsid w:val="001D1715"/>
    <w:rsid w:val="001D1EE2"/>
    <w:rsid w:val="001D21AC"/>
    <w:rsid w:val="001D222A"/>
    <w:rsid w:val="001D2336"/>
    <w:rsid w:val="001D2344"/>
    <w:rsid w:val="001D23A4"/>
    <w:rsid w:val="001D26C7"/>
    <w:rsid w:val="001D2FDC"/>
    <w:rsid w:val="001D30BB"/>
    <w:rsid w:val="001D327D"/>
    <w:rsid w:val="001D359E"/>
    <w:rsid w:val="001D37E0"/>
    <w:rsid w:val="001D381B"/>
    <w:rsid w:val="001D3860"/>
    <w:rsid w:val="001D399F"/>
    <w:rsid w:val="001D3BF6"/>
    <w:rsid w:val="001D3C3A"/>
    <w:rsid w:val="001D3CB6"/>
    <w:rsid w:val="001D3CE3"/>
    <w:rsid w:val="001D3F04"/>
    <w:rsid w:val="001D507A"/>
    <w:rsid w:val="001D5892"/>
    <w:rsid w:val="001D6393"/>
    <w:rsid w:val="001D6518"/>
    <w:rsid w:val="001D6783"/>
    <w:rsid w:val="001D697F"/>
    <w:rsid w:val="001D6B69"/>
    <w:rsid w:val="001D7182"/>
    <w:rsid w:val="001D746B"/>
    <w:rsid w:val="001D7796"/>
    <w:rsid w:val="001D7DD6"/>
    <w:rsid w:val="001E03DF"/>
    <w:rsid w:val="001E0439"/>
    <w:rsid w:val="001E0454"/>
    <w:rsid w:val="001E098A"/>
    <w:rsid w:val="001E0C9D"/>
    <w:rsid w:val="001E1296"/>
    <w:rsid w:val="001E140B"/>
    <w:rsid w:val="001E1577"/>
    <w:rsid w:val="001E15E2"/>
    <w:rsid w:val="001E1B27"/>
    <w:rsid w:val="001E1CC0"/>
    <w:rsid w:val="001E1EC7"/>
    <w:rsid w:val="001E238A"/>
    <w:rsid w:val="001E23A0"/>
    <w:rsid w:val="001E24AE"/>
    <w:rsid w:val="001E25DC"/>
    <w:rsid w:val="001E32AA"/>
    <w:rsid w:val="001E35BA"/>
    <w:rsid w:val="001E3A0E"/>
    <w:rsid w:val="001E3A96"/>
    <w:rsid w:val="001E3B33"/>
    <w:rsid w:val="001E3F7A"/>
    <w:rsid w:val="001E40EF"/>
    <w:rsid w:val="001E4152"/>
    <w:rsid w:val="001E416B"/>
    <w:rsid w:val="001E42D9"/>
    <w:rsid w:val="001E48B5"/>
    <w:rsid w:val="001E4AF5"/>
    <w:rsid w:val="001E5033"/>
    <w:rsid w:val="001E5511"/>
    <w:rsid w:val="001E55EF"/>
    <w:rsid w:val="001E586A"/>
    <w:rsid w:val="001E59B3"/>
    <w:rsid w:val="001E6079"/>
    <w:rsid w:val="001E609D"/>
    <w:rsid w:val="001E6782"/>
    <w:rsid w:val="001E6881"/>
    <w:rsid w:val="001E6B50"/>
    <w:rsid w:val="001E6D2D"/>
    <w:rsid w:val="001E6E31"/>
    <w:rsid w:val="001E6F90"/>
    <w:rsid w:val="001E7050"/>
    <w:rsid w:val="001E740A"/>
    <w:rsid w:val="001E761D"/>
    <w:rsid w:val="001E766F"/>
    <w:rsid w:val="001E78FD"/>
    <w:rsid w:val="001E7C09"/>
    <w:rsid w:val="001E7CAA"/>
    <w:rsid w:val="001F0011"/>
    <w:rsid w:val="001F0426"/>
    <w:rsid w:val="001F077C"/>
    <w:rsid w:val="001F0C4E"/>
    <w:rsid w:val="001F0CE5"/>
    <w:rsid w:val="001F0D46"/>
    <w:rsid w:val="001F0E33"/>
    <w:rsid w:val="001F13F3"/>
    <w:rsid w:val="001F197F"/>
    <w:rsid w:val="001F19CA"/>
    <w:rsid w:val="001F201D"/>
    <w:rsid w:val="001F21FA"/>
    <w:rsid w:val="001F22BD"/>
    <w:rsid w:val="001F28E0"/>
    <w:rsid w:val="001F2AC5"/>
    <w:rsid w:val="001F2B60"/>
    <w:rsid w:val="001F2E1B"/>
    <w:rsid w:val="001F2F69"/>
    <w:rsid w:val="001F305C"/>
    <w:rsid w:val="001F3730"/>
    <w:rsid w:val="001F3830"/>
    <w:rsid w:val="001F3841"/>
    <w:rsid w:val="001F3BD3"/>
    <w:rsid w:val="001F3E29"/>
    <w:rsid w:val="001F4013"/>
    <w:rsid w:val="001F431A"/>
    <w:rsid w:val="001F47B8"/>
    <w:rsid w:val="001F4D1A"/>
    <w:rsid w:val="001F4DBC"/>
    <w:rsid w:val="001F4EE9"/>
    <w:rsid w:val="001F4F88"/>
    <w:rsid w:val="001F524D"/>
    <w:rsid w:val="001F5273"/>
    <w:rsid w:val="001F545E"/>
    <w:rsid w:val="001F56FE"/>
    <w:rsid w:val="001F5950"/>
    <w:rsid w:val="001F5A57"/>
    <w:rsid w:val="001F5AEC"/>
    <w:rsid w:val="001F5AF1"/>
    <w:rsid w:val="001F5C04"/>
    <w:rsid w:val="001F6A64"/>
    <w:rsid w:val="001F6DCB"/>
    <w:rsid w:val="001F6E16"/>
    <w:rsid w:val="001F6EF6"/>
    <w:rsid w:val="001F6F43"/>
    <w:rsid w:val="001F70D6"/>
    <w:rsid w:val="00200082"/>
    <w:rsid w:val="0020010A"/>
    <w:rsid w:val="00200490"/>
    <w:rsid w:val="002004CB"/>
    <w:rsid w:val="002004E9"/>
    <w:rsid w:val="002006FA"/>
    <w:rsid w:val="0020083D"/>
    <w:rsid w:val="0020090B"/>
    <w:rsid w:val="00200DDD"/>
    <w:rsid w:val="00200E64"/>
    <w:rsid w:val="00201438"/>
    <w:rsid w:val="00201587"/>
    <w:rsid w:val="002017BD"/>
    <w:rsid w:val="00201948"/>
    <w:rsid w:val="00201A3F"/>
    <w:rsid w:val="00201BF7"/>
    <w:rsid w:val="00201E23"/>
    <w:rsid w:val="00201ECE"/>
    <w:rsid w:val="00202648"/>
    <w:rsid w:val="002029F0"/>
    <w:rsid w:val="00202B70"/>
    <w:rsid w:val="00202DC6"/>
    <w:rsid w:val="00203007"/>
    <w:rsid w:val="00203018"/>
    <w:rsid w:val="0020339E"/>
    <w:rsid w:val="00203520"/>
    <w:rsid w:val="00203974"/>
    <w:rsid w:val="00203997"/>
    <w:rsid w:val="00203AF1"/>
    <w:rsid w:val="00203F6C"/>
    <w:rsid w:val="0020426E"/>
    <w:rsid w:val="002044DF"/>
    <w:rsid w:val="0020489D"/>
    <w:rsid w:val="00204A54"/>
    <w:rsid w:val="00204AD5"/>
    <w:rsid w:val="00204CE3"/>
    <w:rsid w:val="00204D8E"/>
    <w:rsid w:val="00205498"/>
    <w:rsid w:val="002055A5"/>
    <w:rsid w:val="002055DC"/>
    <w:rsid w:val="002056F5"/>
    <w:rsid w:val="00205D0A"/>
    <w:rsid w:val="002060AA"/>
    <w:rsid w:val="00206265"/>
    <w:rsid w:val="00206866"/>
    <w:rsid w:val="002070B3"/>
    <w:rsid w:val="0020764E"/>
    <w:rsid w:val="00207AB5"/>
    <w:rsid w:val="00207F83"/>
    <w:rsid w:val="0021037B"/>
    <w:rsid w:val="00210B62"/>
    <w:rsid w:val="0021138A"/>
    <w:rsid w:val="00211662"/>
    <w:rsid w:val="002117A2"/>
    <w:rsid w:val="002117FE"/>
    <w:rsid w:val="00211A85"/>
    <w:rsid w:val="00211B06"/>
    <w:rsid w:val="00211BE7"/>
    <w:rsid w:val="00211CA6"/>
    <w:rsid w:val="00211CCB"/>
    <w:rsid w:val="0021222D"/>
    <w:rsid w:val="0021269B"/>
    <w:rsid w:val="00212910"/>
    <w:rsid w:val="00212AC7"/>
    <w:rsid w:val="00212CD9"/>
    <w:rsid w:val="00212ED9"/>
    <w:rsid w:val="00212FFF"/>
    <w:rsid w:val="002133EE"/>
    <w:rsid w:val="002133F1"/>
    <w:rsid w:val="00213495"/>
    <w:rsid w:val="00213B18"/>
    <w:rsid w:val="00213D52"/>
    <w:rsid w:val="00213DD9"/>
    <w:rsid w:val="00213EA7"/>
    <w:rsid w:val="00214243"/>
    <w:rsid w:val="002142C8"/>
    <w:rsid w:val="00214529"/>
    <w:rsid w:val="00214CB0"/>
    <w:rsid w:val="002152B8"/>
    <w:rsid w:val="002156BC"/>
    <w:rsid w:val="00215732"/>
    <w:rsid w:val="002160C0"/>
    <w:rsid w:val="002167D3"/>
    <w:rsid w:val="00216A25"/>
    <w:rsid w:val="00216A56"/>
    <w:rsid w:val="00216BB4"/>
    <w:rsid w:val="00216E62"/>
    <w:rsid w:val="00216FC3"/>
    <w:rsid w:val="00217387"/>
    <w:rsid w:val="0021753A"/>
    <w:rsid w:val="002177D1"/>
    <w:rsid w:val="002179AF"/>
    <w:rsid w:val="00217CFE"/>
    <w:rsid w:val="00217FA4"/>
    <w:rsid w:val="00220C12"/>
    <w:rsid w:val="00220CB9"/>
    <w:rsid w:val="00220FDE"/>
    <w:rsid w:val="0022107E"/>
    <w:rsid w:val="002214C9"/>
    <w:rsid w:val="0022176C"/>
    <w:rsid w:val="0022183F"/>
    <w:rsid w:val="00221869"/>
    <w:rsid w:val="002218F5"/>
    <w:rsid w:val="00222223"/>
    <w:rsid w:val="00222286"/>
    <w:rsid w:val="002222EB"/>
    <w:rsid w:val="0022241C"/>
    <w:rsid w:val="002226EA"/>
    <w:rsid w:val="002226F3"/>
    <w:rsid w:val="002227C5"/>
    <w:rsid w:val="002227CC"/>
    <w:rsid w:val="00222F05"/>
    <w:rsid w:val="00222F10"/>
    <w:rsid w:val="00223735"/>
    <w:rsid w:val="0022384A"/>
    <w:rsid w:val="00223A1C"/>
    <w:rsid w:val="00223C08"/>
    <w:rsid w:val="00223CB7"/>
    <w:rsid w:val="00223CF7"/>
    <w:rsid w:val="00223D26"/>
    <w:rsid w:val="00223D73"/>
    <w:rsid w:val="00223F77"/>
    <w:rsid w:val="00224CE4"/>
    <w:rsid w:val="0022504E"/>
    <w:rsid w:val="00225559"/>
    <w:rsid w:val="00225E87"/>
    <w:rsid w:val="002260AA"/>
    <w:rsid w:val="002266AA"/>
    <w:rsid w:val="00226A0C"/>
    <w:rsid w:val="00226AAF"/>
    <w:rsid w:val="00226C5C"/>
    <w:rsid w:val="00226CBC"/>
    <w:rsid w:val="00226F24"/>
    <w:rsid w:val="00227060"/>
    <w:rsid w:val="00227E31"/>
    <w:rsid w:val="00227E3B"/>
    <w:rsid w:val="00227ED4"/>
    <w:rsid w:val="0023001B"/>
    <w:rsid w:val="002300B1"/>
    <w:rsid w:val="00230282"/>
    <w:rsid w:val="00230FA8"/>
    <w:rsid w:val="00231619"/>
    <w:rsid w:val="002318EE"/>
    <w:rsid w:val="00231AA6"/>
    <w:rsid w:val="00231AEE"/>
    <w:rsid w:val="00231BB0"/>
    <w:rsid w:val="00231BDA"/>
    <w:rsid w:val="00232194"/>
    <w:rsid w:val="00232208"/>
    <w:rsid w:val="00232317"/>
    <w:rsid w:val="00232826"/>
    <w:rsid w:val="00232890"/>
    <w:rsid w:val="00232E2C"/>
    <w:rsid w:val="00232F6F"/>
    <w:rsid w:val="0023301F"/>
    <w:rsid w:val="00233149"/>
    <w:rsid w:val="002332DE"/>
    <w:rsid w:val="002335E1"/>
    <w:rsid w:val="00233992"/>
    <w:rsid w:val="00233BB0"/>
    <w:rsid w:val="00233BD3"/>
    <w:rsid w:val="0023409D"/>
    <w:rsid w:val="002340B2"/>
    <w:rsid w:val="002344AA"/>
    <w:rsid w:val="00234AF6"/>
    <w:rsid w:val="00234CBE"/>
    <w:rsid w:val="00234DD3"/>
    <w:rsid w:val="00234F7B"/>
    <w:rsid w:val="00235076"/>
    <w:rsid w:val="0023553F"/>
    <w:rsid w:val="002357F2"/>
    <w:rsid w:val="00235C07"/>
    <w:rsid w:val="00235DE9"/>
    <w:rsid w:val="00235F1A"/>
    <w:rsid w:val="00236258"/>
    <w:rsid w:val="00236528"/>
    <w:rsid w:val="0023670D"/>
    <w:rsid w:val="00236768"/>
    <w:rsid w:val="00236A0A"/>
    <w:rsid w:val="00236A28"/>
    <w:rsid w:val="00237374"/>
    <w:rsid w:val="00237547"/>
    <w:rsid w:val="0023759F"/>
    <w:rsid w:val="0023784D"/>
    <w:rsid w:val="00237893"/>
    <w:rsid w:val="002378E1"/>
    <w:rsid w:val="00237E04"/>
    <w:rsid w:val="00240062"/>
    <w:rsid w:val="0024020B"/>
    <w:rsid w:val="002403D9"/>
    <w:rsid w:val="002403F8"/>
    <w:rsid w:val="00240A78"/>
    <w:rsid w:val="00240C59"/>
    <w:rsid w:val="00240D5F"/>
    <w:rsid w:val="00240DE2"/>
    <w:rsid w:val="00241010"/>
    <w:rsid w:val="002410AD"/>
    <w:rsid w:val="0024116B"/>
    <w:rsid w:val="00241247"/>
    <w:rsid w:val="00241825"/>
    <w:rsid w:val="002419DD"/>
    <w:rsid w:val="002419F8"/>
    <w:rsid w:val="00241DAC"/>
    <w:rsid w:val="00241E46"/>
    <w:rsid w:val="0024230B"/>
    <w:rsid w:val="002423A5"/>
    <w:rsid w:val="0024264F"/>
    <w:rsid w:val="00242E8E"/>
    <w:rsid w:val="00242EA8"/>
    <w:rsid w:val="00242ECF"/>
    <w:rsid w:val="00243526"/>
    <w:rsid w:val="00243795"/>
    <w:rsid w:val="00243F9E"/>
    <w:rsid w:val="002440D5"/>
    <w:rsid w:val="00244382"/>
    <w:rsid w:val="002443C2"/>
    <w:rsid w:val="002445E3"/>
    <w:rsid w:val="00244EAB"/>
    <w:rsid w:val="00244F9F"/>
    <w:rsid w:val="002451BA"/>
    <w:rsid w:val="00245426"/>
    <w:rsid w:val="00245639"/>
    <w:rsid w:val="00245BCD"/>
    <w:rsid w:val="00245DF0"/>
    <w:rsid w:val="002463F5"/>
    <w:rsid w:val="002466D8"/>
    <w:rsid w:val="002470D5"/>
    <w:rsid w:val="00247222"/>
    <w:rsid w:val="00247579"/>
    <w:rsid w:val="002478D5"/>
    <w:rsid w:val="00250164"/>
    <w:rsid w:val="002502EE"/>
    <w:rsid w:val="002503D5"/>
    <w:rsid w:val="0025052C"/>
    <w:rsid w:val="002505BA"/>
    <w:rsid w:val="002505FF"/>
    <w:rsid w:val="0025067B"/>
    <w:rsid w:val="002506C4"/>
    <w:rsid w:val="00250AB5"/>
    <w:rsid w:val="00250B82"/>
    <w:rsid w:val="00250C5D"/>
    <w:rsid w:val="00250CC8"/>
    <w:rsid w:val="00250EB7"/>
    <w:rsid w:val="00250F34"/>
    <w:rsid w:val="00250F59"/>
    <w:rsid w:val="002510C1"/>
    <w:rsid w:val="00251A7C"/>
    <w:rsid w:val="00251A7E"/>
    <w:rsid w:val="00251D96"/>
    <w:rsid w:val="00251DCE"/>
    <w:rsid w:val="00251E1F"/>
    <w:rsid w:val="0025286E"/>
    <w:rsid w:val="002528F7"/>
    <w:rsid w:val="00252A0E"/>
    <w:rsid w:val="002536C3"/>
    <w:rsid w:val="00253A3D"/>
    <w:rsid w:val="002543C5"/>
    <w:rsid w:val="00254444"/>
    <w:rsid w:val="002546B0"/>
    <w:rsid w:val="002546E6"/>
    <w:rsid w:val="0025478D"/>
    <w:rsid w:val="00254815"/>
    <w:rsid w:val="002549DF"/>
    <w:rsid w:val="00254A61"/>
    <w:rsid w:val="00254ECB"/>
    <w:rsid w:val="002552FA"/>
    <w:rsid w:val="002554DF"/>
    <w:rsid w:val="00255574"/>
    <w:rsid w:val="002558FE"/>
    <w:rsid w:val="00255A8C"/>
    <w:rsid w:val="00255ADE"/>
    <w:rsid w:val="00255CF4"/>
    <w:rsid w:val="00255D8C"/>
    <w:rsid w:val="0025612E"/>
    <w:rsid w:val="002562BD"/>
    <w:rsid w:val="002565B5"/>
    <w:rsid w:val="00257F8F"/>
    <w:rsid w:val="00260056"/>
    <w:rsid w:val="00260655"/>
    <w:rsid w:val="0026077B"/>
    <w:rsid w:val="0026090B"/>
    <w:rsid w:val="0026093E"/>
    <w:rsid w:val="00260A4A"/>
    <w:rsid w:val="00260BEF"/>
    <w:rsid w:val="00260C20"/>
    <w:rsid w:val="002616B9"/>
    <w:rsid w:val="00261991"/>
    <w:rsid w:val="00261FFF"/>
    <w:rsid w:val="0026242B"/>
    <w:rsid w:val="0026243D"/>
    <w:rsid w:val="00262507"/>
    <w:rsid w:val="002626F7"/>
    <w:rsid w:val="00263186"/>
    <w:rsid w:val="002631BA"/>
    <w:rsid w:val="0026328D"/>
    <w:rsid w:val="00263842"/>
    <w:rsid w:val="00263873"/>
    <w:rsid w:val="002638B7"/>
    <w:rsid w:val="0026436F"/>
    <w:rsid w:val="002643B7"/>
    <w:rsid w:val="0026465B"/>
    <w:rsid w:val="002646FA"/>
    <w:rsid w:val="00264A0F"/>
    <w:rsid w:val="00264C1C"/>
    <w:rsid w:val="00264C65"/>
    <w:rsid w:val="00265417"/>
    <w:rsid w:val="00265604"/>
    <w:rsid w:val="00265D56"/>
    <w:rsid w:val="00265EA6"/>
    <w:rsid w:val="0026628A"/>
    <w:rsid w:val="00266676"/>
    <w:rsid w:val="00266859"/>
    <w:rsid w:val="00266C5B"/>
    <w:rsid w:val="002670D5"/>
    <w:rsid w:val="00267695"/>
    <w:rsid w:val="00267A1E"/>
    <w:rsid w:val="002700F7"/>
    <w:rsid w:val="002703BE"/>
    <w:rsid w:val="002706E0"/>
    <w:rsid w:val="002708F9"/>
    <w:rsid w:val="00270983"/>
    <w:rsid w:val="0027111D"/>
    <w:rsid w:val="00271222"/>
    <w:rsid w:val="0027163C"/>
    <w:rsid w:val="00271812"/>
    <w:rsid w:val="00271BBB"/>
    <w:rsid w:val="00271ED4"/>
    <w:rsid w:val="00272C0C"/>
    <w:rsid w:val="00272D53"/>
    <w:rsid w:val="00272E60"/>
    <w:rsid w:val="00272EF3"/>
    <w:rsid w:val="00272FA0"/>
    <w:rsid w:val="002732B0"/>
    <w:rsid w:val="00273395"/>
    <w:rsid w:val="00273842"/>
    <w:rsid w:val="00273BF1"/>
    <w:rsid w:val="00273DBC"/>
    <w:rsid w:val="002745C6"/>
    <w:rsid w:val="00274758"/>
    <w:rsid w:val="002747BB"/>
    <w:rsid w:val="002747D9"/>
    <w:rsid w:val="0027485B"/>
    <w:rsid w:val="002748B2"/>
    <w:rsid w:val="00274AD3"/>
    <w:rsid w:val="00274B6E"/>
    <w:rsid w:val="00274D89"/>
    <w:rsid w:val="00274E1D"/>
    <w:rsid w:val="00274E51"/>
    <w:rsid w:val="00275122"/>
    <w:rsid w:val="002756CC"/>
    <w:rsid w:val="0027601D"/>
    <w:rsid w:val="00276203"/>
    <w:rsid w:val="0027628D"/>
    <w:rsid w:val="00276D93"/>
    <w:rsid w:val="00276DDA"/>
    <w:rsid w:val="00276E00"/>
    <w:rsid w:val="00276ED7"/>
    <w:rsid w:val="00276F95"/>
    <w:rsid w:val="0027735F"/>
    <w:rsid w:val="002777B4"/>
    <w:rsid w:val="0027792E"/>
    <w:rsid w:val="00277ABE"/>
    <w:rsid w:val="00277CEC"/>
    <w:rsid w:val="00280588"/>
    <w:rsid w:val="00280698"/>
    <w:rsid w:val="00280895"/>
    <w:rsid w:val="0028099C"/>
    <w:rsid w:val="00280BE0"/>
    <w:rsid w:val="00280D21"/>
    <w:rsid w:val="002813A5"/>
    <w:rsid w:val="00281A41"/>
    <w:rsid w:val="00281BBC"/>
    <w:rsid w:val="002826AA"/>
    <w:rsid w:val="002826CB"/>
    <w:rsid w:val="0028288B"/>
    <w:rsid w:val="00282AD1"/>
    <w:rsid w:val="00282BDC"/>
    <w:rsid w:val="0028328B"/>
    <w:rsid w:val="0028330A"/>
    <w:rsid w:val="00283351"/>
    <w:rsid w:val="002838E6"/>
    <w:rsid w:val="002839F4"/>
    <w:rsid w:val="0028403C"/>
    <w:rsid w:val="0028475F"/>
    <w:rsid w:val="00284B64"/>
    <w:rsid w:val="00284F00"/>
    <w:rsid w:val="002852C1"/>
    <w:rsid w:val="0028586A"/>
    <w:rsid w:val="00285BDB"/>
    <w:rsid w:val="0028696A"/>
    <w:rsid w:val="002869FC"/>
    <w:rsid w:val="00286C03"/>
    <w:rsid w:val="00286D58"/>
    <w:rsid w:val="00287131"/>
    <w:rsid w:val="002872B3"/>
    <w:rsid w:val="00287D82"/>
    <w:rsid w:val="00287FD8"/>
    <w:rsid w:val="002907B6"/>
    <w:rsid w:val="002913D6"/>
    <w:rsid w:val="00291554"/>
    <w:rsid w:val="00291729"/>
    <w:rsid w:val="002918AA"/>
    <w:rsid w:val="00291958"/>
    <w:rsid w:val="002919C6"/>
    <w:rsid w:val="00291B71"/>
    <w:rsid w:val="0029217F"/>
    <w:rsid w:val="00292451"/>
    <w:rsid w:val="002924EC"/>
    <w:rsid w:val="0029256C"/>
    <w:rsid w:val="00292611"/>
    <w:rsid w:val="00292628"/>
    <w:rsid w:val="00292A75"/>
    <w:rsid w:val="00292BED"/>
    <w:rsid w:val="00292DB2"/>
    <w:rsid w:val="00292E75"/>
    <w:rsid w:val="002935C5"/>
    <w:rsid w:val="00293909"/>
    <w:rsid w:val="0029396D"/>
    <w:rsid w:val="00293AF3"/>
    <w:rsid w:val="00293C32"/>
    <w:rsid w:val="00293D3A"/>
    <w:rsid w:val="00293E05"/>
    <w:rsid w:val="00293FCC"/>
    <w:rsid w:val="00294013"/>
    <w:rsid w:val="002941AA"/>
    <w:rsid w:val="002948A5"/>
    <w:rsid w:val="00294AC7"/>
    <w:rsid w:val="00294FFD"/>
    <w:rsid w:val="00295598"/>
    <w:rsid w:val="002957E7"/>
    <w:rsid w:val="0029583D"/>
    <w:rsid w:val="002958A0"/>
    <w:rsid w:val="00295A80"/>
    <w:rsid w:val="00295F8B"/>
    <w:rsid w:val="0029636A"/>
    <w:rsid w:val="002964F5"/>
    <w:rsid w:val="00296556"/>
    <w:rsid w:val="0029659A"/>
    <w:rsid w:val="00296720"/>
    <w:rsid w:val="0029679C"/>
    <w:rsid w:val="00296A8A"/>
    <w:rsid w:val="00296DC2"/>
    <w:rsid w:val="00296F8D"/>
    <w:rsid w:val="00297BA2"/>
    <w:rsid w:val="00297CA0"/>
    <w:rsid w:val="00297F22"/>
    <w:rsid w:val="002A00B4"/>
    <w:rsid w:val="002A016F"/>
    <w:rsid w:val="002A04F0"/>
    <w:rsid w:val="002A0A63"/>
    <w:rsid w:val="002A0D6D"/>
    <w:rsid w:val="002A0F8B"/>
    <w:rsid w:val="002A1190"/>
    <w:rsid w:val="002A15F6"/>
    <w:rsid w:val="002A1877"/>
    <w:rsid w:val="002A19B2"/>
    <w:rsid w:val="002A1ABD"/>
    <w:rsid w:val="002A1C3A"/>
    <w:rsid w:val="002A22E8"/>
    <w:rsid w:val="002A2304"/>
    <w:rsid w:val="002A264F"/>
    <w:rsid w:val="002A2A72"/>
    <w:rsid w:val="002A2EE6"/>
    <w:rsid w:val="002A30E9"/>
    <w:rsid w:val="002A30F4"/>
    <w:rsid w:val="002A37D6"/>
    <w:rsid w:val="002A3E05"/>
    <w:rsid w:val="002A41CD"/>
    <w:rsid w:val="002A4203"/>
    <w:rsid w:val="002A48B6"/>
    <w:rsid w:val="002A4B04"/>
    <w:rsid w:val="002A5014"/>
    <w:rsid w:val="002A550E"/>
    <w:rsid w:val="002A5927"/>
    <w:rsid w:val="002A64C1"/>
    <w:rsid w:val="002A64CD"/>
    <w:rsid w:val="002A6703"/>
    <w:rsid w:val="002A6928"/>
    <w:rsid w:val="002A71F9"/>
    <w:rsid w:val="002A72E5"/>
    <w:rsid w:val="002A7483"/>
    <w:rsid w:val="002A7614"/>
    <w:rsid w:val="002A7E6B"/>
    <w:rsid w:val="002B04B8"/>
    <w:rsid w:val="002B0542"/>
    <w:rsid w:val="002B064A"/>
    <w:rsid w:val="002B0ADD"/>
    <w:rsid w:val="002B0BF1"/>
    <w:rsid w:val="002B1302"/>
    <w:rsid w:val="002B1567"/>
    <w:rsid w:val="002B1625"/>
    <w:rsid w:val="002B1A0D"/>
    <w:rsid w:val="002B1A87"/>
    <w:rsid w:val="002B2916"/>
    <w:rsid w:val="002B30D0"/>
    <w:rsid w:val="002B3950"/>
    <w:rsid w:val="002B3ADC"/>
    <w:rsid w:val="002B3D62"/>
    <w:rsid w:val="002B4D91"/>
    <w:rsid w:val="002B4E98"/>
    <w:rsid w:val="002B4EEA"/>
    <w:rsid w:val="002B5048"/>
    <w:rsid w:val="002B53FA"/>
    <w:rsid w:val="002B5A64"/>
    <w:rsid w:val="002B5AF5"/>
    <w:rsid w:val="002B5B8B"/>
    <w:rsid w:val="002B5F1B"/>
    <w:rsid w:val="002B614D"/>
    <w:rsid w:val="002B6509"/>
    <w:rsid w:val="002B6631"/>
    <w:rsid w:val="002B6772"/>
    <w:rsid w:val="002B67B2"/>
    <w:rsid w:val="002B6956"/>
    <w:rsid w:val="002B6D91"/>
    <w:rsid w:val="002B6E1A"/>
    <w:rsid w:val="002B6F37"/>
    <w:rsid w:val="002B705B"/>
    <w:rsid w:val="002B7501"/>
    <w:rsid w:val="002B756F"/>
    <w:rsid w:val="002B78A4"/>
    <w:rsid w:val="002B7EAB"/>
    <w:rsid w:val="002B7F45"/>
    <w:rsid w:val="002C058D"/>
    <w:rsid w:val="002C06ED"/>
    <w:rsid w:val="002C0AB1"/>
    <w:rsid w:val="002C0C01"/>
    <w:rsid w:val="002C0C7D"/>
    <w:rsid w:val="002C0F80"/>
    <w:rsid w:val="002C124A"/>
    <w:rsid w:val="002C1305"/>
    <w:rsid w:val="002C17CE"/>
    <w:rsid w:val="002C17E4"/>
    <w:rsid w:val="002C1D0D"/>
    <w:rsid w:val="002C207A"/>
    <w:rsid w:val="002C20D0"/>
    <w:rsid w:val="002C21A4"/>
    <w:rsid w:val="002C2388"/>
    <w:rsid w:val="002C2427"/>
    <w:rsid w:val="002C261B"/>
    <w:rsid w:val="002C2884"/>
    <w:rsid w:val="002C297B"/>
    <w:rsid w:val="002C2B64"/>
    <w:rsid w:val="002C2E79"/>
    <w:rsid w:val="002C2E9E"/>
    <w:rsid w:val="002C32C2"/>
    <w:rsid w:val="002C3431"/>
    <w:rsid w:val="002C39AB"/>
    <w:rsid w:val="002C3BA5"/>
    <w:rsid w:val="002C3CA4"/>
    <w:rsid w:val="002C3E11"/>
    <w:rsid w:val="002C4ECF"/>
    <w:rsid w:val="002C4FD9"/>
    <w:rsid w:val="002C5204"/>
    <w:rsid w:val="002C52D7"/>
    <w:rsid w:val="002C53A9"/>
    <w:rsid w:val="002C557C"/>
    <w:rsid w:val="002C55A0"/>
    <w:rsid w:val="002C5BAF"/>
    <w:rsid w:val="002C5C60"/>
    <w:rsid w:val="002C6707"/>
    <w:rsid w:val="002C6B11"/>
    <w:rsid w:val="002C6F60"/>
    <w:rsid w:val="002C6FA8"/>
    <w:rsid w:val="002C70C7"/>
    <w:rsid w:val="002C73C3"/>
    <w:rsid w:val="002C7708"/>
    <w:rsid w:val="002C7AEA"/>
    <w:rsid w:val="002C7E2C"/>
    <w:rsid w:val="002C7E7D"/>
    <w:rsid w:val="002C7F48"/>
    <w:rsid w:val="002D08AA"/>
    <w:rsid w:val="002D08C8"/>
    <w:rsid w:val="002D0E4A"/>
    <w:rsid w:val="002D0F0F"/>
    <w:rsid w:val="002D1049"/>
    <w:rsid w:val="002D10C4"/>
    <w:rsid w:val="002D1678"/>
    <w:rsid w:val="002D19B3"/>
    <w:rsid w:val="002D1B85"/>
    <w:rsid w:val="002D1C8A"/>
    <w:rsid w:val="002D1D29"/>
    <w:rsid w:val="002D2176"/>
    <w:rsid w:val="002D2271"/>
    <w:rsid w:val="002D2543"/>
    <w:rsid w:val="002D2944"/>
    <w:rsid w:val="002D2E25"/>
    <w:rsid w:val="002D2E69"/>
    <w:rsid w:val="002D31A6"/>
    <w:rsid w:val="002D37DD"/>
    <w:rsid w:val="002D3C7D"/>
    <w:rsid w:val="002D3D2F"/>
    <w:rsid w:val="002D3F67"/>
    <w:rsid w:val="002D3FD8"/>
    <w:rsid w:val="002D4097"/>
    <w:rsid w:val="002D4613"/>
    <w:rsid w:val="002D49DB"/>
    <w:rsid w:val="002D4AD5"/>
    <w:rsid w:val="002D5355"/>
    <w:rsid w:val="002D53CB"/>
    <w:rsid w:val="002D57BF"/>
    <w:rsid w:val="002D5864"/>
    <w:rsid w:val="002D59B0"/>
    <w:rsid w:val="002D5C6A"/>
    <w:rsid w:val="002D5E25"/>
    <w:rsid w:val="002D68B0"/>
    <w:rsid w:val="002D6A9A"/>
    <w:rsid w:val="002D6B20"/>
    <w:rsid w:val="002D6C7A"/>
    <w:rsid w:val="002D6C87"/>
    <w:rsid w:val="002D6FDD"/>
    <w:rsid w:val="002D70B9"/>
    <w:rsid w:val="002D711B"/>
    <w:rsid w:val="002D713D"/>
    <w:rsid w:val="002D7204"/>
    <w:rsid w:val="002D7287"/>
    <w:rsid w:val="002D7395"/>
    <w:rsid w:val="002D75AF"/>
    <w:rsid w:val="002D76B6"/>
    <w:rsid w:val="002D7DE7"/>
    <w:rsid w:val="002D7F0C"/>
    <w:rsid w:val="002D7FF0"/>
    <w:rsid w:val="002E02D0"/>
    <w:rsid w:val="002E03BA"/>
    <w:rsid w:val="002E03E5"/>
    <w:rsid w:val="002E07F3"/>
    <w:rsid w:val="002E0A7B"/>
    <w:rsid w:val="002E0AFE"/>
    <w:rsid w:val="002E0D77"/>
    <w:rsid w:val="002E1393"/>
    <w:rsid w:val="002E177B"/>
    <w:rsid w:val="002E1DCE"/>
    <w:rsid w:val="002E1EFE"/>
    <w:rsid w:val="002E20E0"/>
    <w:rsid w:val="002E2244"/>
    <w:rsid w:val="002E22D0"/>
    <w:rsid w:val="002E25B6"/>
    <w:rsid w:val="002E2782"/>
    <w:rsid w:val="002E2B28"/>
    <w:rsid w:val="002E2C63"/>
    <w:rsid w:val="002E2D77"/>
    <w:rsid w:val="002E31A0"/>
    <w:rsid w:val="002E32FE"/>
    <w:rsid w:val="002E3632"/>
    <w:rsid w:val="002E3754"/>
    <w:rsid w:val="002E378C"/>
    <w:rsid w:val="002E3C2E"/>
    <w:rsid w:val="002E3E3D"/>
    <w:rsid w:val="002E3FF9"/>
    <w:rsid w:val="002E426D"/>
    <w:rsid w:val="002E4317"/>
    <w:rsid w:val="002E44B8"/>
    <w:rsid w:val="002E4568"/>
    <w:rsid w:val="002E457F"/>
    <w:rsid w:val="002E4AC9"/>
    <w:rsid w:val="002E515C"/>
    <w:rsid w:val="002E51CC"/>
    <w:rsid w:val="002E5935"/>
    <w:rsid w:val="002E5B3B"/>
    <w:rsid w:val="002E5B94"/>
    <w:rsid w:val="002E5F45"/>
    <w:rsid w:val="002E60CE"/>
    <w:rsid w:val="002E6342"/>
    <w:rsid w:val="002E6CAC"/>
    <w:rsid w:val="002E6E96"/>
    <w:rsid w:val="002E79E5"/>
    <w:rsid w:val="002E7E9C"/>
    <w:rsid w:val="002E7F14"/>
    <w:rsid w:val="002F0340"/>
    <w:rsid w:val="002F0860"/>
    <w:rsid w:val="002F0B60"/>
    <w:rsid w:val="002F0C6A"/>
    <w:rsid w:val="002F0F0C"/>
    <w:rsid w:val="002F0FB0"/>
    <w:rsid w:val="002F0FBA"/>
    <w:rsid w:val="002F0FF1"/>
    <w:rsid w:val="002F11D0"/>
    <w:rsid w:val="002F149F"/>
    <w:rsid w:val="002F18F3"/>
    <w:rsid w:val="002F1991"/>
    <w:rsid w:val="002F218D"/>
    <w:rsid w:val="002F21BE"/>
    <w:rsid w:val="002F223F"/>
    <w:rsid w:val="002F2644"/>
    <w:rsid w:val="002F2AF8"/>
    <w:rsid w:val="002F2C27"/>
    <w:rsid w:val="002F2F64"/>
    <w:rsid w:val="002F32D0"/>
    <w:rsid w:val="002F3471"/>
    <w:rsid w:val="002F3AD6"/>
    <w:rsid w:val="002F3E30"/>
    <w:rsid w:val="002F4171"/>
    <w:rsid w:val="002F41DC"/>
    <w:rsid w:val="002F482A"/>
    <w:rsid w:val="002F4AAD"/>
    <w:rsid w:val="002F4C45"/>
    <w:rsid w:val="002F4D25"/>
    <w:rsid w:val="002F56D4"/>
    <w:rsid w:val="002F5B25"/>
    <w:rsid w:val="002F5B8C"/>
    <w:rsid w:val="002F5C67"/>
    <w:rsid w:val="002F6467"/>
    <w:rsid w:val="002F64C7"/>
    <w:rsid w:val="002F65D6"/>
    <w:rsid w:val="002F66C8"/>
    <w:rsid w:val="002F705D"/>
    <w:rsid w:val="002F7169"/>
    <w:rsid w:val="002F7484"/>
    <w:rsid w:val="002F7681"/>
    <w:rsid w:val="002F78A9"/>
    <w:rsid w:val="002F7B3B"/>
    <w:rsid w:val="0030021D"/>
    <w:rsid w:val="003004BC"/>
    <w:rsid w:val="00300772"/>
    <w:rsid w:val="0030122D"/>
    <w:rsid w:val="0030148C"/>
    <w:rsid w:val="0030172A"/>
    <w:rsid w:val="00301AEE"/>
    <w:rsid w:val="00301E66"/>
    <w:rsid w:val="00301FC0"/>
    <w:rsid w:val="00302081"/>
    <w:rsid w:val="003022F7"/>
    <w:rsid w:val="003023E8"/>
    <w:rsid w:val="00302ACD"/>
    <w:rsid w:val="0030348B"/>
    <w:rsid w:val="0030369C"/>
    <w:rsid w:val="00303AD3"/>
    <w:rsid w:val="00303B62"/>
    <w:rsid w:val="00303E4B"/>
    <w:rsid w:val="00303EBB"/>
    <w:rsid w:val="00304141"/>
    <w:rsid w:val="00304183"/>
    <w:rsid w:val="003043AC"/>
    <w:rsid w:val="003046F8"/>
    <w:rsid w:val="003048AC"/>
    <w:rsid w:val="00304D43"/>
    <w:rsid w:val="00304FD3"/>
    <w:rsid w:val="00305289"/>
    <w:rsid w:val="0030559D"/>
    <w:rsid w:val="00305609"/>
    <w:rsid w:val="00305728"/>
    <w:rsid w:val="00305885"/>
    <w:rsid w:val="00305C4E"/>
    <w:rsid w:val="00305D92"/>
    <w:rsid w:val="0030634C"/>
    <w:rsid w:val="0030668B"/>
    <w:rsid w:val="0030683F"/>
    <w:rsid w:val="00306A85"/>
    <w:rsid w:val="00306C7A"/>
    <w:rsid w:val="00306CE5"/>
    <w:rsid w:val="00306D18"/>
    <w:rsid w:val="00306DE5"/>
    <w:rsid w:val="00307178"/>
    <w:rsid w:val="00307815"/>
    <w:rsid w:val="00307A42"/>
    <w:rsid w:val="003102D2"/>
    <w:rsid w:val="003104EA"/>
    <w:rsid w:val="00310874"/>
    <w:rsid w:val="00310A2B"/>
    <w:rsid w:val="00310C9F"/>
    <w:rsid w:val="00310CBF"/>
    <w:rsid w:val="00310D67"/>
    <w:rsid w:val="00311032"/>
    <w:rsid w:val="0031118D"/>
    <w:rsid w:val="003112A5"/>
    <w:rsid w:val="0031155E"/>
    <w:rsid w:val="003115A5"/>
    <w:rsid w:val="00311617"/>
    <w:rsid w:val="0031183D"/>
    <w:rsid w:val="00311D42"/>
    <w:rsid w:val="0031207C"/>
    <w:rsid w:val="003121B3"/>
    <w:rsid w:val="00312641"/>
    <w:rsid w:val="00312A28"/>
    <w:rsid w:val="00312A53"/>
    <w:rsid w:val="00312B05"/>
    <w:rsid w:val="00312CEB"/>
    <w:rsid w:val="00312EE1"/>
    <w:rsid w:val="00313412"/>
    <w:rsid w:val="0031383A"/>
    <w:rsid w:val="003138D3"/>
    <w:rsid w:val="00313A20"/>
    <w:rsid w:val="00313D2A"/>
    <w:rsid w:val="00313EA9"/>
    <w:rsid w:val="00313FD3"/>
    <w:rsid w:val="00314275"/>
    <w:rsid w:val="00314386"/>
    <w:rsid w:val="003143B1"/>
    <w:rsid w:val="0031476C"/>
    <w:rsid w:val="00314945"/>
    <w:rsid w:val="00314C66"/>
    <w:rsid w:val="0031522B"/>
    <w:rsid w:val="0031562B"/>
    <w:rsid w:val="003156DD"/>
    <w:rsid w:val="003157EC"/>
    <w:rsid w:val="003158DF"/>
    <w:rsid w:val="00315CD4"/>
    <w:rsid w:val="00315F61"/>
    <w:rsid w:val="003160E1"/>
    <w:rsid w:val="00316F88"/>
    <w:rsid w:val="0031728F"/>
    <w:rsid w:val="0031740F"/>
    <w:rsid w:val="003174C4"/>
    <w:rsid w:val="003174F4"/>
    <w:rsid w:val="003176DB"/>
    <w:rsid w:val="003177DF"/>
    <w:rsid w:val="00317DE0"/>
    <w:rsid w:val="0032068D"/>
    <w:rsid w:val="00320AD1"/>
    <w:rsid w:val="00321015"/>
    <w:rsid w:val="0032102E"/>
    <w:rsid w:val="00321122"/>
    <w:rsid w:val="003213A1"/>
    <w:rsid w:val="00321782"/>
    <w:rsid w:val="00321884"/>
    <w:rsid w:val="00321A44"/>
    <w:rsid w:val="00321B12"/>
    <w:rsid w:val="00321F6F"/>
    <w:rsid w:val="00321FA3"/>
    <w:rsid w:val="00321FB7"/>
    <w:rsid w:val="003226B1"/>
    <w:rsid w:val="00322AFA"/>
    <w:rsid w:val="00322C51"/>
    <w:rsid w:val="00322CD3"/>
    <w:rsid w:val="00322F54"/>
    <w:rsid w:val="00322F8E"/>
    <w:rsid w:val="003231EB"/>
    <w:rsid w:val="0032328B"/>
    <w:rsid w:val="00323595"/>
    <w:rsid w:val="003235A9"/>
    <w:rsid w:val="00323BB4"/>
    <w:rsid w:val="00323BBE"/>
    <w:rsid w:val="00323D82"/>
    <w:rsid w:val="0032439C"/>
    <w:rsid w:val="00324B11"/>
    <w:rsid w:val="00324ED6"/>
    <w:rsid w:val="0032540F"/>
    <w:rsid w:val="003256EF"/>
    <w:rsid w:val="00325713"/>
    <w:rsid w:val="00325BF3"/>
    <w:rsid w:val="00325C27"/>
    <w:rsid w:val="00326095"/>
    <w:rsid w:val="00326140"/>
    <w:rsid w:val="00326916"/>
    <w:rsid w:val="00326BAB"/>
    <w:rsid w:val="00326C38"/>
    <w:rsid w:val="00326D95"/>
    <w:rsid w:val="00326E1D"/>
    <w:rsid w:val="00326EB6"/>
    <w:rsid w:val="003272DB"/>
    <w:rsid w:val="00327349"/>
    <w:rsid w:val="0032762A"/>
    <w:rsid w:val="0032763A"/>
    <w:rsid w:val="00327792"/>
    <w:rsid w:val="00327CAA"/>
    <w:rsid w:val="00327EB2"/>
    <w:rsid w:val="00327EEB"/>
    <w:rsid w:val="00327F1F"/>
    <w:rsid w:val="00330977"/>
    <w:rsid w:val="00330A64"/>
    <w:rsid w:val="00330BA0"/>
    <w:rsid w:val="00330F02"/>
    <w:rsid w:val="003312DA"/>
    <w:rsid w:val="003312FB"/>
    <w:rsid w:val="003317A6"/>
    <w:rsid w:val="00332044"/>
    <w:rsid w:val="003320EC"/>
    <w:rsid w:val="00332102"/>
    <w:rsid w:val="0033218F"/>
    <w:rsid w:val="0033274F"/>
    <w:rsid w:val="00332C60"/>
    <w:rsid w:val="00333304"/>
    <w:rsid w:val="003334BC"/>
    <w:rsid w:val="0033376F"/>
    <w:rsid w:val="00334186"/>
    <w:rsid w:val="0033482B"/>
    <w:rsid w:val="00334CF1"/>
    <w:rsid w:val="00334DE1"/>
    <w:rsid w:val="00334FDA"/>
    <w:rsid w:val="00335444"/>
    <w:rsid w:val="00335529"/>
    <w:rsid w:val="00335613"/>
    <w:rsid w:val="0033573F"/>
    <w:rsid w:val="00335E62"/>
    <w:rsid w:val="00335F3A"/>
    <w:rsid w:val="0033652A"/>
    <w:rsid w:val="00336781"/>
    <w:rsid w:val="0033678C"/>
    <w:rsid w:val="00336890"/>
    <w:rsid w:val="0033697B"/>
    <w:rsid w:val="00336A3E"/>
    <w:rsid w:val="00336A79"/>
    <w:rsid w:val="00336BB5"/>
    <w:rsid w:val="00336D5A"/>
    <w:rsid w:val="00337056"/>
    <w:rsid w:val="003371A4"/>
    <w:rsid w:val="0033722B"/>
    <w:rsid w:val="00337A1F"/>
    <w:rsid w:val="00337A37"/>
    <w:rsid w:val="00340063"/>
    <w:rsid w:val="003402BE"/>
    <w:rsid w:val="003407F8"/>
    <w:rsid w:val="0034124B"/>
    <w:rsid w:val="0034134B"/>
    <w:rsid w:val="003413F6"/>
    <w:rsid w:val="003415A3"/>
    <w:rsid w:val="00341AB1"/>
    <w:rsid w:val="00341CD2"/>
    <w:rsid w:val="00342570"/>
    <w:rsid w:val="00342816"/>
    <w:rsid w:val="003429FD"/>
    <w:rsid w:val="0034323C"/>
    <w:rsid w:val="00343591"/>
    <w:rsid w:val="00343688"/>
    <w:rsid w:val="0034368F"/>
    <w:rsid w:val="00343721"/>
    <w:rsid w:val="003439BB"/>
    <w:rsid w:val="00343E2D"/>
    <w:rsid w:val="00343E7F"/>
    <w:rsid w:val="003444C5"/>
    <w:rsid w:val="00344C34"/>
    <w:rsid w:val="00344C44"/>
    <w:rsid w:val="00344FC6"/>
    <w:rsid w:val="00344FF0"/>
    <w:rsid w:val="0034516F"/>
    <w:rsid w:val="00345BC6"/>
    <w:rsid w:val="00345C3E"/>
    <w:rsid w:val="00345CB7"/>
    <w:rsid w:val="00345DD4"/>
    <w:rsid w:val="00345F09"/>
    <w:rsid w:val="00345FD8"/>
    <w:rsid w:val="00346242"/>
    <w:rsid w:val="003465D3"/>
    <w:rsid w:val="003466F8"/>
    <w:rsid w:val="00346937"/>
    <w:rsid w:val="00346BB4"/>
    <w:rsid w:val="00346EFE"/>
    <w:rsid w:val="00346F79"/>
    <w:rsid w:val="00347358"/>
    <w:rsid w:val="00347E21"/>
    <w:rsid w:val="0035042D"/>
    <w:rsid w:val="00350597"/>
    <w:rsid w:val="003506B6"/>
    <w:rsid w:val="00350777"/>
    <w:rsid w:val="003507AD"/>
    <w:rsid w:val="00350C93"/>
    <w:rsid w:val="00350F25"/>
    <w:rsid w:val="00350F2A"/>
    <w:rsid w:val="003512FC"/>
    <w:rsid w:val="00351403"/>
    <w:rsid w:val="003515A8"/>
    <w:rsid w:val="003516FC"/>
    <w:rsid w:val="0035177C"/>
    <w:rsid w:val="003518C0"/>
    <w:rsid w:val="0035200A"/>
    <w:rsid w:val="003522DD"/>
    <w:rsid w:val="0035248F"/>
    <w:rsid w:val="00352BC7"/>
    <w:rsid w:val="00352FF7"/>
    <w:rsid w:val="00353140"/>
    <w:rsid w:val="003531EB"/>
    <w:rsid w:val="003533DB"/>
    <w:rsid w:val="003535B0"/>
    <w:rsid w:val="0035380C"/>
    <w:rsid w:val="00353990"/>
    <w:rsid w:val="00353ABA"/>
    <w:rsid w:val="00353CDD"/>
    <w:rsid w:val="00353DE6"/>
    <w:rsid w:val="00353E53"/>
    <w:rsid w:val="00353EDF"/>
    <w:rsid w:val="00354060"/>
    <w:rsid w:val="003541DC"/>
    <w:rsid w:val="003542C6"/>
    <w:rsid w:val="0035432B"/>
    <w:rsid w:val="00354391"/>
    <w:rsid w:val="003543B9"/>
    <w:rsid w:val="003547C3"/>
    <w:rsid w:val="00354B15"/>
    <w:rsid w:val="00354CE0"/>
    <w:rsid w:val="00354ED5"/>
    <w:rsid w:val="00354FB8"/>
    <w:rsid w:val="00354FF7"/>
    <w:rsid w:val="00355067"/>
    <w:rsid w:val="003552C0"/>
    <w:rsid w:val="003553BA"/>
    <w:rsid w:val="00355571"/>
    <w:rsid w:val="00355E57"/>
    <w:rsid w:val="003563F4"/>
    <w:rsid w:val="00356468"/>
    <w:rsid w:val="00356749"/>
    <w:rsid w:val="0035675B"/>
    <w:rsid w:val="0035736E"/>
    <w:rsid w:val="00357671"/>
    <w:rsid w:val="003579E2"/>
    <w:rsid w:val="00357E7A"/>
    <w:rsid w:val="00357F9C"/>
    <w:rsid w:val="00360060"/>
    <w:rsid w:val="00360217"/>
    <w:rsid w:val="003602FA"/>
    <w:rsid w:val="0036044D"/>
    <w:rsid w:val="003604F0"/>
    <w:rsid w:val="00360838"/>
    <w:rsid w:val="003608CE"/>
    <w:rsid w:val="00360A41"/>
    <w:rsid w:val="0036117D"/>
    <w:rsid w:val="0036124A"/>
    <w:rsid w:val="0036138C"/>
    <w:rsid w:val="003616E7"/>
    <w:rsid w:val="00361AC9"/>
    <w:rsid w:val="00361D72"/>
    <w:rsid w:val="00361FD0"/>
    <w:rsid w:val="003622E6"/>
    <w:rsid w:val="0036283B"/>
    <w:rsid w:val="00362A54"/>
    <w:rsid w:val="00362E4E"/>
    <w:rsid w:val="003631F7"/>
    <w:rsid w:val="00363441"/>
    <w:rsid w:val="00363495"/>
    <w:rsid w:val="003634B3"/>
    <w:rsid w:val="00363502"/>
    <w:rsid w:val="00363AF8"/>
    <w:rsid w:val="00363B8F"/>
    <w:rsid w:val="00363E40"/>
    <w:rsid w:val="00364077"/>
    <w:rsid w:val="0036423F"/>
    <w:rsid w:val="0036438E"/>
    <w:rsid w:val="00364434"/>
    <w:rsid w:val="0036466C"/>
    <w:rsid w:val="003650F8"/>
    <w:rsid w:val="003652EB"/>
    <w:rsid w:val="0036540F"/>
    <w:rsid w:val="0036551E"/>
    <w:rsid w:val="00365672"/>
    <w:rsid w:val="003656EC"/>
    <w:rsid w:val="00365D3D"/>
    <w:rsid w:val="00365F47"/>
    <w:rsid w:val="00365F82"/>
    <w:rsid w:val="0036616C"/>
    <w:rsid w:val="003663B9"/>
    <w:rsid w:val="00366800"/>
    <w:rsid w:val="00366EAE"/>
    <w:rsid w:val="00367096"/>
    <w:rsid w:val="003677E8"/>
    <w:rsid w:val="003679F6"/>
    <w:rsid w:val="00367AA3"/>
    <w:rsid w:val="00367B80"/>
    <w:rsid w:val="00370003"/>
    <w:rsid w:val="00370054"/>
    <w:rsid w:val="00370201"/>
    <w:rsid w:val="00370D2D"/>
    <w:rsid w:val="003710CF"/>
    <w:rsid w:val="0037129A"/>
    <w:rsid w:val="003712D9"/>
    <w:rsid w:val="003715A5"/>
    <w:rsid w:val="003715EF"/>
    <w:rsid w:val="00371773"/>
    <w:rsid w:val="00371F0C"/>
    <w:rsid w:val="00372347"/>
    <w:rsid w:val="003728AF"/>
    <w:rsid w:val="003728C6"/>
    <w:rsid w:val="00372DA4"/>
    <w:rsid w:val="00372E2B"/>
    <w:rsid w:val="00373041"/>
    <w:rsid w:val="003730B0"/>
    <w:rsid w:val="00373160"/>
    <w:rsid w:val="00373208"/>
    <w:rsid w:val="00373223"/>
    <w:rsid w:val="0037336A"/>
    <w:rsid w:val="00373C2E"/>
    <w:rsid w:val="003740B4"/>
    <w:rsid w:val="00374676"/>
    <w:rsid w:val="003746C1"/>
    <w:rsid w:val="00374706"/>
    <w:rsid w:val="00374871"/>
    <w:rsid w:val="00374A04"/>
    <w:rsid w:val="00374BC6"/>
    <w:rsid w:val="00374E67"/>
    <w:rsid w:val="00375314"/>
    <w:rsid w:val="003753B7"/>
    <w:rsid w:val="003754B3"/>
    <w:rsid w:val="0037551D"/>
    <w:rsid w:val="00375608"/>
    <w:rsid w:val="00375935"/>
    <w:rsid w:val="00375C54"/>
    <w:rsid w:val="00376522"/>
    <w:rsid w:val="00376889"/>
    <w:rsid w:val="00376E25"/>
    <w:rsid w:val="00376FF2"/>
    <w:rsid w:val="00377103"/>
    <w:rsid w:val="003774A0"/>
    <w:rsid w:val="00377967"/>
    <w:rsid w:val="00377A12"/>
    <w:rsid w:val="00377BAE"/>
    <w:rsid w:val="0038068B"/>
    <w:rsid w:val="00380821"/>
    <w:rsid w:val="00380967"/>
    <w:rsid w:val="00380B96"/>
    <w:rsid w:val="00381054"/>
    <w:rsid w:val="0038160C"/>
    <w:rsid w:val="00381732"/>
    <w:rsid w:val="003818C3"/>
    <w:rsid w:val="00381929"/>
    <w:rsid w:val="00381C49"/>
    <w:rsid w:val="00381C69"/>
    <w:rsid w:val="003821FA"/>
    <w:rsid w:val="003822DA"/>
    <w:rsid w:val="003829FC"/>
    <w:rsid w:val="003835B3"/>
    <w:rsid w:val="00383A90"/>
    <w:rsid w:val="00383B57"/>
    <w:rsid w:val="003849E4"/>
    <w:rsid w:val="00384E41"/>
    <w:rsid w:val="003850BE"/>
    <w:rsid w:val="0038516A"/>
    <w:rsid w:val="003860F0"/>
    <w:rsid w:val="003863E6"/>
    <w:rsid w:val="003868B2"/>
    <w:rsid w:val="00386BF0"/>
    <w:rsid w:val="00386C28"/>
    <w:rsid w:val="00386C2B"/>
    <w:rsid w:val="00386D3F"/>
    <w:rsid w:val="0038710F"/>
    <w:rsid w:val="00387B29"/>
    <w:rsid w:val="00387BA8"/>
    <w:rsid w:val="00387CB1"/>
    <w:rsid w:val="00390239"/>
    <w:rsid w:val="00390B20"/>
    <w:rsid w:val="003910FE"/>
    <w:rsid w:val="00391190"/>
    <w:rsid w:val="00391640"/>
    <w:rsid w:val="00391678"/>
    <w:rsid w:val="003916E8"/>
    <w:rsid w:val="0039198C"/>
    <w:rsid w:val="003919FB"/>
    <w:rsid w:val="00391E92"/>
    <w:rsid w:val="00392078"/>
    <w:rsid w:val="003923E3"/>
    <w:rsid w:val="00392837"/>
    <w:rsid w:val="00392A29"/>
    <w:rsid w:val="00392A4F"/>
    <w:rsid w:val="00392ED5"/>
    <w:rsid w:val="00392F0B"/>
    <w:rsid w:val="00393314"/>
    <w:rsid w:val="003933BC"/>
    <w:rsid w:val="00393459"/>
    <w:rsid w:val="0039370C"/>
    <w:rsid w:val="003939B2"/>
    <w:rsid w:val="00393A0D"/>
    <w:rsid w:val="003940B0"/>
    <w:rsid w:val="00394306"/>
    <w:rsid w:val="00394553"/>
    <w:rsid w:val="003947E8"/>
    <w:rsid w:val="00394B05"/>
    <w:rsid w:val="00394BA6"/>
    <w:rsid w:val="00394E3A"/>
    <w:rsid w:val="00395133"/>
    <w:rsid w:val="003954B2"/>
    <w:rsid w:val="003956B0"/>
    <w:rsid w:val="0039575D"/>
    <w:rsid w:val="0039582F"/>
    <w:rsid w:val="00395BE8"/>
    <w:rsid w:val="00395C06"/>
    <w:rsid w:val="00395D80"/>
    <w:rsid w:val="003960BC"/>
    <w:rsid w:val="003961EB"/>
    <w:rsid w:val="00396288"/>
    <w:rsid w:val="003962AD"/>
    <w:rsid w:val="0039643D"/>
    <w:rsid w:val="00396523"/>
    <w:rsid w:val="0039667D"/>
    <w:rsid w:val="00396907"/>
    <w:rsid w:val="00396E79"/>
    <w:rsid w:val="00397161"/>
    <w:rsid w:val="003973D0"/>
    <w:rsid w:val="0039750A"/>
    <w:rsid w:val="00397527"/>
    <w:rsid w:val="003975BC"/>
    <w:rsid w:val="00397885"/>
    <w:rsid w:val="00397A87"/>
    <w:rsid w:val="00397B2C"/>
    <w:rsid w:val="00397D87"/>
    <w:rsid w:val="00397DE4"/>
    <w:rsid w:val="003A014C"/>
    <w:rsid w:val="003A0584"/>
    <w:rsid w:val="003A0D3F"/>
    <w:rsid w:val="003A108A"/>
    <w:rsid w:val="003A1115"/>
    <w:rsid w:val="003A157A"/>
    <w:rsid w:val="003A23F0"/>
    <w:rsid w:val="003A2C90"/>
    <w:rsid w:val="003A2C93"/>
    <w:rsid w:val="003A2E5C"/>
    <w:rsid w:val="003A3010"/>
    <w:rsid w:val="003A33F4"/>
    <w:rsid w:val="003A3562"/>
    <w:rsid w:val="003A3A00"/>
    <w:rsid w:val="003A3A37"/>
    <w:rsid w:val="003A3CA8"/>
    <w:rsid w:val="003A3DB6"/>
    <w:rsid w:val="003A3DCF"/>
    <w:rsid w:val="003A4453"/>
    <w:rsid w:val="003A44A4"/>
    <w:rsid w:val="003A4527"/>
    <w:rsid w:val="003A4753"/>
    <w:rsid w:val="003A47F0"/>
    <w:rsid w:val="003A4CF4"/>
    <w:rsid w:val="003A4D72"/>
    <w:rsid w:val="003A4F96"/>
    <w:rsid w:val="003A50A2"/>
    <w:rsid w:val="003A589E"/>
    <w:rsid w:val="003A6388"/>
    <w:rsid w:val="003A668C"/>
    <w:rsid w:val="003A6CD4"/>
    <w:rsid w:val="003A7088"/>
    <w:rsid w:val="003A7565"/>
    <w:rsid w:val="003A7852"/>
    <w:rsid w:val="003A7A71"/>
    <w:rsid w:val="003B01B4"/>
    <w:rsid w:val="003B0234"/>
    <w:rsid w:val="003B05AF"/>
    <w:rsid w:val="003B07E6"/>
    <w:rsid w:val="003B0922"/>
    <w:rsid w:val="003B0E77"/>
    <w:rsid w:val="003B1751"/>
    <w:rsid w:val="003B1950"/>
    <w:rsid w:val="003B280A"/>
    <w:rsid w:val="003B2866"/>
    <w:rsid w:val="003B2CC1"/>
    <w:rsid w:val="003B377D"/>
    <w:rsid w:val="003B38B9"/>
    <w:rsid w:val="003B3941"/>
    <w:rsid w:val="003B3C08"/>
    <w:rsid w:val="003B3D96"/>
    <w:rsid w:val="003B3EEA"/>
    <w:rsid w:val="003B4134"/>
    <w:rsid w:val="003B457C"/>
    <w:rsid w:val="003B4DA1"/>
    <w:rsid w:val="003B538D"/>
    <w:rsid w:val="003B544F"/>
    <w:rsid w:val="003B54B7"/>
    <w:rsid w:val="003B54FE"/>
    <w:rsid w:val="003B55C7"/>
    <w:rsid w:val="003B5700"/>
    <w:rsid w:val="003B57C2"/>
    <w:rsid w:val="003B59BD"/>
    <w:rsid w:val="003B5E97"/>
    <w:rsid w:val="003B6306"/>
    <w:rsid w:val="003B6528"/>
    <w:rsid w:val="003B6826"/>
    <w:rsid w:val="003B6E2B"/>
    <w:rsid w:val="003B6EB7"/>
    <w:rsid w:val="003B6EEF"/>
    <w:rsid w:val="003B71BC"/>
    <w:rsid w:val="003B7232"/>
    <w:rsid w:val="003B7721"/>
    <w:rsid w:val="003B77B4"/>
    <w:rsid w:val="003B7E03"/>
    <w:rsid w:val="003C0406"/>
    <w:rsid w:val="003C05BD"/>
    <w:rsid w:val="003C080C"/>
    <w:rsid w:val="003C08BE"/>
    <w:rsid w:val="003C0EDA"/>
    <w:rsid w:val="003C103C"/>
    <w:rsid w:val="003C1638"/>
    <w:rsid w:val="003C1955"/>
    <w:rsid w:val="003C198F"/>
    <w:rsid w:val="003C1F64"/>
    <w:rsid w:val="003C2415"/>
    <w:rsid w:val="003C2AC0"/>
    <w:rsid w:val="003C2F75"/>
    <w:rsid w:val="003C2F78"/>
    <w:rsid w:val="003C3041"/>
    <w:rsid w:val="003C30EC"/>
    <w:rsid w:val="003C30F9"/>
    <w:rsid w:val="003C3192"/>
    <w:rsid w:val="003C32DF"/>
    <w:rsid w:val="003C34F4"/>
    <w:rsid w:val="003C369F"/>
    <w:rsid w:val="003C3841"/>
    <w:rsid w:val="003C39B8"/>
    <w:rsid w:val="003C416F"/>
    <w:rsid w:val="003C4261"/>
    <w:rsid w:val="003C42FC"/>
    <w:rsid w:val="003C43B9"/>
    <w:rsid w:val="003C4871"/>
    <w:rsid w:val="003C48B7"/>
    <w:rsid w:val="003C493A"/>
    <w:rsid w:val="003C4A14"/>
    <w:rsid w:val="003C4CB6"/>
    <w:rsid w:val="003C52D0"/>
    <w:rsid w:val="003C5783"/>
    <w:rsid w:val="003C5A1A"/>
    <w:rsid w:val="003C5E1D"/>
    <w:rsid w:val="003C5E97"/>
    <w:rsid w:val="003C6087"/>
    <w:rsid w:val="003C60F9"/>
    <w:rsid w:val="003C6183"/>
    <w:rsid w:val="003C622E"/>
    <w:rsid w:val="003C62D3"/>
    <w:rsid w:val="003C6452"/>
    <w:rsid w:val="003C64DC"/>
    <w:rsid w:val="003C66F7"/>
    <w:rsid w:val="003C69A1"/>
    <w:rsid w:val="003C6A6E"/>
    <w:rsid w:val="003C703E"/>
    <w:rsid w:val="003D0044"/>
    <w:rsid w:val="003D025D"/>
    <w:rsid w:val="003D070E"/>
    <w:rsid w:val="003D0865"/>
    <w:rsid w:val="003D0A35"/>
    <w:rsid w:val="003D0ACD"/>
    <w:rsid w:val="003D0D51"/>
    <w:rsid w:val="003D0EC0"/>
    <w:rsid w:val="003D141A"/>
    <w:rsid w:val="003D17EC"/>
    <w:rsid w:val="003D1DC1"/>
    <w:rsid w:val="003D1EBA"/>
    <w:rsid w:val="003D2231"/>
    <w:rsid w:val="003D2504"/>
    <w:rsid w:val="003D26A9"/>
    <w:rsid w:val="003D26BF"/>
    <w:rsid w:val="003D2C8F"/>
    <w:rsid w:val="003D2F4A"/>
    <w:rsid w:val="003D2FAB"/>
    <w:rsid w:val="003D374B"/>
    <w:rsid w:val="003D3F33"/>
    <w:rsid w:val="003D474B"/>
    <w:rsid w:val="003D4794"/>
    <w:rsid w:val="003D47B5"/>
    <w:rsid w:val="003D4C1C"/>
    <w:rsid w:val="003D5121"/>
    <w:rsid w:val="003D5433"/>
    <w:rsid w:val="003D5B4F"/>
    <w:rsid w:val="003D6F31"/>
    <w:rsid w:val="003D6F7E"/>
    <w:rsid w:val="003D7093"/>
    <w:rsid w:val="003D792C"/>
    <w:rsid w:val="003D7D46"/>
    <w:rsid w:val="003E00B3"/>
    <w:rsid w:val="003E07F5"/>
    <w:rsid w:val="003E0D09"/>
    <w:rsid w:val="003E11D5"/>
    <w:rsid w:val="003E1762"/>
    <w:rsid w:val="003E1AEE"/>
    <w:rsid w:val="003E21C0"/>
    <w:rsid w:val="003E239E"/>
    <w:rsid w:val="003E25E6"/>
    <w:rsid w:val="003E2A8F"/>
    <w:rsid w:val="003E3148"/>
    <w:rsid w:val="003E3195"/>
    <w:rsid w:val="003E3477"/>
    <w:rsid w:val="003E3DEE"/>
    <w:rsid w:val="003E3EE9"/>
    <w:rsid w:val="003E41F2"/>
    <w:rsid w:val="003E435F"/>
    <w:rsid w:val="003E45DE"/>
    <w:rsid w:val="003E4D05"/>
    <w:rsid w:val="003E52AF"/>
    <w:rsid w:val="003E5744"/>
    <w:rsid w:val="003E5CC3"/>
    <w:rsid w:val="003E5D08"/>
    <w:rsid w:val="003E5E04"/>
    <w:rsid w:val="003E5F0A"/>
    <w:rsid w:val="003E6183"/>
    <w:rsid w:val="003E62C4"/>
    <w:rsid w:val="003E635E"/>
    <w:rsid w:val="003E63A1"/>
    <w:rsid w:val="003E652C"/>
    <w:rsid w:val="003E6E97"/>
    <w:rsid w:val="003E7126"/>
    <w:rsid w:val="003E7660"/>
    <w:rsid w:val="003E7B32"/>
    <w:rsid w:val="003E7B61"/>
    <w:rsid w:val="003E7CA7"/>
    <w:rsid w:val="003E7FDE"/>
    <w:rsid w:val="003F041E"/>
    <w:rsid w:val="003F0474"/>
    <w:rsid w:val="003F0A3E"/>
    <w:rsid w:val="003F0C17"/>
    <w:rsid w:val="003F0D35"/>
    <w:rsid w:val="003F0E07"/>
    <w:rsid w:val="003F1217"/>
    <w:rsid w:val="003F1248"/>
    <w:rsid w:val="003F18FB"/>
    <w:rsid w:val="003F1D24"/>
    <w:rsid w:val="003F1DA1"/>
    <w:rsid w:val="003F2239"/>
    <w:rsid w:val="003F2257"/>
    <w:rsid w:val="003F28CE"/>
    <w:rsid w:val="003F2EDA"/>
    <w:rsid w:val="003F2FB2"/>
    <w:rsid w:val="003F3D17"/>
    <w:rsid w:val="003F428B"/>
    <w:rsid w:val="003F42FD"/>
    <w:rsid w:val="003F4331"/>
    <w:rsid w:val="003F4894"/>
    <w:rsid w:val="003F48A4"/>
    <w:rsid w:val="003F4BCD"/>
    <w:rsid w:val="003F4BDF"/>
    <w:rsid w:val="003F58C2"/>
    <w:rsid w:val="003F5926"/>
    <w:rsid w:val="003F5A53"/>
    <w:rsid w:val="003F5A61"/>
    <w:rsid w:val="003F5C53"/>
    <w:rsid w:val="003F61CF"/>
    <w:rsid w:val="003F652A"/>
    <w:rsid w:val="003F662B"/>
    <w:rsid w:val="003F6C49"/>
    <w:rsid w:val="003F6F16"/>
    <w:rsid w:val="003F7280"/>
    <w:rsid w:val="003F734E"/>
    <w:rsid w:val="003F73A6"/>
    <w:rsid w:val="003F7A92"/>
    <w:rsid w:val="003F7AFE"/>
    <w:rsid w:val="0040035B"/>
    <w:rsid w:val="004005D4"/>
    <w:rsid w:val="0040072E"/>
    <w:rsid w:val="00400740"/>
    <w:rsid w:val="00400824"/>
    <w:rsid w:val="0040097F"/>
    <w:rsid w:val="004009CE"/>
    <w:rsid w:val="004009F2"/>
    <w:rsid w:val="00400F26"/>
    <w:rsid w:val="00401381"/>
    <w:rsid w:val="0040197C"/>
    <w:rsid w:val="00401CF5"/>
    <w:rsid w:val="004020AC"/>
    <w:rsid w:val="004020F3"/>
    <w:rsid w:val="00402309"/>
    <w:rsid w:val="00402E9C"/>
    <w:rsid w:val="00402EC0"/>
    <w:rsid w:val="004030B3"/>
    <w:rsid w:val="004030FB"/>
    <w:rsid w:val="004032D7"/>
    <w:rsid w:val="0040332B"/>
    <w:rsid w:val="004034AE"/>
    <w:rsid w:val="0040360C"/>
    <w:rsid w:val="004039DE"/>
    <w:rsid w:val="00403AAD"/>
    <w:rsid w:val="00403C6C"/>
    <w:rsid w:val="0040417E"/>
    <w:rsid w:val="00404393"/>
    <w:rsid w:val="004043D1"/>
    <w:rsid w:val="00404AA5"/>
    <w:rsid w:val="00404B38"/>
    <w:rsid w:val="00404C91"/>
    <w:rsid w:val="00404DA1"/>
    <w:rsid w:val="00405E60"/>
    <w:rsid w:val="00406044"/>
    <w:rsid w:val="00406352"/>
    <w:rsid w:val="0040652A"/>
    <w:rsid w:val="0040654A"/>
    <w:rsid w:val="00406550"/>
    <w:rsid w:val="00406877"/>
    <w:rsid w:val="0040698F"/>
    <w:rsid w:val="00406CC6"/>
    <w:rsid w:val="00407063"/>
    <w:rsid w:val="004071B2"/>
    <w:rsid w:val="004076C2"/>
    <w:rsid w:val="00407952"/>
    <w:rsid w:val="00407AA7"/>
    <w:rsid w:val="00407D07"/>
    <w:rsid w:val="00410650"/>
    <w:rsid w:val="00410A0B"/>
    <w:rsid w:val="00410AE2"/>
    <w:rsid w:val="00410BF9"/>
    <w:rsid w:val="00410CE9"/>
    <w:rsid w:val="0041125C"/>
    <w:rsid w:val="00411473"/>
    <w:rsid w:val="004116AF"/>
    <w:rsid w:val="004116EE"/>
    <w:rsid w:val="00411754"/>
    <w:rsid w:val="004118CB"/>
    <w:rsid w:val="00411B17"/>
    <w:rsid w:val="00411F0D"/>
    <w:rsid w:val="004127D3"/>
    <w:rsid w:val="004128C1"/>
    <w:rsid w:val="00413086"/>
    <w:rsid w:val="0041349E"/>
    <w:rsid w:val="004134A5"/>
    <w:rsid w:val="00413924"/>
    <w:rsid w:val="00413936"/>
    <w:rsid w:val="00413C3E"/>
    <w:rsid w:val="00414155"/>
    <w:rsid w:val="0041421A"/>
    <w:rsid w:val="00414239"/>
    <w:rsid w:val="004145A8"/>
    <w:rsid w:val="00414688"/>
    <w:rsid w:val="00414695"/>
    <w:rsid w:val="00414880"/>
    <w:rsid w:val="004148F6"/>
    <w:rsid w:val="00414C24"/>
    <w:rsid w:val="00414C64"/>
    <w:rsid w:val="00414EE1"/>
    <w:rsid w:val="0041503E"/>
    <w:rsid w:val="004150E4"/>
    <w:rsid w:val="004152CE"/>
    <w:rsid w:val="0041552F"/>
    <w:rsid w:val="00415978"/>
    <w:rsid w:val="00415C29"/>
    <w:rsid w:val="00416205"/>
    <w:rsid w:val="004165F3"/>
    <w:rsid w:val="004166CA"/>
    <w:rsid w:val="00416722"/>
    <w:rsid w:val="00416ECD"/>
    <w:rsid w:val="004170D4"/>
    <w:rsid w:val="00417397"/>
    <w:rsid w:val="004173AE"/>
    <w:rsid w:val="0041741D"/>
    <w:rsid w:val="004175E7"/>
    <w:rsid w:val="0041793A"/>
    <w:rsid w:val="00417A36"/>
    <w:rsid w:val="004208FA"/>
    <w:rsid w:val="00420956"/>
    <w:rsid w:val="00420FF2"/>
    <w:rsid w:val="00421014"/>
    <w:rsid w:val="0042118B"/>
    <w:rsid w:val="00421270"/>
    <w:rsid w:val="00421271"/>
    <w:rsid w:val="004212F8"/>
    <w:rsid w:val="004217FF"/>
    <w:rsid w:val="004218EE"/>
    <w:rsid w:val="00421B3D"/>
    <w:rsid w:val="00421B93"/>
    <w:rsid w:val="00421BC9"/>
    <w:rsid w:val="00421D14"/>
    <w:rsid w:val="00422091"/>
    <w:rsid w:val="0042210B"/>
    <w:rsid w:val="004225F2"/>
    <w:rsid w:val="0042287B"/>
    <w:rsid w:val="00422916"/>
    <w:rsid w:val="00422CA8"/>
    <w:rsid w:val="00422EAA"/>
    <w:rsid w:val="00423004"/>
    <w:rsid w:val="004231B3"/>
    <w:rsid w:val="00423254"/>
    <w:rsid w:val="0042352B"/>
    <w:rsid w:val="00423623"/>
    <w:rsid w:val="004238FE"/>
    <w:rsid w:val="00423D91"/>
    <w:rsid w:val="004240C0"/>
    <w:rsid w:val="00424707"/>
    <w:rsid w:val="00424842"/>
    <w:rsid w:val="004249F6"/>
    <w:rsid w:val="00424CC0"/>
    <w:rsid w:val="00425042"/>
    <w:rsid w:val="004251F6"/>
    <w:rsid w:val="00425CA2"/>
    <w:rsid w:val="00425D20"/>
    <w:rsid w:val="0042682E"/>
    <w:rsid w:val="00427060"/>
    <w:rsid w:val="00427251"/>
    <w:rsid w:val="0042743A"/>
    <w:rsid w:val="004275EC"/>
    <w:rsid w:val="004276D2"/>
    <w:rsid w:val="004278EA"/>
    <w:rsid w:val="00427C35"/>
    <w:rsid w:val="00427DD0"/>
    <w:rsid w:val="0043074B"/>
    <w:rsid w:val="0043094B"/>
    <w:rsid w:val="004309E5"/>
    <w:rsid w:val="00430A5E"/>
    <w:rsid w:val="00430C8B"/>
    <w:rsid w:val="00430CA5"/>
    <w:rsid w:val="00430E8B"/>
    <w:rsid w:val="004311F5"/>
    <w:rsid w:val="00431269"/>
    <w:rsid w:val="00431906"/>
    <w:rsid w:val="0043195D"/>
    <w:rsid w:val="00431C6D"/>
    <w:rsid w:val="00431CBF"/>
    <w:rsid w:val="00431DD9"/>
    <w:rsid w:val="00432068"/>
    <w:rsid w:val="0043230F"/>
    <w:rsid w:val="00432607"/>
    <w:rsid w:val="00432690"/>
    <w:rsid w:val="0043276F"/>
    <w:rsid w:val="00432F14"/>
    <w:rsid w:val="004331BF"/>
    <w:rsid w:val="0043393F"/>
    <w:rsid w:val="00433970"/>
    <w:rsid w:val="004339DE"/>
    <w:rsid w:val="00433BB6"/>
    <w:rsid w:val="00434143"/>
    <w:rsid w:val="004341C4"/>
    <w:rsid w:val="00434258"/>
    <w:rsid w:val="00434271"/>
    <w:rsid w:val="004345F0"/>
    <w:rsid w:val="0043463A"/>
    <w:rsid w:val="004346E9"/>
    <w:rsid w:val="00434BE9"/>
    <w:rsid w:val="00434DBE"/>
    <w:rsid w:val="0043529D"/>
    <w:rsid w:val="004355DF"/>
    <w:rsid w:val="00435738"/>
    <w:rsid w:val="00435760"/>
    <w:rsid w:val="004359CE"/>
    <w:rsid w:val="004359EB"/>
    <w:rsid w:val="00435A2E"/>
    <w:rsid w:val="00435B0D"/>
    <w:rsid w:val="00435BFE"/>
    <w:rsid w:val="00436A40"/>
    <w:rsid w:val="00436D9B"/>
    <w:rsid w:val="004371FE"/>
    <w:rsid w:val="004372F7"/>
    <w:rsid w:val="00437328"/>
    <w:rsid w:val="004377F6"/>
    <w:rsid w:val="00437990"/>
    <w:rsid w:val="00437E1D"/>
    <w:rsid w:val="00437F98"/>
    <w:rsid w:val="00440327"/>
    <w:rsid w:val="004403A3"/>
    <w:rsid w:val="00440446"/>
    <w:rsid w:val="004409E5"/>
    <w:rsid w:val="00440F19"/>
    <w:rsid w:val="00440FCE"/>
    <w:rsid w:val="0044118A"/>
    <w:rsid w:val="00441234"/>
    <w:rsid w:val="004414AE"/>
    <w:rsid w:val="00441804"/>
    <w:rsid w:val="0044181C"/>
    <w:rsid w:val="00441937"/>
    <w:rsid w:val="00441BD1"/>
    <w:rsid w:val="0044242C"/>
    <w:rsid w:val="004425AA"/>
    <w:rsid w:val="0044276B"/>
    <w:rsid w:val="004427B5"/>
    <w:rsid w:val="00442BE7"/>
    <w:rsid w:val="00442C68"/>
    <w:rsid w:val="00442D64"/>
    <w:rsid w:val="00442DD3"/>
    <w:rsid w:val="004435B0"/>
    <w:rsid w:val="004438A7"/>
    <w:rsid w:val="004439B9"/>
    <w:rsid w:val="00443B95"/>
    <w:rsid w:val="00443C18"/>
    <w:rsid w:val="00443D69"/>
    <w:rsid w:val="00444161"/>
    <w:rsid w:val="00444185"/>
    <w:rsid w:val="00444688"/>
    <w:rsid w:val="004447F4"/>
    <w:rsid w:val="00444950"/>
    <w:rsid w:val="00444A3B"/>
    <w:rsid w:val="00444F2F"/>
    <w:rsid w:val="00445025"/>
    <w:rsid w:val="00446690"/>
    <w:rsid w:val="004466CB"/>
    <w:rsid w:val="004466E4"/>
    <w:rsid w:val="004469B9"/>
    <w:rsid w:val="00446B3E"/>
    <w:rsid w:val="00446C4C"/>
    <w:rsid w:val="0044716A"/>
    <w:rsid w:val="0044721C"/>
    <w:rsid w:val="0044738F"/>
    <w:rsid w:val="00447A14"/>
    <w:rsid w:val="00447D36"/>
    <w:rsid w:val="00447DED"/>
    <w:rsid w:val="00450492"/>
    <w:rsid w:val="00450DBC"/>
    <w:rsid w:val="00450F46"/>
    <w:rsid w:val="00451044"/>
    <w:rsid w:val="004512A1"/>
    <w:rsid w:val="004514E4"/>
    <w:rsid w:val="004517E5"/>
    <w:rsid w:val="00451883"/>
    <w:rsid w:val="004519B5"/>
    <w:rsid w:val="0045249D"/>
    <w:rsid w:val="004527E3"/>
    <w:rsid w:val="00452B14"/>
    <w:rsid w:val="00453016"/>
    <w:rsid w:val="004535D2"/>
    <w:rsid w:val="004535E2"/>
    <w:rsid w:val="00453AA6"/>
    <w:rsid w:val="00453AD2"/>
    <w:rsid w:val="00453D2E"/>
    <w:rsid w:val="00453D94"/>
    <w:rsid w:val="00453F33"/>
    <w:rsid w:val="00454189"/>
    <w:rsid w:val="004547A8"/>
    <w:rsid w:val="00454B0C"/>
    <w:rsid w:val="00454F07"/>
    <w:rsid w:val="00455142"/>
    <w:rsid w:val="004556C9"/>
    <w:rsid w:val="004556F6"/>
    <w:rsid w:val="0045596E"/>
    <w:rsid w:val="00455A0F"/>
    <w:rsid w:val="00455A86"/>
    <w:rsid w:val="00455C46"/>
    <w:rsid w:val="00455C9F"/>
    <w:rsid w:val="00455E4A"/>
    <w:rsid w:val="0045663F"/>
    <w:rsid w:val="0045670D"/>
    <w:rsid w:val="0045670F"/>
    <w:rsid w:val="00456897"/>
    <w:rsid w:val="004568D1"/>
    <w:rsid w:val="00456AC2"/>
    <w:rsid w:val="00456BA8"/>
    <w:rsid w:val="00456C7D"/>
    <w:rsid w:val="00456E4C"/>
    <w:rsid w:val="004571FF"/>
    <w:rsid w:val="0045721E"/>
    <w:rsid w:val="004573A3"/>
    <w:rsid w:val="004576F0"/>
    <w:rsid w:val="0045795D"/>
    <w:rsid w:val="004579B1"/>
    <w:rsid w:val="00457D49"/>
    <w:rsid w:val="00457D6F"/>
    <w:rsid w:val="004600A4"/>
    <w:rsid w:val="004600F0"/>
    <w:rsid w:val="004602BF"/>
    <w:rsid w:val="004604C6"/>
    <w:rsid w:val="004608E6"/>
    <w:rsid w:val="00460A11"/>
    <w:rsid w:val="00460C0C"/>
    <w:rsid w:val="00460DBC"/>
    <w:rsid w:val="00460E15"/>
    <w:rsid w:val="00461021"/>
    <w:rsid w:val="004611B8"/>
    <w:rsid w:val="00461633"/>
    <w:rsid w:val="00461938"/>
    <w:rsid w:val="00461D11"/>
    <w:rsid w:val="00461F6B"/>
    <w:rsid w:val="004621A5"/>
    <w:rsid w:val="004622C7"/>
    <w:rsid w:val="00462994"/>
    <w:rsid w:val="00462B50"/>
    <w:rsid w:val="00462C46"/>
    <w:rsid w:val="00462F64"/>
    <w:rsid w:val="00463185"/>
    <w:rsid w:val="004632F2"/>
    <w:rsid w:val="0046352C"/>
    <w:rsid w:val="00463712"/>
    <w:rsid w:val="0046389F"/>
    <w:rsid w:val="00463AC5"/>
    <w:rsid w:val="00463C34"/>
    <w:rsid w:val="00463C91"/>
    <w:rsid w:val="004640A7"/>
    <w:rsid w:val="004642D2"/>
    <w:rsid w:val="004644AF"/>
    <w:rsid w:val="0046468B"/>
    <w:rsid w:val="00464AD5"/>
    <w:rsid w:val="00464B14"/>
    <w:rsid w:val="00464FF9"/>
    <w:rsid w:val="00465217"/>
    <w:rsid w:val="00465336"/>
    <w:rsid w:val="00465FF5"/>
    <w:rsid w:val="0046647D"/>
    <w:rsid w:val="0046664A"/>
    <w:rsid w:val="004666AC"/>
    <w:rsid w:val="00466BF4"/>
    <w:rsid w:val="00466C43"/>
    <w:rsid w:val="004670A8"/>
    <w:rsid w:val="0046727D"/>
    <w:rsid w:val="0046735F"/>
    <w:rsid w:val="00467672"/>
    <w:rsid w:val="00467B04"/>
    <w:rsid w:val="00467CFF"/>
    <w:rsid w:val="00467FDD"/>
    <w:rsid w:val="004700A7"/>
    <w:rsid w:val="004701F6"/>
    <w:rsid w:val="0047086E"/>
    <w:rsid w:val="00470A3E"/>
    <w:rsid w:val="00470A9B"/>
    <w:rsid w:val="00470F0E"/>
    <w:rsid w:val="00471031"/>
    <w:rsid w:val="0047157E"/>
    <w:rsid w:val="004719E2"/>
    <w:rsid w:val="00471BCC"/>
    <w:rsid w:val="00471D63"/>
    <w:rsid w:val="0047204E"/>
    <w:rsid w:val="00472243"/>
    <w:rsid w:val="00472927"/>
    <w:rsid w:val="00472A49"/>
    <w:rsid w:val="00472AAF"/>
    <w:rsid w:val="00472B64"/>
    <w:rsid w:val="00472D2D"/>
    <w:rsid w:val="00472DD5"/>
    <w:rsid w:val="004733BC"/>
    <w:rsid w:val="00473491"/>
    <w:rsid w:val="00473973"/>
    <w:rsid w:val="00473A0F"/>
    <w:rsid w:val="00473A62"/>
    <w:rsid w:val="00473BC9"/>
    <w:rsid w:val="00473FB8"/>
    <w:rsid w:val="00473FFB"/>
    <w:rsid w:val="004740A2"/>
    <w:rsid w:val="00474111"/>
    <w:rsid w:val="0047429D"/>
    <w:rsid w:val="004743CE"/>
    <w:rsid w:val="00474638"/>
    <w:rsid w:val="00474979"/>
    <w:rsid w:val="00474A69"/>
    <w:rsid w:val="00474AC4"/>
    <w:rsid w:val="00474CAE"/>
    <w:rsid w:val="00474E65"/>
    <w:rsid w:val="004752B4"/>
    <w:rsid w:val="0047530C"/>
    <w:rsid w:val="004758E3"/>
    <w:rsid w:val="004759A8"/>
    <w:rsid w:val="00475C3D"/>
    <w:rsid w:val="00475EF4"/>
    <w:rsid w:val="0047654C"/>
    <w:rsid w:val="004765BB"/>
    <w:rsid w:val="00476E1C"/>
    <w:rsid w:val="00477BFC"/>
    <w:rsid w:val="00477E7F"/>
    <w:rsid w:val="0048015D"/>
    <w:rsid w:val="004803D2"/>
    <w:rsid w:val="004804DF"/>
    <w:rsid w:val="00480714"/>
    <w:rsid w:val="00480DE6"/>
    <w:rsid w:val="00480FC1"/>
    <w:rsid w:val="0048115E"/>
    <w:rsid w:val="0048116C"/>
    <w:rsid w:val="00481424"/>
    <w:rsid w:val="004817BA"/>
    <w:rsid w:val="004823DB"/>
    <w:rsid w:val="0048267F"/>
    <w:rsid w:val="00482A4C"/>
    <w:rsid w:val="00483122"/>
    <w:rsid w:val="004832AF"/>
    <w:rsid w:val="004834B0"/>
    <w:rsid w:val="004837D2"/>
    <w:rsid w:val="00483B91"/>
    <w:rsid w:val="00483B9F"/>
    <w:rsid w:val="00483CF4"/>
    <w:rsid w:val="00484372"/>
    <w:rsid w:val="004847A6"/>
    <w:rsid w:val="00484A3F"/>
    <w:rsid w:val="00484E70"/>
    <w:rsid w:val="0048509B"/>
    <w:rsid w:val="004850F0"/>
    <w:rsid w:val="004851C3"/>
    <w:rsid w:val="00485A7C"/>
    <w:rsid w:val="00485B89"/>
    <w:rsid w:val="00485BE6"/>
    <w:rsid w:val="00485D02"/>
    <w:rsid w:val="00485FBB"/>
    <w:rsid w:val="0048611D"/>
    <w:rsid w:val="004866F3"/>
    <w:rsid w:val="0048677D"/>
    <w:rsid w:val="00486AA5"/>
    <w:rsid w:val="00486AA9"/>
    <w:rsid w:val="0048713F"/>
    <w:rsid w:val="00487399"/>
    <w:rsid w:val="0048798F"/>
    <w:rsid w:val="00487A7D"/>
    <w:rsid w:val="00487A8F"/>
    <w:rsid w:val="00487AC6"/>
    <w:rsid w:val="00490057"/>
    <w:rsid w:val="00490810"/>
    <w:rsid w:val="0049085E"/>
    <w:rsid w:val="0049097A"/>
    <w:rsid w:val="00490BA5"/>
    <w:rsid w:val="0049156A"/>
    <w:rsid w:val="00491598"/>
    <w:rsid w:val="00491AA5"/>
    <w:rsid w:val="00491C2F"/>
    <w:rsid w:val="00491CEA"/>
    <w:rsid w:val="00491E05"/>
    <w:rsid w:val="00492149"/>
    <w:rsid w:val="0049252F"/>
    <w:rsid w:val="004925D2"/>
    <w:rsid w:val="0049260C"/>
    <w:rsid w:val="004927AC"/>
    <w:rsid w:val="00492C47"/>
    <w:rsid w:val="00492D10"/>
    <w:rsid w:val="00492D41"/>
    <w:rsid w:val="00492E66"/>
    <w:rsid w:val="00492EBE"/>
    <w:rsid w:val="004931DD"/>
    <w:rsid w:val="00493383"/>
    <w:rsid w:val="004935C2"/>
    <w:rsid w:val="004935EE"/>
    <w:rsid w:val="004936FC"/>
    <w:rsid w:val="00493913"/>
    <w:rsid w:val="00493AD4"/>
    <w:rsid w:val="00493AE7"/>
    <w:rsid w:val="00493AF5"/>
    <w:rsid w:val="00493CF4"/>
    <w:rsid w:val="00493DB2"/>
    <w:rsid w:val="00493E72"/>
    <w:rsid w:val="00494C5B"/>
    <w:rsid w:val="004952B5"/>
    <w:rsid w:val="004952BB"/>
    <w:rsid w:val="004952FD"/>
    <w:rsid w:val="00495410"/>
    <w:rsid w:val="004954F8"/>
    <w:rsid w:val="004955DD"/>
    <w:rsid w:val="00495B19"/>
    <w:rsid w:val="0049631F"/>
    <w:rsid w:val="0049641D"/>
    <w:rsid w:val="00496624"/>
    <w:rsid w:val="00496B90"/>
    <w:rsid w:val="00496C6C"/>
    <w:rsid w:val="00496E00"/>
    <w:rsid w:val="00497472"/>
    <w:rsid w:val="00497542"/>
    <w:rsid w:val="004977B4"/>
    <w:rsid w:val="004977CE"/>
    <w:rsid w:val="00497AC1"/>
    <w:rsid w:val="00497B56"/>
    <w:rsid w:val="004A059B"/>
    <w:rsid w:val="004A09E7"/>
    <w:rsid w:val="004A0E2B"/>
    <w:rsid w:val="004A13E4"/>
    <w:rsid w:val="004A1B54"/>
    <w:rsid w:val="004A1DD2"/>
    <w:rsid w:val="004A21D9"/>
    <w:rsid w:val="004A26E0"/>
    <w:rsid w:val="004A2DC7"/>
    <w:rsid w:val="004A2E37"/>
    <w:rsid w:val="004A2FFD"/>
    <w:rsid w:val="004A3065"/>
    <w:rsid w:val="004A354D"/>
    <w:rsid w:val="004A35A5"/>
    <w:rsid w:val="004A35D5"/>
    <w:rsid w:val="004A385E"/>
    <w:rsid w:val="004A3A6A"/>
    <w:rsid w:val="004A3D50"/>
    <w:rsid w:val="004A4057"/>
    <w:rsid w:val="004A4245"/>
    <w:rsid w:val="004A43C6"/>
    <w:rsid w:val="004A4856"/>
    <w:rsid w:val="004A4914"/>
    <w:rsid w:val="004A4A34"/>
    <w:rsid w:val="004A4AE9"/>
    <w:rsid w:val="004A4B22"/>
    <w:rsid w:val="004A4DC0"/>
    <w:rsid w:val="004A50A2"/>
    <w:rsid w:val="004A55A4"/>
    <w:rsid w:val="004A5967"/>
    <w:rsid w:val="004A5E4C"/>
    <w:rsid w:val="004A618C"/>
    <w:rsid w:val="004A6239"/>
    <w:rsid w:val="004A66B7"/>
    <w:rsid w:val="004A6BE3"/>
    <w:rsid w:val="004A7148"/>
    <w:rsid w:val="004A714D"/>
    <w:rsid w:val="004A71B8"/>
    <w:rsid w:val="004A71D7"/>
    <w:rsid w:val="004A7980"/>
    <w:rsid w:val="004A7E76"/>
    <w:rsid w:val="004A7EB3"/>
    <w:rsid w:val="004B013A"/>
    <w:rsid w:val="004B03EE"/>
    <w:rsid w:val="004B0722"/>
    <w:rsid w:val="004B0852"/>
    <w:rsid w:val="004B0A47"/>
    <w:rsid w:val="004B0BCB"/>
    <w:rsid w:val="004B0CE3"/>
    <w:rsid w:val="004B0E0B"/>
    <w:rsid w:val="004B11E4"/>
    <w:rsid w:val="004B1333"/>
    <w:rsid w:val="004B1800"/>
    <w:rsid w:val="004B1834"/>
    <w:rsid w:val="004B184B"/>
    <w:rsid w:val="004B18CD"/>
    <w:rsid w:val="004B1A28"/>
    <w:rsid w:val="004B1FFC"/>
    <w:rsid w:val="004B2094"/>
    <w:rsid w:val="004B2446"/>
    <w:rsid w:val="004B281A"/>
    <w:rsid w:val="004B2A58"/>
    <w:rsid w:val="004B2E7A"/>
    <w:rsid w:val="004B2FB1"/>
    <w:rsid w:val="004B306D"/>
    <w:rsid w:val="004B3083"/>
    <w:rsid w:val="004B30DC"/>
    <w:rsid w:val="004B30F4"/>
    <w:rsid w:val="004B31D4"/>
    <w:rsid w:val="004B3334"/>
    <w:rsid w:val="004B33EE"/>
    <w:rsid w:val="004B3539"/>
    <w:rsid w:val="004B3B4A"/>
    <w:rsid w:val="004B404B"/>
    <w:rsid w:val="004B4A0D"/>
    <w:rsid w:val="004B4A5D"/>
    <w:rsid w:val="004B4F82"/>
    <w:rsid w:val="004B5201"/>
    <w:rsid w:val="004B569C"/>
    <w:rsid w:val="004B59C6"/>
    <w:rsid w:val="004B5D75"/>
    <w:rsid w:val="004B6285"/>
    <w:rsid w:val="004B6875"/>
    <w:rsid w:val="004B6F8C"/>
    <w:rsid w:val="004B71F0"/>
    <w:rsid w:val="004C008C"/>
    <w:rsid w:val="004C0216"/>
    <w:rsid w:val="004C02B8"/>
    <w:rsid w:val="004C0A1D"/>
    <w:rsid w:val="004C0C6D"/>
    <w:rsid w:val="004C0C71"/>
    <w:rsid w:val="004C0E09"/>
    <w:rsid w:val="004C0F8F"/>
    <w:rsid w:val="004C14D7"/>
    <w:rsid w:val="004C185C"/>
    <w:rsid w:val="004C1A52"/>
    <w:rsid w:val="004C1B63"/>
    <w:rsid w:val="004C1B91"/>
    <w:rsid w:val="004C1DCF"/>
    <w:rsid w:val="004C1F3B"/>
    <w:rsid w:val="004C24CC"/>
    <w:rsid w:val="004C27A6"/>
    <w:rsid w:val="004C2A89"/>
    <w:rsid w:val="004C2BAF"/>
    <w:rsid w:val="004C2EB7"/>
    <w:rsid w:val="004C2EC0"/>
    <w:rsid w:val="004C30C8"/>
    <w:rsid w:val="004C3366"/>
    <w:rsid w:val="004C34F3"/>
    <w:rsid w:val="004C3762"/>
    <w:rsid w:val="004C3846"/>
    <w:rsid w:val="004C390E"/>
    <w:rsid w:val="004C3D00"/>
    <w:rsid w:val="004C3E6D"/>
    <w:rsid w:val="004C3F29"/>
    <w:rsid w:val="004C3F3F"/>
    <w:rsid w:val="004C409E"/>
    <w:rsid w:val="004C4269"/>
    <w:rsid w:val="004C4341"/>
    <w:rsid w:val="004C4430"/>
    <w:rsid w:val="004C4495"/>
    <w:rsid w:val="004C454D"/>
    <w:rsid w:val="004C454F"/>
    <w:rsid w:val="004C4558"/>
    <w:rsid w:val="004C4DA4"/>
    <w:rsid w:val="004C4F83"/>
    <w:rsid w:val="004C509C"/>
    <w:rsid w:val="004C512C"/>
    <w:rsid w:val="004C52B2"/>
    <w:rsid w:val="004C54F2"/>
    <w:rsid w:val="004C5886"/>
    <w:rsid w:val="004C5948"/>
    <w:rsid w:val="004C5D18"/>
    <w:rsid w:val="004C5E30"/>
    <w:rsid w:val="004C5F59"/>
    <w:rsid w:val="004C6159"/>
    <w:rsid w:val="004C6257"/>
    <w:rsid w:val="004C6372"/>
    <w:rsid w:val="004C6A3C"/>
    <w:rsid w:val="004C6D82"/>
    <w:rsid w:val="004C6FA8"/>
    <w:rsid w:val="004C73BB"/>
    <w:rsid w:val="004C74B5"/>
    <w:rsid w:val="004C755C"/>
    <w:rsid w:val="004C7662"/>
    <w:rsid w:val="004C76CE"/>
    <w:rsid w:val="004C76FF"/>
    <w:rsid w:val="004C773A"/>
    <w:rsid w:val="004C7819"/>
    <w:rsid w:val="004C790F"/>
    <w:rsid w:val="004C7B62"/>
    <w:rsid w:val="004C7CF2"/>
    <w:rsid w:val="004D078D"/>
    <w:rsid w:val="004D08D1"/>
    <w:rsid w:val="004D09C8"/>
    <w:rsid w:val="004D0ADE"/>
    <w:rsid w:val="004D0E24"/>
    <w:rsid w:val="004D0F53"/>
    <w:rsid w:val="004D15C3"/>
    <w:rsid w:val="004D167E"/>
    <w:rsid w:val="004D18BE"/>
    <w:rsid w:val="004D18FA"/>
    <w:rsid w:val="004D1A72"/>
    <w:rsid w:val="004D2241"/>
    <w:rsid w:val="004D250B"/>
    <w:rsid w:val="004D2FC0"/>
    <w:rsid w:val="004D31C4"/>
    <w:rsid w:val="004D3282"/>
    <w:rsid w:val="004D335D"/>
    <w:rsid w:val="004D3420"/>
    <w:rsid w:val="004D3452"/>
    <w:rsid w:val="004D3594"/>
    <w:rsid w:val="004D3FAF"/>
    <w:rsid w:val="004D40EA"/>
    <w:rsid w:val="004D42BF"/>
    <w:rsid w:val="004D497B"/>
    <w:rsid w:val="004D4C42"/>
    <w:rsid w:val="004D50CF"/>
    <w:rsid w:val="004D529A"/>
    <w:rsid w:val="004D550B"/>
    <w:rsid w:val="004D5670"/>
    <w:rsid w:val="004D56F0"/>
    <w:rsid w:val="004D5774"/>
    <w:rsid w:val="004D5D9D"/>
    <w:rsid w:val="004D5EDA"/>
    <w:rsid w:val="004D68D0"/>
    <w:rsid w:val="004D691D"/>
    <w:rsid w:val="004D6A67"/>
    <w:rsid w:val="004D6B8E"/>
    <w:rsid w:val="004D6F7C"/>
    <w:rsid w:val="004D71D3"/>
    <w:rsid w:val="004D7643"/>
    <w:rsid w:val="004D78F8"/>
    <w:rsid w:val="004D7B6B"/>
    <w:rsid w:val="004D7CBE"/>
    <w:rsid w:val="004E010E"/>
    <w:rsid w:val="004E0187"/>
    <w:rsid w:val="004E0236"/>
    <w:rsid w:val="004E02D6"/>
    <w:rsid w:val="004E06E7"/>
    <w:rsid w:val="004E06F2"/>
    <w:rsid w:val="004E0727"/>
    <w:rsid w:val="004E0788"/>
    <w:rsid w:val="004E09C4"/>
    <w:rsid w:val="004E0A0C"/>
    <w:rsid w:val="004E0B15"/>
    <w:rsid w:val="004E0F9D"/>
    <w:rsid w:val="004E111C"/>
    <w:rsid w:val="004E11F5"/>
    <w:rsid w:val="004E1345"/>
    <w:rsid w:val="004E16D2"/>
    <w:rsid w:val="004E16DC"/>
    <w:rsid w:val="004E1A6C"/>
    <w:rsid w:val="004E1B82"/>
    <w:rsid w:val="004E1B99"/>
    <w:rsid w:val="004E1BFB"/>
    <w:rsid w:val="004E1E23"/>
    <w:rsid w:val="004E2326"/>
    <w:rsid w:val="004E262B"/>
    <w:rsid w:val="004E2907"/>
    <w:rsid w:val="004E2A81"/>
    <w:rsid w:val="004E2FAE"/>
    <w:rsid w:val="004E3015"/>
    <w:rsid w:val="004E35F2"/>
    <w:rsid w:val="004E3646"/>
    <w:rsid w:val="004E364C"/>
    <w:rsid w:val="004E3CA8"/>
    <w:rsid w:val="004E3D20"/>
    <w:rsid w:val="004E3E4E"/>
    <w:rsid w:val="004E3FFD"/>
    <w:rsid w:val="004E405D"/>
    <w:rsid w:val="004E40D1"/>
    <w:rsid w:val="004E40FF"/>
    <w:rsid w:val="004E4113"/>
    <w:rsid w:val="004E4122"/>
    <w:rsid w:val="004E4215"/>
    <w:rsid w:val="004E481B"/>
    <w:rsid w:val="004E48B5"/>
    <w:rsid w:val="004E4B56"/>
    <w:rsid w:val="004E4C8B"/>
    <w:rsid w:val="004E4CE3"/>
    <w:rsid w:val="004E4E3D"/>
    <w:rsid w:val="004E4FEF"/>
    <w:rsid w:val="004E5342"/>
    <w:rsid w:val="004E545B"/>
    <w:rsid w:val="004E550D"/>
    <w:rsid w:val="004E5C3E"/>
    <w:rsid w:val="004E62C2"/>
    <w:rsid w:val="004E65AA"/>
    <w:rsid w:val="004E6D43"/>
    <w:rsid w:val="004E6E11"/>
    <w:rsid w:val="004E6EFF"/>
    <w:rsid w:val="004E754F"/>
    <w:rsid w:val="004E75DA"/>
    <w:rsid w:val="004E779C"/>
    <w:rsid w:val="004E7AFB"/>
    <w:rsid w:val="004E7EFB"/>
    <w:rsid w:val="004E7F28"/>
    <w:rsid w:val="004E7F35"/>
    <w:rsid w:val="004F0144"/>
    <w:rsid w:val="004F02AF"/>
    <w:rsid w:val="004F0A11"/>
    <w:rsid w:val="004F0A85"/>
    <w:rsid w:val="004F0B45"/>
    <w:rsid w:val="004F0D0D"/>
    <w:rsid w:val="004F0E79"/>
    <w:rsid w:val="004F0E7B"/>
    <w:rsid w:val="004F0FDA"/>
    <w:rsid w:val="004F1407"/>
    <w:rsid w:val="004F1554"/>
    <w:rsid w:val="004F1736"/>
    <w:rsid w:val="004F19BC"/>
    <w:rsid w:val="004F19E9"/>
    <w:rsid w:val="004F1C59"/>
    <w:rsid w:val="004F22C0"/>
    <w:rsid w:val="004F278F"/>
    <w:rsid w:val="004F3100"/>
    <w:rsid w:val="004F3413"/>
    <w:rsid w:val="004F347C"/>
    <w:rsid w:val="004F347E"/>
    <w:rsid w:val="004F34F9"/>
    <w:rsid w:val="004F4728"/>
    <w:rsid w:val="004F49F1"/>
    <w:rsid w:val="004F4BF4"/>
    <w:rsid w:val="004F4C14"/>
    <w:rsid w:val="004F4F98"/>
    <w:rsid w:val="004F50C1"/>
    <w:rsid w:val="004F5451"/>
    <w:rsid w:val="004F5840"/>
    <w:rsid w:val="004F5C89"/>
    <w:rsid w:val="004F6254"/>
    <w:rsid w:val="004F64F4"/>
    <w:rsid w:val="004F69EB"/>
    <w:rsid w:val="004F70E6"/>
    <w:rsid w:val="004F7299"/>
    <w:rsid w:val="004F74F7"/>
    <w:rsid w:val="004F7831"/>
    <w:rsid w:val="004F79C7"/>
    <w:rsid w:val="004F7A5D"/>
    <w:rsid w:val="004F7E45"/>
    <w:rsid w:val="0050047A"/>
    <w:rsid w:val="0050079D"/>
    <w:rsid w:val="005008D3"/>
    <w:rsid w:val="00500994"/>
    <w:rsid w:val="00500AA8"/>
    <w:rsid w:val="00500DF2"/>
    <w:rsid w:val="00501118"/>
    <w:rsid w:val="0050136C"/>
    <w:rsid w:val="0050165F"/>
    <w:rsid w:val="00501F53"/>
    <w:rsid w:val="00502216"/>
    <w:rsid w:val="0050232F"/>
    <w:rsid w:val="005024DB"/>
    <w:rsid w:val="00502779"/>
    <w:rsid w:val="00502B7C"/>
    <w:rsid w:val="00502BFE"/>
    <w:rsid w:val="00502C28"/>
    <w:rsid w:val="00502CA4"/>
    <w:rsid w:val="00502F6F"/>
    <w:rsid w:val="00503184"/>
    <w:rsid w:val="00503219"/>
    <w:rsid w:val="0050332F"/>
    <w:rsid w:val="005033DD"/>
    <w:rsid w:val="00503631"/>
    <w:rsid w:val="00503E8E"/>
    <w:rsid w:val="00503EFD"/>
    <w:rsid w:val="005043B2"/>
    <w:rsid w:val="00504601"/>
    <w:rsid w:val="00504B93"/>
    <w:rsid w:val="00504E20"/>
    <w:rsid w:val="00504E9A"/>
    <w:rsid w:val="00504FD6"/>
    <w:rsid w:val="00505055"/>
    <w:rsid w:val="0050506F"/>
    <w:rsid w:val="005053F8"/>
    <w:rsid w:val="00505498"/>
    <w:rsid w:val="0050559A"/>
    <w:rsid w:val="0050562D"/>
    <w:rsid w:val="00505699"/>
    <w:rsid w:val="00505EC3"/>
    <w:rsid w:val="00506387"/>
    <w:rsid w:val="005065C3"/>
    <w:rsid w:val="005066F0"/>
    <w:rsid w:val="005069CC"/>
    <w:rsid w:val="00506A0C"/>
    <w:rsid w:val="00506B3A"/>
    <w:rsid w:val="00506C4F"/>
    <w:rsid w:val="00506D0E"/>
    <w:rsid w:val="00507073"/>
    <w:rsid w:val="0050726F"/>
    <w:rsid w:val="00507316"/>
    <w:rsid w:val="00507435"/>
    <w:rsid w:val="005074F1"/>
    <w:rsid w:val="00507969"/>
    <w:rsid w:val="00507AE2"/>
    <w:rsid w:val="00510898"/>
    <w:rsid w:val="00510A8A"/>
    <w:rsid w:val="00511381"/>
    <w:rsid w:val="0051155D"/>
    <w:rsid w:val="00511660"/>
    <w:rsid w:val="005116FB"/>
    <w:rsid w:val="00511CDF"/>
    <w:rsid w:val="00512050"/>
    <w:rsid w:val="0051228C"/>
    <w:rsid w:val="0051252E"/>
    <w:rsid w:val="00512631"/>
    <w:rsid w:val="0051272C"/>
    <w:rsid w:val="005127E5"/>
    <w:rsid w:val="005128DC"/>
    <w:rsid w:val="00512F25"/>
    <w:rsid w:val="00513109"/>
    <w:rsid w:val="005131CF"/>
    <w:rsid w:val="00513380"/>
    <w:rsid w:val="0051338D"/>
    <w:rsid w:val="00514132"/>
    <w:rsid w:val="00514597"/>
    <w:rsid w:val="005147AE"/>
    <w:rsid w:val="00514A76"/>
    <w:rsid w:val="00514B64"/>
    <w:rsid w:val="00514CA1"/>
    <w:rsid w:val="00514E87"/>
    <w:rsid w:val="005154DC"/>
    <w:rsid w:val="005158E4"/>
    <w:rsid w:val="00515980"/>
    <w:rsid w:val="00515BE0"/>
    <w:rsid w:val="00515C93"/>
    <w:rsid w:val="00515ECE"/>
    <w:rsid w:val="00516085"/>
    <w:rsid w:val="0051637C"/>
    <w:rsid w:val="0051656E"/>
    <w:rsid w:val="005165F7"/>
    <w:rsid w:val="00516948"/>
    <w:rsid w:val="00516982"/>
    <w:rsid w:val="00516B0A"/>
    <w:rsid w:val="00516C5F"/>
    <w:rsid w:val="00516F62"/>
    <w:rsid w:val="005171CE"/>
    <w:rsid w:val="0051744A"/>
    <w:rsid w:val="005174BF"/>
    <w:rsid w:val="0051751A"/>
    <w:rsid w:val="0051774D"/>
    <w:rsid w:val="00517CE4"/>
    <w:rsid w:val="005205B8"/>
    <w:rsid w:val="00520734"/>
    <w:rsid w:val="0052080F"/>
    <w:rsid w:val="00520D0A"/>
    <w:rsid w:val="00520E65"/>
    <w:rsid w:val="00521118"/>
    <w:rsid w:val="005212D9"/>
    <w:rsid w:val="005214A9"/>
    <w:rsid w:val="00521726"/>
    <w:rsid w:val="0052172F"/>
    <w:rsid w:val="0052217C"/>
    <w:rsid w:val="005225EC"/>
    <w:rsid w:val="0052282F"/>
    <w:rsid w:val="0052283E"/>
    <w:rsid w:val="00522901"/>
    <w:rsid w:val="00522A09"/>
    <w:rsid w:val="00522AC3"/>
    <w:rsid w:val="00522C97"/>
    <w:rsid w:val="00522EAA"/>
    <w:rsid w:val="00522F98"/>
    <w:rsid w:val="005233F4"/>
    <w:rsid w:val="00523426"/>
    <w:rsid w:val="00523483"/>
    <w:rsid w:val="005234D2"/>
    <w:rsid w:val="00523752"/>
    <w:rsid w:val="00523A73"/>
    <w:rsid w:val="00523AB0"/>
    <w:rsid w:val="00523D41"/>
    <w:rsid w:val="00524179"/>
    <w:rsid w:val="0052477E"/>
    <w:rsid w:val="00524A65"/>
    <w:rsid w:val="00524D86"/>
    <w:rsid w:val="00524F87"/>
    <w:rsid w:val="0052516C"/>
    <w:rsid w:val="005252E0"/>
    <w:rsid w:val="00525385"/>
    <w:rsid w:val="005255F6"/>
    <w:rsid w:val="00525886"/>
    <w:rsid w:val="00525A2B"/>
    <w:rsid w:val="00525B9F"/>
    <w:rsid w:val="00525E0A"/>
    <w:rsid w:val="00525EE5"/>
    <w:rsid w:val="0052685C"/>
    <w:rsid w:val="00526AE1"/>
    <w:rsid w:val="00526D4D"/>
    <w:rsid w:val="00526F48"/>
    <w:rsid w:val="00527174"/>
    <w:rsid w:val="00527363"/>
    <w:rsid w:val="00527379"/>
    <w:rsid w:val="005273F6"/>
    <w:rsid w:val="005277EE"/>
    <w:rsid w:val="00527944"/>
    <w:rsid w:val="00527A03"/>
    <w:rsid w:val="00527B34"/>
    <w:rsid w:val="0053030E"/>
    <w:rsid w:val="00530633"/>
    <w:rsid w:val="005307FA"/>
    <w:rsid w:val="00530C5B"/>
    <w:rsid w:val="00530E15"/>
    <w:rsid w:val="00531565"/>
    <w:rsid w:val="00531810"/>
    <w:rsid w:val="0053195A"/>
    <w:rsid w:val="00531AFB"/>
    <w:rsid w:val="00531D21"/>
    <w:rsid w:val="00531E86"/>
    <w:rsid w:val="00532737"/>
    <w:rsid w:val="00532E44"/>
    <w:rsid w:val="0053331A"/>
    <w:rsid w:val="00533323"/>
    <w:rsid w:val="00533559"/>
    <w:rsid w:val="005335F0"/>
    <w:rsid w:val="005339FD"/>
    <w:rsid w:val="00533D2C"/>
    <w:rsid w:val="00533D5A"/>
    <w:rsid w:val="00533D70"/>
    <w:rsid w:val="00534627"/>
    <w:rsid w:val="00534705"/>
    <w:rsid w:val="005349F7"/>
    <w:rsid w:val="00534A13"/>
    <w:rsid w:val="00534F5A"/>
    <w:rsid w:val="0053500D"/>
    <w:rsid w:val="0053525B"/>
    <w:rsid w:val="0053545F"/>
    <w:rsid w:val="00535816"/>
    <w:rsid w:val="0053589D"/>
    <w:rsid w:val="00535960"/>
    <w:rsid w:val="005359F1"/>
    <w:rsid w:val="00535D06"/>
    <w:rsid w:val="00535F5C"/>
    <w:rsid w:val="00536203"/>
    <w:rsid w:val="00536499"/>
    <w:rsid w:val="00536D2F"/>
    <w:rsid w:val="00536E14"/>
    <w:rsid w:val="00536FD9"/>
    <w:rsid w:val="00537519"/>
    <w:rsid w:val="00537723"/>
    <w:rsid w:val="00537A50"/>
    <w:rsid w:val="00537C3F"/>
    <w:rsid w:val="0054031E"/>
    <w:rsid w:val="0054036E"/>
    <w:rsid w:val="005405C8"/>
    <w:rsid w:val="00540AC9"/>
    <w:rsid w:val="00540B52"/>
    <w:rsid w:val="00540F75"/>
    <w:rsid w:val="00540FDC"/>
    <w:rsid w:val="00541228"/>
    <w:rsid w:val="005412AC"/>
    <w:rsid w:val="005412FF"/>
    <w:rsid w:val="00541512"/>
    <w:rsid w:val="005418AE"/>
    <w:rsid w:val="00541BBA"/>
    <w:rsid w:val="00541CB4"/>
    <w:rsid w:val="00541CFC"/>
    <w:rsid w:val="005420FD"/>
    <w:rsid w:val="00542325"/>
    <w:rsid w:val="00542793"/>
    <w:rsid w:val="005427C3"/>
    <w:rsid w:val="00542A4C"/>
    <w:rsid w:val="00542B42"/>
    <w:rsid w:val="00542CB4"/>
    <w:rsid w:val="00542E86"/>
    <w:rsid w:val="0054300F"/>
    <w:rsid w:val="005430AD"/>
    <w:rsid w:val="00543201"/>
    <w:rsid w:val="00543209"/>
    <w:rsid w:val="005432AA"/>
    <w:rsid w:val="00543F92"/>
    <w:rsid w:val="00544298"/>
    <w:rsid w:val="0054446D"/>
    <w:rsid w:val="00544615"/>
    <w:rsid w:val="00544715"/>
    <w:rsid w:val="0054490F"/>
    <w:rsid w:val="00545302"/>
    <w:rsid w:val="00545353"/>
    <w:rsid w:val="0054599A"/>
    <w:rsid w:val="005459C3"/>
    <w:rsid w:val="00545BD2"/>
    <w:rsid w:val="00545D63"/>
    <w:rsid w:val="00546174"/>
    <w:rsid w:val="005461AE"/>
    <w:rsid w:val="005462AE"/>
    <w:rsid w:val="005462F4"/>
    <w:rsid w:val="00546315"/>
    <w:rsid w:val="00546EE8"/>
    <w:rsid w:val="00546F0C"/>
    <w:rsid w:val="005471D2"/>
    <w:rsid w:val="0054738F"/>
    <w:rsid w:val="005473B9"/>
    <w:rsid w:val="0054749A"/>
    <w:rsid w:val="005476A4"/>
    <w:rsid w:val="00547DE3"/>
    <w:rsid w:val="0055010A"/>
    <w:rsid w:val="005502B2"/>
    <w:rsid w:val="0055060F"/>
    <w:rsid w:val="00550816"/>
    <w:rsid w:val="00550858"/>
    <w:rsid w:val="00550C9F"/>
    <w:rsid w:val="00550DA9"/>
    <w:rsid w:val="005512B6"/>
    <w:rsid w:val="00551523"/>
    <w:rsid w:val="0055154F"/>
    <w:rsid w:val="0055164F"/>
    <w:rsid w:val="00551A3A"/>
    <w:rsid w:val="00551A97"/>
    <w:rsid w:val="00551E57"/>
    <w:rsid w:val="0055253F"/>
    <w:rsid w:val="00552680"/>
    <w:rsid w:val="005526C7"/>
    <w:rsid w:val="0055276E"/>
    <w:rsid w:val="00552B08"/>
    <w:rsid w:val="00552D0B"/>
    <w:rsid w:val="00553420"/>
    <w:rsid w:val="00553547"/>
    <w:rsid w:val="005539FB"/>
    <w:rsid w:val="00553A50"/>
    <w:rsid w:val="00553E2D"/>
    <w:rsid w:val="00553FCB"/>
    <w:rsid w:val="0055438C"/>
    <w:rsid w:val="0055470B"/>
    <w:rsid w:val="005548E5"/>
    <w:rsid w:val="00554BFE"/>
    <w:rsid w:val="00554DA9"/>
    <w:rsid w:val="005550E4"/>
    <w:rsid w:val="005551E7"/>
    <w:rsid w:val="00555AF6"/>
    <w:rsid w:val="00555F4A"/>
    <w:rsid w:val="00555F89"/>
    <w:rsid w:val="00556263"/>
    <w:rsid w:val="005563D2"/>
    <w:rsid w:val="005564C3"/>
    <w:rsid w:val="005565B0"/>
    <w:rsid w:val="005565C6"/>
    <w:rsid w:val="0055696C"/>
    <w:rsid w:val="00556B86"/>
    <w:rsid w:val="005571D4"/>
    <w:rsid w:val="005571ED"/>
    <w:rsid w:val="005573BF"/>
    <w:rsid w:val="00557534"/>
    <w:rsid w:val="00557565"/>
    <w:rsid w:val="00557568"/>
    <w:rsid w:val="00557938"/>
    <w:rsid w:val="00557D60"/>
    <w:rsid w:val="005605A5"/>
    <w:rsid w:val="00560BC5"/>
    <w:rsid w:val="00560FD9"/>
    <w:rsid w:val="00561256"/>
    <w:rsid w:val="005616A8"/>
    <w:rsid w:val="00561833"/>
    <w:rsid w:val="00561F28"/>
    <w:rsid w:val="00562201"/>
    <w:rsid w:val="005622B3"/>
    <w:rsid w:val="00562415"/>
    <w:rsid w:val="00562815"/>
    <w:rsid w:val="00562846"/>
    <w:rsid w:val="00562995"/>
    <w:rsid w:val="00562AAD"/>
    <w:rsid w:val="00562FCA"/>
    <w:rsid w:val="005638B4"/>
    <w:rsid w:val="00563B3F"/>
    <w:rsid w:val="00563BB1"/>
    <w:rsid w:val="00563E6D"/>
    <w:rsid w:val="005640DD"/>
    <w:rsid w:val="0056460C"/>
    <w:rsid w:val="00564AED"/>
    <w:rsid w:val="00564B33"/>
    <w:rsid w:val="00564D49"/>
    <w:rsid w:val="00564D8A"/>
    <w:rsid w:val="00564FA9"/>
    <w:rsid w:val="005650FD"/>
    <w:rsid w:val="00565237"/>
    <w:rsid w:val="005653CE"/>
    <w:rsid w:val="00565415"/>
    <w:rsid w:val="00565531"/>
    <w:rsid w:val="00565750"/>
    <w:rsid w:val="005657AE"/>
    <w:rsid w:val="005659F7"/>
    <w:rsid w:val="00565B5B"/>
    <w:rsid w:val="00565C5A"/>
    <w:rsid w:val="00566149"/>
    <w:rsid w:val="00566187"/>
    <w:rsid w:val="005666EB"/>
    <w:rsid w:val="00566954"/>
    <w:rsid w:val="005669BD"/>
    <w:rsid w:val="00566AD6"/>
    <w:rsid w:val="00566E54"/>
    <w:rsid w:val="00567250"/>
    <w:rsid w:val="00567297"/>
    <w:rsid w:val="0056752E"/>
    <w:rsid w:val="00567992"/>
    <w:rsid w:val="0057005C"/>
    <w:rsid w:val="005703D3"/>
    <w:rsid w:val="005704BB"/>
    <w:rsid w:val="0057055C"/>
    <w:rsid w:val="00570578"/>
    <w:rsid w:val="00570588"/>
    <w:rsid w:val="0057070A"/>
    <w:rsid w:val="0057088B"/>
    <w:rsid w:val="00570891"/>
    <w:rsid w:val="005708B6"/>
    <w:rsid w:val="005708CD"/>
    <w:rsid w:val="00570917"/>
    <w:rsid w:val="00570B31"/>
    <w:rsid w:val="00571094"/>
    <w:rsid w:val="0057109C"/>
    <w:rsid w:val="005710F7"/>
    <w:rsid w:val="005711A1"/>
    <w:rsid w:val="00571568"/>
    <w:rsid w:val="00571619"/>
    <w:rsid w:val="00571ABD"/>
    <w:rsid w:val="005720EB"/>
    <w:rsid w:val="00572230"/>
    <w:rsid w:val="005723DB"/>
    <w:rsid w:val="0057254D"/>
    <w:rsid w:val="005726DC"/>
    <w:rsid w:val="00572881"/>
    <w:rsid w:val="00572AD3"/>
    <w:rsid w:val="00572BF8"/>
    <w:rsid w:val="00572C2B"/>
    <w:rsid w:val="00572D43"/>
    <w:rsid w:val="00572DEA"/>
    <w:rsid w:val="00572F85"/>
    <w:rsid w:val="005732CE"/>
    <w:rsid w:val="0057369E"/>
    <w:rsid w:val="0057376C"/>
    <w:rsid w:val="00573BBC"/>
    <w:rsid w:val="00573DB0"/>
    <w:rsid w:val="00573F7B"/>
    <w:rsid w:val="0057404D"/>
    <w:rsid w:val="005741B0"/>
    <w:rsid w:val="005741E4"/>
    <w:rsid w:val="0057443D"/>
    <w:rsid w:val="00574535"/>
    <w:rsid w:val="0057472E"/>
    <w:rsid w:val="00574AE2"/>
    <w:rsid w:val="00574DD4"/>
    <w:rsid w:val="00574EEB"/>
    <w:rsid w:val="00575042"/>
    <w:rsid w:val="005750C6"/>
    <w:rsid w:val="005750FE"/>
    <w:rsid w:val="005752ED"/>
    <w:rsid w:val="00575368"/>
    <w:rsid w:val="005753FF"/>
    <w:rsid w:val="00575950"/>
    <w:rsid w:val="005759A7"/>
    <w:rsid w:val="00575FA9"/>
    <w:rsid w:val="00576C50"/>
    <w:rsid w:val="00576CBC"/>
    <w:rsid w:val="00576CBE"/>
    <w:rsid w:val="00576D07"/>
    <w:rsid w:val="00576D3E"/>
    <w:rsid w:val="00576F3E"/>
    <w:rsid w:val="005770EB"/>
    <w:rsid w:val="00577163"/>
    <w:rsid w:val="0057759B"/>
    <w:rsid w:val="00577622"/>
    <w:rsid w:val="0057768E"/>
    <w:rsid w:val="005779FD"/>
    <w:rsid w:val="00577B9E"/>
    <w:rsid w:val="00577E9C"/>
    <w:rsid w:val="0058020D"/>
    <w:rsid w:val="0058038C"/>
    <w:rsid w:val="00580459"/>
    <w:rsid w:val="00580503"/>
    <w:rsid w:val="00580E87"/>
    <w:rsid w:val="00581287"/>
    <w:rsid w:val="005812A0"/>
    <w:rsid w:val="00581669"/>
    <w:rsid w:val="00581865"/>
    <w:rsid w:val="00581B44"/>
    <w:rsid w:val="00581B6D"/>
    <w:rsid w:val="00581C72"/>
    <w:rsid w:val="00582081"/>
    <w:rsid w:val="005821BC"/>
    <w:rsid w:val="00582355"/>
    <w:rsid w:val="005824F1"/>
    <w:rsid w:val="005825BE"/>
    <w:rsid w:val="005828DA"/>
    <w:rsid w:val="00582D09"/>
    <w:rsid w:val="00582FC4"/>
    <w:rsid w:val="00583006"/>
    <w:rsid w:val="005834D8"/>
    <w:rsid w:val="005837A4"/>
    <w:rsid w:val="00583D2E"/>
    <w:rsid w:val="00584169"/>
    <w:rsid w:val="005842AB"/>
    <w:rsid w:val="005843D8"/>
    <w:rsid w:val="00584534"/>
    <w:rsid w:val="00584618"/>
    <w:rsid w:val="00584923"/>
    <w:rsid w:val="00584953"/>
    <w:rsid w:val="00585C99"/>
    <w:rsid w:val="00585F29"/>
    <w:rsid w:val="00585FFA"/>
    <w:rsid w:val="0058633B"/>
    <w:rsid w:val="005863AF"/>
    <w:rsid w:val="00586562"/>
    <w:rsid w:val="00586857"/>
    <w:rsid w:val="00586911"/>
    <w:rsid w:val="00587222"/>
    <w:rsid w:val="00587309"/>
    <w:rsid w:val="00587484"/>
    <w:rsid w:val="00587C7E"/>
    <w:rsid w:val="00587E17"/>
    <w:rsid w:val="0059019D"/>
    <w:rsid w:val="0059041D"/>
    <w:rsid w:val="005914EB"/>
    <w:rsid w:val="005915F2"/>
    <w:rsid w:val="0059161B"/>
    <w:rsid w:val="005917C6"/>
    <w:rsid w:val="00591B2D"/>
    <w:rsid w:val="005926B2"/>
    <w:rsid w:val="005926B5"/>
    <w:rsid w:val="00592794"/>
    <w:rsid w:val="00592F24"/>
    <w:rsid w:val="00593174"/>
    <w:rsid w:val="0059319E"/>
    <w:rsid w:val="005932DA"/>
    <w:rsid w:val="0059354B"/>
    <w:rsid w:val="00593C1E"/>
    <w:rsid w:val="00593C1F"/>
    <w:rsid w:val="00593CAE"/>
    <w:rsid w:val="00593CB0"/>
    <w:rsid w:val="00593F54"/>
    <w:rsid w:val="0059409D"/>
    <w:rsid w:val="00594698"/>
    <w:rsid w:val="00594893"/>
    <w:rsid w:val="0059489C"/>
    <w:rsid w:val="00594A8F"/>
    <w:rsid w:val="00594AFF"/>
    <w:rsid w:val="00594F5D"/>
    <w:rsid w:val="005950EA"/>
    <w:rsid w:val="005953BA"/>
    <w:rsid w:val="005954F0"/>
    <w:rsid w:val="005957A0"/>
    <w:rsid w:val="0059598A"/>
    <w:rsid w:val="00595A0A"/>
    <w:rsid w:val="00595C0D"/>
    <w:rsid w:val="00595C13"/>
    <w:rsid w:val="00595C1B"/>
    <w:rsid w:val="00595CB2"/>
    <w:rsid w:val="005964FD"/>
    <w:rsid w:val="005965FD"/>
    <w:rsid w:val="00596870"/>
    <w:rsid w:val="00596927"/>
    <w:rsid w:val="00596B3C"/>
    <w:rsid w:val="00596CD4"/>
    <w:rsid w:val="00597024"/>
    <w:rsid w:val="0059706E"/>
    <w:rsid w:val="0059775F"/>
    <w:rsid w:val="0059780D"/>
    <w:rsid w:val="00597A7D"/>
    <w:rsid w:val="00597AAA"/>
    <w:rsid w:val="00597B2C"/>
    <w:rsid w:val="00597B5F"/>
    <w:rsid w:val="00597D72"/>
    <w:rsid w:val="00597DD7"/>
    <w:rsid w:val="00597E7F"/>
    <w:rsid w:val="005A012B"/>
    <w:rsid w:val="005A0198"/>
    <w:rsid w:val="005A03B0"/>
    <w:rsid w:val="005A054C"/>
    <w:rsid w:val="005A05F9"/>
    <w:rsid w:val="005A0998"/>
    <w:rsid w:val="005A0A3E"/>
    <w:rsid w:val="005A0F3D"/>
    <w:rsid w:val="005A1375"/>
    <w:rsid w:val="005A1486"/>
    <w:rsid w:val="005A15C9"/>
    <w:rsid w:val="005A1727"/>
    <w:rsid w:val="005A1D8C"/>
    <w:rsid w:val="005A1DD6"/>
    <w:rsid w:val="005A1E1E"/>
    <w:rsid w:val="005A1EA8"/>
    <w:rsid w:val="005A2577"/>
    <w:rsid w:val="005A25FB"/>
    <w:rsid w:val="005A273B"/>
    <w:rsid w:val="005A278C"/>
    <w:rsid w:val="005A2894"/>
    <w:rsid w:val="005A29E6"/>
    <w:rsid w:val="005A2E10"/>
    <w:rsid w:val="005A3097"/>
    <w:rsid w:val="005A3228"/>
    <w:rsid w:val="005A327D"/>
    <w:rsid w:val="005A3D47"/>
    <w:rsid w:val="005A3DBD"/>
    <w:rsid w:val="005A3E5E"/>
    <w:rsid w:val="005A3F75"/>
    <w:rsid w:val="005A428F"/>
    <w:rsid w:val="005A4612"/>
    <w:rsid w:val="005A4A20"/>
    <w:rsid w:val="005A4B2D"/>
    <w:rsid w:val="005A4CB2"/>
    <w:rsid w:val="005A4F80"/>
    <w:rsid w:val="005A4FBD"/>
    <w:rsid w:val="005A50A2"/>
    <w:rsid w:val="005A55AA"/>
    <w:rsid w:val="005A568C"/>
    <w:rsid w:val="005A5A13"/>
    <w:rsid w:val="005A5B10"/>
    <w:rsid w:val="005A5B9C"/>
    <w:rsid w:val="005A5DA4"/>
    <w:rsid w:val="005A612F"/>
    <w:rsid w:val="005A61FA"/>
    <w:rsid w:val="005A62E3"/>
    <w:rsid w:val="005A6316"/>
    <w:rsid w:val="005A66AB"/>
    <w:rsid w:val="005A6F34"/>
    <w:rsid w:val="005A71B7"/>
    <w:rsid w:val="005A7359"/>
    <w:rsid w:val="005A7CE3"/>
    <w:rsid w:val="005A7D32"/>
    <w:rsid w:val="005B03F8"/>
    <w:rsid w:val="005B0966"/>
    <w:rsid w:val="005B0AB0"/>
    <w:rsid w:val="005B10EB"/>
    <w:rsid w:val="005B11D8"/>
    <w:rsid w:val="005B12BC"/>
    <w:rsid w:val="005B152D"/>
    <w:rsid w:val="005B173C"/>
    <w:rsid w:val="005B187B"/>
    <w:rsid w:val="005B18AD"/>
    <w:rsid w:val="005B1A97"/>
    <w:rsid w:val="005B2468"/>
    <w:rsid w:val="005B248E"/>
    <w:rsid w:val="005B2836"/>
    <w:rsid w:val="005B2A81"/>
    <w:rsid w:val="005B2CDD"/>
    <w:rsid w:val="005B2E18"/>
    <w:rsid w:val="005B2FE3"/>
    <w:rsid w:val="005B333E"/>
    <w:rsid w:val="005B3769"/>
    <w:rsid w:val="005B3B55"/>
    <w:rsid w:val="005B3B69"/>
    <w:rsid w:val="005B3BE7"/>
    <w:rsid w:val="005B3FB2"/>
    <w:rsid w:val="005B3FC9"/>
    <w:rsid w:val="005B46AC"/>
    <w:rsid w:val="005B484E"/>
    <w:rsid w:val="005B494A"/>
    <w:rsid w:val="005B4A6C"/>
    <w:rsid w:val="005B4D50"/>
    <w:rsid w:val="005B4FBF"/>
    <w:rsid w:val="005B5117"/>
    <w:rsid w:val="005B54F9"/>
    <w:rsid w:val="005B5520"/>
    <w:rsid w:val="005B5541"/>
    <w:rsid w:val="005B55EC"/>
    <w:rsid w:val="005B585C"/>
    <w:rsid w:val="005B5AAD"/>
    <w:rsid w:val="005B5B3D"/>
    <w:rsid w:val="005B5B75"/>
    <w:rsid w:val="005B5BFA"/>
    <w:rsid w:val="005B5C46"/>
    <w:rsid w:val="005B5C99"/>
    <w:rsid w:val="005B5DE6"/>
    <w:rsid w:val="005B63CC"/>
    <w:rsid w:val="005B6B2C"/>
    <w:rsid w:val="005B6B86"/>
    <w:rsid w:val="005B6CA6"/>
    <w:rsid w:val="005B738A"/>
    <w:rsid w:val="005B7664"/>
    <w:rsid w:val="005B79C1"/>
    <w:rsid w:val="005B7A79"/>
    <w:rsid w:val="005B7CD8"/>
    <w:rsid w:val="005B7FA8"/>
    <w:rsid w:val="005C0392"/>
    <w:rsid w:val="005C0B3E"/>
    <w:rsid w:val="005C0B9A"/>
    <w:rsid w:val="005C0F31"/>
    <w:rsid w:val="005C1025"/>
    <w:rsid w:val="005C13EE"/>
    <w:rsid w:val="005C13F6"/>
    <w:rsid w:val="005C162B"/>
    <w:rsid w:val="005C171E"/>
    <w:rsid w:val="005C1A82"/>
    <w:rsid w:val="005C1B69"/>
    <w:rsid w:val="005C1E79"/>
    <w:rsid w:val="005C1FFE"/>
    <w:rsid w:val="005C210B"/>
    <w:rsid w:val="005C211A"/>
    <w:rsid w:val="005C2160"/>
    <w:rsid w:val="005C24B9"/>
    <w:rsid w:val="005C295F"/>
    <w:rsid w:val="005C296E"/>
    <w:rsid w:val="005C2DAE"/>
    <w:rsid w:val="005C2EB6"/>
    <w:rsid w:val="005C2EF6"/>
    <w:rsid w:val="005C329F"/>
    <w:rsid w:val="005C36FB"/>
    <w:rsid w:val="005C3883"/>
    <w:rsid w:val="005C3930"/>
    <w:rsid w:val="005C3A95"/>
    <w:rsid w:val="005C3DB5"/>
    <w:rsid w:val="005C3DBE"/>
    <w:rsid w:val="005C3E90"/>
    <w:rsid w:val="005C3EE5"/>
    <w:rsid w:val="005C4083"/>
    <w:rsid w:val="005C434B"/>
    <w:rsid w:val="005C4385"/>
    <w:rsid w:val="005C43F8"/>
    <w:rsid w:val="005C4BDD"/>
    <w:rsid w:val="005C4C53"/>
    <w:rsid w:val="005C4DF1"/>
    <w:rsid w:val="005C4E81"/>
    <w:rsid w:val="005C5115"/>
    <w:rsid w:val="005C5177"/>
    <w:rsid w:val="005C51DD"/>
    <w:rsid w:val="005C576C"/>
    <w:rsid w:val="005C58A2"/>
    <w:rsid w:val="005C58CB"/>
    <w:rsid w:val="005C5BCC"/>
    <w:rsid w:val="005C5C32"/>
    <w:rsid w:val="005C5CF1"/>
    <w:rsid w:val="005C64B1"/>
    <w:rsid w:val="005C6614"/>
    <w:rsid w:val="005C6922"/>
    <w:rsid w:val="005C71C1"/>
    <w:rsid w:val="005C71DB"/>
    <w:rsid w:val="005C74C6"/>
    <w:rsid w:val="005C7864"/>
    <w:rsid w:val="005C7AD1"/>
    <w:rsid w:val="005C7CE9"/>
    <w:rsid w:val="005D0139"/>
    <w:rsid w:val="005D02B4"/>
    <w:rsid w:val="005D03BB"/>
    <w:rsid w:val="005D06AA"/>
    <w:rsid w:val="005D0A13"/>
    <w:rsid w:val="005D0C5E"/>
    <w:rsid w:val="005D0FAE"/>
    <w:rsid w:val="005D0FC0"/>
    <w:rsid w:val="005D0FF2"/>
    <w:rsid w:val="005D1064"/>
    <w:rsid w:val="005D10DF"/>
    <w:rsid w:val="005D15BE"/>
    <w:rsid w:val="005D16DA"/>
    <w:rsid w:val="005D1A69"/>
    <w:rsid w:val="005D1B65"/>
    <w:rsid w:val="005D2419"/>
    <w:rsid w:val="005D2773"/>
    <w:rsid w:val="005D27AF"/>
    <w:rsid w:val="005D2B32"/>
    <w:rsid w:val="005D2C95"/>
    <w:rsid w:val="005D2DFD"/>
    <w:rsid w:val="005D2F3C"/>
    <w:rsid w:val="005D30DB"/>
    <w:rsid w:val="005D3517"/>
    <w:rsid w:val="005D3B95"/>
    <w:rsid w:val="005D4197"/>
    <w:rsid w:val="005D42B0"/>
    <w:rsid w:val="005D46B3"/>
    <w:rsid w:val="005D4A67"/>
    <w:rsid w:val="005D4C51"/>
    <w:rsid w:val="005D4E1B"/>
    <w:rsid w:val="005D4F25"/>
    <w:rsid w:val="005D512C"/>
    <w:rsid w:val="005D520C"/>
    <w:rsid w:val="005D5252"/>
    <w:rsid w:val="005D5326"/>
    <w:rsid w:val="005D58D3"/>
    <w:rsid w:val="005D5ACB"/>
    <w:rsid w:val="005D5C85"/>
    <w:rsid w:val="005D64EB"/>
    <w:rsid w:val="005D682D"/>
    <w:rsid w:val="005D709E"/>
    <w:rsid w:val="005D7886"/>
    <w:rsid w:val="005D7E92"/>
    <w:rsid w:val="005D7ECF"/>
    <w:rsid w:val="005E0102"/>
    <w:rsid w:val="005E02D4"/>
    <w:rsid w:val="005E0547"/>
    <w:rsid w:val="005E0748"/>
    <w:rsid w:val="005E0A09"/>
    <w:rsid w:val="005E0CFE"/>
    <w:rsid w:val="005E0FC9"/>
    <w:rsid w:val="005E1077"/>
    <w:rsid w:val="005E118D"/>
    <w:rsid w:val="005E15C8"/>
    <w:rsid w:val="005E1771"/>
    <w:rsid w:val="005E1777"/>
    <w:rsid w:val="005E17DC"/>
    <w:rsid w:val="005E1A1E"/>
    <w:rsid w:val="005E1C85"/>
    <w:rsid w:val="005E1D60"/>
    <w:rsid w:val="005E2407"/>
    <w:rsid w:val="005E245C"/>
    <w:rsid w:val="005E2A6A"/>
    <w:rsid w:val="005E32F1"/>
    <w:rsid w:val="005E357D"/>
    <w:rsid w:val="005E35A5"/>
    <w:rsid w:val="005E3BE9"/>
    <w:rsid w:val="005E4644"/>
    <w:rsid w:val="005E46E3"/>
    <w:rsid w:val="005E47A1"/>
    <w:rsid w:val="005E4934"/>
    <w:rsid w:val="005E4953"/>
    <w:rsid w:val="005E4F30"/>
    <w:rsid w:val="005E4FCF"/>
    <w:rsid w:val="005E513D"/>
    <w:rsid w:val="005E56BD"/>
    <w:rsid w:val="005E5766"/>
    <w:rsid w:val="005E5CE4"/>
    <w:rsid w:val="005E5DA6"/>
    <w:rsid w:val="005E60FC"/>
    <w:rsid w:val="005E61A3"/>
    <w:rsid w:val="005E6319"/>
    <w:rsid w:val="005E65AC"/>
    <w:rsid w:val="005E683F"/>
    <w:rsid w:val="005E68F3"/>
    <w:rsid w:val="005E6DA4"/>
    <w:rsid w:val="005E7189"/>
    <w:rsid w:val="005E788C"/>
    <w:rsid w:val="005E7A63"/>
    <w:rsid w:val="005E7E9C"/>
    <w:rsid w:val="005F000B"/>
    <w:rsid w:val="005F061D"/>
    <w:rsid w:val="005F09D8"/>
    <w:rsid w:val="005F0CF4"/>
    <w:rsid w:val="005F0D20"/>
    <w:rsid w:val="005F0DCE"/>
    <w:rsid w:val="005F0E76"/>
    <w:rsid w:val="005F14DB"/>
    <w:rsid w:val="005F16AD"/>
    <w:rsid w:val="005F174A"/>
    <w:rsid w:val="005F1ACF"/>
    <w:rsid w:val="005F2044"/>
    <w:rsid w:val="005F221B"/>
    <w:rsid w:val="005F22AF"/>
    <w:rsid w:val="005F24B0"/>
    <w:rsid w:val="005F252B"/>
    <w:rsid w:val="005F25B0"/>
    <w:rsid w:val="005F27E5"/>
    <w:rsid w:val="005F281B"/>
    <w:rsid w:val="005F2F7F"/>
    <w:rsid w:val="005F3007"/>
    <w:rsid w:val="005F3222"/>
    <w:rsid w:val="005F36DE"/>
    <w:rsid w:val="005F3A26"/>
    <w:rsid w:val="005F3CD9"/>
    <w:rsid w:val="005F3F4A"/>
    <w:rsid w:val="005F417D"/>
    <w:rsid w:val="005F47BD"/>
    <w:rsid w:val="005F48FD"/>
    <w:rsid w:val="005F4ABC"/>
    <w:rsid w:val="005F4EA3"/>
    <w:rsid w:val="005F4EBE"/>
    <w:rsid w:val="005F5489"/>
    <w:rsid w:val="005F54FB"/>
    <w:rsid w:val="005F595D"/>
    <w:rsid w:val="005F6053"/>
    <w:rsid w:val="005F61DE"/>
    <w:rsid w:val="005F6248"/>
    <w:rsid w:val="005F64F9"/>
    <w:rsid w:val="005F64FF"/>
    <w:rsid w:val="005F67BE"/>
    <w:rsid w:val="005F6A70"/>
    <w:rsid w:val="005F6F2F"/>
    <w:rsid w:val="005F72D1"/>
    <w:rsid w:val="005F7359"/>
    <w:rsid w:val="005F73A9"/>
    <w:rsid w:val="005F77E6"/>
    <w:rsid w:val="005F7C00"/>
    <w:rsid w:val="00600049"/>
    <w:rsid w:val="0060008B"/>
    <w:rsid w:val="006000C6"/>
    <w:rsid w:val="006001AB"/>
    <w:rsid w:val="00600284"/>
    <w:rsid w:val="00600355"/>
    <w:rsid w:val="0060036B"/>
    <w:rsid w:val="006003F8"/>
    <w:rsid w:val="00600924"/>
    <w:rsid w:val="00600C1B"/>
    <w:rsid w:val="00600C32"/>
    <w:rsid w:val="00601243"/>
    <w:rsid w:val="006017FA"/>
    <w:rsid w:val="0060201A"/>
    <w:rsid w:val="0060251D"/>
    <w:rsid w:val="00602980"/>
    <w:rsid w:val="00602AFC"/>
    <w:rsid w:val="00602BC6"/>
    <w:rsid w:val="00602D05"/>
    <w:rsid w:val="00602F7A"/>
    <w:rsid w:val="006030DE"/>
    <w:rsid w:val="00603727"/>
    <w:rsid w:val="006037B0"/>
    <w:rsid w:val="00603B15"/>
    <w:rsid w:val="00603BB2"/>
    <w:rsid w:val="00603CCF"/>
    <w:rsid w:val="00604102"/>
    <w:rsid w:val="00604129"/>
    <w:rsid w:val="006042DB"/>
    <w:rsid w:val="00604467"/>
    <w:rsid w:val="006047E8"/>
    <w:rsid w:val="00604818"/>
    <w:rsid w:val="006049C2"/>
    <w:rsid w:val="00604D6D"/>
    <w:rsid w:val="00604EB8"/>
    <w:rsid w:val="006050DA"/>
    <w:rsid w:val="0060544A"/>
    <w:rsid w:val="00605792"/>
    <w:rsid w:val="00605863"/>
    <w:rsid w:val="006059BD"/>
    <w:rsid w:val="00605D7E"/>
    <w:rsid w:val="00605F80"/>
    <w:rsid w:val="00605FA2"/>
    <w:rsid w:val="00606065"/>
    <w:rsid w:val="0060671D"/>
    <w:rsid w:val="0060685E"/>
    <w:rsid w:val="00606DD6"/>
    <w:rsid w:val="00607074"/>
    <w:rsid w:val="006074A6"/>
    <w:rsid w:val="0060777C"/>
    <w:rsid w:val="00607D40"/>
    <w:rsid w:val="00607D5D"/>
    <w:rsid w:val="00610359"/>
    <w:rsid w:val="00610464"/>
    <w:rsid w:val="00610632"/>
    <w:rsid w:val="0061080B"/>
    <w:rsid w:val="00610AFC"/>
    <w:rsid w:val="00610C5A"/>
    <w:rsid w:val="00610D26"/>
    <w:rsid w:val="006111E6"/>
    <w:rsid w:val="0061126C"/>
    <w:rsid w:val="00611458"/>
    <w:rsid w:val="00611B81"/>
    <w:rsid w:val="00611BD2"/>
    <w:rsid w:val="00611C59"/>
    <w:rsid w:val="00611E17"/>
    <w:rsid w:val="00611FD7"/>
    <w:rsid w:val="00612305"/>
    <w:rsid w:val="00612562"/>
    <w:rsid w:val="00612B1D"/>
    <w:rsid w:val="00613303"/>
    <w:rsid w:val="00613872"/>
    <w:rsid w:val="00613A79"/>
    <w:rsid w:val="00613AA6"/>
    <w:rsid w:val="00613D7E"/>
    <w:rsid w:val="00613F2A"/>
    <w:rsid w:val="006142A4"/>
    <w:rsid w:val="00614468"/>
    <w:rsid w:val="00614A38"/>
    <w:rsid w:val="00614E7B"/>
    <w:rsid w:val="00615036"/>
    <w:rsid w:val="0061508A"/>
    <w:rsid w:val="0061530A"/>
    <w:rsid w:val="00615453"/>
    <w:rsid w:val="00615549"/>
    <w:rsid w:val="00615755"/>
    <w:rsid w:val="006159D5"/>
    <w:rsid w:val="00615AC3"/>
    <w:rsid w:val="00615C9A"/>
    <w:rsid w:val="00615FBF"/>
    <w:rsid w:val="00616066"/>
    <w:rsid w:val="006164A9"/>
    <w:rsid w:val="0061676C"/>
    <w:rsid w:val="006168C9"/>
    <w:rsid w:val="00616983"/>
    <w:rsid w:val="00616C44"/>
    <w:rsid w:val="00616D4A"/>
    <w:rsid w:val="00616E3B"/>
    <w:rsid w:val="00616EE3"/>
    <w:rsid w:val="00616F84"/>
    <w:rsid w:val="0061720D"/>
    <w:rsid w:val="0061731F"/>
    <w:rsid w:val="00617370"/>
    <w:rsid w:val="00617460"/>
    <w:rsid w:val="00617AF8"/>
    <w:rsid w:val="00617D2D"/>
    <w:rsid w:val="00617D4B"/>
    <w:rsid w:val="00617FD6"/>
    <w:rsid w:val="00620024"/>
    <w:rsid w:val="006201A9"/>
    <w:rsid w:val="00620313"/>
    <w:rsid w:val="00620370"/>
    <w:rsid w:val="00620581"/>
    <w:rsid w:val="006206BD"/>
    <w:rsid w:val="006207E9"/>
    <w:rsid w:val="00620B20"/>
    <w:rsid w:val="00620B51"/>
    <w:rsid w:val="00620D5B"/>
    <w:rsid w:val="00620E66"/>
    <w:rsid w:val="00620F5F"/>
    <w:rsid w:val="0062127F"/>
    <w:rsid w:val="006214D6"/>
    <w:rsid w:val="00621598"/>
    <w:rsid w:val="006217C5"/>
    <w:rsid w:val="00621D32"/>
    <w:rsid w:val="00622A97"/>
    <w:rsid w:val="00622C00"/>
    <w:rsid w:val="00622E3B"/>
    <w:rsid w:val="006236D8"/>
    <w:rsid w:val="00623708"/>
    <w:rsid w:val="00623736"/>
    <w:rsid w:val="00623930"/>
    <w:rsid w:val="0062412C"/>
    <w:rsid w:val="00624234"/>
    <w:rsid w:val="0062484D"/>
    <w:rsid w:val="00624DBA"/>
    <w:rsid w:val="006253DA"/>
    <w:rsid w:val="0062572D"/>
    <w:rsid w:val="00625742"/>
    <w:rsid w:val="00625805"/>
    <w:rsid w:val="006258FE"/>
    <w:rsid w:val="00625A9A"/>
    <w:rsid w:val="00625B40"/>
    <w:rsid w:val="00625BA8"/>
    <w:rsid w:val="00625CB7"/>
    <w:rsid w:val="00625CEA"/>
    <w:rsid w:val="00626225"/>
    <w:rsid w:val="006265D9"/>
    <w:rsid w:val="00626678"/>
    <w:rsid w:val="006267CB"/>
    <w:rsid w:val="00626AF1"/>
    <w:rsid w:val="00626FA6"/>
    <w:rsid w:val="006270C5"/>
    <w:rsid w:val="00627A2E"/>
    <w:rsid w:val="00627CB5"/>
    <w:rsid w:val="00627CD2"/>
    <w:rsid w:val="00627D4B"/>
    <w:rsid w:val="00627F58"/>
    <w:rsid w:val="00630423"/>
    <w:rsid w:val="006305F7"/>
    <w:rsid w:val="006308DB"/>
    <w:rsid w:val="00630B8A"/>
    <w:rsid w:val="00630E4B"/>
    <w:rsid w:val="006312EE"/>
    <w:rsid w:val="00631392"/>
    <w:rsid w:val="006316C1"/>
    <w:rsid w:val="0063197B"/>
    <w:rsid w:val="006319CD"/>
    <w:rsid w:val="00631AB6"/>
    <w:rsid w:val="00631C3E"/>
    <w:rsid w:val="00631CCD"/>
    <w:rsid w:val="00631D15"/>
    <w:rsid w:val="00631DA6"/>
    <w:rsid w:val="00632057"/>
    <w:rsid w:val="00632823"/>
    <w:rsid w:val="0063298C"/>
    <w:rsid w:val="00632ADF"/>
    <w:rsid w:val="00632FF6"/>
    <w:rsid w:val="00633208"/>
    <w:rsid w:val="0063328D"/>
    <w:rsid w:val="006332EA"/>
    <w:rsid w:val="0063337C"/>
    <w:rsid w:val="006334A6"/>
    <w:rsid w:val="0063366D"/>
    <w:rsid w:val="00633AD7"/>
    <w:rsid w:val="00633BD7"/>
    <w:rsid w:val="00633E14"/>
    <w:rsid w:val="00633EF6"/>
    <w:rsid w:val="00633F15"/>
    <w:rsid w:val="00634025"/>
    <w:rsid w:val="0063457F"/>
    <w:rsid w:val="006346A1"/>
    <w:rsid w:val="006349C1"/>
    <w:rsid w:val="00634C5F"/>
    <w:rsid w:val="00634E58"/>
    <w:rsid w:val="00634EF6"/>
    <w:rsid w:val="00634F43"/>
    <w:rsid w:val="00634FF9"/>
    <w:rsid w:val="006353BC"/>
    <w:rsid w:val="00635A5E"/>
    <w:rsid w:val="00635BA6"/>
    <w:rsid w:val="00635C6A"/>
    <w:rsid w:val="00635D38"/>
    <w:rsid w:val="00636172"/>
    <w:rsid w:val="006364F4"/>
    <w:rsid w:val="006365E7"/>
    <w:rsid w:val="00637040"/>
    <w:rsid w:val="006370F2"/>
    <w:rsid w:val="0063721B"/>
    <w:rsid w:val="0063790C"/>
    <w:rsid w:val="00637939"/>
    <w:rsid w:val="00637E6D"/>
    <w:rsid w:val="00637F90"/>
    <w:rsid w:val="00640171"/>
    <w:rsid w:val="00640353"/>
    <w:rsid w:val="00640382"/>
    <w:rsid w:val="00640FD2"/>
    <w:rsid w:val="0064113C"/>
    <w:rsid w:val="006411C8"/>
    <w:rsid w:val="006411F8"/>
    <w:rsid w:val="006413A3"/>
    <w:rsid w:val="00641915"/>
    <w:rsid w:val="006419F6"/>
    <w:rsid w:val="00641C98"/>
    <w:rsid w:val="00641CF6"/>
    <w:rsid w:val="00641FDD"/>
    <w:rsid w:val="0064217A"/>
    <w:rsid w:val="00642595"/>
    <w:rsid w:val="006428B5"/>
    <w:rsid w:val="00643438"/>
    <w:rsid w:val="006434A9"/>
    <w:rsid w:val="006436C0"/>
    <w:rsid w:val="00643BEF"/>
    <w:rsid w:val="00643DFE"/>
    <w:rsid w:val="00643E52"/>
    <w:rsid w:val="00644069"/>
    <w:rsid w:val="00644097"/>
    <w:rsid w:val="0064453D"/>
    <w:rsid w:val="0064462F"/>
    <w:rsid w:val="006449E2"/>
    <w:rsid w:val="00644AF0"/>
    <w:rsid w:val="0064512B"/>
    <w:rsid w:val="00645433"/>
    <w:rsid w:val="00645508"/>
    <w:rsid w:val="00645BC5"/>
    <w:rsid w:val="00645F80"/>
    <w:rsid w:val="00645FD6"/>
    <w:rsid w:val="00646121"/>
    <w:rsid w:val="00646188"/>
    <w:rsid w:val="006462F1"/>
    <w:rsid w:val="006464E7"/>
    <w:rsid w:val="0064674C"/>
    <w:rsid w:val="006469B7"/>
    <w:rsid w:val="006469CD"/>
    <w:rsid w:val="006469FC"/>
    <w:rsid w:val="00647184"/>
    <w:rsid w:val="0065026B"/>
    <w:rsid w:val="0065029C"/>
    <w:rsid w:val="00650A0D"/>
    <w:rsid w:val="00650B25"/>
    <w:rsid w:val="00651039"/>
    <w:rsid w:val="00651179"/>
    <w:rsid w:val="006512E2"/>
    <w:rsid w:val="006514AB"/>
    <w:rsid w:val="006515A0"/>
    <w:rsid w:val="006515A3"/>
    <w:rsid w:val="0065194C"/>
    <w:rsid w:val="00651BEC"/>
    <w:rsid w:val="00651D60"/>
    <w:rsid w:val="0065200E"/>
    <w:rsid w:val="00652326"/>
    <w:rsid w:val="00652667"/>
    <w:rsid w:val="00652B1B"/>
    <w:rsid w:val="00652D0B"/>
    <w:rsid w:val="0065386E"/>
    <w:rsid w:val="00653AFA"/>
    <w:rsid w:val="00653C31"/>
    <w:rsid w:val="00653C50"/>
    <w:rsid w:val="00653C71"/>
    <w:rsid w:val="00653C91"/>
    <w:rsid w:val="00653EAC"/>
    <w:rsid w:val="00653FD1"/>
    <w:rsid w:val="0065470E"/>
    <w:rsid w:val="00654984"/>
    <w:rsid w:val="00654A72"/>
    <w:rsid w:val="00654BB8"/>
    <w:rsid w:val="0065548D"/>
    <w:rsid w:val="006557BA"/>
    <w:rsid w:val="00655A3D"/>
    <w:rsid w:val="00656074"/>
    <w:rsid w:val="006563EE"/>
    <w:rsid w:val="00656F38"/>
    <w:rsid w:val="006571A7"/>
    <w:rsid w:val="0065722B"/>
    <w:rsid w:val="0065753C"/>
    <w:rsid w:val="00657A96"/>
    <w:rsid w:val="00657AED"/>
    <w:rsid w:val="00657B08"/>
    <w:rsid w:val="00657D48"/>
    <w:rsid w:val="006605BF"/>
    <w:rsid w:val="00660C47"/>
    <w:rsid w:val="00660F8A"/>
    <w:rsid w:val="0066131D"/>
    <w:rsid w:val="00661612"/>
    <w:rsid w:val="00661638"/>
    <w:rsid w:val="0066165C"/>
    <w:rsid w:val="006617C5"/>
    <w:rsid w:val="00661946"/>
    <w:rsid w:val="00661F18"/>
    <w:rsid w:val="00662564"/>
    <w:rsid w:val="006625C6"/>
    <w:rsid w:val="00662629"/>
    <w:rsid w:val="00662B4D"/>
    <w:rsid w:val="00662CFD"/>
    <w:rsid w:val="00662D16"/>
    <w:rsid w:val="00662F4A"/>
    <w:rsid w:val="0066343E"/>
    <w:rsid w:val="0066372F"/>
    <w:rsid w:val="00663DF8"/>
    <w:rsid w:val="00663EBB"/>
    <w:rsid w:val="006641A3"/>
    <w:rsid w:val="00664629"/>
    <w:rsid w:val="00664920"/>
    <w:rsid w:val="0066492C"/>
    <w:rsid w:val="006651E9"/>
    <w:rsid w:val="00665374"/>
    <w:rsid w:val="00665A61"/>
    <w:rsid w:val="00666280"/>
    <w:rsid w:val="00666366"/>
    <w:rsid w:val="00666798"/>
    <w:rsid w:val="00666BA7"/>
    <w:rsid w:val="00666F77"/>
    <w:rsid w:val="006670B2"/>
    <w:rsid w:val="006674A8"/>
    <w:rsid w:val="006701BD"/>
    <w:rsid w:val="0067021B"/>
    <w:rsid w:val="006704B6"/>
    <w:rsid w:val="00670B40"/>
    <w:rsid w:val="00671382"/>
    <w:rsid w:val="0067167E"/>
    <w:rsid w:val="00671AF5"/>
    <w:rsid w:val="00671B8B"/>
    <w:rsid w:val="00671CBC"/>
    <w:rsid w:val="0067206C"/>
    <w:rsid w:val="006720C6"/>
    <w:rsid w:val="0067240A"/>
    <w:rsid w:val="0067251C"/>
    <w:rsid w:val="00672626"/>
    <w:rsid w:val="00672983"/>
    <w:rsid w:val="00672E72"/>
    <w:rsid w:val="00672EBA"/>
    <w:rsid w:val="00672F98"/>
    <w:rsid w:val="006739CA"/>
    <w:rsid w:val="006741C3"/>
    <w:rsid w:val="006741DD"/>
    <w:rsid w:val="006742FA"/>
    <w:rsid w:val="00674746"/>
    <w:rsid w:val="006748A9"/>
    <w:rsid w:val="006749D1"/>
    <w:rsid w:val="00674E50"/>
    <w:rsid w:val="00675308"/>
    <w:rsid w:val="006757E2"/>
    <w:rsid w:val="006757E6"/>
    <w:rsid w:val="00675A51"/>
    <w:rsid w:val="00675DD9"/>
    <w:rsid w:val="00675F37"/>
    <w:rsid w:val="00676306"/>
    <w:rsid w:val="00676343"/>
    <w:rsid w:val="006767DB"/>
    <w:rsid w:val="00676EAA"/>
    <w:rsid w:val="0067725C"/>
    <w:rsid w:val="00677470"/>
    <w:rsid w:val="006774F7"/>
    <w:rsid w:val="006776A5"/>
    <w:rsid w:val="00677D1F"/>
    <w:rsid w:val="00677D76"/>
    <w:rsid w:val="00677DDD"/>
    <w:rsid w:val="0068002D"/>
    <w:rsid w:val="0068015D"/>
    <w:rsid w:val="006801EF"/>
    <w:rsid w:val="006802B8"/>
    <w:rsid w:val="00680382"/>
    <w:rsid w:val="006805BA"/>
    <w:rsid w:val="00680669"/>
    <w:rsid w:val="006808F7"/>
    <w:rsid w:val="00680A42"/>
    <w:rsid w:val="00680AE7"/>
    <w:rsid w:val="00680E8F"/>
    <w:rsid w:val="00680F6C"/>
    <w:rsid w:val="00681011"/>
    <w:rsid w:val="006814B8"/>
    <w:rsid w:val="00681503"/>
    <w:rsid w:val="00681553"/>
    <w:rsid w:val="006817C5"/>
    <w:rsid w:val="0068186F"/>
    <w:rsid w:val="0068194C"/>
    <w:rsid w:val="00681A32"/>
    <w:rsid w:val="00681B5A"/>
    <w:rsid w:val="00681DE9"/>
    <w:rsid w:val="00681E83"/>
    <w:rsid w:val="00681EA8"/>
    <w:rsid w:val="0068282F"/>
    <w:rsid w:val="00682879"/>
    <w:rsid w:val="00682EA4"/>
    <w:rsid w:val="00682EC3"/>
    <w:rsid w:val="006830F8"/>
    <w:rsid w:val="006831B2"/>
    <w:rsid w:val="00683441"/>
    <w:rsid w:val="00683B53"/>
    <w:rsid w:val="00683D5A"/>
    <w:rsid w:val="00683F00"/>
    <w:rsid w:val="00684283"/>
    <w:rsid w:val="0068455A"/>
    <w:rsid w:val="0068474A"/>
    <w:rsid w:val="006848A4"/>
    <w:rsid w:val="00684C0E"/>
    <w:rsid w:val="00684CAE"/>
    <w:rsid w:val="006851BA"/>
    <w:rsid w:val="00685685"/>
    <w:rsid w:val="0068589A"/>
    <w:rsid w:val="00685AD8"/>
    <w:rsid w:val="00685B21"/>
    <w:rsid w:val="00685E5A"/>
    <w:rsid w:val="00686040"/>
    <w:rsid w:val="006860F8"/>
    <w:rsid w:val="006863A2"/>
    <w:rsid w:val="00686790"/>
    <w:rsid w:val="00686808"/>
    <w:rsid w:val="006868EB"/>
    <w:rsid w:val="00686A52"/>
    <w:rsid w:val="00686F30"/>
    <w:rsid w:val="00686FB8"/>
    <w:rsid w:val="00687444"/>
    <w:rsid w:val="006875C1"/>
    <w:rsid w:val="00687640"/>
    <w:rsid w:val="00687ACD"/>
    <w:rsid w:val="0069077D"/>
    <w:rsid w:val="00690CD9"/>
    <w:rsid w:val="00690E84"/>
    <w:rsid w:val="00690F37"/>
    <w:rsid w:val="006910FF"/>
    <w:rsid w:val="00691444"/>
    <w:rsid w:val="0069158E"/>
    <w:rsid w:val="006916AA"/>
    <w:rsid w:val="006917E1"/>
    <w:rsid w:val="00691A6A"/>
    <w:rsid w:val="00691BF2"/>
    <w:rsid w:val="00691F60"/>
    <w:rsid w:val="006923DA"/>
    <w:rsid w:val="0069246D"/>
    <w:rsid w:val="00692521"/>
    <w:rsid w:val="006927B2"/>
    <w:rsid w:val="00692A7C"/>
    <w:rsid w:val="00692B68"/>
    <w:rsid w:val="00692F5F"/>
    <w:rsid w:val="0069318B"/>
    <w:rsid w:val="00693535"/>
    <w:rsid w:val="006936E2"/>
    <w:rsid w:val="00693D2F"/>
    <w:rsid w:val="00694142"/>
    <w:rsid w:val="0069416B"/>
    <w:rsid w:val="00694504"/>
    <w:rsid w:val="0069458A"/>
    <w:rsid w:val="006948FD"/>
    <w:rsid w:val="00694E84"/>
    <w:rsid w:val="00694F08"/>
    <w:rsid w:val="00694FE7"/>
    <w:rsid w:val="00695069"/>
    <w:rsid w:val="006952FD"/>
    <w:rsid w:val="006954D4"/>
    <w:rsid w:val="006956F4"/>
    <w:rsid w:val="0069570B"/>
    <w:rsid w:val="00695AE9"/>
    <w:rsid w:val="0069612F"/>
    <w:rsid w:val="006962DE"/>
    <w:rsid w:val="00696398"/>
    <w:rsid w:val="0069694E"/>
    <w:rsid w:val="00696E4A"/>
    <w:rsid w:val="00696F07"/>
    <w:rsid w:val="00697330"/>
    <w:rsid w:val="00697338"/>
    <w:rsid w:val="0069775F"/>
    <w:rsid w:val="00697AFA"/>
    <w:rsid w:val="00697C22"/>
    <w:rsid w:val="00697CA0"/>
    <w:rsid w:val="00697CEE"/>
    <w:rsid w:val="00697F1E"/>
    <w:rsid w:val="006A09B3"/>
    <w:rsid w:val="006A0A19"/>
    <w:rsid w:val="006A0B8E"/>
    <w:rsid w:val="006A0E6E"/>
    <w:rsid w:val="006A108D"/>
    <w:rsid w:val="006A1291"/>
    <w:rsid w:val="006A12D8"/>
    <w:rsid w:val="006A130F"/>
    <w:rsid w:val="006A140C"/>
    <w:rsid w:val="006A1480"/>
    <w:rsid w:val="006A163D"/>
    <w:rsid w:val="006A18C8"/>
    <w:rsid w:val="006A1B04"/>
    <w:rsid w:val="006A1C19"/>
    <w:rsid w:val="006A1E51"/>
    <w:rsid w:val="006A2638"/>
    <w:rsid w:val="006A26A6"/>
    <w:rsid w:val="006A296F"/>
    <w:rsid w:val="006A29FD"/>
    <w:rsid w:val="006A2D05"/>
    <w:rsid w:val="006A2F03"/>
    <w:rsid w:val="006A3048"/>
    <w:rsid w:val="006A3190"/>
    <w:rsid w:val="006A33FA"/>
    <w:rsid w:val="006A3454"/>
    <w:rsid w:val="006A378E"/>
    <w:rsid w:val="006A37A5"/>
    <w:rsid w:val="006A3C02"/>
    <w:rsid w:val="006A409B"/>
    <w:rsid w:val="006A40C8"/>
    <w:rsid w:val="006A40FC"/>
    <w:rsid w:val="006A438A"/>
    <w:rsid w:val="006A447C"/>
    <w:rsid w:val="006A4B51"/>
    <w:rsid w:val="006A4CD1"/>
    <w:rsid w:val="006A544F"/>
    <w:rsid w:val="006A54AE"/>
    <w:rsid w:val="006A5507"/>
    <w:rsid w:val="006A5787"/>
    <w:rsid w:val="006A5D5D"/>
    <w:rsid w:val="006A5EE6"/>
    <w:rsid w:val="006A60B4"/>
    <w:rsid w:val="006A613C"/>
    <w:rsid w:val="006A6506"/>
    <w:rsid w:val="006A65F7"/>
    <w:rsid w:val="006A669E"/>
    <w:rsid w:val="006A6889"/>
    <w:rsid w:val="006A6898"/>
    <w:rsid w:val="006A6F7C"/>
    <w:rsid w:val="006A7366"/>
    <w:rsid w:val="006A7C9F"/>
    <w:rsid w:val="006A7F8B"/>
    <w:rsid w:val="006A7F99"/>
    <w:rsid w:val="006A7F9C"/>
    <w:rsid w:val="006B0151"/>
    <w:rsid w:val="006B0187"/>
    <w:rsid w:val="006B0C58"/>
    <w:rsid w:val="006B0D96"/>
    <w:rsid w:val="006B10F1"/>
    <w:rsid w:val="006B133E"/>
    <w:rsid w:val="006B1A42"/>
    <w:rsid w:val="006B1B53"/>
    <w:rsid w:val="006B1F47"/>
    <w:rsid w:val="006B1FCE"/>
    <w:rsid w:val="006B220F"/>
    <w:rsid w:val="006B224B"/>
    <w:rsid w:val="006B2250"/>
    <w:rsid w:val="006B22D4"/>
    <w:rsid w:val="006B24F8"/>
    <w:rsid w:val="006B2510"/>
    <w:rsid w:val="006B27AA"/>
    <w:rsid w:val="006B285F"/>
    <w:rsid w:val="006B29BD"/>
    <w:rsid w:val="006B2FA0"/>
    <w:rsid w:val="006B3013"/>
    <w:rsid w:val="006B30DE"/>
    <w:rsid w:val="006B30F5"/>
    <w:rsid w:val="006B3176"/>
    <w:rsid w:val="006B3254"/>
    <w:rsid w:val="006B347A"/>
    <w:rsid w:val="006B37DA"/>
    <w:rsid w:val="006B3ED3"/>
    <w:rsid w:val="006B412D"/>
    <w:rsid w:val="006B42D6"/>
    <w:rsid w:val="006B43F8"/>
    <w:rsid w:val="006B47C0"/>
    <w:rsid w:val="006B4A7A"/>
    <w:rsid w:val="006B4C55"/>
    <w:rsid w:val="006B4CD3"/>
    <w:rsid w:val="006B554B"/>
    <w:rsid w:val="006B5AB6"/>
    <w:rsid w:val="006B5B4F"/>
    <w:rsid w:val="006B5E7C"/>
    <w:rsid w:val="006B6026"/>
    <w:rsid w:val="006B6442"/>
    <w:rsid w:val="006B685A"/>
    <w:rsid w:val="006B6CAF"/>
    <w:rsid w:val="006B6D73"/>
    <w:rsid w:val="006B6F7E"/>
    <w:rsid w:val="006B717D"/>
    <w:rsid w:val="006B7F76"/>
    <w:rsid w:val="006C033E"/>
    <w:rsid w:val="006C0364"/>
    <w:rsid w:val="006C05A9"/>
    <w:rsid w:val="006C069E"/>
    <w:rsid w:val="006C0791"/>
    <w:rsid w:val="006C09DC"/>
    <w:rsid w:val="006C0B46"/>
    <w:rsid w:val="006C0F17"/>
    <w:rsid w:val="006C0F4A"/>
    <w:rsid w:val="006C1210"/>
    <w:rsid w:val="006C1975"/>
    <w:rsid w:val="006C1E78"/>
    <w:rsid w:val="006C2410"/>
    <w:rsid w:val="006C318D"/>
    <w:rsid w:val="006C34F6"/>
    <w:rsid w:val="006C3BDC"/>
    <w:rsid w:val="006C3FC6"/>
    <w:rsid w:val="006C3FCF"/>
    <w:rsid w:val="006C41B0"/>
    <w:rsid w:val="006C42E5"/>
    <w:rsid w:val="006C43CA"/>
    <w:rsid w:val="006C449E"/>
    <w:rsid w:val="006C4732"/>
    <w:rsid w:val="006C4CA7"/>
    <w:rsid w:val="006C55C3"/>
    <w:rsid w:val="006C5AD0"/>
    <w:rsid w:val="006C5E50"/>
    <w:rsid w:val="006C64C2"/>
    <w:rsid w:val="006C70F3"/>
    <w:rsid w:val="006C720B"/>
    <w:rsid w:val="006C7278"/>
    <w:rsid w:val="006C7351"/>
    <w:rsid w:val="006C7963"/>
    <w:rsid w:val="006C7C3A"/>
    <w:rsid w:val="006C7D7A"/>
    <w:rsid w:val="006D03E7"/>
    <w:rsid w:val="006D0886"/>
    <w:rsid w:val="006D0A51"/>
    <w:rsid w:val="006D0B15"/>
    <w:rsid w:val="006D0B5D"/>
    <w:rsid w:val="006D0B9A"/>
    <w:rsid w:val="006D0E9A"/>
    <w:rsid w:val="006D1014"/>
    <w:rsid w:val="006D159B"/>
    <w:rsid w:val="006D15A0"/>
    <w:rsid w:val="006D17A3"/>
    <w:rsid w:val="006D189F"/>
    <w:rsid w:val="006D1B77"/>
    <w:rsid w:val="006D1C77"/>
    <w:rsid w:val="006D2C7E"/>
    <w:rsid w:val="006D2E06"/>
    <w:rsid w:val="006D2E9B"/>
    <w:rsid w:val="006D3038"/>
    <w:rsid w:val="006D3105"/>
    <w:rsid w:val="006D32EF"/>
    <w:rsid w:val="006D3D49"/>
    <w:rsid w:val="006D3D6B"/>
    <w:rsid w:val="006D3DDA"/>
    <w:rsid w:val="006D4072"/>
    <w:rsid w:val="006D4527"/>
    <w:rsid w:val="006D477F"/>
    <w:rsid w:val="006D4B2A"/>
    <w:rsid w:val="006D4F99"/>
    <w:rsid w:val="006D57C3"/>
    <w:rsid w:val="006D5C5B"/>
    <w:rsid w:val="006D5E1E"/>
    <w:rsid w:val="006D5EA3"/>
    <w:rsid w:val="006D62F7"/>
    <w:rsid w:val="006D6583"/>
    <w:rsid w:val="006D6922"/>
    <w:rsid w:val="006D697E"/>
    <w:rsid w:val="006D6B80"/>
    <w:rsid w:val="006D6FB5"/>
    <w:rsid w:val="006D7035"/>
    <w:rsid w:val="006D72C2"/>
    <w:rsid w:val="006D74C4"/>
    <w:rsid w:val="006D76D0"/>
    <w:rsid w:val="006D7E3F"/>
    <w:rsid w:val="006D7E64"/>
    <w:rsid w:val="006D7EC5"/>
    <w:rsid w:val="006D7F95"/>
    <w:rsid w:val="006E030F"/>
    <w:rsid w:val="006E0456"/>
    <w:rsid w:val="006E05EA"/>
    <w:rsid w:val="006E0A78"/>
    <w:rsid w:val="006E0D26"/>
    <w:rsid w:val="006E0D72"/>
    <w:rsid w:val="006E0F36"/>
    <w:rsid w:val="006E19AB"/>
    <w:rsid w:val="006E1A2C"/>
    <w:rsid w:val="006E1FE5"/>
    <w:rsid w:val="006E2027"/>
    <w:rsid w:val="006E2328"/>
    <w:rsid w:val="006E23BF"/>
    <w:rsid w:val="006E24D9"/>
    <w:rsid w:val="006E2583"/>
    <w:rsid w:val="006E25C1"/>
    <w:rsid w:val="006E263C"/>
    <w:rsid w:val="006E2876"/>
    <w:rsid w:val="006E2933"/>
    <w:rsid w:val="006E2CF2"/>
    <w:rsid w:val="006E33D7"/>
    <w:rsid w:val="006E3611"/>
    <w:rsid w:val="006E3AB1"/>
    <w:rsid w:val="006E3D41"/>
    <w:rsid w:val="006E3DE1"/>
    <w:rsid w:val="006E3FDB"/>
    <w:rsid w:val="006E40D7"/>
    <w:rsid w:val="006E4150"/>
    <w:rsid w:val="006E4391"/>
    <w:rsid w:val="006E4506"/>
    <w:rsid w:val="006E4594"/>
    <w:rsid w:val="006E4C66"/>
    <w:rsid w:val="006E50FF"/>
    <w:rsid w:val="006E56BA"/>
    <w:rsid w:val="006E5758"/>
    <w:rsid w:val="006E5B2B"/>
    <w:rsid w:val="006E60FC"/>
    <w:rsid w:val="006E6303"/>
    <w:rsid w:val="006E6590"/>
    <w:rsid w:val="006E6703"/>
    <w:rsid w:val="006E6C1A"/>
    <w:rsid w:val="006E70CB"/>
    <w:rsid w:val="006E7724"/>
    <w:rsid w:val="006E7895"/>
    <w:rsid w:val="006E791E"/>
    <w:rsid w:val="006E79A2"/>
    <w:rsid w:val="006E7BEC"/>
    <w:rsid w:val="006F04AC"/>
    <w:rsid w:val="006F04BA"/>
    <w:rsid w:val="006F0D2E"/>
    <w:rsid w:val="006F1442"/>
    <w:rsid w:val="006F1704"/>
    <w:rsid w:val="006F193A"/>
    <w:rsid w:val="006F1B3B"/>
    <w:rsid w:val="006F1B71"/>
    <w:rsid w:val="006F1CAA"/>
    <w:rsid w:val="006F1FB2"/>
    <w:rsid w:val="006F2163"/>
    <w:rsid w:val="006F2598"/>
    <w:rsid w:val="006F259C"/>
    <w:rsid w:val="006F2D69"/>
    <w:rsid w:val="006F2DED"/>
    <w:rsid w:val="006F3864"/>
    <w:rsid w:val="006F3B9B"/>
    <w:rsid w:val="006F3E52"/>
    <w:rsid w:val="006F3E8B"/>
    <w:rsid w:val="006F4400"/>
    <w:rsid w:val="006F4461"/>
    <w:rsid w:val="006F44BE"/>
    <w:rsid w:val="006F44C1"/>
    <w:rsid w:val="006F4755"/>
    <w:rsid w:val="006F4863"/>
    <w:rsid w:val="006F4AD8"/>
    <w:rsid w:val="006F4AFC"/>
    <w:rsid w:val="006F4B3B"/>
    <w:rsid w:val="006F53CB"/>
    <w:rsid w:val="006F53CE"/>
    <w:rsid w:val="006F5595"/>
    <w:rsid w:val="006F5A23"/>
    <w:rsid w:val="006F5D37"/>
    <w:rsid w:val="006F622D"/>
    <w:rsid w:val="006F62E8"/>
    <w:rsid w:val="006F6616"/>
    <w:rsid w:val="006F66A3"/>
    <w:rsid w:val="006F66D4"/>
    <w:rsid w:val="006F6757"/>
    <w:rsid w:val="006F68B4"/>
    <w:rsid w:val="006F69FD"/>
    <w:rsid w:val="006F6E9F"/>
    <w:rsid w:val="006F6EDD"/>
    <w:rsid w:val="006F714E"/>
    <w:rsid w:val="006F7ED3"/>
    <w:rsid w:val="0070012A"/>
    <w:rsid w:val="007001CB"/>
    <w:rsid w:val="007003D0"/>
    <w:rsid w:val="00700427"/>
    <w:rsid w:val="007004D0"/>
    <w:rsid w:val="007005ED"/>
    <w:rsid w:val="00700A52"/>
    <w:rsid w:val="00700B57"/>
    <w:rsid w:val="00701117"/>
    <w:rsid w:val="007015A1"/>
    <w:rsid w:val="0070183A"/>
    <w:rsid w:val="0070188F"/>
    <w:rsid w:val="0070198C"/>
    <w:rsid w:val="00701D85"/>
    <w:rsid w:val="00702213"/>
    <w:rsid w:val="00702479"/>
    <w:rsid w:val="00702640"/>
    <w:rsid w:val="0070282E"/>
    <w:rsid w:val="00702A61"/>
    <w:rsid w:val="00702A81"/>
    <w:rsid w:val="00702DA1"/>
    <w:rsid w:val="00702F0F"/>
    <w:rsid w:val="0070341C"/>
    <w:rsid w:val="007036CB"/>
    <w:rsid w:val="00704168"/>
    <w:rsid w:val="00704246"/>
    <w:rsid w:val="00704547"/>
    <w:rsid w:val="00704685"/>
    <w:rsid w:val="00704C47"/>
    <w:rsid w:val="00704C8D"/>
    <w:rsid w:val="00704ECE"/>
    <w:rsid w:val="00704EE6"/>
    <w:rsid w:val="00705255"/>
    <w:rsid w:val="00705727"/>
    <w:rsid w:val="007058DB"/>
    <w:rsid w:val="00705EBE"/>
    <w:rsid w:val="00705F78"/>
    <w:rsid w:val="0070655A"/>
    <w:rsid w:val="00706762"/>
    <w:rsid w:val="007067CD"/>
    <w:rsid w:val="00706870"/>
    <w:rsid w:val="007068C0"/>
    <w:rsid w:val="00706AEC"/>
    <w:rsid w:val="00706C49"/>
    <w:rsid w:val="00706C87"/>
    <w:rsid w:val="00706D48"/>
    <w:rsid w:val="00707253"/>
    <w:rsid w:val="0070734A"/>
    <w:rsid w:val="00707516"/>
    <w:rsid w:val="00707577"/>
    <w:rsid w:val="00707592"/>
    <w:rsid w:val="007076D8"/>
    <w:rsid w:val="007076ED"/>
    <w:rsid w:val="0070770F"/>
    <w:rsid w:val="00707ADB"/>
    <w:rsid w:val="00707B57"/>
    <w:rsid w:val="00707BDD"/>
    <w:rsid w:val="00710542"/>
    <w:rsid w:val="007109FB"/>
    <w:rsid w:val="00710ABE"/>
    <w:rsid w:val="00710D42"/>
    <w:rsid w:val="00710F02"/>
    <w:rsid w:val="00710FA6"/>
    <w:rsid w:val="007111CD"/>
    <w:rsid w:val="00711286"/>
    <w:rsid w:val="00711747"/>
    <w:rsid w:val="0071184D"/>
    <w:rsid w:val="0071198F"/>
    <w:rsid w:val="007119B2"/>
    <w:rsid w:val="00711B69"/>
    <w:rsid w:val="00711DEB"/>
    <w:rsid w:val="00712377"/>
    <w:rsid w:val="007123B0"/>
    <w:rsid w:val="00712565"/>
    <w:rsid w:val="00712595"/>
    <w:rsid w:val="007126C7"/>
    <w:rsid w:val="00712B9E"/>
    <w:rsid w:val="00712E18"/>
    <w:rsid w:val="007131A8"/>
    <w:rsid w:val="007138B1"/>
    <w:rsid w:val="007139FF"/>
    <w:rsid w:val="00713C6D"/>
    <w:rsid w:val="00713FA6"/>
    <w:rsid w:val="0071403F"/>
    <w:rsid w:val="007142D6"/>
    <w:rsid w:val="007144FE"/>
    <w:rsid w:val="00714584"/>
    <w:rsid w:val="007145BB"/>
    <w:rsid w:val="00714A3A"/>
    <w:rsid w:val="00714AC7"/>
    <w:rsid w:val="00714CC3"/>
    <w:rsid w:val="00714EAD"/>
    <w:rsid w:val="0071502E"/>
    <w:rsid w:val="007150E6"/>
    <w:rsid w:val="00715281"/>
    <w:rsid w:val="007158C1"/>
    <w:rsid w:val="007159A8"/>
    <w:rsid w:val="00715B02"/>
    <w:rsid w:val="00715D2E"/>
    <w:rsid w:val="00715E96"/>
    <w:rsid w:val="00715F87"/>
    <w:rsid w:val="00715FB6"/>
    <w:rsid w:val="0071618C"/>
    <w:rsid w:val="0071634D"/>
    <w:rsid w:val="0071683D"/>
    <w:rsid w:val="00716962"/>
    <w:rsid w:val="00716CAA"/>
    <w:rsid w:val="00716E95"/>
    <w:rsid w:val="00716F42"/>
    <w:rsid w:val="007174F7"/>
    <w:rsid w:val="00717571"/>
    <w:rsid w:val="007176F5"/>
    <w:rsid w:val="00717B65"/>
    <w:rsid w:val="00717C9C"/>
    <w:rsid w:val="0072031B"/>
    <w:rsid w:val="007204D3"/>
    <w:rsid w:val="00720A6F"/>
    <w:rsid w:val="0072122A"/>
    <w:rsid w:val="007213B6"/>
    <w:rsid w:val="007213D9"/>
    <w:rsid w:val="0072184D"/>
    <w:rsid w:val="00721A9E"/>
    <w:rsid w:val="00721FA3"/>
    <w:rsid w:val="007220C9"/>
    <w:rsid w:val="00722233"/>
    <w:rsid w:val="0072267B"/>
    <w:rsid w:val="0072286F"/>
    <w:rsid w:val="00722BA6"/>
    <w:rsid w:val="00722CC8"/>
    <w:rsid w:val="00722F13"/>
    <w:rsid w:val="00723024"/>
    <w:rsid w:val="007233BE"/>
    <w:rsid w:val="007233ED"/>
    <w:rsid w:val="00723BF8"/>
    <w:rsid w:val="00724204"/>
    <w:rsid w:val="007244FE"/>
    <w:rsid w:val="00724F05"/>
    <w:rsid w:val="00724F95"/>
    <w:rsid w:val="00725051"/>
    <w:rsid w:val="00725160"/>
    <w:rsid w:val="0072523C"/>
    <w:rsid w:val="0072525B"/>
    <w:rsid w:val="007253F0"/>
    <w:rsid w:val="007254C8"/>
    <w:rsid w:val="00725575"/>
    <w:rsid w:val="007257E2"/>
    <w:rsid w:val="00725951"/>
    <w:rsid w:val="00725C9B"/>
    <w:rsid w:val="00725CDC"/>
    <w:rsid w:val="007266F5"/>
    <w:rsid w:val="007268EF"/>
    <w:rsid w:val="00726993"/>
    <w:rsid w:val="00726B89"/>
    <w:rsid w:val="00726EE7"/>
    <w:rsid w:val="0072756D"/>
    <w:rsid w:val="0072770E"/>
    <w:rsid w:val="0072772E"/>
    <w:rsid w:val="00730035"/>
    <w:rsid w:val="00730115"/>
    <w:rsid w:val="007303CB"/>
    <w:rsid w:val="0073047A"/>
    <w:rsid w:val="007306D0"/>
    <w:rsid w:val="00730AF7"/>
    <w:rsid w:val="00730B71"/>
    <w:rsid w:val="00730BDA"/>
    <w:rsid w:val="007310B1"/>
    <w:rsid w:val="007310C0"/>
    <w:rsid w:val="007310C1"/>
    <w:rsid w:val="007311BE"/>
    <w:rsid w:val="007311F6"/>
    <w:rsid w:val="007312B4"/>
    <w:rsid w:val="0073143E"/>
    <w:rsid w:val="00731994"/>
    <w:rsid w:val="007319F0"/>
    <w:rsid w:val="00731C49"/>
    <w:rsid w:val="00731CB4"/>
    <w:rsid w:val="007320BB"/>
    <w:rsid w:val="0073263D"/>
    <w:rsid w:val="007329EA"/>
    <w:rsid w:val="00732DB4"/>
    <w:rsid w:val="00732E1B"/>
    <w:rsid w:val="00733628"/>
    <w:rsid w:val="00733DD3"/>
    <w:rsid w:val="00734388"/>
    <w:rsid w:val="007345C7"/>
    <w:rsid w:val="00734A0B"/>
    <w:rsid w:val="00734E55"/>
    <w:rsid w:val="00735070"/>
    <w:rsid w:val="007350E6"/>
    <w:rsid w:val="00735231"/>
    <w:rsid w:val="00735506"/>
    <w:rsid w:val="007356C3"/>
    <w:rsid w:val="00735920"/>
    <w:rsid w:val="00735F5F"/>
    <w:rsid w:val="00736068"/>
    <w:rsid w:val="00736354"/>
    <w:rsid w:val="00736398"/>
    <w:rsid w:val="007363E8"/>
    <w:rsid w:val="00736A59"/>
    <w:rsid w:val="00736A9F"/>
    <w:rsid w:val="00736DB3"/>
    <w:rsid w:val="00737239"/>
    <w:rsid w:val="00737316"/>
    <w:rsid w:val="00737622"/>
    <w:rsid w:val="00737BED"/>
    <w:rsid w:val="00737D67"/>
    <w:rsid w:val="00737FDB"/>
    <w:rsid w:val="0074033B"/>
    <w:rsid w:val="007404BF"/>
    <w:rsid w:val="00740562"/>
    <w:rsid w:val="007405DD"/>
    <w:rsid w:val="0074089A"/>
    <w:rsid w:val="00740AE2"/>
    <w:rsid w:val="00740D89"/>
    <w:rsid w:val="00740E9F"/>
    <w:rsid w:val="0074108A"/>
    <w:rsid w:val="007410F2"/>
    <w:rsid w:val="00741474"/>
    <w:rsid w:val="00741B6F"/>
    <w:rsid w:val="00741EBF"/>
    <w:rsid w:val="00742156"/>
    <w:rsid w:val="00742495"/>
    <w:rsid w:val="007426D0"/>
    <w:rsid w:val="00742A02"/>
    <w:rsid w:val="00742A29"/>
    <w:rsid w:val="00742AB7"/>
    <w:rsid w:val="00742CA7"/>
    <w:rsid w:val="00742CDA"/>
    <w:rsid w:val="00743003"/>
    <w:rsid w:val="00743790"/>
    <w:rsid w:val="0074380E"/>
    <w:rsid w:val="00744108"/>
    <w:rsid w:val="007444B8"/>
    <w:rsid w:val="0074451B"/>
    <w:rsid w:val="00744532"/>
    <w:rsid w:val="007447D8"/>
    <w:rsid w:val="00744A73"/>
    <w:rsid w:val="00744AFB"/>
    <w:rsid w:val="00744B7C"/>
    <w:rsid w:val="00744F39"/>
    <w:rsid w:val="00745BE9"/>
    <w:rsid w:val="00745CDA"/>
    <w:rsid w:val="00745DF5"/>
    <w:rsid w:val="00746582"/>
    <w:rsid w:val="00746587"/>
    <w:rsid w:val="00746945"/>
    <w:rsid w:val="00746BEE"/>
    <w:rsid w:val="00746C99"/>
    <w:rsid w:val="00746DA2"/>
    <w:rsid w:val="00746EDB"/>
    <w:rsid w:val="0074701D"/>
    <w:rsid w:val="0074703C"/>
    <w:rsid w:val="007472D9"/>
    <w:rsid w:val="007475C4"/>
    <w:rsid w:val="00747616"/>
    <w:rsid w:val="00747777"/>
    <w:rsid w:val="007478F8"/>
    <w:rsid w:val="00747AF3"/>
    <w:rsid w:val="00747BBB"/>
    <w:rsid w:val="00747E16"/>
    <w:rsid w:val="00747EFE"/>
    <w:rsid w:val="007501FB"/>
    <w:rsid w:val="0075024F"/>
    <w:rsid w:val="0075060E"/>
    <w:rsid w:val="00750B65"/>
    <w:rsid w:val="00750CD4"/>
    <w:rsid w:val="00751057"/>
    <w:rsid w:val="00751685"/>
    <w:rsid w:val="00751C2B"/>
    <w:rsid w:val="00751CB9"/>
    <w:rsid w:val="00751F25"/>
    <w:rsid w:val="007525AE"/>
    <w:rsid w:val="00752F6C"/>
    <w:rsid w:val="0075332A"/>
    <w:rsid w:val="00753894"/>
    <w:rsid w:val="00753F2D"/>
    <w:rsid w:val="00754670"/>
    <w:rsid w:val="0075487F"/>
    <w:rsid w:val="00754B83"/>
    <w:rsid w:val="00754C5D"/>
    <w:rsid w:val="00755125"/>
    <w:rsid w:val="00755398"/>
    <w:rsid w:val="00755C11"/>
    <w:rsid w:val="00755F9F"/>
    <w:rsid w:val="007560C7"/>
    <w:rsid w:val="007561E4"/>
    <w:rsid w:val="00756462"/>
    <w:rsid w:val="0075665D"/>
    <w:rsid w:val="0075683F"/>
    <w:rsid w:val="007569D6"/>
    <w:rsid w:val="00756BEB"/>
    <w:rsid w:val="00756FBA"/>
    <w:rsid w:val="00757771"/>
    <w:rsid w:val="00757882"/>
    <w:rsid w:val="007578D5"/>
    <w:rsid w:val="00757A27"/>
    <w:rsid w:val="00757B21"/>
    <w:rsid w:val="00757BF1"/>
    <w:rsid w:val="00757E8F"/>
    <w:rsid w:val="00760085"/>
    <w:rsid w:val="0076018B"/>
    <w:rsid w:val="00760593"/>
    <w:rsid w:val="007605FA"/>
    <w:rsid w:val="007611BD"/>
    <w:rsid w:val="00761227"/>
    <w:rsid w:val="0076151A"/>
    <w:rsid w:val="007615F7"/>
    <w:rsid w:val="00761C1B"/>
    <w:rsid w:val="00761E97"/>
    <w:rsid w:val="007620A5"/>
    <w:rsid w:val="00762769"/>
    <w:rsid w:val="00762B60"/>
    <w:rsid w:val="00762C95"/>
    <w:rsid w:val="00762D72"/>
    <w:rsid w:val="00762DDA"/>
    <w:rsid w:val="007635A3"/>
    <w:rsid w:val="007635AA"/>
    <w:rsid w:val="007637C2"/>
    <w:rsid w:val="00763F84"/>
    <w:rsid w:val="0076422F"/>
    <w:rsid w:val="00764409"/>
    <w:rsid w:val="007645FA"/>
    <w:rsid w:val="0076470B"/>
    <w:rsid w:val="0076475B"/>
    <w:rsid w:val="0076482E"/>
    <w:rsid w:val="00764C1B"/>
    <w:rsid w:val="00764CA6"/>
    <w:rsid w:val="007650E3"/>
    <w:rsid w:val="007652E1"/>
    <w:rsid w:val="007653A9"/>
    <w:rsid w:val="00765855"/>
    <w:rsid w:val="0076596C"/>
    <w:rsid w:val="007659F5"/>
    <w:rsid w:val="00765AC9"/>
    <w:rsid w:val="00765CD3"/>
    <w:rsid w:val="00766187"/>
    <w:rsid w:val="00766270"/>
    <w:rsid w:val="0076635F"/>
    <w:rsid w:val="00766550"/>
    <w:rsid w:val="0076658B"/>
    <w:rsid w:val="00766983"/>
    <w:rsid w:val="00766ADA"/>
    <w:rsid w:val="00766C49"/>
    <w:rsid w:val="00766F32"/>
    <w:rsid w:val="0076769B"/>
    <w:rsid w:val="00767B98"/>
    <w:rsid w:val="00767CB9"/>
    <w:rsid w:val="00770190"/>
    <w:rsid w:val="007701EA"/>
    <w:rsid w:val="007702CF"/>
    <w:rsid w:val="00770320"/>
    <w:rsid w:val="00770B0D"/>
    <w:rsid w:val="00770E24"/>
    <w:rsid w:val="00771034"/>
    <w:rsid w:val="007711E3"/>
    <w:rsid w:val="0077178C"/>
    <w:rsid w:val="00771F8C"/>
    <w:rsid w:val="00772A71"/>
    <w:rsid w:val="00773773"/>
    <w:rsid w:val="00773BF0"/>
    <w:rsid w:val="00773E8B"/>
    <w:rsid w:val="00773FA9"/>
    <w:rsid w:val="007747D3"/>
    <w:rsid w:val="007749C0"/>
    <w:rsid w:val="00774CBD"/>
    <w:rsid w:val="00774E55"/>
    <w:rsid w:val="00775026"/>
    <w:rsid w:val="0077513D"/>
    <w:rsid w:val="007752EA"/>
    <w:rsid w:val="00775434"/>
    <w:rsid w:val="00775B29"/>
    <w:rsid w:val="00775BB1"/>
    <w:rsid w:val="00775DFB"/>
    <w:rsid w:val="00775FB5"/>
    <w:rsid w:val="00776837"/>
    <w:rsid w:val="00776D2D"/>
    <w:rsid w:val="00777583"/>
    <w:rsid w:val="0077770E"/>
    <w:rsid w:val="0077772F"/>
    <w:rsid w:val="007778B9"/>
    <w:rsid w:val="00777A34"/>
    <w:rsid w:val="00777AE3"/>
    <w:rsid w:val="00780040"/>
    <w:rsid w:val="0078030E"/>
    <w:rsid w:val="00780952"/>
    <w:rsid w:val="00780988"/>
    <w:rsid w:val="00780B92"/>
    <w:rsid w:val="00781153"/>
    <w:rsid w:val="007812D6"/>
    <w:rsid w:val="0078167D"/>
    <w:rsid w:val="007816B7"/>
    <w:rsid w:val="00781785"/>
    <w:rsid w:val="007818DA"/>
    <w:rsid w:val="00781C42"/>
    <w:rsid w:val="00782015"/>
    <w:rsid w:val="0078233B"/>
    <w:rsid w:val="00782716"/>
    <w:rsid w:val="00782788"/>
    <w:rsid w:val="007828C9"/>
    <w:rsid w:val="00782B0D"/>
    <w:rsid w:val="00782D86"/>
    <w:rsid w:val="00782E42"/>
    <w:rsid w:val="0078301A"/>
    <w:rsid w:val="00783444"/>
    <w:rsid w:val="00783505"/>
    <w:rsid w:val="00784062"/>
    <w:rsid w:val="0078406C"/>
    <w:rsid w:val="00784256"/>
    <w:rsid w:val="0078473A"/>
    <w:rsid w:val="0078482D"/>
    <w:rsid w:val="00784CFD"/>
    <w:rsid w:val="00785856"/>
    <w:rsid w:val="00785912"/>
    <w:rsid w:val="00785CAD"/>
    <w:rsid w:val="00785DD7"/>
    <w:rsid w:val="00785F30"/>
    <w:rsid w:val="00786032"/>
    <w:rsid w:val="007863A7"/>
    <w:rsid w:val="00786598"/>
    <w:rsid w:val="007866C2"/>
    <w:rsid w:val="00786995"/>
    <w:rsid w:val="00786A56"/>
    <w:rsid w:val="00786B46"/>
    <w:rsid w:val="00786EB5"/>
    <w:rsid w:val="0078716E"/>
    <w:rsid w:val="007875E3"/>
    <w:rsid w:val="00787757"/>
    <w:rsid w:val="00787800"/>
    <w:rsid w:val="007879BD"/>
    <w:rsid w:val="007879C3"/>
    <w:rsid w:val="00787B2B"/>
    <w:rsid w:val="007902FB"/>
    <w:rsid w:val="00790408"/>
    <w:rsid w:val="0079049F"/>
    <w:rsid w:val="007905CA"/>
    <w:rsid w:val="007905D3"/>
    <w:rsid w:val="00790784"/>
    <w:rsid w:val="00790DC0"/>
    <w:rsid w:val="00791010"/>
    <w:rsid w:val="00791021"/>
    <w:rsid w:val="00791042"/>
    <w:rsid w:val="007917F7"/>
    <w:rsid w:val="00791BAC"/>
    <w:rsid w:val="00791C43"/>
    <w:rsid w:val="00791E29"/>
    <w:rsid w:val="007922F2"/>
    <w:rsid w:val="0079284B"/>
    <w:rsid w:val="007929DD"/>
    <w:rsid w:val="00792C4D"/>
    <w:rsid w:val="00792D15"/>
    <w:rsid w:val="00793010"/>
    <w:rsid w:val="007930BF"/>
    <w:rsid w:val="0079322B"/>
    <w:rsid w:val="007932DE"/>
    <w:rsid w:val="007937AF"/>
    <w:rsid w:val="00793871"/>
    <w:rsid w:val="007938C8"/>
    <w:rsid w:val="00793919"/>
    <w:rsid w:val="007939A9"/>
    <w:rsid w:val="00793AA5"/>
    <w:rsid w:val="00793B57"/>
    <w:rsid w:val="00793C26"/>
    <w:rsid w:val="007943EA"/>
    <w:rsid w:val="007947AA"/>
    <w:rsid w:val="0079485F"/>
    <w:rsid w:val="00794EBF"/>
    <w:rsid w:val="007950F5"/>
    <w:rsid w:val="0079514C"/>
    <w:rsid w:val="0079516C"/>
    <w:rsid w:val="007952C4"/>
    <w:rsid w:val="00795379"/>
    <w:rsid w:val="00795A1A"/>
    <w:rsid w:val="00795AB4"/>
    <w:rsid w:val="00795DC5"/>
    <w:rsid w:val="00795E2B"/>
    <w:rsid w:val="00795F58"/>
    <w:rsid w:val="007963A5"/>
    <w:rsid w:val="007967A3"/>
    <w:rsid w:val="007967D6"/>
    <w:rsid w:val="00797051"/>
    <w:rsid w:val="00797180"/>
    <w:rsid w:val="00797454"/>
    <w:rsid w:val="00797541"/>
    <w:rsid w:val="00797640"/>
    <w:rsid w:val="00797A21"/>
    <w:rsid w:val="00797D8E"/>
    <w:rsid w:val="00797DF9"/>
    <w:rsid w:val="007A003C"/>
    <w:rsid w:val="007A0160"/>
    <w:rsid w:val="007A016B"/>
    <w:rsid w:val="007A03C3"/>
    <w:rsid w:val="007A07AD"/>
    <w:rsid w:val="007A12DB"/>
    <w:rsid w:val="007A14CA"/>
    <w:rsid w:val="007A1ADE"/>
    <w:rsid w:val="007A2309"/>
    <w:rsid w:val="007A279F"/>
    <w:rsid w:val="007A294E"/>
    <w:rsid w:val="007A3212"/>
    <w:rsid w:val="007A328A"/>
    <w:rsid w:val="007A36C4"/>
    <w:rsid w:val="007A3F04"/>
    <w:rsid w:val="007A4138"/>
    <w:rsid w:val="007A420E"/>
    <w:rsid w:val="007A4951"/>
    <w:rsid w:val="007A4AE5"/>
    <w:rsid w:val="007A4C79"/>
    <w:rsid w:val="007A4D77"/>
    <w:rsid w:val="007A5521"/>
    <w:rsid w:val="007A557A"/>
    <w:rsid w:val="007A55EE"/>
    <w:rsid w:val="007A560F"/>
    <w:rsid w:val="007A5746"/>
    <w:rsid w:val="007A57CB"/>
    <w:rsid w:val="007A5DE4"/>
    <w:rsid w:val="007A5F80"/>
    <w:rsid w:val="007A620F"/>
    <w:rsid w:val="007A6305"/>
    <w:rsid w:val="007A6512"/>
    <w:rsid w:val="007A6575"/>
    <w:rsid w:val="007A6A45"/>
    <w:rsid w:val="007A6C3B"/>
    <w:rsid w:val="007A6D1A"/>
    <w:rsid w:val="007A7047"/>
    <w:rsid w:val="007A7056"/>
    <w:rsid w:val="007A7092"/>
    <w:rsid w:val="007A7452"/>
    <w:rsid w:val="007A7588"/>
    <w:rsid w:val="007A76E9"/>
    <w:rsid w:val="007A7D8F"/>
    <w:rsid w:val="007A7FD5"/>
    <w:rsid w:val="007B017D"/>
    <w:rsid w:val="007B061F"/>
    <w:rsid w:val="007B076B"/>
    <w:rsid w:val="007B09BB"/>
    <w:rsid w:val="007B11E7"/>
    <w:rsid w:val="007B1489"/>
    <w:rsid w:val="007B1793"/>
    <w:rsid w:val="007B1D3A"/>
    <w:rsid w:val="007B25AD"/>
    <w:rsid w:val="007B26A5"/>
    <w:rsid w:val="007B2981"/>
    <w:rsid w:val="007B2BB5"/>
    <w:rsid w:val="007B2C00"/>
    <w:rsid w:val="007B2EA1"/>
    <w:rsid w:val="007B2EC5"/>
    <w:rsid w:val="007B2F0A"/>
    <w:rsid w:val="007B33B8"/>
    <w:rsid w:val="007B3841"/>
    <w:rsid w:val="007B3CEC"/>
    <w:rsid w:val="007B3DEB"/>
    <w:rsid w:val="007B46C5"/>
    <w:rsid w:val="007B470A"/>
    <w:rsid w:val="007B4866"/>
    <w:rsid w:val="007B48A3"/>
    <w:rsid w:val="007B48C4"/>
    <w:rsid w:val="007B51ED"/>
    <w:rsid w:val="007B52EF"/>
    <w:rsid w:val="007B5899"/>
    <w:rsid w:val="007B59C0"/>
    <w:rsid w:val="007B5BBA"/>
    <w:rsid w:val="007B5C7C"/>
    <w:rsid w:val="007B6875"/>
    <w:rsid w:val="007B68F8"/>
    <w:rsid w:val="007B68FD"/>
    <w:rsid w:val="007B6D50"/>
    <w:rsid w:val="007B6F0D"/>
    <w:rsid w:val="007B6F1F"/>
    <w:rsid w:val="007B724F"/>
    <w:rsid w:val="007B727D"/>
    <w:rsid w:val="007B74E6"/>
    <w:rsid w:val="007B7519"/>
    <w:rsid w:val="007B77D6"/>
    <w:rsid w:val="007B79AF"/>
    <w:rsid w:val="007C026D"/>
    <w:rsid w:val="007C02C9"/>
    <w:rsid w:val="007C0461"/>
    <w:rsid w:val="007C122A"/>
    <w:rsid w:val="007C1242"/>
    <w:rsid w:val="007C13B9"/>
    <w:rsid w:val="007C1A29"/>
    <w:rsid w:val="007C1B02"/>
    <w:rsid w:val="007C1BEA"/>
    <w:rsid w:val="007C214E"/>
    <w:rsid w:val="007C21CE"/>
    <w:rsid w:val="007C2248"/>
    <w:rsid w:val="007C29FA"/>
    <w:rsid w:val="007C2AD0"/>
    <w:rsid w:val="007C37FB"/>
    <w:rsid w:val="007C3DA1"/>
    <w:rsid w:val="007C4187"/>
    <w:rsid w:val="007C4196"/>
    <w:rsid w:val="007C425C"/>
    <w:rsid w:val="007C45C9"/>
    <w:rsid w:val="007C48C1"/>
    <w:rsid w:val="007C54B4"/>
    <w:rsid w:val="007C568A"/>
    <w:rsid w:val="007C5A05"/>
    <w:rsid w:val="007C5AEC"/>
    <w:rsid w:val="007C5C14"/>
    <w:rsid w:val="007C5E88"/>
    <w:rsid w:val="007C5F45"/>
    <w:rsid w:val="007C5FC4"/>
    <w:rsid w:val="007C601A"/>
    <w:rsid w:val="007C6298"/>
    <w:rsid w:val="007C62AB"/>
    <w:rsid w:val="007C63E7"/>
    <w:rsid w:val="007C6624"/>
    <w:rsid w:val="007C66ED"/>
    <w:rsid w:val="007C6EBD"/>
    <w:rsid w:val="007C766E"/>
    <w:rsid w:val="007C7919"/>
    <w:rsid w:val="007D02A9"/>
    <w:rsid w:val="007D05E2"/>
    <w:rsid w:val="007D0788"/>
    <w:rsid w:val="007D07F3"/>
    <w:rsid w:val="007D0D7E"/>
    <w:rsid w:val="007D1015"/>
    <w:rsid w:val="007D1050"/>
    <w:rsid w:val="007D1097"/>
    <w:rsid w:val="007D1C7D"/>
    <w:rsid w:val="007D22AA"/>
    <w:rsid w:val="007D2304"/>
    <w:rsid w:val="007D2829"/>
    <w:rsid w:val="007D294B"/>
    <w:rsid w:val="007D298C"/>
    <w:rsid w:val="007D2C9D"/>
    <w:rsid w:val="007D2CEC"/>
    <w:rsid w:val="007D2E6A"/>
    <w:rsid w:val="007D2F58"/>
    <w:rsid w:val="007D312C"/>
    <w:rsid w:val="007D34C1"/>
    <w:rsid w:val="007D36BB"/>
    <w:rsid w:val="007D370D"/>
    <w:rsid w:val="007D37D1"/>
    <w:rsid w:val="007D38C8"/>
    <w:rsid w:val="007D38FA"/>
    <w:rsid w:val="007D3CDB"/>
    <w:rsid w:val="007D3CE7"/>
    <w:rsid w:val="007D3DCA"/>
    <w:rsid w:val="007D46E0"/>
    <w:rsid w:val="007D48B4"/>
    <w:rsid w:val="007D4B38"/>
    <w:rsid w:val="007D4BB1"/>
    <w:rsid w:val="007D4F1D"/>
    <w:rsid w:val="007D5197"/>
    <w:rsid w:val="007D5BB5"/>
    <w:rsid w:val="007D5E36"/>
    <w:rsid w:val="007D5E56"/>
    <w:rsid w:val="007D7115"/>
    <w:rsid w:val="007D71EF"/>
    <w:rsid w:val="007D76BC"/>
    <w:rsid w:val="007D7703"/>
    <w:rsid w:val="007D7832"/>
    <w:rsid w:val="007D7A35"/>
    <w:rsid w:val="007D7D7F"/>
    <w:rsid w:val="007D7F87"/>
    <w:rsid w:val="007D7F92"/>
    <w:rsid w:val="007E00D4"/>
    <w:rsid w:val="007E06A7"/>
    <w:rsid w:val="007E0706"/>
    <w:rsid w:val="007E098B"/>
    <w:rsid w:val="007E0B78"/>
    <w:rsid w:val="007E0BBF"/>
    <w:rsid w:val="007E0C46"/>
    <w:rsid w:val="007E0EAD"/>
    <w:rsid w:val="007E1325"/>
    <w:rsid w:val="007E145A"/>
    <w:rsid w:val="007E196E"/>
    <w:rsid w:val="007E1AE9"/>
    <w:rsid w:val="007E2153"/>
    <w:rsid w:val="007E2535"/>
    <w:rsid w:val="007E25E2"/>
    <w:rsid w:val="007E2C08"/>
    <w:rsid w:val="007E2C1E"/>
    <w:rsid w:val="007E2DE7"/>
    <w:rsid w:val="007E3070"/>
    <w:rsid w:val="007E3312"/>
    <w:rsid w:val="007E3375"/>
    <w:rsid w:val="007E3635"/>
    <w:rsid w:val="007E3780"/>
    <w:rsid w:val="007E37B3"/>
    <w:rsid w:val="007E388A"/>
    <w:rsid w:val="007E3A7F"/>
    <w:rsid w:val="007E3DC6"/>
    <w:rsid w:val="007E472E"/>
    <w:rsid w:val="007E4865"/>
    <w:rsid w:val="007E48AB"/>
    <w:rsid w:val="007E4992"/>
    <w:rsid w:val="007E499C"/>
    <w:rsid w:val="007E4CF1"/>
    <w:rsid w:val="007E4D5D"/>
    <w:rsid w:val="007E4E7C"/>
    <w:rsid w:val="007E4EE7"/>
    <w:rsid w:val="007E53A7"/>
    <w:rsid w:val="007E5603"/>
    <w:rsid w:val="007E58AA"/>
    <w:rsid w:val="007E5968"/>
    <w:rsid w:val="007E5BD9"/>
    <w:rsid w:val="007E5CAE"/>
    <w:rsid w:val="007E61E5"/>
    <w:rsid w:val="007E62AE"/>
    <w:rsid w:val="007E654F"/>
    <w:rsid w:val="007E6D80"/>
    <w:rsid w:val="007E701A"/>
    <w:rsid w:val="007E7A2B"/>
    <w:rsid w:val="007E7A94"/>
    <w:rsid w:val="007E7AAC"/>
    <w:rsid w:val="007E7BB3"/>
    <w:rsid w:val="007E7BDD"/>
    <w:rsid w:val="007E7CA7"/>
    <w:rsid w:val="007F041A"/>
    <w:rsid w:val="007F04D3"/>
    <w:rsid w:val="007F066F"/>
    <w:rsid w:val="007F0672"/>
    <w:rsid w:val="007F0760"/>
    <w:rsid w:val="007F076A"/>
    <w:rsid w:val="007F0D6D"/>
    <w:rsid w:val="007F0E0A"/>
    <w:rsid w:val="007F10A3"/>
    <w:rsid w:val="007F10F1"/>
    <w:rsid w:val="007F114E"/>
    <w:rsid w:val="007F16C6"/>
    <w:rsid w:val="007F1824"/>
    <w:rsid w:val="007F1D13"/>
    <w:rsid w:val="007F1FAB"/>
    <w:rsid w:val="007F2123"/>
    <w:rsid w:val="007F246E"/>
    <w:rsid w:val="007F2D9A"/>
    <w:rsid w:val="007F2FE9"/>
    <w:rsid w:val="007F3311"/>
    <w:rsid w:val="007F35D1"/>
    <w:rsid w:val="007F36AB"/>
    <w:rsid w:val="007F3C7B"/>
    <w:rsid w:val="007F45FF"/>
    <w:rsid w:val="007F4D52"/>
    <w:rsid w:val="007F53E2"/>
    <w:rsid w:val="007F58AB"/>
    <w:rsid w:val="007F5C8A"/>
    <w:rsid w:val="007F5CBA"/>
    <w:rsid w:val="007F5D61"/>
    <w:rsid w:val="007F5D9A"/>
    <w:rsid w:val="007F6019"/>
    <w:rsid w:val="007F601E"/>
    <w:rsid w:val="007F6281"/>
    <w:rsid w:val="007F68FA"/>
    <w:rsid w:val="007F6EF4"/>
    <w:rsid w:val="007F6F12"/>
    <w:rsid w:val="007F7343"/>
    <w:rsid w:val="007F77F1"/>
    <w:rsid w:val="007F7A1A"/>
    <w:rsid w:val="007F7B14"/>
    <w:rsid w:val="007F7C74"/>
    <w:rsid w:val="007F7CE9"/>
    <w:rsid w:val="007F7E67"/>
    <w:rsid w:val="0080032B"/>
    <w:rsid w:val="0080050A"/>
    <w:rsid w:val="00800688"/>
    <w:rsid w:val="00800ABE"/>
    <w:rsid w:val="00800C2F"/>
    <w:rsid w:val="00800F98"/>
    <w:rsid w:val="00801145"/>
    <w:rsid w:val="00801778"/>
    <w:rsid w:val="00801856"/>
    <w:rsid w:val="0080191A"/>
    <w:rsid w:val="00801D0E"/>
    <w:rsid w:val="00801FB3"/>
    <w:rsid w:val="008021DB"/>
    <w:rsid w:val="0080273D"/>
    <w:rsid w:val="00802DDD"/>
    <w:rsid w:val="00802DF3"/>
    <w:rsid w:val="00802F69"/>
    <w:rsid w:val="0080335A"/>
    <w:rsid w:val="00803734"/>
    <w:rsid w:val="00803996"/>
    <w:rsid w:val="00803D08"/>
    <w:rsid w:val="00803DE6"/>
    <w:rsid w:val="00803E91"/>
    <w:rsid w:val="00803EC5"/>
    <w:rsid w:val="00803F7F"/>
    <w:rsid w:val="00804003"/>
    <w:rsid w:val="00804416"/>
    <w:rsid w:val="00804721"/>
    <w:rsid w:val="00804A3B"/>
    <w:rsid w:val="00804C90"/>
    <w:rsid w:val="00804E83"/>
    <w:rsid w:val="0080540C"/>
    <w:rsid w:val="00805AAF"/>
    <w:rsid w:val="00805E11"/>
    <w:rsid w:val="00805F02"/>
    <w:rsid w:val="00805F4F"/>
    <w:rsid w:val="0080613E"/>
    <w:rsid w:val="0080614A"/>
    <w:rsid w:val="00806492"/>
    <w:rsid w:val="00806759"/>
    <w:rsid w:val="00806776"/>
    <w:rsid w:val="00806C0E"/>
    <w:rsid w:val="00806D4B"/>
    <w:rsid w:val="00806FD0"/>
    <w:rsid w:val="00807153"/>
    <w:rsid w:val="00807172"/>
    <w:rsid w:val="00807198"/>
    <w:rsid w:val="008071AE"/>
    <w:rsid w:val="008071C1"/>
    <w:rsid w:val="00807582"/>
    <w:rsid w:val="00807591"/>
    <w:rsid w:val="00807EF7"/>
    <w:rsid w:val="0081005E"/>
    <w:rsid w:val="008105DC"/>
    <w:rsid w:val="0081063A"/>
    <w:rsid w:val="0081090B"/>
    <w:rsid w:val="00810B55"/>
    <w:rsid w:val="00810F7A"/>
    <w:rsid w:val="0081113F"/>
    <w:rsid w:val="008112F6"/>
    <w:rsid w:val="0081139B"/>
    <w:rsid w:val="00811710"/>
    <w:rsid w:val="0081179C"/>
    <w:rsid w:val="0081210B"/>
    <w:rsid w:val="00812388"/>
    <w:rsid w:val="008125CA"/>
    <w:rsid w:val="008126EC"/>
    <w:rsid w:val="00812A37"/>
    <w:rsid w:val="00812D07"/>
    <w:rsid w:val="008130F0"/>
    <w:rsid w:val="0081330F"/>
    <w:rsid w:val="00813B28"/>
    <w:rsid w:val="00813E1A"/>
    <w:rsid w:val="0081425A"/>
    <w:rsid w:val="008143FD"/>
    <w:rsid w:val="008147EC"/>
    <w:rsid w:val="00814C85"/>
    <w:rsid w:val="0081509B"/>
    <w:rsid w:val="008153A0"/>
    <w:rsid w:val="0081542C"/>
    <w:rsid w:val="008156A0"/>
    <w:rsid w:val="008158AE"/>
    <w:rsid w:val="00815A23"/>
    <w:rsid w:val="008164CC"/>
    <w:rsid w:val="008169AB"/>
    <w:rsid w:val="00816AC5"/>
    <w:rsid w:val="00816C5A"/>
    <w:rsid w:val="00816CDC"/>
    <w:rsid w:val="00816D59"/>
    <w:rsid w:val="00817955"/>
    <w:rsid w:val="00817AF3"/>
    <w:rsid w:val="00817DCF"/>
    <w:rsid w:val="00817F59"/>
    <w:rsid w:val="00817F92"/>
    <w:rsid w:val="00820298"/>
    <w:rsid w:val="0082072B"/>
    <w:rsid w:val="00821986"/>
    <w:rsid w:val="00821CF4"/>
    <w:rsid w:val="00821D5B"/>
    <w:rsid w:val="00821D7E"/>
    <w:rsid w:val="0082227F"/>
    <w:rsid w:val="00822517"/>
    <w:rsid w:val="00822559"/>
    <w:rsid w:val="00822578"/>
    <w:rsid w:val="00822863"/>
    <w:rsid w:val="0082286F"/>
    <w:rsid w:val="008229D2"/>
    <w:rsid w:val="00822CF2"/>
    <w:rsid w:val="00822E44"/>
    <w:rsid w:val="0082336A"/>
    <w:rsid w:val="00823543"/>
    <w:rsid w:val="00823678"/>
    <w:rsid w:val="008237E3"/>
    <w:rsid w:val="008238EB"/>
    <w:rsid w:val="00823F64"/>
    <w:rsid w:val="00824217"/>
    <w:rsid w:val="00824569"/>
    <w:rsid w:val="008248CD"/>
    <w:rsid w:val="00824DF0"/>
    <w:rsid w:val="008250FD"/>
    <w:rsid w:val="00825443"/>
    <w:rsid w:val="008254C9"/>
    <w:rsid w:val="008254F4"/>
    <w:rsid w:val="008256ED"/>
    <w:rsid w:val="00825836"/>
    <w:rsid w:val="00825B17"/>
    <w:rsid w:val="00825CAD"/>
    <w:rsid w:val="00825F62"/>
    <w:rsid w:val="00826160"/>
    <w:rsid w:val="00826289"/>
    <w:rsid w:val="008265D5"/>
    <w:rsid w:val="00826CA6"/>
    <w:rsid w:val="00826D06"/>
    <w:rsid w:val="00826EC9"/>
    <w:rsid w:val="008270B9"/>
    <w:rsid w:val="0082757D"/>
    <w:rsid w:val="008277E3"/>
    <w:rsid w:val="00827954"/>
    <w:rsid w:val="00827F43"/>
    <w:rsid w:val="0083071E"/>
    <w:rsid w:val="008307F0"/>
    <w:rsid w:val="00830A87"/>
    <w:rsid w:val="00831222"/>
    <w:rsid w:val="00831424"/>
    <w:rsid w:val="0083157F"/>
    <w:rsid w:val="008315CA"/>
    <w:rsid w:val="00831B82"/>
    <w:rsid w:val="00831CFE"/>
    <w:rsid w:val="00831DE4"/>
    <w:rsid w:val="00831FE1"/>
    <w:rsid w:val="0083233A"/>
    <w:rsid w:val="008323FF"/>
    <w:rsid w:val="008325E3"/>
    <w:rsid w:val="0083280B"/>
    <w:rsid w:val="00832B8C"/>
    <w:rsid w:val="00832D39"/>
    <w:rsid w:val="008330CE"/>
    <w:rsid w:val="00833432"/>
    <w:rsid w:val="00833593"/>
    <w:rsid w:val="008335A2"/>
    <w:rsid w:val="008335B0"/>
    <w:rsid w:val="00833CD1"/>
    <w:rsid w:val="00833DD0"/>
    <w:rsid w:val="008341C7"/>
    <w:rsid w:val="00834902"/>
    <w:rsid w:val="008349DC"/>
    <w:rsid w:val="00834C9F"/>
    <w:rsid w:val="00835359"/>
    <w:rsid w:val="00835929"/>
    <w:rsid w:val="00835989"/>
    <w:rsid w:val="00835A9D"/>
    <w:rsid w:val="00835AD0"/>
    <w:rsid w:val="00835B35"/>
    <w:rsid w:val="00835B70"/>
    <w:rsid w:val="00835E0A"/>
    <w:rsid w:val="00835FCF"/>
    <w:rsid w:val="00836027"/>
    <w:rsid w:val="008363E0"/>
    <w:rsid w:val="00836505"/>
    <w:rsid w:val="00836734"/>
    <w:rsid w:val="00836F4F"/>
    <w:rsid w:val="008372AD"/>
    <w:rsid w:val="0083735C"/>
    <w:rsid w:val="008377A6"/>
    <w:rsid w:val="008378BC"/>
    <w:rsid w:val="00840099"/>
    <w:rsid w:val="0084074C"/>
    <w:rsid w:val="0084085C"/>
    <w:rsid w:val="00840904"/>
    <w:rsid w:val="00840C0B"/>
    <w:rsid w:val="00841103"/>
    <w:rsid w:val="0084151A"/>
    <w:rsid w:val="0084166A"/>
    <w:rsid w:val="008416B3"/>
    <w:rsid w:val="008418DF"/>
    <w:rsid w:val="00841C15"/>
    <w:rsid w:val="00842225"/>
    <w:rsid w:val="00842550"/>
    <w:rsid w:val="00842849"/>
    <w:rsid w:val="008428A1"/>
    <w:rsid w:val="00842F26"/>
    <w:rsid w:val="00842FA8"/>
    <w:rsid w:val="00843037"/>
    <w:rsid w:val="008430A5"/>
    <w:rsid w:val="008432C4"/>
    <w:rsid w:val="00843657"/>
    <w:rsid w:val="00843A51"/>
    <w:rsid w:val="00844076"/>
    <w:rsid w:val="008442DB"/>
    <w:rsid w:val="008445D6"/>
    <w:rsid w:val="008449B3"/>
    <w:rsid w:val="00844BCD"/>
    <w:rsid w:val="00844C65"/>
    <w:rsid w:val="00845090"/>
    <w:rsid w:val="0084509F"/>
    <w:rsid w:val="00845213"/>
    <w:rsid w:val="008455A7"/>
    <w:rsid w:val="00845A48"/>
    <w:rsid w:val="00845D2B"/>
    <w:rsid w:val="00845D52"/>
    <w:rsid w:val="00845D99"/>
    <w:rsid w:val="008466D9"/>
    <w:rsid w:val="008469BE"/>
    <w:rsid w:val="00846E9D"/>
    <w:rsid w:val="00846F27"/>
    <w:rsid w:val="00847131"/>
    <w:rsid w:val="00847634"/>
    <w:rsid w:val="00847966"/>
    <w:rsid w:val="008509B0"/>
    <w:rsid w:val="00850CF7"/>
    <w:rsid w:val="008510FF"/>
    <w:rsid w:val="00851107"/>
    <w:rsid w:val="0085114A"/>
    <w:rsid w:val="00851188"/>
    <w:rsid w:val="008511AB"/>
    <w:rsid w:val="0085131A"/>
    <w:rsid w:val="008514C0"/>
    <w:rsid w:val="008523D5"/>
    <w:rsid w:val="00852601"/>
    <w:rsid w:val="008526D5"/>
    <w:rsid w:val="008527AA"/>
    <w:rsid w:val="00852F32"/>
    <w:rsid w:val="0085308E"/>
    <w:rsid w:val="0085363F"/>
    <w:rsid w:val="00853914"/>
    <w:rsid w:val="00853A52"/>
    <w:rsid w:val="00853D28"/>
    <w:rsid w:val="00854159"/>
    <w:rsid w:val="00854281"/>
    <w:rsid w:val="0085435F"/>
    <w:rsid w:val="008546C3"/>
    <w:rsid w:val="00854852"/>
    <w:rsid w:val="00854DEF"/>
    <w:rsid w:val="00854E97"/>
    <w:rsid w:val="00854F1E"/>
    <w:rsid w:val="00854FE1"/>
    <w:rsid w:val="00855369"/>
    <w:rsid w:val="0085570A"/>
    <w:rsid w:val="00855A76"/>
    <w:rsid w:val="00855B88"/>
    <w:rsid w:val="00855C35"/>
    <w:rsid w:val="00855C4F"/>
    <w:rsid w:val="0085604A"/>
    <w:rsid w:val="0085609B"/>
    <w:rsid w:val="00856112"/>
    <w:rsid w:val="0085611B"/>
    <w:rsid w:val="008562F6"/>
    <w:rsid w:val="00856377"/>
    <w:rsid w:val="0085675B"/>
    <w:rsid w:val="00856D4E"/>
    <w:rsid w:val="00856EED"/>
    <w:rsid w:val="00857019"/>
    <w:rsid w:val="008574A8"/>
    <w:rsid w:val="0085767C"/>
    <w:rsid w:val="00857821"/>
    <w:rsid w:val="00857A8D"/>
    <w:rsid w:val="00857AE8"/>
    <w:rsid w:val="00857B92"/>
    <w:rsid w:val="0086097A"/>
    <w:rsid w:val="00860AC7"/>
    <w:rsid w:val="00861428"/>
    <w:rsid w:val="00861620"/>
    <w:rsid w:val="00861B4E"/>
    <w:rsid w:val="00861DFA"/>
    <w:rsid w:val="00861E1B"/>
    <w:rsid w:val="00861F7F"/>
    <w:rsid w:val="008620E4"/>
    <w:rsid w:val="008626E8"/>
    <w:rsid w:val="00862726"/>
    <w:rsid w:val="00862B7A"/>
    <w:rsid w:val="00862C1B"/>
    <w:rsid w:val="00862EB9"/>
    <w:rsid w:val="00863047"/>
    <w:rsid w:val="0086317C"/>
    <w:rsid w:val="008631D9"/>
    <w:rsid w:val="0086343A"/>
    <w:rsid w:val="00863CD4"/>
    <w:rsid w:val="00864561"/>
    <w:rsid w:val="0086460A"/>
    <w:rsid w:val="00864697"/>
    <w:rsid w:val="0086469C"/>
    <w:rsid w:val="008646B1"/>
    <w:rsid w:val="0086481D"/>
    <w:rsid w:val="00864A58"/>
    <w:rsid w:val="008653E0"/>
    <w:rsid w:val="00865624"/>
    <w:rsid w:val="00865781"/>
    <w:rsid w:val="00865B42"/>
    <w:rsid w:val="00865DF2"/>
    <w:rsid w:val="00865E57"/>
    <w:rsid w:val="00865F9A"/>
    <w:rsid w:val="008660D5"/>
    <w:rsid w:val="00866453"/>
    <w:rsid w:val="008667A3"/>
    <w:rsid w:val="0086683F"/>
    <w:rsid w:val="00866FEC"/>
    <w:rsid w:val="008674DC"/>
    <w:rsid w:val="0086769F"/>
    <w:rsid w:val="00867A66"/>
    <w:rsid w:val="00867E2B"/>
    <w:rsid w:val="00867FF4"/>
    <w:rsid w:val="008702E2"/>
    <w:rsid w:val="008705FC"/>
    <w:rsid w:val="008706C5"/>
    <w:rsid w:val="00870815"/>
    <w:rsid w:val="00870C01"/>
    <w:rsid w:val="00871229"/>
    <w:rsid w:val="00871662"/>
    <w:rsid w:val="00871AA8"/>
    <w:rsid w:val="00871D21"/>
    <w:rsid w:val="00871D31"/>
    <w:rsid w:val="00871FFF"/>
    <w:rsid w:val="00872440"/>
    <w:rsid w:val="008726B6"/>
    <w:rsid w:val="00872CD8"/>
    <w:rsid w:val="00872D30"/>
    <w:rsid w:val="00872DB8"/>
    <w:rsid w:val="00873014"/>
    <w:rsid w:val="008731F1"/>
    <w:rsid w:val="008732A8"/>
    <w:rsid w:val="00873316"/>
    <w:rsid w:val="008736A7"/>
    <w:rsid w:val="0087390E"/>
    <w:rsid w:val="00873CC3"/>
    <w:rsid w:val="00873F90"/>
    <w:rsid w:val="008747D8"/>
    <w:rsid w:val="008752FD"/>
    <w:rsid w:val="00875358"/>
    <w:rsid w:val="008755A2"/>
    <w:rsid w:val="00875758"/>
    <w:rsid w:val="00875926"/>
    <w:rsid w:val="00875AEC"/>
    <w:rsid w:val="00875B01"/>
    <w:rsid w:val="00875C2B"/>
    <w:rsid w:val="00875D3E"/>
    <w:rsid w:val="00875F9E"/>
    <w:rsid w:val="0087624A"/>
    <w:rsid w:val="0087632F"/>
    <w:rsid w:val="00876722"/>
    <w:rsid w:val="00876758"/>
    <w:rsid w:val="00876DBE"/>
    <w:rsid w:val="008773D1"/>
    <w:rsid w:val="0087745A"/>
    <w:rsid w:val="008776E1"/>
    <w:rsid w:val="00877EC2"/>
    <w:rsid w:val="00877F0D"/>
    <w:rsid w:val="00880DA1"/>
    <w:rsid w:val="00880DB3"/>
    <w:rsid w:val="00880F5F"/>
    <w:rsid w:val="008811BA"/>
    <w:rsid w:val="00881502"/>
    <w:rsid w:val="00881A89"/>
    <w:rsid w:val="00881C07"/>
    <w:rsid w:val="008820D4"/>
    <w:rsid w:val="008821DF"/>
    <w:rsid w:val="00882C5A"/>
    <w:rsid w:val="00882F0B"/>
    <w:rsid w:val="00883494"/>
    <w:rsid w:val="00883670"/>
    <w:rsid w:val="00883943"/>
    <w:rsid w:val="00884305"/>
    <w:rsid w:val="008843AB"/>
    <w:rsid w:val="008849A0"/>
    <w:rsid w:val="00884E9F"/>
    <w:rsid w:val="00885089"/>
    <w:rsid w:val="00885209"/>
    <w:rsid w:val="00885227"/>
    <w:rsid w:val="00885449"/>
    <w:rsid w:val="00885A2F"/>
    <w:rsid w:val="00885F31"/>
    <w:rsid w:val="00886033"/>
    <w:rsid w:val="0088625E"/>
    <w:rsid w:val="008867F0"/>
    <w:rsid w:val="00886A7F"/>
    <w:rsid w:val="00886B00"/>
    <w:rsid w:val="00886B4D"/>
    <w:rsid w:val="00886BF0"/>
    <w:rsid w:val="00886EA7"/>
    <w:rsid w:val="00886F5B"/>
    <w:rsid w:val="00887431"/>
    <w:rsid w:val="0088752A"/>
    <w:rsid w:val="0088757F"/>
    <w:rsid w:val="008876A2"/>
    <w:rsid w:val="00887837"/>
    <w:rsid w:val="00887AE2"/>
    <w:rsid w:val="00887D5C"/>
    <w:rsid w:val="00887DE3"/>
    <w:rsid w:val="00887E95"/>
    <w:rsid w:val="00890111"/>
    <w:rsid w:val="008902F1"/>
    <w:rsid w:val="00890678"/>
    <w:rsid w:val="008907E8"/>
    <w:rsid w:val="00890800"/>
    <w:rsid w:val="0089085A"/>
    <w:rsid w:val="0089088F"/>
    <w:rsid w:val="00890AAB"/>
    <w:rsid w:val="00890CC4"/>
    <w:rsid w:val="008910D7"/>
    <w:rsid w:val="0089143A"/>
    <w:rsid w:val="008919F1"/>
    <w:rsid w:val="0089226A"/>
    <w:rsid w:val="0089262C"/>
    <w:rsid w:val="00892B6D"/>
    <w:rsid w:val="00892E18"/>
    <w:rsid w:val="00892EE4"/>
    <w:rsid w:val="00893119"/>
    <w:rsid w:val="00893579"/>
    <w:rsid w:val="00893588"/>
    <w:rsid w:val="0089364C"/>
    <w:rsid w:val="008936AC"/>
    <w:rsid w:val="00893973"/>
    <w:rsid w:val="00893B6E"/>
    <w:rsid w:val="00893C19"/>
    <w:rsid w:val="008942F3"/>
    <w:rsid w:val="00894AFB"/>
    <w:rsid w:val="00894C0D"/>
    <w:rsid w:val="00894E40"/>
    <w:rsid w:val="00894E62"/>
    <w:rsid w:val="00894F65"/>
    <w:rsid w:val="008950FA"/>
    <w:rsid w:val="00895114"/>
    <w:rsid w:val="008958D6"/>
    <w:rsid w:val="00895AC2"/>
    <w:rsid w:val="00895FEC"/>
    <w:rsid w:val="0089639D"/>
    <w:rsid w:val="008963D7"/>
    <w:rsid w:val="008967EF"/>
    <w:rsid w:val="00896804"/>
    <w:rsid w:val="00896850"/>
    <w:rsid w:val="00896AD2"/>
    <w:rsid w:val="00896C42"/>
    <w:rsid w:val="00896DAA"/>
    <w:rsid w:val="00896E88"/>
    <w:rsid w:val="0089720A"/>
    <w:rsid w:val="008972A5"/>
    <w:rsid w:val="0089738A"/>
    <w:rsid w:val="0089752B"/>
    <w:rsid w:val="008975BA"/>
    <w:rsid w:val="00897A73"/>
    <w:rsid w:val="00897E89"/>
    <w:rsid w:val="00897F89"/>
    <w:rsid w:val="008A05AA"/>
    <w:rsid w:val="008A0A17"/>
    <w:rsid w:val="008A0CBD"/>
    <w:rsid w:val="008A12BB"/>
    <w:rsid w:val="008A1506"/>
    <w:rsid w:val="008A150B"/>
    <w:rsid w:val="008A1789"/>
    <w:rsid w:val="008A1840"/>
    <w:rsid w:val="008A1A12"/>
    <w:rsid w:val="008A1AAC"/>
    <w:rsid w:val="008A1D00"/>
    <w:rsid w:val="008A1D06"/>
    <w:rsid w:val="008A1FE3"/>
    <w:rsid w:val="008A21F9"/>
    <w:rsid w:val="008A238B"/>
    <w:rsid w:val="008A23BE"/>
    <w:rsid w:val="008A2655"/>
    <w:rsid w:val="008A2AF8"/>
    <w:rsid w:val="008A2DD3"/>
    <w:rsid w:val="008A2FDD"/>
    <w:rsid w:val="008A3373"/>
    <w:rsid w:val="008A33CD"/>
    <w:rsid w:val="008A3548"/>
    <w:rsid w:val="008A364C"/>
    <w:rsid w:val="008A37EC"/>
    <w:rsid w:val="008A3AC7"/>
    <w:rsid w:val="008A3B1E"/>
    <w:rsid w:val="008A3F25"/>
    <w:rsid w:val="008A4120"/>
    <w:rsid w:val="008A445A"/>
    <w:rsid w:val="008A45DD"/>
    <w:rsid w:val="008A4866"/>
    <w:rsid w:val="008A4C33"/>
    <w:rsid w:val="008A4D22"/>
    <w:rsid w:val="008A50CC"/>
    <w:rsid w:val="008A5120"/>
    <w:rsid w:val="008A51D2"/>
    <w:rsid w:val="008A5666"/>
    <w:rsid w:val="008A58B7"/>
    <w:rsid w:val="008A593B"/>
    <w:rsid w:val="008A5A8D"/>
    <w:rsid w:val="008A5E6E"/>
    <w:rsid w:val="008A5FC7"/>
    <w:rsid w:val="008A66C9"/>
    <w:rsid w:val="008A6A04"/>
    <w:rsid w:val="008A6CC9"/>
    <w:rsid w:val="008A6D35"/>
    <w:rsid w:val="008A6F51"/>
    <w:rsid w:val="008A6FF0"/>
    <w:rsid w:val="008A75D4"/>
    <w:rsid w:val="008A77E5"/>
    <w:rsid w:val="008A7B7E"/>
    <w:rsid w:val="008A7FA5"/>
    <w:rsid w:val="008B0240"/>
    <w:rsid w:val="008B0401"/>
    <w:rsid w:val="008B0485"/>
    <w:rsid w:val="008B0549"/>
    <w:rsid w:val="008B08E3"/>
    <w:rsid w:val="008B0BAD"/>
    <w:rsid w:val="008B0E4E"/>
    <w:rsid w:val="008B10F6"/>
    <w:rsid w:val="008B113B"/>
    <w:rsid w:val="008B14DD"/>
    <w:rsid w:val="008B153A"/>
    <w:rsid w:val="008B1833"/>
    <w:rsid w:val="008B19EF"/>
    <w:rsid w:val="008B1D0E"/>
    <w:rsid w:val="008B2605"/>
    <w:rsid w:val="008B2707"/>
    <w:rsid w:val="008B2A5F"/>
    <w:rsid w:val="008B2BEA"/>
    <w:rsid w:val="008B2CB4"/>
    <w:rsid w:val="008B2DEE"/>
    <w:rsid w:val="008B2F3F"/>
    <w:rsid w:val="008B3120"/>
    <w:rsid w:val="008B3175"/>
    <w:rsid w:val="008B3300"/>
    <w:rsid w:val="008B3323"/>
    <w:rsid w:val="008B3342"/>
    <w:rsid w:val="008B33CE"/>
    <w:rsid w:val="008B34D2"/>
    <w:rsid w:val="008B3670"/>
    <w:rsid w:val="008B36C4"/>
    <w:rsid w:val="008B3F4A"/>
    <w:rsid w:val="008B413C"/>
    <w:rsid w:val="008B47FE"/>
    <w:rsid w:val="008B4840"/>
    <w:rsid w:val="008B49C9"/>
    <w:rsid w:val="008B4AAF"/>
    <w:rsid w:val="008B4FB5"/>
    <w:rsid w:val="008B530A"/>
    <w:rsid w:val="008B53B6"/>
    <w:rsid w:val="008B5560"/>
    <w:rsid w:val="008B57B6"/>
    <w:rsid w:val="008B5B76"/>
    <w:rsid w:val="008B5C00"/>
    <w:rsid w:val="008B5D04"/>
    <w:rsid w:val="008B5F85"/>
    <w:rsid w:val="008B6263"/>
    <w:rsid w:val="008B74BE"/>
    <w:rsid w:val="008B760C"/>
    <w:rsid w:val="008B7A2D"/>
    <w:rsid w:val="008B7C76"/>
    <w:rsid w:val="008C0254"/>
    <w:rsid w:val="008C0485"/>
    <w:rsid w:val="008C04A5"/>
    <w:rsid w:val="008C0AD1"/>
    <w:rsid w:val="008C11F3"/>
    <w:rsid w:val="008C12AB"/>
    <w:rsid w:val="008C13DD"/>
    <w:rsid w:val="008C1727"/>
    <w:rsid w:val="008C1BAF"/>
    <w:rsid w:val="008C1DA0"/>
    <w:rsid w:val="008C22B2"/>
    <w:rsid w:val="008C24BA"/>
    <w:rsid w:val="008C2637"/>
    <w:rsid w:val="008C267D"/>
    <w:rsid w:val="008C284D"/>
    <w:rsid w:val="008C29BB"/>
    <w:rsid w:val="008C2C77"/>
    <w:rsid w:val="008C2D6C"/>
    <w:rsid w:val="008C3359"/>
    <w:rsid w:val="008C33D0"/>
    <w:rsid w:val="008C39C7"/>
    <w:rsid w:val="008C3D09"/>
    <w:rsid w:val="008C3D7F"/>
    <w:rsid w:val="008C3DA7"/>
    <w:rsid w:val="008C3E32"/>
    <w:rsid w:val="008C4699"/>
    <w:rsid w:val="008C4A27"/>
    <w:rsid w:val="008C4AAE"/>
    <w:rsid w:val="008C4BD3"/>
    <w:rsid w:val="008C4C11"/>
    <w:rsid w:val="008C4D73"/>
    <w:rsid w:val="008C4D90"/>
    <w:rsid w:val="008C4DBE"/>
    <w:rsid w:val="008C4F1E"/>
    <w:rsid w:val="008C4F4D"/>
    <w:rsid w:val="008C52ED"/>
    <w:rsid w:val="008C54A2"/>
    <w:rsid w:val="008C5856"/>
    <w:rsid w:val="008C5998"/>
    <w:rsid w:val="008C61C2"/>
    <w:rsid w:val="008C6208"/>
    <w:rsid w:val="008C6619"/>
    <w:rsid w:val="008C6FD9"/>
    <w:rsid w:val="008C702B"/>
    <w:rsid w:val="008C7055"/>
    <w:rsid w:val="008C7162"/>
    <w:rsid w:val="008C734A"/>
    <w:rsid w:val="008C7664"/>
    <w:rsid w:val="008C79D0"/>
    <w:rsid w:val="008D0093"/>
    <w:rsid w:val="008D0389"/>
    <w:rsid w:val="008D07D4"/>
    <w:rsid w:val="008D098E"/>
    <w:rsid w:val="008D0B42"/>
    <w:rsid w:val="008D0ED3"/>
    <w:rsid w:val="008D17E1"/>
    <w:rsid w:val="008D1DDA"/>
    <w:rsid w:val="008D1E53"/>
    <w:rsid w:val="008D1E55"/>
    <w:rsid w:val="008D260C"/>
    <w:rsid w:val="008D28DE"/>
    <w:rsid w:val="008D2929"/>
    <w:rsid w:val="008D2AFE"/>
    <w:rsid w:val="008D2B80"/>
    <w:rsid w:val="008D2BA9"/>
    <w:rsid w:val="008D2BD0"/>
    <w:rsid w:val="008D2BF6"/>
    <w:rsid w:val="008D2BFC"/>
    <w:rsid w:val="008D2DD4"/>
    <w:rsid w:val="008D2E10"/>
    <w:rsid w:val="008D2E14"/>
    <w:rsid w:val="008D2FC4"/>
    <w:rsid w:val="008D348C"/>
    <w:rsid w:val="008D3616"/>
    <w:rsid w:val="008D36E8"/>
    <w:rsid w:val="008D3AB3"/>
    <w:rsid w:val="008D3F40"/>
    <w:rsid w:val="008D419B"/>
    <w:rsid w:val="008D435F"/>
    <w:rsid w:val="008D48E3"/>
    <w:rsid w:val="008D4CB6"/>
    <w:rsid w:val="008D4D4C"/>
    <w:rsid w:val="008D513B"/>
    <w:rsid w:val="008D518A"/>
    <w:rsid w:val="008D56F4"/>
    <w:rsid w:val="008D5A36"/>
    <w:rsid w:val="008D5FA8"/>
    <w:rsid w:val="008D63C6"/>
    <w:rsid w:val="008D6484"/>
    <w:rsid w:val="008D66BD"/>
    <w:rsid w:val="008D6960"/>
    <w:rsid w:val="008D6E21"/>
    <w:rsid w:val="008D7018"/>
    <w:rsid w:val="008D74AE"/>
    <w:rsid w:val="008D75D8"/>
    <w:rsid w:val="008D764D"/>
    <w:rsid w:val="008D7B7C"/>
    <w:rsid w:val="008D7F9F"/>
    <w:rsid w:val="008E022A"/>
    <w:rsid w:val="008E02FA"/>
    <w:rsid w:val="008E05C3"/>
    <w:rsid w:val="008E0646"/>
    <w:rsid w:val="008E0D02"/>
    <w:rsid w:val="008E1365"/>
    <w:rsid w:val="008E1884"/>
    <w:rsid w:val="008E19B4"/>
    <w:rsid w:val="008E1FD2"/>
    <w:rsid w:val="008E22FF"/>
    <w:rsid w:val="008E23E7"/>
    <w:rsid w:val="008E242B"/>
    <w:rsid w:val="008E25A4"/>
    <w:rsid w:val="008E2877"/>
    <w:rsid w:val="008E2940"/>
    <w:rsid w:val="008E2E1F"/>
    <w:rsid w:val="008E30C5"/>
    <w:rsid w:val="008E370A"/>
    <w:rsid w:val="008E3A1D"/>
    <w:rsid w:val="008E4A6A"/>
    <w:rsid w:val="008E4DA1"/>
    <w:rsid w:val="008E4E17"/>
    <w:rsid w:val="008E54C3"/>
    <w:rsid w:val="008E55ED"/>
    <w:rsid w:val="008E5AB1"/>
    <w:rsid w:val="008E61C1"/>
    <w:rsid w:val="008E61F7"/>
    <w:rsid w:val="008E63B3"/>
    <w:rsid w:val="008E64D3"/>
    <w:rsid w:val="008E65C7"/>
    <w:rsid w:val="008E6754"/>
    <w:rsid w:val="008E69AF"/>
    <w:rsid w:val="008E6BBF"/>
    <w:rsid w:val="008E6C08"/>
    <w:rsid w:val="008E6C51"/>
    <w:rsid w:val="008E6DD0"/>
    <w:rsid w:val="008E6E6A"/>
    <w:rsid w:val="008E6E7A"/>
    <w:rsid w:val="008E7064"/>
    <w:rsid w:val="008E7113"/>
    <w:rsid w:val="008E71C5"/>
    <w:rsid w:val="008E7332"/>
    <w:rsid w:val="008E73D5"/>
    <w:rsid w:val="008E7561"/>
    <w:rsid w:val="008E7723"/>
    <w:rsid w:val="008E7A18"/>
    <w:rsid w:val="008E7B27"/>
    <w:rsid w:val="008E7E69"/>
    <w:rsid w:val="008F0095"/>
    <w:rsid w:val="008F0155"/>
    <w:rsid w:val="008F03B1"/>
    <w:rsid w:val="008F056B"/>
    <w:rsid w:val="008F0618"/>
    <w:rsid w:val="008F0695"/>
    <w:rsid w:val="008F07CE"/>
    <w:rsid w:val="008F0865"/>
    <w:rsid w:val="008F0D1B"/>
    <w:rsid w:val="008F1418"/>
    <w:rsid w:val="008F1614"/>
    <w:rsid w:val="008F1647"/>
    <w:rsid w:val="008F1AD4"/>
    <w:rsid w:val="008F1B04"/>
    <w:rsid w:val="008F1B38"/>
    <w:rsid w:val="008F1D04"/>
    <w:rsid w:val="008F20E5"/>
    <w:rsid w:val="008F215C"/>
    <w:rsid w:val="008F23D2"/>
    <w:rsid w:val="008F2519"/>
    <w:rsid w:val="008F27D7"/>
    <w:rsid w:val="008F2897"/>
    <w:rsid w:val="008F2F71"/>
    <w:rsid w:val="008F337D"/>
    <w:rsid w:val="008F33BD"/>
    <w:rsid w:val="008F3576"/>
    <w:rsid w:val="008F36B6"/>
    <w:rsid w:val="008F376B"/>
    <w:rsid w:val="008F376E"/>
    <w:rsid w:val="008F3F28"/>
    <w:rsid w:val="008F3F3F"/>
    <w:rsid w:val="008F4000"/>
    <w:rsid w:val="008F425E"/>
    <w:rsid w:val="008F4307"/>
    <w:rsid w:val="008F437D"/>
    <w:rsid w:val="008F4581"/>
    <w:rsid w:val="008F46B3"/>
    <w:rsid w:val="008F4934"/>
    <w:rsid w:val="008F4B18"/>
    <w:rsid w:val="008F4DCC"/>
    <w:rsid w:val="008F4F7A"/>
    <w:rsid w:val="008F5751"/>
    <w:rsid w:val="008F57C9"/>
    <w:rsid w:val="008F5D3F"/>
    <w:rsid w:val="008F5DE4"/>
    <w:rsid w:val="008F5FCA"/>
    <w:rsid w:val="008F65A2"/>
    <w:rsid w:val="008F6A90"/>
    <w:rsid w:val="008F6F12"/>
    <w:rsid w:val="008F7477"/>
    <w:rsid w:val="008F7763"/>
    <w:rsid w:val="008F7CC4"/>
    <w:rsid w:val="008F7D77"/>
    <w:rsid w:val="008F7E5E"/>
    <w:rsid w:val="008F7FF7"/>
    <w:rsid w:val="009000E3"/>
    <w:rsid w:val="009002B5"/>
    <w:rsid w:val="009003B0"/>
    <w:rsid w:val="009003CF"/>
    <w:rsid w:val="009006EB"/>
    <w:rsid w:val="0090074A"/>
    <w:rsid w:val="009009E1"/>
    <w:rsid w:val="00901260"/>
    <w:rsid w:val="009015AF"/>
    <w:rsid w:val="009016D1"/>
    <w:rsid w:val="00901AA2"/>
    <w:rsid w:val="00901D15"/>
    <w:rsid w:val="00901E54"/>
    <w:rsid w:val="00901F2F"/>
    <w:rsid w:val="00902569"/>
    <w:rsid w:val="00902991"/>
    <w:rsid w:val="00902ABC"/>
    <w:rsid w:val="00903192"/>
    <w:rsid w:val="0090336B"/>
    <w:rsid w:val="00903521"/>
    <w:rsid w:val="009038A3"/>
    <w:rsid w:val="00903A0E"/>
    <w:rsid w:val="00903BB7"/>
    <w:rsid w:val="00904110"/>
    <w:rsid w:val="0090445C"/>
    <w:rsid w:val="0090493B"/>
    <w:rsid w:val="0090497A"/>
    <w:rsid w:val="00904A0B"/>
    <w:rsid w:val="00904A9E"/>
    <w:rsid w:val="00904C0F"/>
    <w:rsid w:val="00904C83"/>
    <w:rsid w:val="00904D40"/>
    <w:rsid w:val="00905022"/>
    <w:rsid w:val="00905523"/>
    <w:rsid w:val="00905712"/>
    <w:rsid w:val="009059A1"/>
    <w:rsid w:val="00905F4B"/>
    <w:rsid w:val="0090638E"/>
    <w:rsid w:val="00906414"/>
    <w:rsid w:val="00906526"/>
    <w:rsid w:val="00906560"/>
    <w:rsid w:val="009066AB"/>
    <w:rsid w:val="00906F52"/>
    <w:rsid w:val="0090732A"/>
    <w:rsid w:val="009073CF"/>
    <w:rsid w:val="00907739"/>
    <w:rsid w:val="009078AB"/>
    <w:rsid w:val="009078C5"/>
    <w:rsid w:val="00907B75"/>
    <w:rsid w:val="00907B88"/>
    <w:rsid w:val="00907CF4"/>
    <w:rsid w:val="00907F30"/>
    <w:rsid w:val="00907FAD"/>
    <w:rsid w:val="009104DC"/>
    <w:rsid w:val="00910707"/>
    <w:rsid w:val="00910745"/>
    <w:rsid w:val="00910DE7"/>
    <w:rsid w:val="0091113A"/>
    <w:rsid w:val="0091133E"/>
    <w:rsid w:val="009115C6"/>
    <w:rsid w:val="00911739"/>
    <w:rsid w:val="0091183B"/>
    <w:rsid w:val="00911852"/>
    <w:rsid w:val="009118EF"/>
    <w:rsid w:val="00911A87"/>
    <w:rsid w:val="00911AE6"/>
    <w:rsid w:val="00911B4B"/>
    <w:rsid w:val="00911C28"/>
    <w:rsid w:val="00911D69"/>
    <w:rsid w:val="00912001"/>
    <w:rsid w:val="009126DC"/>
    <w:rsid w:val="0091281A"/>
    <w:rsid w:val="009128CD"/>
    <w:rsid w:val="00912A19"/>
    <w:rsid w:val="00912A4E"/>
    <w:rsid w:val="00912CDB"/>
    <w:rsid w:val="0091315B"/>
    <w:rsid w:val="00913171"/>
    <w:rsid w:val="009134E2"/>
    <w:rsid w:val="00913897"/>
    <w:rsid w:val="009139A8"/>
    <w:rsid w:val="00913B51"/>
    <w:rsid w:val="00913E9F"/>
    <w:rsid w:val="00913FE7"/>
    <w:rsid w:val="0091412C"/>
    <w:rsid w:val="00914310"/>
    <w:rsid w:val="0091443B"/>
    <w:rsid w:val="00914613"/>
    <w:rsid w:val="00914971"/>
    <w:rsid w:val="00914B09"/>
    <w:rsid w:val="00914EB4"/>
    <w:rsid w:val="00915216"/>
    <w:rsid w:val="009152B1"/>
    <w:rsid w:val="0091555D"/>
    <w:rsid w:val="00915880"/>
    <w:rsid w:val="00915C9E"/>
    <w:rsid w:val="00915D01"/>
    <w:rsid w:val="00915DFD"/>
    <w:rsid w:val="0091617D"/>
    <w:rsid w:val="00916252"/>
    <w:rsid w:val="009162D2"/>
    <w:rsid w:val="0091634C"/>
    <w:rsid w:val="009164DF"/>
    <w:rsid w:val="009166DE"/>
    <w:rsid w:val="00916905"/>
    <w:rsid w:val="00916D3E"/>
    <w:rsid w:val="009172DE"/>
    <w:rsid w:val="009175DC"/>
    <w:rsid w:val="00917BD8"/>
    <w:rsid w:val="0092008A"/>
    <w:rsid w:val="00920490"/>
    <w:rsid w:val="009204CB"/>
    <w:rsid w:val="0092074B"/>
    <w:rsid w:val="00920F93"/>
    <w:rsid w:val="00921344"/>
    <w:rsid w:val="0092154B"/>
    <w:rsid w:val="009215D7"/>
    <w:rsid w:val="009216FA"/>
    <w:rsid w:val="009223D2"/>
    <w:rsid w:val="009228ED"/>
    <w:rsid w:val="00922AA8"/>
    <w:rsid w:val="00922BA4"/>
    <w:rsid w:val="00922FCF"/>
    <w:rsid w:val="00923087"/>
    <w:rsid w:val="009231A5"/>
    <w:rsid w:val="00923222"/>
    <w:rsid w:val="00923550"/>
    <w:rsid w:val="0092367A"/>
    <w:rsid w:val="00923B73"/>
    <w:rsid w:val="00923F30"/>
    <w:rsid w:val="0092407E"/>
    <w:rsid w:val="00924349"/>
    <w:rsid w:val="009246C8"/>
    <w:rsid w:val="009246EA"/>
    <w:rsid w:val="00924C0B"/>
    <w:rsid w:val="00924F0B"/>
    <w:rsid w:val="00924FB0"/>
    <w:rsid w:val="009250B6"/>
    <w:rsid w:val="0092523A"/>
    <w:rsid w:val="00925390"/>
    <w:rsid w:val="009253D3"/>
    <w:rsid w:val="00925722"/>
    <w:rsid w:val="00925ADC"/>
    <w:rsid w:val="00925AF2"/>
    <w:rsid w:val="00925BA6"/>
    <w:rsid w:val="00925C72"/>
    <w:rsid w:val="00926323"/>
    <w:rsid w:val="00926388"/>
    <w:rsid w:val="0092648C"/>
    <w:rsid w:val="009267E5"/>
    <w:rsid w:val="00926E52"/>
    <w:rsid w:val="00927233"/>
    <w:rsid w:val="009277E1"/>
    <w:rsid w:val="00927953"/>
    <w:rsid w:val="00927E18"/>
    <w:rsid w:val="00927FCB"/>
    <w:rsid w:val="00930209"/>
    <w:rsid w:val="009303EB"/>
    <w:rsid w:val="00930415"/>
    <w:rsid w:val="00930B32"/>
    <w:rsid w:val="00930E6F"/>
    <w:rsid w:val="009310DB"/>
    <w:rsid w:val="009311E1"/>
    <w:rsid w:val="009316D6"/>
    <w:rsid w:val="00931DE9"/>
    <w:rsid w:val="00931F24"/>
    <w:rsid w:val="00932115"/>
    <w:rsid w:val="0093244C"/>
    <w:rsid w:val="00932BB9"/>
    <w:rsid w:val="00932EFD"/>
    <w:rsid w:val="00933501"/>
    <w:rsid w:val="0093364B"/>
    <w:rsid w:val="00933BFF"/>
    <w:rsid w:val="00934135"/>
    <w:rsid w:val="009345E0"/>
    <w:rsid w:val="009346D9"/>
    <w:rsid w:val="00934896"/>
    <w:rsid w:val="00934AE2"/>
    <w:rsid w:val="009350A1"/>
    <w:rsid w:val="009350BC"/>
    <w:rsid w:val="0093543B"/>
    <w:rsid w:val="009354DF"/>
    <w:rsid w:val="0093572A"/>
    <w:rsid w:val="00935797"/>
    <w:rsid w:val="00935811"/>
    <w:rsid w:val="00935BAF"/>
    <w:rsid w:val="00935BFC"/>
    <w:rsid w:val="00935DB1"/>
    <w:rsid w:val="0093605A"/>
    <w:rsid w:val="00936440"/>
    <w:rsid w:val="0093666B"/>
    <w:rsid w:val="00936726"/>
    <w:rsid w:val="00936904"/>
    <w:rsid w:val="00936E4B"/>
    <w:rsid w:val="00936ECD"/>
    <w:rsid w:val="00937658"/>
    <w:rsid w:val="00937665"/>
    <w:rsid w:val="009376E2"/>
    <w:rsid w:val="009377FA"/>
    <w:rsid w:val="00937948"/>
    <w:rsid w:val="00937B1A"/>
    <w:rsid w:val="00937BB1"/>
    <w:rsid w:val="00937D91"/>
    <w:rsid w:val="0094078E"/>
    <w:rsid w:val="00940933"/>
    <w:rsid w:val="00941161"/>
    <w:rsid w:val="009412F0"/>
    <w:rsid w:val="00941722"/>
    <w:rsid w:val="00941723"/>
    <w:rsid w:val="00941861"/>
    <w:rsid w:val="00941D2C"/>
    <w:rsid w:val="00941D7F"/>
    <w:rsid w:val="00941FC5"/>
    <w:rsid w:val="00941FF7"/>
    <w:rsid w:val="009420A8"/>
    <w:rsid w:val="009422F7"/>
    <w:rsid w:val="009424CD"/>
    <w:rsid w:val="00942743"/>
    <w:rsid w:val="009427C0"/>
    <w:rsid w:val="009429BA"/>
    <w:rsid w:val="00942A95"/>
    <w:rsid w:val="00942AC4"/>
    <w:rsid w:val="00942C3F"/>
    <w:rsid w:val="00942C7B"/>
    <w:rsid w:val="00942D1B"/>
    <w:rsid w:val="00942E51"/>
    <w:rsid w:val="009430EE"/>
    <w:rsid w:val="009442B1"/>
    <w:rsid w:val="009444E3"/>
    <w:rsid w:val="00944A28"/>
    <w:rsid w:val="00944A91"/>
    <w:rsid w:val="00944B19"/>
    <w:rsid w:val="00944B2C"/>
    <w:rsid w:val="00944D96"/>
    <w:rsid w:val="00944E35"/>
    <w:rsid w:val="009450FB"/>
    <w:rsid w:val="009453D9"/>
    <w:rsid w:val="009455EF"/>
    <w:rsid w:val="00945A25"/>
    <w:rsid w:val="00945F1C"/>
    <w:rsid w:val="0094620D"/>
    <w:rsid w:val="00946E50"/>
    <w:rsid w:val="00946F7A"/>
    <w:rsid w:val="009472F4"/>
    <w:rsid w:val="00947411"/>
    <w:rsid w:val="00947776"/>
    <w:rsid w:val="00947B9B"/>
    <w:rsid w:val="00947D12"/>
    <w:rsid w:val="00947D88"/>
    <w:rsid w:val="00947DF7"/>
    <w:rsid w:val="0095021A"/>
    <w:rsid w:val="0095023C"/>
    <w:rsid w:val="0095028E"/>
    <w:rsid w:val="00950891"/>
    <w:rsid w:val="00950BAF"/>
    <w:rsid w:val="00950ECC"/>
    <w:rsid w:val="009513AE"/>
    <w:rsid w:val="0095170A"/>
    <w:rsid w:val="0095173B"/>
    <w:rsid w:val="00951A11"/>
    <w:rsid w:val="00952007"/>
    <w:rsid w:val="0095208A"/>
    <w:rsid w:val="00952597"/>
    <w:rsid w:val="009526C2"/>
    <w:rsid w:val="00952740"/>
    <w:rsid w:val="0095277E"/>
    <w:rsid w:val="00952EE1"/>
    <w:rsid w:val="009530AE"/>
    <w:rsid w:val="0095332F"/>
    <w:rsid w:val="0095342B"/>
    <w:rsid w:val="009538CD"/>
    <w:rsid w:val="00953A15"/>
    <w:rsid w:val="00953C89"/>
    <w:rsid w:val="0095400A"/>
    <w:rsid w:val="009540B0"/>
    <w:rsid w:val="0095458F"/>
    <w:rsid w:val="009545CC"/>
    <w:rsid w:val="00954A4C"/>
    <w:rsid w:val="00954B8E"/>
    <w:rsid w:val="00954BA1"/>
    <w:rsid w:val="00954C27"/>
    <w:rsid w:val="00954E47"/>
    <w:rsid w:val="00954EBC"/>
    <w:rsid w:val="00954FA8"/>
    <w:rsid w:val="00955582"/>
    <w:rsid w:val="00955875"/>
    <w:rsid w:val="00955A15"/>
    <w:rsid w:val="00955B0C"/>
    <w:rsid w:val="00955C9A"/>
    <w:rsid w:val="00956276"/>
    <w:rsid w:val="00956415"/>
    <w:rsid w:val="00956477"/>
    <w:rsid w:val="009564AD"/>
    <w:rsid w:val="00956AA4"/>
    <w:rsid w:val="00956C17"/>
    <w:rsid w:val="00956D99"/>
    <w:rsid w:val="0095706F"/>
    <w:rsid w:val="009570FF"/>
    <w:rsid w:val="00957AA4"/>
    <w:rsid w:val="00957B4B"/>
    <w:rsid w:val="00957B8E"/>
    <w:rsid w:val="00957EE8"/>
    <w:rsid w:val="00960134"/>
    <w:rsid w:val="00960136"/>
    <w:rsid w:val="00960262"/>
    <w:rsid w:val="00960590"/>
    <w:rsid w:val="00960828"/>
    <w:rsid w:val="0096083D"/>
    <w:rsid w:val="00960B54"/>
    <w:rsid w:val="00960EDE"/>
    <w:rsid w:val="0096127F"/>
    <w:rsid w:val="009612B3"/>
    <w:rsid w:val="0096173D"/>
    <w:rsid w:val="009617BB"/>
    <w:rsid w:val="00961A46"/>
    <w:rsid w:val="00961A99"/>
    <w:rsid w:val="00961CEA"/>
    <w:rsid w:val="00961EC0"/>
    <w:rsid w:val="0096238E"/>
    <w:rsid w:val="00962452"/>
    <w:rsid w:val="00962458"/>
    <w:rsid w:val="0096268B"/>
    <w:rsid w:val="00962747"/>
    <w:rsid w:val="00962A7A"/>
    <w:rsid w:val="00963386"/>
    <w:rsid w:val="00963E34"/>
    <w:rsid w:val="009643B7"/>
    <w:rsid w:val="009644B9"/>
    <w:rsid w:val="009648C2"/>
    <w:rsid w:val="009649D2"/>
    <w:rsid w:val="009651B8"/>
    <w:rsid w:val="009653F5"/>
    <w:rsid w:val="00965462"/>
    <w:rsid w:val="00965497"/>
    <w:rsid w:val="00965787"/>
    <w:rsid w:val="00965CDA"/>
    <w:rsid w:val="0096632E"/>
    <w:rsid w:val="009669CD"/>
    <w:rsid w:val="00966A00"/>
    <w:rsid w:val="00966D77"/>
    <w:rsid w:val="00966EBB"/>
    <w:rsid w:val="0096718C"/>
    <w:rsid w:val="009673C6"/>
    <w:rsid w:val="00967934"/>
    <w:rsid w:val="00967982"/>
    <w:rsid w:val="00967DC4"/>
    <w:rsid w:val="009701CF"/>
    <w:rsid w:val="0097070D"/>
    <w:rsid w:val="00970799"/>
    <w:rsid w:val="009708E8"/>
    <w:rsid w:val="0097117D"/>
    <w:rsid w:val="0097122F"/>
    <w:rsid w:val="0097157B"/>
    <w:rsid w:val="00971B73"/>
    <w:rsid w:val="00971C4A"/>
    <w:rsid w:val="00971CC2"/>
    <w:rsid w:val="009721A1"/>
    <w:rsid w:val="0097235F"/>
    <w:rsid w:val="00972554"/>
    <w:rsid w:val="00972831"/>
    <w:rsid w:val="00972A59"/>
    <w:rsid w:val="00972B61"/>
    <w:rsid w:val="00972D5C"/>
    <w:rsid w:val="00972EB9"/>
    <w:rsid w:val="00973234"/>
    <w:rsid w:val="0097335A"/>
    <w:rsid w:val="009734D1"/>
    <w:rsid w:val="00973608"/>
    <w:rsid w:val="0097376F"/>
    <w:rsid w:val="009737D5"/>
    <w:rsid w:val="00973AD6"/>
    <w:rsid w:val="00973B3E"/>
    <w:rsid w:val="00973B80"/>
    <w:rsid w:val="00973B8E"/>
    <w:rsid w:val="00973FF3"/>
    <w:rsid w:val="0097436B"/>
    <w:rsid w:val="00974AD0"/>
    <w:rsid w:val="00974C45"/>
    <w:rsid w:val="00975068"/>
    <w:rsid w:val="00975112"/>
    <w:rsid w:val="00975AD9"/>
    <w:rsid w:val="00975E94"/>
    <w:rsid w:val="00975F22"/>
    <w:rsid w:val="00976121"/>
    <w:rsid w:val="0097686C"/>
    <w:rsid w:val="009769B9"/>
    <w:rsid w:val="00977CFB"/>
    <w:rsid w:val="00977F30"/>
    <w:rsid w:val="00977F6A"/>
    <w:rsid w:val="009809BA"/>
    <w:rsid w:val="00980A54"/>
    <w:rsid w:val="00980A62"/>
    <w:rsid w:val="00980A92"/>
    <w:rsid w:val="0098131A"/>
    <w:rsid w:val="009816E5"/>
    <w:rsid w:val="0098188C"/>
    <w:rsid w:val="00981A2E"/>
    <w:rsid w:val="00981D20"/>
    <w:rsid w:val="0098252C"/>
    <w:rsid w:val="009825E0"/>
    <w:rsid w:val="00983071"/>
    <w:rsid w:val="00983453"/>
    <w:rsid w:val="009834D4"/>
    <w:rsid w:val="00983A0C"/>
    <w:rsid w:val="00983B42"/>
    <w:rsid w:val="00983CF3"/>
    <w:rsid w:val="0098425A"/>
    <w:rsid w:val="0098481E"/>
    <w:rsid w:val="00985003"/>
    <w:rsid w:val="009852ED"/>
    <w:rsid w:val="009852F6"/>
    <w:rsid w:val="009855E6"/>
    <w:rsid w:val="0098575C"/>
    <w:rsid w:val="0098584C"/>
    <w:rsid w:val="00985E55"/>
    <w:rsid w:val="00985EBA"/>
    <w:rsid w:val="00985EBF"/>
    <w:rsid w:val="00985FCC"/>
    <w:rsid w:val="00986183"/>
    <w:rsid w:val="009861C8"/>
    <w:rsid w:val="00986AC4"/>
    <w:rsid w:val="00986AE8"/>
    <w:rsid w:val="00986D87"/>
    <w:rsid w:val="00986D96"/>
    <w:rsid w:val="0098709E"/>
    <w:rsid w:val="00987194"/>
    <w:rsid w:val="00987295"/>
    <w:rsid w:val="00987941"/>
    <w:rsid w:val="0099039B"/>
    <w:rsid w:val="00990703"/>
    <w:rsid w:val="009908F6"/>
    <w:rsid w:val="00990C53"/>
    <w:rsid w:val="00990DA4"/>
    <w:rsid w:val="009912F9"/>
    <w:rsid w:val="00991523"/>
    <w:rsid w:val="00991654"/>
    <w:rsid w:val="00991AD5"/>
    <w:rsid w:val="00991C85"/>
    <w:rsid w:val="009922E2"/>
    <w:rsid w:val="0099235E"/>
    <w:rsid w:val="009925FF"/>
    <w:rsid w:val="00992654"/>
    <w:rsid w:val="00992664"/>
    <w:rsid w:val="009929E2"/>
    <w:rsid w:val="00992E71"/>
    <w:rsid w:val="00992EBD"/>
    <w:rsid w:val="00992EFC"/>
    <w:rsid w:val="00993182"/>
    <w:rsid w:val="00993539"/>
    <w:rsid w:val="00993F08"/>
    <w:rsid w:val="00994405"/>
    <w:rsid w:val="009945D6"/>
    <w:rsid w:val="0099488A"/>
    <w:rsid w:val="00995583"/>
    <w:rsid w:val="00995599"/>
    <w:rsid w:val="0099594F"/>
    <w:rsid w:val="009959BE"/>
    <w:rsid w:val="00996174"/>
    <w:rsid w:val="00996C05"/>
    <w:rsid w:val="0099706C"/>
    <w:rsid w:val="00997173"/>
    <w:rsid w:val="00997699"/>
    <w:rsid w:val="00997840"/>
    <w:rsid w:val="00997A38"/>
    <w:rsid w:val="00997A6E"/>
    <w:rsid w:val="00997B05"/>
    <w:rsid w:val="00997C87"/>
    <w:rsid w:val="00997DCE"/>
    <w:rsid w:val="00997DEA"/>
    <w:rsid w:val="009A00DE"/>
    <w:rsid w:val="009A088D"/>
    <w:rsid w:val="009A0952"/>
    <w:rsid w:val="009A0C66"/>
    <w:rsid w:val="009A0CB8"/>
    <w:rsid w:val="009A0FF3"/>
    <w:rsid w:val="009A179D"/>
    <w:rsid w:val="009A17A9"/>
    <w:rsid w:val="009A1879"/>
    <w:rsid w:val="009A190F"/>
    <w:rsid w:val="009A1A90"/>
    <w:rsid w:val="009A1B16"/>
    <w:rsid w:val="009A1C12"/>
    <w:rsid w:val="009A1E45"/>
    <w:rsid w:val="009A212E"/>
    <w:rsid w:val="009A2385"/>
    <w:rsid w:val="009A28EB"/>
    <w:rsid w:val="009A29E0"/>
    <w:rsid w:val="009A2B46"/>
    <w:rsid w:val="009A3476"/>
    <w:rsid w:val="009A35ED"/>
    <w:rsid w:val="009A3642"/>
    <w:rsid w:val="009A3AD3"/>
    <w:rsid w:val="009A3B60"/>
    <w:rsid w:val="009A3C7B"/>
    <w:rsid w:val="009A4090"/>
    <w:rsid w:val="009A4441"/>
    <w:rsid w:val="009A4486"/>
    <w:rsid w:val="009A4582"/>
    <w:rsid w:val="009A4ABC"/>
    <w:rsid w:val="009A51AA"/>
    <w:rsid w:val="009A5364"/>
    <w:rsid w:val="009A5449"/>
    <w:rsid w:val="009A571A"/>
    <w:rsid w:val="009A586A"/>
    <w:rsid w:val="009A586F"/>
    <w:rsid w:val="009A59C6"/>
    <w:rsid w:val="009A5A9E"/>
    <w:rsid w:val="009A5D85"/>
    <w:rsid w:val="009A5D8A"/>
    <w:rsid w:val="009A5F04"/>
    <w:rsid w:val="009A6324"/>
    <w:rsid w:val="009A6788"/>
    <w:rsid w:val="009A6FB5"/>
    <w:rsid w:val="009A7130"/>
    <w:rsid w:val="009A7161"/>
    <w:rsid w:val="009A72CE"/>
    <w:rsid w:val="009A747F"/>
    <w:rsid w:val="009A76EE"/>
    <w:rsid w:val="009A7BE6"/>
    <w:rsid w:val="009A7D12"/>
    <w:rsid w:val="009A7DF2"/>
    <w:rsid w:val="009A7E2C"/>
    <w:rsid w:val="009B0E8D"/>
    <w:rsid w:val="009B10A8"/>
    <w:rsid w:val="009B122D"/>
    <w:rsid w:val="009B194A"/>
    <w:rsid w:val="009B1D56"/>
    <w:rsid w:val="009B211E"/>
    <w:rsid w:val="009B252B"/>
    <w:rsid w:val="009B25FB"/>
    <w:rsid w:val="009B26D9"/>
    <w:rsid w:val="009B2701"/>
    <w:rsid w:val="009B2784"/>
    <w:rsid w:val="009B2C87"/>
    <w:rsid w:val="009B2E4B"/>
    <w:rsid w:val="009B2EDA"/>
    <w:rsid w:val="009B3675"/>
    <w:rsid w:val="009B3D9B"/>
    <w:rsid w:val="009B41DF"/>
    <w:rsid w:val="009B41E2"/>
    <w:rsid w:val="009B44EA"/>
    <w:rsid w:val="009B46FA"/>
    <w:rsid w:val="009B4946"/>
    <w:rsid w:val="009B4974"/>
    <w:rsid w:val="009B4D29"/>
    <w:rsid w:val="009B5077"/>
    <w:rsid w:val="009B511A"/>
    <w:rsid w:val="009B51D3"/>
    <w:rsid w:val="009B5248"/>
    <w:rsid w:val="009B539A"/>
    <w:rsid w:val="009B5469"/>
    <w:rsid w:val="009B5844"/>
    <w:rsid w:val="009B5A18"/>
    <w:rsid w:val="009B5A8E"/>
    <w:rsid w:val="009B5C87"/>
    <w:rsid w:val="009B5D1E"/>
    <w:rsid w:val="009B5D45"/>
    <w:rsid w:val="009B6367"/>
    <w:rsid w:val="009B6564"/>
    <w:rsid w:val="009B66E4"/>
    <w:rsid w:val="009B6D02"/>
    <w:rsid w:val="009B6F23"/>
    <w:rsid w:val="009B73C7"/>
    <w:rsid w:val="009B75FD"/>
    <w:rsid w:val="009B7BA6"/>
    <w:rsid w:val="009C0058"/>
    <w:rsid w:val="009C00DD"/>
    <w:rsid w:val="009C0234"/>
    <w:rsid w:val="009C052D"/>
    <w:rsid w:val="009C0A4B"/>
    <w:rsid w:val="009C0C13"/>
    <w:rsid w:val="009C0F7D"/>
    <w:rsid w:val="009C10BD"/>
    <w:rsid w:val="009C1257"/>
    <w:rsid w:val="009C1580"/>
    <w:rsid w:val="009C1839"/>
    <w:rsid w:val="009C1D39"/>
    <w:rsid w:val="009C232B"/>
    <w:rsid w:val="009C23E4"/>
    <w:rsid w:val="009C2F4E"/>
    <w:rsid w:val="009C303D"/>
    <w:rsid w:val="009C318D"/>
    <w:rsid w:val="009C3249"/>
    <w:rsid w:val="009C35E8"/>
    <w:rsid w:val="009C3CEB"/>
    <w:rsid w:val="009C3FE8"/>
    <w:rsid w:val="009C4551"/>
    <w:rsid w:val="009C4562"/>
    <w:rsid w:val="009C4642"/>
    <w:rsid w:val="009C4643"/>
    <w:rsid w:val="009C517A"/>
    <w:rsid w:val="009C51ED"/>
    <w:rsid w:val="009C578A"/>
    <w:rsid w:val="009C598C"/>
    <w:rsid w:val="009C5A2B"/>
    <w:rsid w:val="009C5D30"/>
    <w:rsid w:val="009C5F68"/>
    <w:rsid w:val="009C64BA"/>
    <w:rsid w:val="009C6620"/>
    <w:rsid w:val="009C69A4"/>
    <w:rsid w:val="009C6A4E"/>
    <w:rsid w:val="009C754B"/>
    <w:rsid w:val="009C7831"/>
    <w:rsid w:val="009C79F2"/>
    <w:rsid w:val="009C7C95"/>
    <w:rsid w:val="009C7D33"/>
    <w:rsid w:val="009C7F8C"/>
    <w:rsid w:val="009D02A4"/>
    <w:rsid w:val="009D0584"/>
    <w:rsid w:val="009D0A42"/>
    <w:rsid w:val="009D0E7A"/>
    <w:rsid w:val="009D15A4"/>
    <w:rsid w:val="009D19D1"/>
    <w:rsid w:val="009D1CEB"/>
    <w:rsid w:val="009D1D4D"/>
    <w:rsid w:val="009D1D69"/>
    <w:rsid w:val="009D1DF1"/>
    <w:rsid w:val="009D1FB6"/>
    <w:rsid w:val="009D250B"/>
    <w:rsid w:val="009D257C"/>
    <w:rsid w:val="009D25C6"/>
    <w:rsid w:val="009D28B6"/>
    <w:rsid w:val="009D2AB0"/>
    <w:rsid w:val="009D2B15"/>
    <w:rsid w:val="009D2DB7"/>
    <w:rsid w:val="009D2DC0"/>
    <w:rsid w:val="009D30F8"/>
    <w:rsid w:val="009D31AB"/>
    <w:rsid w:val="009D402D"/>
    <w:rsid w:val="009D405C"/>
    <w:rsid w:val="009D428D"/>
    <w:rsid w:val="009D4403"/>
    <w:rsid w:val="009D451F"/>
    <w:rsid w:val="009D48DA"/>
    <w:rsid w:val="009D4926"/>
    <w:rsid w:val="009D4E36"/>
    <w:rsid w:val="009D505E"/>
    <w:rsid w:val="009D509C"/>
    <w:rsid w:val="009D5470"/>
    <w:rsid w:val="009D5BE1"/>
    <w:rsid w:val="009D5C21"/>
    <w:rsid w:val="009D6135"/>
    <w:rsid w:val="009D6196"/>
    <w:rsid w:val="009D67CA"/>
    <w:rsid w:val="009D69FD"/>
    <w:rsid w:val="009D6A79"/>
    <w:rsid w:val="009D6AB2"/>
    <w:rsid w:val="009D6D08"/>
    <w:rsid w:val="009D6E2F"/>
    <w:rsid w:val="009D75E7"/>
    <w:rsid w:val="009D7625"/>
    <w:rsid w:val="009D7830"/>
    <w:rsid w:val="009D7E21"/>
    <w:rsid w:val="009D7E9F"/>
    <w:rsid w:val="009E0140"/>
    <w:rsid w:val="009E045E"/>
    <w:rsid w:val="009E0D58"/>
    <w:rsid w:val="009E1066"/>
    <w:rsid w:val="009E1083"/>
    <w:rsid w:val="009E17EB"/>
    <w:rsid w:val="009E1CF3"/>
    <w:rsid w:val="009E1D22"/>
    <w:rsid w:val="009E1F37"/>
    <w:rsid w:val="009E21F8"/>
    <w:rsid w:val="009E2689"/>
    <w:rsid w:val="009E26B3"/>
    <w:rsid w:val="009E2716"/>
    <w:rsid w:val="009E29B6"/>
    <w:rsid w:val="009E2E20"/>
    <w:rsid w:val="009E305B"/>
    <w:rsid w:val="009E348A"/>
    <w:rsid w:val="009E35EF"/>
    <w:rsid w:val="009E3C8D"/>
    <w:rsid w:val="009E431F"/>
    <w:rsid w:val="009E43A9"/>
    <w:rsid w:val="009E47AA"/>
    <w:rsid w:val="009E4DF7"/>
    <w:rsid w:val="009E518E"/>
    <w:rsid w:val="009E51C2"/>
    <w:rsid w:val="009E5202"/>
    <w:rsid w:val="009E5295"/>
    <w:rsid w:val="009E5416"/>
    <w:rsid w:val="009E55B2"/>
    <w:rsid w:val="009E56BB"/>
    <w:rsid w:val="009E5737"/>
    <w:rsid w:val="009E58ED"/>
    <w:rsid w:val="009E59DF"/>
    <w:rsid w:val="009E5E1B"/>
    <w:rsid w:val="009E619A"/>
    <w:rsid w:val="009E6516"/>
    <w:rsid w:val="009E6548"/>
    <w:rsid w:val="009E6614"/>
    <w:rsid w:val="009E67CC"/>
    <w:rsid w:val="009E7622"/>
    <w:rsid w:val="009E76B6"/>
    <w:rsid w:val="009F0469"/>
    <w:rsid w:val="009F0491"/>
    <w:rsid w:val="009F0685"/>
    <w:rsid w:val="009F0B8F"/>
    <w:rsid w:val="009F0E59"/>
    <w:rsid w:val="009F10A7"/>
    <w:rsid w:val="009F1295"/>
    <w:rsid w:val="009F13BE"/>
    <w:rsid w:val="009F1646"/>
    <w:rsid w:val="009F1655"/>
    <w:rsid w:val="009F1726"/>
    <w:rsid w:val="009F1BD8"/>
    <w:rsid w:val="009F1C12"/>
    <w:rsid w:val="009F1C32"/>
    <w:rsid w:val="009F2130"/>
    <w:rsid w:val="009F2220"/>
    <w:rsid w:val="009F231A"/>
    <w:rsid w:val="009F262B"/>
    <w:rsid w:val="009F2767"/>
    <w:rsid w:val="009F2D70"/>
    <w:rsid w:val="009F37EA"/>
    <w:rsid w:val="009F3BE7"/>
    <w:rsid w:val="009F3C38"/>
    <w:rsid w:val="009F3EF0"/>
    <w:rsid w:val="009F41AA"/>
    <w:rsid w:val="009F447C"/>
    <w:rsid w:val="009F48A4"/>
    <w:rsid w:val="009F4D85"/>
    <w:rsid w:val="009F4E95"/>
    <w:rsid w:val="009F53F8"/>
    <w:rsid w:val="009F57EE"/>
    <w:rsid w:val="009F58B6"/>
    <w:rsid w:val="009F5B8A"/>
    <w:rsid w:val="009F5EF4"/>
    <w:rsid w:val="009F60E1"/>
    <w:rsid w:val="009F624A"/>
    <w:rsid w:val="009F6819"/>
    <w:rsid w:val="009F6F39"/>
    <w:rsid w:val="009F6FED"/>
    <w:rsid w:val="009F70B1"/>
    <w:rsid w:val="009F7271"/>
    <w:rsid w:val="009F74F7"/>
    <w:rsid w:val="009F7575"/>
    <w:rsid w:val="009F776F"/>
    <w:rsid w:val="009F77E3"/>
    <w:rsid w:val="009F7870"/>
    <w:rsid w:val="009F79CA"/>
    <w:rsid w:val="009F7E65"/>
    <w:rsid w:val="00A003C6"/>
    <w:rsid w:val="00A00497"/>
    <w:rsid w:val="00A00608"/>
    <w:rsid w:val="00A0099B"/>
    <w:rsid w:val="00A009A2"/>
    <w:rsid w:val="00A00EE4"/>
    <w:rsid w:val="00A010BF"/>
    <w:rsid w:val="00A01778"/>
    <w:rsid w:val="00A017C4"/>
    <w:rsid w:val="00A017E3"/>
    <w:rsid w:val="00A01917"/>
    <w:rsid w:val="00A01B97"/>
    <w:rsid w:val="00A01DED"/>
    <w:rsid w:val="00A01ED5"/>
    <w:rsid w:val="00A0263A"/>
    <w:rsid w:val="00A026A5"/>
    <w:rsid w:val="00A02A30"/>
    <w:rsid w:val="00A02B65"/>
    <w:rsid w:val="00A033F7"/>
    <w:rsid w:val="00A035B8"/>
    <w:rsid w:val="00A0360B"/>
    <w:rsid w:val="00A03AC2"/>
    <w:rsid w:val="00A04561"/>
    <w:rsid w:val="00A047C4"/>
    <w:rsid w:val="00A04B6D"/>
    <w:rsid w:val="00A04D5A"/>
    <w:rsid w:val="00A04D62"/>
    <w:rsid w:val="00A04DE2"/>
    <w:rsid w:val="00A04EF8"/>
    <w:rsid w:val="00A05086"/>
    <w:rsid w:val="00A051F7"/>
    <w:rsid w:val="00A05456"/>
    <w:rsid w:val="00A054F9"/>
    <w:rsid w:val="00A05789"/>
    <w:rsid w:val="00A057F6"/>
    <w:rsid w:val="00A05805"/>
    <w:rsid w:val="00A06158"/>
    <w:rsid w:val="00A0648D"/>
    <w:rsid w:val="00A065FC"/>
    <w:rsid w:val="00A06FC1"/>
    <w:rsid w:val="00A07145"/>
    <w:rsid w:val="00A071AE"/>
    <w:rsid w:val="00A074C6"/>
    <w:rsid w:val="00A07825"/>
    <w:rsid w:val="00A07961"/>
    <w:rsid w:val="00A07968"/>
    <w:rsid w:val="00A1015C"/>
    <w:rsid w:val="00A10234"/>
    <w:rsid w:val="00A10354"/>
    <w:rsid w:val="00A10478"/>
    <w:rsid w:val="00A108EE"/>
    <w:rsid w:val="00A1099F"/>
    <w:rsid w:val="00A10AE6"/>
    <w:rsid w:val="00A10BD0"/>
    <w:rsid w:val="00A10C81"/>
    <w:rsid w:val="00A10FE8"/>
    <w:rsid w:val="00A11002"/>
    <w:rsid w:val="00A1110A"/>
    <w:rsid w:val="00A11555"/>
    <w:rsid w:val="00A11910"/>
    <w:rsid w:val="00A119B7"/>
    <w:rsid w:val="00A11A2A"/>
    <w:rsid w:val="00A11B12"/>
    <w:rsid w:val="00A122E5"/>
    <w:rsid w:val="00A12793"/>
    <w:rsid w:val="00A127B2"/>
    <w:rsid w:val="00A128CC"/>
    <w:rsid w:val="00A12BEA"/>
    <w:rsid w:val="00A12D12"/>
    <w:rsid w:val="00A12E46"/>
    <w:rsid w:val="00A13028"/>
    <w:rsid w:val="00A13427"/>
    <w:rsid w:val="00A13481"/>
    <w:rsid w:val="00A134A4"/>
    <w:rsid w:val="00A137D0"/>
    <w:rsid w:val="00A1388A"/>
    <w:rsid w:val="00A13BA5"/>
    <w:rsid w:val="00A13D95"/>
    <w:rsid w:val="00A14009"/>
    <w:rsid w:val="00A14264"/>
    <w:rsid w:val="00A146C4"/>
    <w:rsid w:val="00A148DD"/>
    <w:rsid w:val="00A14AD1"/>
    <w:rsid w:val="00A14C90"/>
    <w:rsid w:val="00A14DDB"/>
    <w:rsid w:val="00A14E56"/>
    <w:rsid w:val="00A14FAA"/>
    <w:rsid w:val="00A14FAF"/>
    <w:rsid w:val="00A15080"/>
    <w:rsid w:val="00A15653"/>
    <w:rsid w:val="00A15AAA"/>
    <w:rsid w:val="00A168A0"/>
    <w:rsid w:val="00A168EF"/>
    <w:rsid w:val="00A16A28"/>
    <w:rsid w:val="00A16A83"/>
    <w:rsid w:val="00A16A91"/>
    <w:rsid w:val="00A16B6A"/>
    <w:rsid w:val="00A16BAB"/>
    <w:rsid w:val="00A16C0E"/>
    <w:rsid w:val="00A16DBC"/>
    <w:rsid w:val="00A173AE"/>
    <w:rsid w:val="00A1742A"/>
    <w:rsid w:val="00A17440"/>
    <w:rsid w:val="00A17BE0"/>
    <w:rsid w:val="00A17E23"/>
    <w:rsid w:val="00A17FB4"/>
    <w:rsid w:val="00A200A5"/>
    <w:rsid w:val="00A20220"/>
    <w:rsid w:val="00A202EA"/>
    <w:rsid w:val="00A20406"/>
    <w:rsid w:val="00A20A35"/>
    <w:rsid w:val="00A20B38"/>
    <w:rsid w:val="00A20C27"/>
    <w:rsid w:val="00A20E5D"/>
    <w:rsid w:val="00A20F28"/>
    <w:rsid w:val="00A2109E"/>
    <w:rsid w:val="00A2112D"/>
    <w:rsid w:val="00A211BD"/>
    <w:rsid w:val="00A2139F"/>
    <w:rsid w:val="00A2151E"/>
    <w:rsid w:val="00A2174F"/>
    <w:rsid w:val="00A217B9"/>
    <w:rsid w:val="00A217C8"/>
    <w:rsid w:val="00A21C8C"/>
    <w:rsid w:val="00A21F2F"/>
    <w:rsid w:val="00A220BD"/>
    <w:rsid w:val="00A2241D"/>
    <w:rsid w:val="00A227A1"/>
    <w:rsid w:val="00A22D11"/>
    <w:rsid w:val="00A2316D"/>
    <w:rsid w:val="00A231A3"/>
    <w:rsid w:val="00A23223"/>
    <w:rsid w:val="00A23EC4"/>
    <w:rsid w:val="00A24549"/>
    <w:rsid w:val="00A246A5"/>
    <w:rsid w:val="00A246D4"/>
    <w:rsid w:val="00A2486F"/>
    <w:rsid w:val="00A24979"/>
    <w:rsid w:val="00A24A2D"/>
    <w:rsid w:val="00A24CD4"/>
    <w:rsid w:val="00A24E90"/>
    <w:rsid w:val="00A24F48"/>
    <w:rsid w:val="00A2515D"/>
    <w:rsid w:val="00A25246"/>
    <w:rsid w:val="00A2540B"/>
    <w:rsid w:val="00A25414"/>
    <w:rsid w:val="00A254DC"/>
    <w:rsid w:val="00A25A6F"/>
    <w:rsid w:val="00A25AA0"/>
    <w:rsid w:val="00A25B5E"/>
    <w:rsid w:val="00A25D43"/>
    <w:rsid w:val="00A26287"/>
    <w:rsid w:val="00A26596"/>
    <w:rsid w:val="00A26AEE"/>
    <w:rsid w:val="00A26B73"/>
    <w:rsid w:val="00A27076"/>
    <w:rsid w:val="00A271A7"/>
    <w:rsid w:val="00A2797D"/>
    <w:rsid w:val="00A27D6A"/>
    <w:rsid w:val="00A27F83"/>
    <w:rsid w:val="00A301C2"/>
    <w:rsid w:val="00A30263"/>
    <w:rsid w:val="00A305FA"/>
    <w:rsid w:val="00A30C7C"/>
    <w:rsid w:val="00A30D4D"/>
    <w:rsid w:val="00A31161"/>
    <w:rsid w:val="00A313AE"/>
    <w:rsid w:val="00A31591"/>
    <w:rsid w:val="00A3208B"/>
    <w:rsid w:val="00A323D6"/>
    <w:rsid w:val="00A325C7"/>
    <w:rsid w:val="00A32660"/>
    <w:rsid w:val="00A328DD"/>
    <w:rsid w:val="00A32A49"/>
    <w:rsid w:val="00A32A6D"/>
    <w:rsid w:val="00A32AC6"/>
    <w:rsid w:val="00A32EA6"/>
    <w:rsid w:val="00A32F35"/>
    <w:rsid w:val="00A33315"/>
    <w:rsid w:val="00A334EB"/>
    <w:rsid w:val="00A3370D"/>
    <w:rsid w:val="00A3387E"/>
    <w:rsid w:val="00A339D0"/>
    <w:rsid w:val="00A3414D"/>
    <w:rsid w:val="00A3415E"/>
    <w:rsid w:val="00A34247"/>
    <w:rsid w:val="00A342EB"/>
    <w:rsid w:val="00A34781"/>
    <w:rsid w:val="00A34A55"/>
    <w:rsid w:val="00A35278"/>
    <w:rsid w:val="00A35A2E"/>
    <w:rsid w:val="00A35DF0"/>
    <w:rsid w:val="00A36690"/>
    <w:rsid w:val="00A36820"/>
    <w:rsid w:val="00A36ABE"/>
    <w:rsid w:val="00A37013"/>
    <w:rsid w:val="00A37154"/>
    <w:rsid w:val="00A371EA"/>
    <w:rsid w:val="00A37D05"/>
    <w:rsid w:val="00A400BE"/>
    <w:rsid w:val="00A40189"/>
    <w:rsid w:val="00A40234"/>
    <w:rsid w:val="00A4035F"/>
    <w:rsid w:val="00A40793"/>
    <w:rsid w:val="00A40870"/>
    <w:rsid w:val="00A40C21"/>
    <w:rsid w:val="00A40CFF"/>
    <w:rsid w:val="00A40D87"/>
    <w:rsid w:val="00A40E31"/>
    <w:rsid w:val="00A410A3"/>
    <w:rsid w:val="00A4148F"/>
    <w:rsid w:val="00A4196F"/>
    <w:rsid w:val="00A41F5F"/>
    <w:rsid w:val="00A42ABC"/>
    <w:rsid w:val="00A43208"/>
    <w:rsid w:val="00A43607"/>
    <w:rsid w:val="00A437CD"/>
    <w:rsid w:val="00A43D55"/>
    <w:rsid w:val="00A44D1A"/>
    <w:rsid w:val="00A44D73"/>
    <w:rsid w:val="00A451BD"/>
    <w:rsid w:val="00A45244"/>
    <w:rsid w:val="00A4525E"/>
    <w:rsid w:val="00A45639"/>
    <w:rsid w:val="00A458F8"/>
    <w:rsid w:val="00A45942"/>
    <w:rsid w:val="00A45E16"/>
    <w:rsid w:val="00A45F78"/>
    <w:rsid w:val="00A46037"/>
    <w:rsid w:val="00A46039"/>
    <w:rsid w:val="00A463D8"/>
    <w:rsid w:val="00A464D2"/>
    <w:rsid w:val="00A46FBD"/>
    <w:rsid w:val="00A46FD6"/>
    <w:rsid w:val="00A47375"/>
    <w:rsid w:val="00A477E6"/>
    <w:rsid w:val="00A47FC4"/>
    <w:rsid w:val="00A5022D"/>
    <w:rsid w:val="00A505C2"/>
    <w:rsid w:val="00A50635"/>
    <w:rsid w:val="00A5063E"/>
    <w:rsid w:val="00A509C5"/>
    <w:rsid w:val="00A50CD8"/>
    <w:rsid w:val="00A51269"/>
    <w:rsid w:val="00A515FD"/>
    <w:rsid w:val="00A519D9"/>
    <w:rsid w:val="00A51C13"/>
    <w:rsid w:val="00A52265"/>
    <w:rsid w:val="00A52860"/>
    <w:rsid w:val="00A52B0E"/>
    <w:rsid w:val="00A52CB9"/>
    <w:rsid w:val="00A52D2F"/>
    <w:rsid w:val="00A531FE"/>
    <w:rsid w:val="00A534B9"/>
    <w:rsid w:val="00A53981"/>
    <w:rsid w:val="00A53A61"/>
    <w:rsid w:val="00A53AAB"/>
    <w:rsid w:val="00A53B8F"/>
    <w:rsid w:val="00A53F01"/>
    <w:rsid w:val="00A540AF"/>
    <w:rsid w:val="00A54172"/>
    <w:rsid w:val="00A543D0"/>
    <w:rsid w:val="00A543DB"/>
    <w:rsid w:val="00A54859"/>
    <w:rsid w:val="00A54974"/>
    <w:rsid w:val="00A54A03"/>
    <w:rsid w:val="00A54BDE"/>
    <w:rsid w:val="00A54C63"/>
    <w:rsid w:val="00A5575B"/>
    <w:rsid w:val="00A55912"/>
    <w:rsid w:val="00A55AFA"/>
    <w:rsid w:val="00A55D05"/>
    <w:rsid w:val="00A562F0"/>
    <w:rsid w:val="00A56329"/>
    <w:rsid w:val="00A56377"/>
    <w:rsid w:val="00A5642C"/>
    <w:rsid w:val="00A56B6D"/>
    <w:rsid w:val="00A56BD2"/>
    <w:rsid w:val="00A56E36"/>
    <w:rsid w:val="00A57028"/>
    <w:rsid w:val="00A5705E"/>
    <w:rsid w:val="00A573F9"/>
    <w:rsid w:val="00A57655"/>
    <w:rsid w:val="00A5788E"/>
    <w:rsid w:val="00A5799B"/>
    <w:rsid w:val="00A57B0E"/>
    <w:rsid w:val="00A57EBF"/>
    <w:rsid w:val="00A6019D"/>
    <w:rsid w:val="00A6027E"/>
    <w:rsid w:val="00A60346"/>
    <w:rsid w:val="00A605B7"/>
    <w:rsid w:val="00A60809"/>
    <w:rsid w:val="00A60959"/>
    <w:rsid w:val="00A609EC"/>
    <w:rsid w:val="00A60E74"/>
    <w:rsid w:val="00A60F45"/>
    <w:rsid w:val="00A614CE"/>
    <w:rsid w:val="00A61C04"/>
    <w:rsid w:val="00A6201F"/>
    <w:rsid w:val="00A620C4"/>
    <w:rsid w:val="00A6221B"/>
    <w:rsid w:val="00A62895"/>
    <w:rsid w:val="00A6292B"/>
    <w:rsid w:val="00A62D1D"/>
    <w:rsid w:val="00A630C9"/>
    <w:rsid w:val="00A63483"/>
    <w:rsid w:val="00A637E4"/>
    <w:rsid w:val="00A63984"/>
    <w:rsid w:val="00A63C7D"/>
    <w:rsid w:val="00A64DCD"/>
    <w:rsid w:val="00A65164"/>
    <w:rsid w:val="00A65910"/>
    <w:rsid w:val="00A65B91"/>
    <w:rsid w:val="00A65BA1"/>
    <w:rsid w:val="00A65DCB"/>
    <w:rsid w:val="00A65E71"/>
    <w:rsid w:val="00A660CC"/>
    <w:rsid w:val="00A661C7"/>
    <w:rsid w:val="00A66224"/>
    <w:rsid w:val="00A662F6"/>
    <w:rsid w:val="00A66300"/>
    <w:rsid w:val="00A66464"/>
    <w:rsid w:val="00A66FE9"/>
    <w:rsid w:val="00A671AC"/>
    <w:rsid w:val="00A6731F"/>
    <w:rsid w:val="00A673CB"/>
    <w:rsid w:val="00A678CB"/>
    <w:rsid w:val="00A679B3"/>
    <w:rsid w:val="00A67AE7"/>
    <w:rsid w:val="00A701F0"/>
    <w:rsid w:val="00A7034F"/>
    <w:rsid w:val="00A70617"/>
    <w:rsid w:val="00A70854"/>
    <w:rsid w:val="00A70986"/>
    <w:rsid w:val="00A70C43"/>
    <w:rsid w:val="00A70DB3"/>
    <w:rsid w:val="00A70DFF"/>
    <w:rsid w:val="00A70FE9"/>
    <w:rsid w:val="00A71007"/>
    <w:rsid w:val="00A71338"/>
    <w:rsid w:val="00A71395"/>
    <w:rsid w:val="00A71C44"/>
    <w:rsid w:val="00A71D9B"/>
    <w:rsid w:val="00A71F42"/>
    <w:rsid w:val="00A71FD7"/>
    <w:rsid w:val="00A72051"/>
    <w:rsid w:val="00A72433"/>
    <w:rsid w:val="00A72471"/>
    <w:rsid w:val="00A72528"/>
    <w:rsid w:val="00A72FEA"/>
    <w:rsid w:val="00A72FF3"/>
    <w:rsid w:val="00A733F5"/>
    <w:rsid w:val="00A734F0"/>
    <w:rsid w:val="00A73995"/>
    <w:rsid w:val="00A73B11"/>
    <w:rsid w:val="00A73B13"/>
    <w:rsid w:val="00A73CC2"/>
    <w:rsid w:val="00A73E1E"/>
    <w:rsid w:val="00A74502"/>
    <w:rsid w:val="00A749CC"/>
    <w:rsid w:val="00A74A0B"/>
    <w:rsid w:val="00A74A82"/>
    <w:rsid w:val="00A74B3B"/>
    <w:rsid w:val="00A75045"/>
    <w:rsid w:val="00A750C9"/>
    <w:rsid w:val="00A753E1"/>
    <w:rsid w:val="00A754E1"/>
    <w:rsid w:val="00A757D1"/>
    <w:rsid w:val="00A75817"/>
    <w:rsid w:val="00A7599C"/>
    <w:rsid w:val="00A75BF7"/>
    <w:rsid w:val="00A76089"/>
    <w:rsid w:val="00A765D2"/>
    <w:rsid w:val="00A76A8B"/>
    <w:rsid w:val="00A76BD8"/>
    <w:rsid w:val="00A770DD"/>
    <w:rsid w:val="00A777E7"/>
    <w:rsid w:val="00A778AC"/>
    <w:rsid w:val="00A802D4"/>
    <w:rsid w:val="00A80532"/>
    <w:rsid w:val="00A8067E"/>
    <w:rsid w:val="00A8068C"/>
    <w:rsid w:val="00A809C9"/>
    <w:rsid w:val="00A80B6C"/>
    <w:rsid w:val="00A80E93"/>
    <w:rsid w:val="00A81061"/>
    <w:rsid w:val="00A810FF"/>
    <w:rsid w:val="00A814E2"/>
    <w:rsid w:val="00A8184E"/>
    <w:rsid w:val="00A81CCF"/>
    <w:rsid w:val="00A81E62"/>
    <w:rsid w:val="00A8235D"/>
    <w:rsid w:val="00A82820"/>
    <w:rsid w:val="00A828DF"/>
    <w:rsid w:val="00A8300B"/>
    <w:rsid w:val="00A830EA"/>
    <w:rsid w:val="00A83186"/>
    <w:rsid w:val="00A83299"/>
    <w:rsid w:val="00A833A9"/>
    <w:rsid w:val="00A8367E"/>
    <w:rsid w:val="00A83ACB"/>
    <w:rsid w:val="00A83CAC"/>
    <w:rsid w:val="00A83E71"/>
    <w:rsid w:val="00A84081"/>
    <w:rsid w:val="00A84290"/>
    <w:rsid w:val="00A842C5"/>
    <w:rsid w:val="00A84452"/>
    <w:rsid w:val="00A8464A"/>
    <w:rsid w:val="00A84C36"/>
    <w:rsid w:val="00A84CCE"/>
    <w:rsid w:val="00A85057"/>
    <w:rsid w:val="00A85BEC"/>
    <w:rsid w:val="00A85DEE"/>
    <w:rsid w:val="00A866A2"/>
    <w:rsid w:val="00A86A78"/>
    <w:rsid w:val="00A86D2B"/>
    <w:rsid w:val="00A86E9F"/>
    <w:rsid w:val="00A87078"/>
    <w:rsid w:val="00A8707D"/>
    <w:rsid w:val="00A870F8"/>
    <w:rsid w:val="00A87517"/>
    <w:rsid w:val="00A87773"/>
    <w:rsid w:val="00A87899"/>
    <w:rsid w:val="00A87C56"/>
    <w:rsid w:val="00A87D67"/>
    <w:rsid w:val="00A87E43"/>
    <w:rsid w:val="00A900F9"/>
    <w:rsid w:val="00A90406"/>
    <w:rsid w:val="00A905A3"/>
    <w:rsid w:val="00A9070A"/>
    <w:rsid w:val="00A90938"/>
    <w:rsid w:val="00A910CB"/>
    <w:rsid w:val="00A91262"/>
    <w:rsid w:val="00A91495"/>
    <w:rsid w:val="00A91505"/>
    <w:rsid w:val="00A917E2"/>
    <w:rsid w:val="00A9191D"/>
    <w:rsid w:val="00A91A2B"/>
    <w:rsid w:val="00A91A3F"/>
    <w:rsid w:val="00A91C5C"/>
    <w:rsid w:val="00A91D73"/>
    <w:rsid w:val="00A92694"/>
    <w:rsid w:val="00A927B8"/>
    <w:rsid w:val="00A92AE5"/>
    <w:rsid w:val="00A9304C"/>
    <w:rsid w:val="00A93085"/>
    <w:rsid w:val="00A931BE"/>
    <w:rsid w:val="00A93850"/>
    <w:rsid w:val="00A93F00"/>
    <w:rsid w:val="00A93F54"/>
    <w:rsid w:val="00A94A00"/>
    <w:rsid w:val="00A94BBA"/>
    <w:rsid w:val="00A94FF5"/>
    <w:rsid w:val="00A952D8"/>
    <w:rsid w:val="00A958A1"/>
    <w:rsid w:val="00A95969"/>
    <w:rsid w:val="00A95AD8"/>
    <w:rsid w:val="00A963FD"/>
    <w:rsid w:val="00A96E28"/>
    <w:rsid w:val="00A97046"/>
    <w:rsid w:val="00A979EC"/>
    <w:rsid w:val="00A97B2B"/>
    <w:rsid w:val="00A97E63"/>
    <w:rsid w:val="00A97EDA"/>
    <w:rsid w:val="00A97FA6"/>
    <w:rsid w:val="00AA0039"/>
    <w:rsid w:val="00AA00D3"/>
    <w:rsid w:val="00AA01C3"/>
    <w:rsid w:val="00AA0BF5"/>
    <w:rsid w:val="00AA0E37"/>
    <w:rsid w:val="00AA11B3"/>
    <w:rsid w:val="00AA1410"/>
    <w:rsid w:val="00AA1926"/>
    <w:rsid w:val="00AA1BA9"/>
    <w:rsid w:val="00AA1E71"/>
    <w:rsid w:val="00AA2260"/>
    <w:rsid w:val="00AA23D9"/>
    <w:rsid w:val="00AA24AF"/>
    <w:rsid w:val="00AA27E8"/>
    <w:rsid w:val="00AA2BF3"/>
    <w:rsid w:val="00AA2CC4"/>
    <w:rsid w:val="00AA2DE3"/>
    <w:rsid w:val="00AA2EA3"/>
    <w:rsid w:val="00AA3195"/>
    <w:rsid w:val="00AA3367"/>
    <w:rsid w:val="00AA34A3"/>
    <w:rsid w:val="00AA3758"/>
    <w:rsid w:val="00AA37CF"/>
    <w:rsid w:val="00AA3B10"/>
    <w:rsid w:val="00AA417E"/>
    <w:rsid w:val="00AA4223"/>
    <w:rsid w:val="00AA4887"/>
    <w:rsid w:val="00AA4A66"/>
    <w:rsid w:val="00AA5AAB"/>
    <w:rsid w:val="00AA5BCF"/>
    <w:rsid w:val="00AA6198"/>
    <w:rsid w:val="00AA63E1"/>
    <w:rsid w:val="00AA6793"/>
    <w:rsid w:val="00AA6E90"/>
    <w:rsid w:val="00AA7104"/>
    <w:rsid w:val="00AA7329"/>
    <w:rsid w:val="00AA746F"/>
    <w:rsid w:val="00AA75F7"/>
    <w:rsid w:val="00AA76C7"/>
    <w:rsid w:val="00AA76F6"/>
    <w:rsid w:val="00AA7883"/>
    <w:rsid w:val="00AA78BF"/>
    <w:rsid w:val="00AA7AF9"/>
    <w:rsid w:val="00AA7BB3"/>
    <w:rsid w:val="00AA7CC7"/>
    <w:rsid w:val="00AB018B"/>
    <w:rsid w:val="00AB0192"/>
    <w:rsid w:val="00AB01C7"/>
    <w:rsid w:val="00AB04A5"/>
    <w:rsid w:val="00AB0B6A"/>
    <w:rsid w:val="00AB10CA"/>
    <w:rsid w:val="00AB1427"/>
    <w:rsid w:val="00AB1459"/>
    <w:rsid w:val="00AB1B22"/>
    <w:rsid w:val="00AB1C20"/>
    <w:rsid w:val="00AB1E13"/>
    <w:rsid w:val="00AB1F4A"/>
    <w:rsid w:val="00AB1FDB"/>
    <w:rsid w:val="00AB204A"/>
    <w:rsid w:val="00AB21D9"/>
    <w:rsid w:val="00AB2BB1"/>
    <w:rsid w:val="00AB2D7D"/>
    <w:rsid w:val="00AB2EB4"/>
    <w:rsid w:val="00AB2EDC"/>
    <w:rsid w:val="00AB2FFB"/>
    <w:rsid w:val="00AB343C"/>
    <w:rsid w:val="00AB34AE"/>
    <w:rsid w:val="00AB3591"/>
    <w:rsid w:val="00AB3E83"/>
    <w:rsid w:val="00AB4213"/>
    <w:rsid w:val="00AB4280"/>
    <w:rsid w:val="00AB43A8"/>
    <w:rsid w:val="00AB44FB"/>
    <w:rsid w:val="00AB460D"/>
    <w:rsid w:val="00AB481A"/>
    <w:rsid w:val="00AB4A6D"/>
    <w:rsid w:val="00AB4DDE"/>
    <w:rsid w:val="00AB5444"/>
    <w:rsid w:val="00AB5514"/>
    <w:rsid w:val="00AB5B2E"/>
    <w:rsid w:val="00AB5FC7"/>
    <w:rsid w:val="00AB6220"/>
    <w:rsid w:val="00AB62BE"/>
    <w:rsid w:val="00AB6570"/>
    <w:rsid w:val="00AB6D86"/>
    <w:rsid w:val="00AB7242"/>
    <w:rsid w:val="00AB72A6"/>
    <w:rsid w:val="00AB7686"/>
    <w:rsid w:val="00AB798E"/>
    <w:rsid w:val="00AB7A52"/>
    <w:rsid w:val="00AB7C25"/>
    <w:rsid w:val="00AB7D93"/>
    <w:rsid w:val="00AC01BB"/>
    <w:rsid w:val="00AC0318"/>
    <w:rsid w:val="00AC07DB"/>
    <w:rsid w:val="00AC0A31"/>
    <w:rsid w:val="00AC0D5E"/>
    <w:rsid w:val="00AC0F4D"/>
    <w:rsid w:val="00AC110F"/>
    <w:rsid w:val="00AC11A2"/>
    <w:rsid w:val="00AC1C82"/>
    <w:rsid w:val="00AC1EE4"/>
    <w:rsid w:val="00AC2020"/>
    <w:rsid w:val="00AC2258"/>
    <w:rsid w:val="00AC2330"/>
    <w:rsid w:val="00AC2450"/>
    <w:rsid w:val="00AC2539"/>
    <w:rsid w:val="00AC2596"/>
    <w:rsid w:val="00AC26FC"/>
    <w:rsid w:val="00AC2E37"/>
    <w:rsid w:val="00AC3610"/>
    <w:rsid w:val="00AC36EB"/>
    <w:rsid w:val="00AC38F3"/>
    <w:rsid w:val="00AC3AFB"/>
    <w:rsid w:val="00AC3C1C"/>
    <w:rsid w:val="00AC4307"/>
    <w:rsid w:val="00AC472B"/>
    <w:rsid w:val="00AC478B"/>
    <w:rsid w:val="00AC4804"/>
    <w:rsid w:val="00AC497B"/>
    <w:rsid w:val="00AC4A4C"/>
    <w:rsid w:val="00AC4A74"/>
    <w:rsid w:val="00AC4C24"/>
    <w:rsid w:val="00AC4C58"/>
    <w:rsid w:val="00AC4E3D"/>
    <w:rsid w:val="00AC50B1"/>
    <w:rsid w:val="00AC517C"/>
    <w:rsid w:val="00AC5241"/>
    <w:rsid w:val="00AC54D1"/>
    <w:rsid w:val="00AC5920"/>
    <w:rsid w:val="00AC5EA3"/>
    <w:rsid w:val="00AC60CE"/>
    <w:rsid w:val="00AC630D"/>
    <w:rsid w:val="00AC6311"/>
    <w:rsid w:val="00AC6641"/>
    <w:rsid w:val="00AC6785"/>
    <w:rsid w:val="00AC690C"/>
    <w:rsid w:val="00AC6F95"/>
    <w:rsid w:val="00AC702C"/>
    <w:rsid w:val="00AC709F"/>
    <w:rsid w:val="00AC772D"/>
    <w:rsid w:val="00AC7923"/>
    <w:rsid w:val="00AC7BA2"/>
    <w:rsid w:val="00AC7DF6"/>
    <w:rsid w:val="00AC7E97"/>
    <w:rsid w:val="00AD0C83"/>
    <w:rsid w:val="00AD1C1C"/>
    <w:rsid w:val="00AD1F60"/>
    <w:rsid w:val="00AD24EF"/>
    <w:rsid w:val="00AD277F"/>
    <w:rsid w:val="00AD284E"/>
    <w:rsid w:val="00AD2AD3"/>
    <w:rsid w:val="00AD322B"/>
    <w:rsid w:val="00AD32C2"/>
    <w:rsid w:val="00AD34F3"/>
    <w:rsid w:val="00AD382D"/>
    <w:rsid w:val="00AD38E7"/>
    <w:rsid w:val="00AD3ABB"/>
    <w:rsid w:val="00AD406B"/>
    <w:rsid w:val="00AD40E3"/>
    <w:rsid w:val="00AD4167"/>
    <w:rsid w:val="00AD42CB"/>
    <w:rsid w:val="00AD42DF"/>
    <w:rsid w:val="00AD4312"/>
    <w:rsid w:val="00AD4313"/>
    <w:rsid w:val="00AD471D"/>
    <w:rsid w:val="00AD48A5"/>
    <w:rsid w:val="00AD4A9D"/>
    <w:rsid w:val="00AD4EC6"/>
    <w:rsid w:val="00AD4F9B"/>
    <w:rsid w:val="00AD560F"/>
    <w:rsid w:val="00AD57CA"/>
    <w:rsid w:val="00AD580C"/>
    <w:rsid w:val="00AD58B3"/>
    <w:rsid w:val="00AD5B45"/>
    <w:rsid w:val="00AD5EAE"/>
    <w:rsid w:val="00AD6298"/>
    <w:rsid w:val="00AD63C0"/>
    <w:rsid w:val="00AD67F5"/>
    <w:rsid w:val="00AD6B96"/>
    <w:rsid w:val="00AD6CD7"/>
    <w:rsid w:val="00AD760D"/>
    <w:rsid w:val="00AD779C"/>
    <w:rsid w:val="00AD792D"/>
    <w:rsid w:val="00AD7B40"/>
    <w:rsid w:val="00AE00BD"/>
    <w:rsid w:val="00AE0129"/>
    <w:rsid w:val="00AE0456"/>
    <w:rsid w:val="00AE06BC"/>
    <w:rsid w:val="00AE0767"/>
    <w:rsid w:val="00AE0814"/>
    <w:rsid w:val="00AE0865"/>
    <w:rsid w:val="00AE0AAE"/>
    <w:rsid w:val="00AE0B67"/>
    <w:rsid w:val="00AE0F68"/>
    <w:rsid w:val="00AE1041"/>
    <w:rsid w:val="00AE1236"/>
    <w:rsid w:val="00AE140E"/>
    <w:rsid w:val="00AE1597"/>
    <w:rsid w:val="00AE159D"/>
    <w:rsid w:val="00AE19DD"/>
    <w:rsid w:val="00AE1A76"/>
    <w:rsid w:val="00AE1E14"/>
    <w:rsid w:val="00AE221F"/>
    <w:rsid w:val="00AE22A4"/>
    <w:rsid w:val="00AE25B7"/>
    <w:rsid w:val="00AE2607"/>
    <w:rsid w:val="00AE28FD"/>
    <w:rsid w:val="00AE29B9"/>
    <w:rsid w:val="00AE2B31"/>
    <w:rsid w:val="00AE2E6C"/>
    <w:rsid w:val="00AE2EAF"/>
    <w:rsid w:val="00AE3141"/>
    <w:rsid w:val="00AE31E0"/>
    <w:rsid w:val="00AE36E7"/>
    <w:rsid w:val="00AE3C60"/>
    <w:rsid w:val="00AE3F8C"/>
    <w:rsid w:val="00AE3FBC"/>
    <w:rsid w:val="00AE4715"/>
    <w:rsid w:val="00AE4812"/>
    <w:rsid w:val="00AE4B55"/>
    <w:rsid w:val="00AE4D38"/>
    <w:rsid w:val="00AE4D9D"/>
    <w:rsid w:val="00AE4FAB"/>
    <w:rsid w:val="00AE51C5"/>
    <w:rsid w:val="00AE53BE"/>
    <w:rsid w:val="00AE5695"/>
    <w:rsid w:val="00AE58FE"/>
    <w:rsid w:val="00AE5A07"/>
    <w:rsid w:val="00AE5AB7"/>
    <w:rsid w:val="00AE5BA4"/>
    <w:rsid w:val="00AE6044"/>
    <w:rsid w:val="00AE64B7"/>
    <w:rsid w:val="00AE66DF"/>
    <w:rsid w:val="00AE67E5"/>
    <w:rsid w:val="00AE68F6"/>
    <w:rsid w:val="00AE6A48"/>
    <w:rsid w:val="00AE6B24"/>
    <w:rsid w:val="00AE6B6A"/>
    <w:rsid w:val="00AE6D6B"/>
    <w:rsid w:val="00AE6E3B"/>
    <w:rsid w:val="00AE73EC"/>
    <w:rsid w:val="00AE773A"/>
    <w:rsid w:val="00AE7B4C"/>
    <w:rsid w:val="00AE7B6B"/>
    <w:rsid w:val="00AF0075"/>
    <w:rsid w:val="00AF023B"/>
    <w:rsid w:val="00AF0879"/>
    <w:rsid w:val="00AF0985"/>
    <w:rsid w:val="00AF0A8B"/>
    <w:rsid w:val="00AF0E10"/>
    <w:rsid w:val="00AF0E49"/>
    <w:rsid w:val="00AF0ED1"/>
    <w:rsid w:val="00AF1103"/>
    <w:rsid w:val="00AF1E04"/>
    <w:rsid w:val="00AF1ECE"/>
    <w:rsid w:val="00AF1FB9"/>
    <w:rsid w:val="00AF2649"/>
    <w:rsid w:val="00AF2B1A"/>
    <w:rsid w:val="00AF2D04"/>
    <w:rsid w:val="00AF2E38"/>
    <w:rsid w:val="00AF3039"/>
    <w:rsid w:val="00AF33DD"/>
    <w:rsid w:val="00AF368E"/>
    <w:rsid w:val="00AF3773"/>
    <w:rsid w:val="00AF3B32"/>
    <w:rsid w:val="00AF4082"/>
    <w:rsid w:val="00AF427A"/>
    <w:rsid w:val="00AF4742"/>
    <w:rsid w:val="00AF4A58"/>
    <w:rsid w:val="00AF4B73"/>
    <w:rsid w:val="00AF4D78"/>
    <w:rsid w:val="00AF4DFF"/>
    <w:rsid w:val="00AF51AE"/>
    <w:rsid w:val="00AF5432"/>
    <w:rsid w:val="00AF55B2"/>
    <w:rsid w:val="00AF591D"/>
    <w:rsid w:val="00AF5A10"/>
    <w:rsid w:val="00AF5BB3"/>
    <w:rsid w:val="00AF5F19"/>
    <w:rsid w:val="00AF6491"/>
    <w:rsid w:val="00AF6D26"/>
    <w:rsid w:val="00AF6E84"/>
    <w:rsid w:val="00AF70AB"/>
    <w:rsid w:val="00AF7132"/>
    <w:rsid w:val="00AF72B9"/>
    <w:rsid w:val="00AF7327"/>
    <w:rsid w:val="00AF757D"/>
    <w:rsid w:val="00AF7D0E"/>
    <w:rsid w:val="00AF7E9F"/>
    <w:rsid w:val="00AF7F6D"/>
    <w:rsid w:val="00B00220"/>
    <w:rsid w:val="00B0022A"/>
    <w:rsid w:val="00B00272"/>
    <w:rsid w:val="00B00304"/>
    <w:rsid w:val="00B0055C"/>
    <w:rsid w:val="00B005A3"/>
    <w:rsid w:val="00B005A9"/>
    <w:rsid w:val="00B0080E"/>
    <w:rsid w:val="00B0095A"/>
    <w:rsid w:val="00B00D3F"/>
    <w:rsid w:val="00B01062"/>
    <w:rsid w:val="00B011C4"/>
    <w:rsid w:val="00B01317"/>
    <w:rsid w:val="00B02098"/>
    <w:rsid w:val="00B0216A"/>
    <w:rsid w:val="00B02268"/>
    <w:rsid w:val="00B023F2"/>
    <w:rsid w:val="00B02747"/>
    <w:rsid w:val="00B027A6"/>
    <w:rsid w:val="00B02A5E"/>
    <w:rsid w:val="00B02C03"/>
    <w:rsid w:val="00B02CCA"/>
    <w:rsid w:val="00B02D6C"/>
    <w:rsid w:val="00B0364C"/>
    <w:rsid w:val="00B039EA"/>
    <w:rsid w:val="00B03FA9"/>
    <w:rsid w:val="00B04039"/>
    <w:rsid w:val="00B04070"/>
    <w:rsid w:val="00B0425E"/>
    <w:rsid w:val="00B042D1"/>
    <w:rsid w:val="00B04640"/>
    <w:rsid w:val="00B048FE"/>
    <w:rsid w:val="00B049F7"/>
    <w:rsid w:val="00B04B92"/>
    <w:rsid w:val="00B056B5"/>
    <w:rsid w:val="00B0581B"/>
    <w:rsid w:val="00B0618E"/>
    <w:rsid w:val="00B06190"/>
    <w:rsid w:val="00B061FF"/>
    <w:rsid w:val="00B06295"/>
    <w:rsid w:val="00B063D4"/>
    <w:rsid w:val="00B07505"/>
    <w:rsid w:val="00B077C9"/>
    <w:rsid w:val="00B07845"/>
    <w:rsid w:val="00B079EA"/>
    <w:rsid w:val="00B07B17"/>
    <w:rsid w:val="00B10221"/>
    <w:rsid w:val="00B103E8"/>
    <w:rsid w:val="00B104D4"/>
    <w:rsid w:val="00B10595"/>
    <w:rsid w:val="00B10AED"/>
    <w:rsid w:val="00B10C36"/>
    <w:rsid w:val="00B10EFC"/>
    <w:rsid w:val="00B1110B"/>
    <w:rsid w:val="00B11258"/>
    <w:rsid w:val="00B1177F"/>
    <w:rsid w:val="00B11B18"/>
    <w:rsid w:val="00B11D48"/>
    <w:rsid w:val="00B11E24"/>
    <w:rsid w:val="00B1208A"/>
    <w:rsid w:val="00B123D7"/>
    <w:rsid w:val="00B123DF"/>
    <w:rsid w:val="00B123E5"/>
    <w:rsid w:val="00B12BD8"/>
    <w:rsid w:val="00B133A3"/>
    <w:rsid w:val="00B1341C"/>
    <w:rsid w:val="00B135B8"/>
    <w:rsid w:val="00B13669"/>
    <w:rsid w:val="00B139CE"/>
    <w:rsid w:val="00B13BC8"/>
    <w:rsid w:val="00B13BFD"/>
    <w:rsid w:val="00B13CAE"/>
    <w:rsid w:val="00B13E6C"/>
    <w:rsid w:val="00B13F16"/>
    <w:rsid w:val="00B144B6"/>
    <w:rsid w:val="00B146CF"/>
    <w:rsid w:val="00B14824"/>
    <w:rsid w:val="00B149A9"/>
    <w:rsid w:val="00B14CBC"/>
    <w:rsid w:val="00B14D33"/>
    <w:rsid w:val="00B1501C"/>
    <w:rsid w:val="00B150E7"/>
    <w:rsid w:val="00B1517C"/>
    <w:rsid w:val="00B157BF"/>
    <w:rsid w:val="00B159CC"/>
    <w:rsid w:val="00B15CD0"/>
    <w:rsid w:val="00B16752"/>
    <w:rsid w:val="00B16971"/>
    <w:rsid w:val="00B16E1C"/>
    <w:rsid w:val="00B16FEE"/>
    <w:rsid w:val="00B17315"/>
    <w:rsid w:val="00B1748A"/>
    <w:rsid w:val="00B17596"/>
    <w:rsid w:val="00B17A42"/>
    <w:rsid w:val="00B17A76"/>
    <w:rsid w:val="00B17DB5"/>
    <w:rsid w:val="00B17F59"/>
    <w:rsid w:val="00B201B6"/>
    <w:rsid w:val="00B203C9"/>
    <w:rsid w:val="00B20411"/>
    <w:rsid w:val="00B205E2"/>
    <w:rsid w:val="00B20811"/>
    <w:rsid w:val="00B20A52"/>
    <w:rsid w:val="00B20ABD"/>
    <w:rsid w:val="00B20B7E"/>
    <w:rsid w:val="00B20BC4"/>
    <w:rsid w:val="00B20C03"/>
    <w:rsid w:val="00B2100D"/>
    <w:rsid w:val="00B2112B"/>
    <w:rsid w:val="00B21354"/>
    <w:rsid w:val="00B21593"/>
    <w:rsid w:val="00B21A10"/>
    <w:rsid w:val="00B21A4C"/>
    <w:rsid w:val="00B21C1E"/>
    <w:rsid w:val="00B21CB9"/>
    <w:rsid w:val="00B22262"/>
    <w:rsid w:val="00B222CD"/>
    <w:rsid w:val="00B222DE"/>
    <w:rsid w:val="00B223F6"/>
    <w:rsid w:val="00B22734"/>
    <w:rsid w:val="00B22817"/>
    <w:rsid w:val="00B228C3"/>
    <w:rsid w:val="00B22AF4"/>
    <w:rsid w:val="00B22FC8"/>
    <w:rsid w:val="00B23106"/>
    <w:rsid w:val="00B2315C"/>
    <w:rsid w:val="00B231D8"/>
    <w:rsid w:val="00B234B8"/>
    <w:rsid w:val="00B235C0"/>
    <w:rsid w:val="00B23859"/>
    <w:rsid w:val="00B23C55"/>
    <w:rsid w:val="00B23CD2"/>
    <w:rsid w:val="00B249BA"/>
    <w:rsid w:val="00B24CB3"/>
    <w:rsid w:val="00B2547D"/>
    <w:rsid w:val="00B2564C"/>
    <w:rsid w:val="00B25A95"/>
    <w:rsid w:val="00B25C65"/>
    <w:rsid w:val="00B25FEF"/>
    <w:rsid w:val="00B26014"/>
    <w:rsid w:val="00B26259"/>
    <w:rsid w:val="00B26319"/>
    <w:rsid w:val="00B2638B"/>
    <w:rsid w:val="00B263DC"/>
    <w:rsid w:val="00B267CE"/>
    <w:rsid w:val="00B27439"/>
    <w:rsid w:val="00B27480"/>
    <w:rsid w:val="00B277F9"/>
    <w:rsid w:val="00B27861"/>
    <w:rsid w:val="00B27BDB"/>
    <w:rsid w:val="00B27C00"/>
    <w:rsid w:val="00B27CDC"/>
    <w:rsid w:val="00B27D2C"/>
    <w:rsid w:val="00B27D5C"/>
    <w:rsid w:val="00B3015A"/>
    <w:rsid w:val="00B30942"/>
    <w:rsid w:val="00B30979"/>
    <w:rsid w:val="00B30B2A"/>
    <w:rsid w:val="00B3153F"/>
    <w:rsid w:val="00B315A0"/>
    <w:rsid w:val="00B3172B"/>
    <w:rsid w:val="00B318A4"/>
    <w:rsid w:val="00B319D7"/>
    <w:rsid w:val="00B32156"/>
    <w:rsid w:val="00B323E4"/>
    <w:rsid w:val="00B32B36"/>
    <w:rsid w:val="00B32BFF"/>
    <w:rsid w:val="00B32E35"/>
    <w:rsid w:val="00B3308C"/>
    <w:rsid w:val="00B331AC"/>
    <w:rsid w:val="00B331C4"/>
    <w:rsid w:val="00B3322A"/>
    <w:rsid w:val="00B334B9"/>
    <w:rsid w:val="00B3386A"/>
    <w:rsid w:val="00B33A93"/>
    <w:rsid w:val="00B33EE0"/>
    <w:rsid w:val="00B33F25"/>
    <w:rsid w:val="00B340B5"/>
    <w:rsid w:val="00B342D7"/>
    <w:rsid w:val="00B3437C"/>
    <w:rsid w:val="00B34458"/>
    <w:rsid w:val="00B349B9"/>
    <w:rsid w:val="00B349EB"/>
    <w:rsid w:val="00B34AAA"/>
    <w:rsid w:val="00B34B0E"/>
    <w:rsid w:val="00B34D06"/>
    <w:rsid w:val="00B34F6D"/>
    <w:rsid w:val="00B34F84"/>
    <w:rsid w:val="00B34FD3"/>
    <w:rsid w:val="00B35947"/>
    <w:rsid w:val="00B35F22"/>
    <w:rsid w:val="00B36920"/>
    <w:rsid w:val="00B36DB4"/>
    <w:rsid w:val="00B36ED0"/>
    <w:rsid w:val="00B37184"/>
    <w:rsid w:val="00B37405"/>
    <w:rsid w:val="00B374D2"/>
    <w:rsid w:val="00B37635"/>
    <w:rsid w:val="00B37A08"/>
    <w:rsid w:val="00B37CB5"/>
    <w:rsid w:val="00B37DD6"/>
    <w:rsid w:val="00B400CB"/>
    <w:rsid w:val="00B402DE"/>
    <w:rsid w:val="00B40383"/>
    <w:rsid w:val="00B40537"/>
    <w:rsid w:val="00B40943"/>
    <w:rsid w:val="00B40C5A"/>
    <w:rsid w:val="00B41045"/>
    <w:rsid w:val="00B412F1"/>
    <w:rsid w:val="00B41486"/>
    <w:rsid w:val="00B41B21"/>
    <w:rsid w:val="00B422EF"/>
    <w:rsid w:val="00B4256E"/>
    <w:rsid w:val="00B42CBE"/>
    <w:rsid w:val="00B431E0"/>
    <w:rsid w:val="00B4379E"/>
    <w:rsid w:val="00B4380C"/>
    <w:rsid w:val="00B43F64"/>
    <w:rsid w:val="00B44095"/>
    <w:rsid w:val="00B4416B"/>
    <w:rsid w:val="00B4433F"/>
    <w:rsid w:val="00B44971"/>
    <w:rsid w:val="00B44BCE"/>
    <w:rsid w:val="00B44DA3"/>
    <w:rsid w:val="00B44F63"/>
    <w:rsid w:val="00B45578"/>
    <w:rsid w:val="00B455C2"/>
    <w:rsid w:val="00B45721"/>
    <w:rsid w:val="00B45745"/>
    <w:rsid w:val="00B458F6"/>
    <w:rsid w:val="00B459BE"/>
    <w:rsid w:val="00B45DFC"/>
    <w:rsid w:val="00B4633C"/>
    <w:rsid w:val="00B463EF"/>
    <w:rsid w:val="00B464C6"/>
    <w:rsid w:val="00B46712"/>
    <w:rsid w:val="00B46870"/>
    <w:rsid w:val="00B46916"/>
    <w:rsid w:val="00B46A9D"/>
    <w:rsid w:val="00B46B59"/>
    <w:rsid w:val="00B46D00"/>
    <w:rsid w:val="00B46D51"/>
    <w:rsid w:val="00B46E8E"/>
    <w:rsid w:val="00B46F5A"/>
    <w:rsid w:val="00B46FF4"/>
    <w:rsid w:val="00B475B5"/>
    <w:rsid w:val="00B475D3"/>
    <w:rsid w:val="00B47600"/>
    <w:rsid w:val="00B477D4"/>
    <w:rsid w:val="00B47ACF"/>
    <w:rsid w:val="00B47D2A"/>
    <w:rsid w:val="00B47DDD"/>
    <w:rsid w:val="00B47E0D"/>
    <w:rsid w:val="00B5092B"/>
    <w:rsid w:val="00B50B88"/>
    <w:rsid w:val="00B50BFA"/>
    <w:rsid w:val="00B50D74"/>
    <w:rsid w:val="00B5105A"/>
    <w:rsid w:val="00B5105B"/>
    <w:rsid w:val="00B5128C"/>
    <w:rsid w:val="00B513DE"/>
    <w:rsid w:val="00B51704"/>
    <w:rsid w:val="00B51A44"/>
    <w:rsid w:val="00B51AD6"/>
    <w:rsid w:val="00B51C6B"/>
    <w:rsid w:val="00B51FEE"/>
    <w:rsid w:val="00B521DF"/>
    <w:rsid w:val="00B52280"/>
    <w:rsid w:val="00B52A52"/>
    <w:rsid w:val="00B52BDD"/>
    <w:rsid w:val="00B52DD2"/>
    <w:rsid w:val="00B52E7C"/>
    <w:rsid w:val="00B5315D"/>
    <w:rsid w:val="00B531C6"/>
    <w:rsid w:val="00B53BBB"/>
    <w:rsid w:val="00B53DA5"/>
    <w:rsid w:val="00B53E01"/>
    <w:rsid w:val="00B54274"/>
    <w:rsid w:val="00B54BCF"/>
    <w:rsid w:val="00B54D94"/>
    <w:rsid w:val="00B55027"/>
    <w:rsid w:val="00B55521"/>
    <w:rsid w:val="00B5589B"/>
    <w:rsid w:val="00B55B3E"/>
    <w:rsid w:val="00B5605F"/>
    <w:rsid w:val="00B561E1"/>
    <w:rsid w:val="00B56586"/>
    <w:rsid w:val="00B56592"/>
    <w:rsid w:val="00B56982"/>
    <w:rsid w:val="00B56BE1"/>
    <w:rsid w:val="00B56FB3"/>
    <w:rsid w:val="00B570F9"/>
    <w:rsid w:val="00B5714B"/>
    <w:rsid w:val="00B5770B"/>
    <w:rsid w:val="00B57B0C"/>
    <w:rsid w:val="00B57EF5"/>
    <w:rsid w:val="00B6050D"/>
    <w:rsid w:val="00B606AA"/>
    <w:rsid w:val="00B6079C"/>
    <w:rsid w:val="00B60821"/>
    <w:rsid w:val="00B60AB0"/>
    <w:rsid w:val="00B60B5A"/>
    <w:rsid w:val="00B6103F"/>
    <w:rsid w:val="00B611D3"/>
    <w:rsid w:val="00B614A0"/>
    <w:rsid w:val="00B616CB"/>
    <w:rsid w:val="00B618F4"/>
    <w:rsid w:val="00B619F3"/>
    <w:rsid w:val="00B61B75"/>
    <w:rsid w:val="00B61CD2"/>
    <w:rsid w:val="00B61D41"/>
    <w:rsid w:val="00B620A4"/>
    <w:rsid w:val="00B621B3"/>
    <w:rsid w:val="00B62385"/>
    <w:rsid w:val="00B625F7"/>
    <w:rsid w:val="00B62806"/>
    <w:rsid w:val="00B62A91"/>
    <w:rsid w:val="00B62AFF"/>
    <w:rsid w:val="00B630C7"/>
    <w:rsid w:val="00B6374C"/>
    <w:rsid w:val="00B6379F"/>
    <w:rsid w:val="00B63838"/>
    <w:rsid w:val="00B63C1D"/>
    <w:rsid w:val="00B63D94"/>
    <w:rsid w:val="00B64162"/>
    <w:rsid w:val="00B643AC"/>
    <w:rsid w:val="00B64573"/>
    <w:rsid w:val="00B64D27"/>
    <w:rsid w:val="00B65102"/>
    <w:rsid w:val="00B651C4"/>
    <w:rsid w:val="00B651E1"/>
    <w:rsid w:val="00B6540F"/>
    <w:rsid w:val="00B65898"/>
    <w:rsid w:val="00B659E3"/>
    <w:rsid w:val="00B65CE5"/>
    <w:rsid w:val="00B65D39"/>
    <w:rsid w:val="00B66473"/>
    <w:rsid w:val="00B6664A"/>
    <w:rsid w:val="00B666E7"/>
    <w:rsid w:val="00B668F2"/>
    <w:rsid w:val="00B669D8"/>
    <w:rsid w:val="00B66A3E"/>
    <w:rsid w:val="00B66AB9"/>
    <w:rsid w:val="00B66B91"/>
    <w:rsid w:val="00B66BF3"/>
    <w:rsid w:val="00B66F15"/>
    <w:rsid w:val="00B67007"/>
    <w:rsid w:val="00B67296"/>
    <w:rsid w:val="00B67342"/>
    <w:rsid w:val="00B677CD"/>
    <w:rsid w:val="00B67A55"/>
    <w:rsid w:val="00B67A78"/>
    <w:rsid w:val="00B67AFD"/>
    <w:rsid w:val="00B67B3E"/>
    <w:rsid w:val="00B67CCA"/>
    <w:rsid w:val="00B706E1"/>
    <w:rsid w:val="00B7087B"/>
    <w:rsid w:val="00B709B3"/>
    <w:rsid w:val="00B70C17"/>
    <w:rsid w:val="00B70F3C"/>
    <w:rsid w:val="00B70F94"/>
    <w:rsid w:val="00B71561"/>
    <w:rsid w:val="00B716F2"/>
    <w:rsid w:val="00B71855"/>
    <w:rsid w:val="00B718A5"/>
    <w:rsid w:val="00B71A8D"/>
    <w:rsid w:val="00B720BD"/>
    <w:rsid w:val="00B721B7"/>
    <w:rsid w:val="00B72A3A"/>
    <w:rsid w:val="00B7336E"/>
    <w:rsid w:val="00B734F4"/>
    <w:rsid w:val="00B73802"/>
    <w:rsid w:val="00B73BE7"/>
    <w:rsid w:val="00B74054"/>
    <w:rsid w:val="00B740DD"/>
    <w:rsid w:val="00B747AC"/>
    <w:rsid w:val="00B74A6B"/>
    <w:rsid w:val="00B74A76"/>
    <w:rsid w:val="00B74BA6"/>
    <w:rsid w:val="00B74E25"/>
    <w:rsid w:val="00B75018"/>
    <w:rsid w:val="00B75383"/>
    <w:rsid w:val="00B75618"/>
    <w:rsid w:val="00B7567F"/>
    <w:rsid w:val="00B756A1"/>
    <w:rsid w:val="00B757A8"/>
    <w:rsid w:val="00B757C9"/>
    <w:rsid w:val="00B758AD"/>
    <w:rsid w:val="00B758F6"/>
    <w:rsid w:val="00B75BBB"/>
    <w:rsid w:val="00B75C7D"/>
    <w:rsid w:val="00B75EEE"/>
    <w:rsid w:val="00B75F6A"/>
    <w:rsid w:val="00B75FF9"/>
    <w:rsid w:val="00B761DE"/>
    <w:rsid w:val="00B76207"/>
    <w:rsid w:val="00B76AB8"/>
    <w:rsid w:val="00B76B00"/>
    <w:rsid w:val="00B76FB6"/>
    <w:rsid w:val="00B772A5"/>
    <w:rsid w:val="00B77973"/>
    <w:rsid w:val="00B77C6B"/>
    <w:rsid w:val="00B77DC2"/>
    <w:rsid w:val="00B77E4E"/>
    <w:rsid w:val="00B80036"/>
    <w:rsid w:val="00B80394"/>
    <w:rsid w:val="00B80709"/>
    <w:rsid w:val="00B807EB"/>
    <w:rsid w:val="00B808D0"/>
    <w:rsid w:val="00B80B5C"/>
    <w:rsid w:val="00B80E3C"/>
    <w:rsid w:val="00B80F17"/>
    <w:rsid w:val="00B8121A"/>
    <w:rsid w:val="00B8124E"/>
    <w:rsid w:val="00B81617"/>
    <w:rsid w:val="00B816BE"/>
    <w:rsid w:val="00B81823"/>
    <w:rsid w:val="00B8184E"/>
    <w:rsid w:val="00B81984"/>
    <w:rsid w:val="00B81CB1"/>
    <w:rsid w:val="00B81D7A"/>
    <w:rsid w:val="00B81EAE"/>
    <w:rsid w:val="00B82132"/>
    <w:rsid w:val="00B82327"/>
    <w:rsid w:val="00B823D7"/>
    <w:rsid w:val="00B826A3"/>
    <w:rsid w:val="00B82861"/>
    <w:rsid w:val="00B82B11"/>
    <w:rsid w:val="00B82B46"/>
    <w:rsid w:val="00B83461"/>
    <w:rsid w:val="00B834F4"/>
    <w:rsid w:val="00B83673"/>
    <w:rsid w:val="00B83B89"/>
    <w:rsid w:val="00B847BD"/>
    <w:rsid w:val="00B84AC0"/>
    <w:rsid w:val="00B8508B"/>
    <w:rsid w:val="00B85218"/>
    <w:rsid w:val="00B85231"/>
    <w:rsid w:val="00B85734"/>
    <w:rsid w:val="00B85D8A"/>
    <w:rsid w:val="00B86168"/>
    <w:rsid w:val="00B862BF"/>
    <w:rsid w:val="00B86390"/>
    <w:rsid w:val="00B863A0"/>
    <w:rsid w:val="00B864A3"/>
    <w:rsid w:val="00B86620"/>
    <w:rsid w:val="00B868E6"/>
    <w:rsid w:val="00B86D04"/>
    <w:rsid w:val="00B86DC3"/>
    <w:rsid w:val="00B86FAA"/>
    <w:rsid w:val="00B87496"/>
    <w:rsid w:val="00B877C7"/>
    <w:rsid w:val="00B87832"/>
    <w:rsid w:val="00B90179"/>
    <w:rsid w:val="00B90191"/>
    <w:rsid w:val="00B906FB"/>
    <w:rsid w:val="00B9084C"/>
    <w:rsid w:val="00B912D0"/>
    <w:rsid w:val="00B91690"/>
    <w:rsid w:val="00B91944"/>
    <w:rsid w:val="00B9198C"/>
    <w:rsid w:val="00B91A2E"/>
    <w:rsid w:val="00B91A8F"/>
    <w:rsid w:val="00B91BAF"/>
    <w:rsid w:val="00B91EFA"/>
    <w:rsid w:val="00B91F20"/>
    <w:rsid w:val="00B92027"/>
    <w:rsid w:val="00B92197"/>
    <w:rsid w:val="00B9280C"/>
    <w:rsid w:val="00B92837"/>
    <w:rsid w:val="00B92D4A"/>
    <w:rsid w:val="00B92E25"/>
    <w:rsid w:val="00B92FC4"/>
    <w:rsid w:val="00B9317A"/>
    <w:rsid w:val="00B932D6"/>
    <w:rsid w:val="00B9351B"/>
    <w:rsid w:val="00B939A0"/>
    <w:rsid w:val="00B93BF3"/>
    <w:rsid w:val="00B93F91"/>
    <w:rsid w:val="00B93FCB"/>
    <w:rsid w:val="00B943EE"/>
    <w:rsid w:val="00B9441D"/>
    <w:rsid w:val="00B94889"/>
    <w:rsid w:val="00B95192"/>
    <w:rsid w:val="00B951F7"/>
    <w:rsid w:val="00B95538"/>
    <w:rsid w:val="00B95672"/>
    <w:rsid w:val="00B958A2"/>
    <w:rsid w:val="00B95C39"/>
    <w:rsid w:val="00B96CC2"/>
    <w:rsid w:val="00B9720A"/>
    <w:rsid w:val="00B97287"/>
    <w:rsid w:val="00B972E3"/>
    <w:rsid w:val="00B975F9"/>
    <w:rsid w:val="00B97864"/>
    <w:rsid w:val="00B97CC1"/>
    <w:rsid w:val="00B97EC8"/>
    <w:rsid w:val="00BA0223"/>
    <w:rsid w:val="00BA03C8"/>
    <w:rsid w:val="00BA0710"/>
    <w:rsid w:val="00BA093B"/>
    <w:rsid w:val="00BA09BC"/>
    <w:rsid w:val="00BA0EBD"/>
    <w:rsid w:val="00BA104A"/>
    <w:rsid w:val="00BA116B"/>
    <w:rsid w:val="00BA13FD"/>
    <w:rsid w:val="00BA146B"/>
    <w:rsid w:val="00BA1792"/>
    <w:rsid w:val="00BA1B88"/>
    <w:rsid w:val="00BA1CCA"/>
    <w:rsid w:val="00BA1DEC"/>
    <w:rsid w:val="00BA1E70"/>
    <w:rsid w:val="00BA247B"/>
    <w:rsid w:val="00BA265A"/>
    <w:rsid w:val="00BA2829"/>
    <w:rsid w:val="00BA297C"/>
    <w:rsid w:val="00BA29DC"/>
    <w:rsid w:val="00BA2CCB"/>
    <w:rsid w:val="00BA2F6D"/>
    <w:rsid w:val="00BA3221"/>
    <w:rsid w:val="00BA32ED"/>
    <w:rsid w:val="00BA357F"/>
    <w:rsid w:val="00BA39BA"/>
    <w:rsid w:val="00BA3B20"/>
    <w:rsid w:val="00BA3B2C"/>
    <w:rsid w:val="00BA3FF4"/>
    <w:rsid w:val="00BA4372"/>
    <w:rsid w:val="00BA4BC7"/>
    <w:rsid w:val="00BA4DA0"/>
    <w:rsid w:val="00BA4EEF"/>
    <w:rsid w:val="00BA50D4"/>
    <w:rsid w:val="00BA55E9"/>
    <w:rsid w:val="00BA5B58"/>
    <w:rsid w:val="00BA66A1"/>
    <w:rsid w:val="00BA6700"/>
    <w:rsid w:val="00BA6760"/>
    <w:rsid w:val="00BA689B"/>
    <w:rsid w:val="00BA6C0F"/>
    <w:rsid w:val="00BA6D51"/>
    <w:rsid w:val="00BA6EAB"/>
    <w:rsid w:val="00BA6FB1"/>
    <w:rsid w:val="00BA7093"/>
    <w:rsid w:val="00BA714F"/>
    <w:rsid w:val="00BA79FE"/>
    <w:rsid w:val="00BB007F"/>
    <w:rsid w:val="00BB00FB"/>
    <w:rsid w:val="00BB067B"/>
    <w:rsid w:val="00BB0773"/>
    <w:rsid w:val="00BB0AE8"/>
    <w:rsid w:val="00BB0B14"/>
    <w:rsid w:val="00BB0BDC"/>
    <w:rsid w:val="00BB1076"/>
    <w:rsid w:val="00BB114A"/>
    <w:rsid w:val="00BB13CF"/>
    <w:rsid w:val="00BB143E"/>
    <w:rsid w:val="00BB15AA"/>
    <w:rsid w:val="00BB16A0"/>
    <w:rsid w:val="00BB1BC4"/>
    <w:rsid w:val="00BB1EE5"/>
    <w:rsid w:val="00BB22AB"/>
    <w:rsid w:val="00BB2674"/>
    <w:rsid w:val="00BB2731"/>
    <w:rsid w:val="00BB27F6"/>
    <w:rsid w:val="00BB2998"/>
    <w:rsid w:val="00BB2A7D"/>
    <w:rsid w:val="00BB2E44"/>
    <w:rsid w:val="00BB2F52"/>
    <w:rsid w:val="00BB2F92"/>
    <w:rsid w:val="00BB31F2"/>
    <w:rsid w:val="00BB32DA"/>
    <w:rsid w:val="00BB3574"/>
    <w:rsid w:val="00BB35F8"/>
    <w:rsid w:val="00BB3697"/>
    <w:rsid w:val="00BB384D"/>
    <w:rsid w:val="00BB387D"/>
    <w:rsid w:val="00BB3A02"/>
    <w:rsid w:val="00BB3A35"/>
    <w:rsid w:val="00BB3AF6"/>
    <w:rsid w:val="00BB3D5D"/>
    <w:rsid w:val="00BB4250"/>
    <w:rsid w:val="00BB4255"/>
    <w:rsid w:val="00BB427C"/>
    <w:rsid w:val="00BB45D4"/>
    <w:rsid w:val="00BB4913"/>
    <w:rsid w:val="00BB5264"/>
    <w:rsid w:val="00BB5298"/>
    <w:rsid w:val="00BB56A7"/>
    <w:rsid w:val="00BB58F8"/>
    <w:rsid w:val="00BB5A35"/>
    <w:rsid w:val="00BB5ACA"/>
    <w:rsid w:val="00BB5E5E"/>
    <w:rsid w:val="00BB62CA"/>
    <w:rsid w:val="00BB68DF"/>
    <w:rsid w:val="00BB6D73"/>
    <w:rsid w:val="00BB6D9C"/>
    <w:rsid w:val="00BB6EBC"/>
    <w:rsid w:val="00BB701C"/>
    <w:rsid w:val="00BB704F"/>
    <w:rsid w:val="00BB738A"/>
    <w:rsid w:val="00BB7469"/>
    <w:rsid w:val="00BB753E"/>
    <w:rsid w:val="00BB755E"/>
    <w:rsid w:val="00BB7567"/>
    <w:rsid w:val="00BB75C9"/>
    <w:rsid w:val="00BB78B0"/>
    <w:rsid w:val="00BC0274"/>
    <w:rsid w:val="00BC02F7"/>
    <w:rsid w:val="00BC0380"/>
    <w:rsid w:val="00BC077B"/>
    <w:rsid w:val="00BC0938"/>
    <w:rsid w:val="00BC0990"/>
    <w:rsid w:val="00BC0BD4"/>
    <w:rsid w:val="00BC0F25"/>
    <w:rsid w:val="00BC12C0"/>
    <w:rsid w:val="00BC14F4"/>
    <w:rsid w:val="00BC1735"/>
    <w:rsid w:val="00BC17C3"/>
    <w:rsid w:val="00BC186D"/>
    <w:rsid w:val="00BC192B"/>
    <w:rsid w:val="00BC1974"/>
    <w:rsid w:val="00BC1B80"/>
    <w:rsid w:val="00BC1BAE"/>
    <w:rsid w:val="00BC20BE"/>
    <w:rsid w:val="00BC21D1"/>
    <w:rsid w:val="00BC2BD8"/>
    <w:rsid w:val="00BC307A"/>
    <w:rsid w:val="00BC3230"/>
    <w:rsid w:val="00BC3235"/>
    <w:rsid w:val="00BC37D0"/>
    <w:rsid w:val="00BC39BF"/>
    <w:rsid w:val="00BC3CEA"/>
    <w:rsid w:val="00BC4032"/>
    <w:rsid w:val="00BC42B5"/>
    <w:rsid w:val="00BC5290"/>
    <w:rsid w:val="00BC5734"/>
    <w:rsid w:val="00BC5A13"/>
    <w:rsid w:val="00BC5A62"/>
    <w:rsid w:val="00BC5A72"/>
    <w:rsid w:val="00BC5DA8"/>
    <w:rsid w:val="00BC5E54"/>
    <w:rsid w:val="00BC6443"/>
    <w:rsid w:val="00BC65DA"/>
    <w:rsid w:val="00BC6641"/>
    <w:rsid w:val="00BC6727"/>
    <w:rsid w:val="00BC683F"/>
    <w:rsid w:val="00BC6914"/>
    <w:rsid w:val="00BC6B2F"/>
    <w:rsid w:val="00BC6BE2"/>
    <w:rsid w:val="00BC727E"/>
    <w:rsid w:val="00BC7986"/>
    <w:rsid w:val="00BC7A3F"/>
    <w:rsid w:val="00BC7BF0"/>
    <w:rsid w:val="00BC7C95"/>
    <w:rsid w:val="00BC7CEA"/>
    <w:rsid w:val="00BD00DC"/>
    <w:rsid w:val="00BD03E7"/>
    <w:rsid w:val="00BD050D"/>
    <w:rsid w:val="00BD0B08"/>
    <w:rsid w:val="00BD0C4D"/>
    <w:rsid w:val="00BD0CA5"/>
    <w:rsid w:val="00BD11C1"/>
    <w:rsid w:val="00BD1437"/>
    <w:rsid w:val="00BD1632"/>
    <w:rsid w:val="00BD18CF"/>
    <w:rsid w:val="00BD1A63"/>
    <w:rsid w:val="00BD21FF"/>
    <w:rsid w:val="00BD2487"/>
    <w:rsid w:val="00BD26C8"/>
    <w:rsid w:val="00BD28C7"/>
    <w:rsid w:val="00BD2B54"/>
    <w:rsid w:val="00BD2DF2"/>
    <w:rsid w:val="00BD2FA7"/>
    <w:rsid w:val="00BD31FA"/>
    <w:rsid w:val="00BD321D"/>
    <w:rsid w:val="00BD3459"/>
    <w:rsid w:val="00BD34EC"/>
    <w:rsid w:val="00BD3534"/>
    <w:rsid w:val="00BD3A76"/>
    <w:rsid w:val="00BD3AF3"/>
    <w:rsid w:val="00BD3CE3"/>
    <w:rsid w:val="00BD40D2"/>
    <w:rsid w:val="00BD41A2"/>
    <w:rsid w:val="00BD4442"/>
    <w:rsid w:val="00BD44A1"/>
    <w:rsid w:val="00BD4D59"/>
    <w:rsid w:val="00BD4E31"/>
    <w:rsid w:val="00BD4EED"/>
    <w:rsid w:val="00BD5158"/>
    <w:rsid w:val="00BD551F"/>
    <w:rsid w:val="00BD5674"/>
    <w:rsid w:val="00BD56AE"/>
    <w:rsid w:val="00BD570B"/>
    <w:rsid w:val="00BD5738"/>
    <w:rsid w:val="00BD57D9"/>
    <w:rsid w:val="00BD5922"/>
    <w:rsid w:val="00BD593E"/>
    <w:rsid w:val="00BD5BFE"/>
    <w:rsid w:val="00BD5F11"/>
    <w:rsid w:val="00BD6235"/>
    <w:rsid w:val="00BD625F"/>
    <w:rsid w:val="00BD6A47"/>
    <w:rsid w:val="00BD6D80"/>
    <w:rsid w:val="00BD6EEB"/>
    <w:rsid w:val="00BD7488"/>
    <w:rsid w:val="00BD74C9"/>
    <w:rsid w:val="00BD75BB"/>
    <w:rsid w:val="00BE0547"/>
    <w:rsid w:val="00BE071D"/>
    <w:rsid w:val="00BE07A9"/>
    <w:rsid w:val="00BE0D45"/>
    <w:rsid w:val="00BE0D7A"/>
    <w:rsid w:val="00BE0FC1"/>
    <w:rsid w:val="00BE16F0"/>
    <w:rsid w:val="00BE184B"/>
    <w:rsid w:val="00BE1867"/>
    <w:rsid w:val="00BE197B"/>
    <w:rsid w:val="00BE1B6E"/>
    <w:rsid w:val="00BE23B6"/>
    <w:rsid w:val="00BE298E"/>
    <w:rsid w:val="00BE29D2"/>
    <w:rsid w:val="00BE2C21"/>
    <w:rsid w:val="00BE2C9F"/>
    <w:rsid w:val="00BE2E64"/>
    <w:rsid w:val="00BE2F96"/>
    <w:rsid w:val="00BE3A15"/>
    <w:rsid w:val="00BE3F46"/>
    <w:rsid w:val="00BE4019"/>
    <w:rsid w:val="00BE40E0"/>
    <w:rsid w:val="00BE416C"/>
    <w:rsid w:val="00BE50CF"/>
    <w:rsid w:val="00BE50EA"/>
    <w:rsid w:val="00BE56FE"/>
    <w:rsid w:val="00BE58EB"/>
    <w:rsid w:val="00BE5911"/>
    <w:rsid w:val="00BE5DDC"/>
    <w:rsid w:val="00BE6397"/>
    <w:rsid w:val="00BE63B7"/>
    <w:rsid w:val="00BE6C7D"/>
    <w:rsid w:val="00BE6EE1"/>
    <w:rsid w:val="00BE6FE9"/>
    <w:rsid w:val="00BE710B"/>
    <w:rsid w:val="00BE72B0"/>
    <w:rsid w:val="00BE7535"/>
    <w:rsid w:val="00BE761F"/>
    <w:rsid w:val="00BE7CDD"/>
    <w:rsid w:val="00BF0596"/>
    <w:rsid w:val="00BF0680"/>
    <w:rsid w:val="00BF090C"/>
    <w:rsid w:val="00BF0BE6"/>
    <w:rsid w:val="00BF166F"/>
    <w:rsid w:val="00BF1D5B"/>
    <w:rsid w:val="00BF1EF0"/>
    <w:rsid w:val="00BF230D"/>
    <w:rsid w:val="00BF2AA1"/>
    <w:rsid w:val="00BF2D01"/>
    <w:rsid w:val="00BF2D21"/>
    <w:rsid w:val="00BF2E89"/>
    <w:rsid w:val="00BF2EEF"/>
    <w:rsid w:val="00BF3222"/>
    <w:rsid w:val="00BF32F3"/>
    <w:rsid w:val="00BF3567"/>
    <w:rsid w:val="00BF35A2"/>
    <w:rsid w:val="00BF36FF"/>
    <w:rsid w:val="00BF37E9"/>
    <w:rsid w:val="00BF385B"/>
    <w:rsid w:val="00BF38C0"/>
    <w:rsid w:val="00BF3C59"/>
    <w:rsid w:val="00BF3CA0"/>
    <w:rsid w:val="00BF3E58"/>
    <w:rsid w:val="00BF41B4"/>
    <w:rsid w:val="00BF424A"/>
    <w:rsid w:val="00BF42CD"/>
    <w:rsid w:val="00BF43B7"/>
    <w:rsid w:val="00BF45A1"/>
    <w:rsid w:val="00BF53BF"/>
    <w:rsid w:val="00BF5678"/>
    <w:rsid w:val="00BF5765"/>
    <w:rsid w:val="00BF5940"/>
    <w:rsid w:val="00BF5E17"/>
    <w:rsid w:val="00BF699E"/>
    <w:rsid w:val="00BF6A8A"/>
    <w:rsid w:val="00BF6B87"/>
    <w:rsid w:val="00BF7252"/>
    <w:rsid w:val="00BF7915"/>
    <w:rsid w:val="00BF7CA5"/>
    <w:rsid w:val="00BF7D3B"/>
    <w:rsid w:val="00BF7F18"/>
    <w:rsid w:val="00C000E4"/>
    <w:rsid w:val="00C001A6"/>
    <w:rsid w:val="00C00356"/>
    <w:rsid w:val="00C00558"/>
    <w:rsid w:val="00C006CB"/>
    <w:rsid w:val="00C0076C"/>
    <w:rsid w:val="00C009DE"/>
    <w:rsid w:val="00C00F20"/>
    <w:rsid w:val="00C01260"/>
    <w:rsid w:val="00C01311"/>
    <w:rsid w:val="00C0185F"/>
    <w:rsid w:val="00C01AE3"/>
    <w:rsid w:val="00C02317"/>
    <w:rsid w:val="00C0246E"/>
    <w:rsid w:val="00C026E4"/>
    <w:rsid w:val="00C02B36"/>
    <w:rsid w:val="00C02B7D"/>
    <w:rsid w:val="00C02D4B"/>
    <w:rsid w:val="00C02FB3"/>
    <w:rsid w:val="00C03239"/>
    <w:rsid w:val="00C0343E"/>
    <w:rsid w:val="00C03FD1"/>
    <w:rsid w:val="00C040A5"/>
    <w:rsid w:val="00C0447D"/>
    <w:rsid w:val="00C0460D"/>
    <w:rsid w:val="00C04793"/>
    <w:rsid w:val="00C04A24"/>
    <w:rsid w:val="00C04A7E"/>
    <w:rsid w:val="00C04AA0"/>
    <w:rsid w:val="00C04C19"/>
    <w:rsid w:val="00C04E09"/>
    <w:rsid w:val="00C052A2"/>
    <w:rsid w:val="00C0537F"/>
    <w:rsid w:val="00C0551A"/>
    <w:rsid w:val="00C057B5"/>
    <w:rsid w:val="00C05AE0"/>
    <w:rsid w:val="00C06183"/>
    <w:rsid w:val="00C06331"/>
    <w:rsid w:val="00C06434"/>
    <w:rsid w:val="00C066A9"/>
    <w:rsid w:val="00C06783"/>
    <w:rsid w:val="00C067C5"/>
    <w:rsid w:val="00C06E25"/>
    <w:rsid w:val="00C071EF"/>
    <w:rsid w:val="00C073A7"/>
    <w:rsid w:val="00C076BE"/>
    <w:rsid w:val="00C07748"/>
    <w:rsid w:val="00C07A22"/>
    <w:rsid w:val="00C07C3B"/>
    <w:rsid w:val="00C07D00"/>
    <w:rsid w:val="00C07D9F"/>
    <w:rsid w:val="00C07FD7"/>
    <w:rsid w:val="00C100CE"/>
    <w:rsid w:val="00C1016D"/>
    <w:rsid w:val="00C102EA"/>
    <w:rsid w:val="00C103A1"/>
    <w:rsid w:val="00C103C8"/>
    <w:rsid w:val="00C10953"/>
    <w:rsid w:val="00C10A96"/>
    <w:rsid w:val="00C10D3E"/>
    <w:rsid w:val="00C110B4"/>
    <w:rsid w:val="00C11183"/>
    <w:rsid w:val="00C1128B"/>
    <w:rsid w:val="00C11729"/>
    <w:rsid w:val="00C11921"/>
    <w:rsid w:val="00C11B3A"/>
    <w:rsid w:val="00C11B65"/>
    <w:rsid w:val="00C11C28"/>
    <w:rsid w:val="00C120AC"/>
    <w:rsid w:val="00C122B8"/>
    <w:rsid w:val="00C123BF"/>
    <w:rsid w:val="00C128F8"/>
    <w:rsid w:val="00C129BF"/>
    <w:rsid w:val="00C12B2E"/>
    <w:rsid w:val="00C12B78"/>
    <w:rsid w:val="00C12BCB"/>
    <w:rsid w:val="00C12E35"/>
    <w:rsid w:val="00C131D0"/>
    <w:rsid w:val="00C132B3"/>
    <w:rsid w:val="00C132E7"/>
    <w:rsid w:val="00C1361A"/>
    <w:rsid w:val="00C137C4"/>
    <w:rsid w:val="00C139DD"/>
    <w:rsid w:val="00C13CA6"/>
    <w:rsid w:val="00C13D26"/>
    <w:rsid w:val="00C13D80"/>
    <w:rsid w:val="00C14361"/>
    <w:rsid w:val="00C1445F"/>
    <w:rsid w:val="00C148C4"/>
    <w:rsid w:val="00C14A5F"/>
    <w:rsid w:val="00C14B18"/>
    <w:rsid w:val="00C14BC4"/>
    <w:rsid w:val="00C151D1"/>
    <w:rsid w:val="00C15231"/>
    <w:rsid w:val="00C1570C"/>
    <w:rsid w:val="00C1589E"/>
    <w:rsid w:val="00C15D2C"/>
    <w:rsid w:val="00C16257"/>
    <w:rsid w:val="00C16261"/>
    <w:rsid w:val="00C1654C"/>
    <w:rsid w:val="00C16559"/>
    <w:rsid w:val="00C1680C"/>
    <w:rsid w:val="00C16859"/>
    <w:rsid w:val="00C16C6F"/>
    <w:rsid w:val="00C16D0E"/>
    <w:rsid w:val="00C16F73"/>
    <w:rsid w:val="00C17263"/>
    <w:rsid w:val="00C17313"/>
    <w:rsid w:val="00C176FF"/>
    <w:rsid w:val="00C17A10"/>
    <w:rsid w:val="00C17AD3"/>
    <w:rsid w:val="00C17F0F"/>
    <w:rsid w:val="00C203FE"/>
    <w:rsid w:val="00C2084C"/>
    <w:rsid w:val="00C20880"/>
    <w:rsid w:val="00C20958"/>
    <w:rsid w:val="00C20BE7"/>
    <w:rsid w:val="00C20D31"/>
    <w:rsid w:val="00C21108"/>
    <w:rsid w:val="00C211B4"/>
    <w:rsid w:val="00C2158B"/>
    <w:rsid w:val="00C215DD"/>
    <w:rsid w:val="00C2175F"/>
    <w:rsid w:val="00C21B01"/>
    <w:rsid w:val="00C21C61"/>
    <w:rsid w:val="00C224DE"/>
    <w:rsid w:val="00C22648"/>
    <w:rsid w:val="00C22675"/>
    <w:rsid w:val="00C22888"/>
    <w:rsid w:val="00C229B1"/>
    <w:rsid w:val="00C22A8B"/>
    <w:rsid w:val="00C22E0F"/>
    <w:rsid w:val="00C22F4B"/>
    <w:rsid w:val="00C22F6B"/>
    <w:rsid w:val="00C231D9"/>
    <w:rsid w:val="00C23456"/>
    <w:rsid w:val="00C234FF"/>
    <w:rsid w:val="00C23518"/>
    <w:rsid w:val="00C2351F"/>
    <w:rsid w:val="00C23DCB"/>
    <w:rsid w:val="00C23DFF"/>
    <w:rsid w:val="00C23F71"/>
    <w:rsid w:val="00C241B2"/>
    <w:rsid w:val="00C24212"/>
    <w:rsid w:val="00C24262"/>
    <w:rsid w:val="00C2486B"/>
    <w:rsid w:val="00C2492E"/>
    <w:rsid w:val="00C24980"/>
    <w:rsid w:val="00C24A87"/>
    <w:rsid w:val="00C24CAE"/>
    <w:rsid w:val="00C24E7D"/>
    <w:rsid w:val="00C250EB"/>
    <w:rsid w:val="00C25233"/>
    <w:rsid w:val="00C2544F"/>
    <w:rsid w:val="00C25659"/>
    <w:rsid w:val="00C257AF"/>
    <w:rsid w:val="00C257C0"/>
    <w:rsid w:val="00C258D4"/>
    <w:rsid w:val="00C259BC"/>
    <w:rsid w:val="00C25BE2"/>
    <w:rsid w:val="00C26404"/>
    <w:rsid w:val="00C2643C"/>
    <w:rsid w:val="00C267A3"/>
    <w:rsid w:val="00C269EC"/>
    <w:rsid w:val="00C26A75"/>
    <w:rsid w:val="00C26AA9"/>
    <w:rsid w:val="00C26B52"/>
    <w:rsid w:val="00C270F1"/>
    <w:rsid w:val="00C30198"/>
    <w:rsid w:val="00C308F5"/>
    <w:rsid w:val="00C30940"/>
    <w:rsid w:val="00C30BC4"/>
    <w:rsid w:val="00C311AD"/>
    <w:rsid w:val="00C311FF"/>
    <w:rsid w:val="00C31248"/>
    <w:rsid w:val="00C31F40"/>
    <w:rsid w:val="00C31FF4"/>
    <w:rsid w:val="00C3207D"/>
    <w:rsid w:val="00C3220A"/>
    <w:rsid w:val="00C32614"/>
    <w:rsid w:val="00C32764"/>
    <w:rsid w:val="00C3299C"/>
    <w:rsid w:val="00C32AE6"/>
    <w:rsid w:val="00C32C37"/>
    <w:rsid w:val="00C33256"/>
    <w:rsid w:val="00C33274"/>
    <w:rsid w:val="00C33719"/>
    <w:rsid w:val="00C3385E"/>
    <w:rsid w:val="00C33902"/>
    <w:rsid w:val="00C33A00"/>
    <w:rsid w:val="00C33DD1"/>
    <w:rsid w:val="00C345BB"/>
    <w:rsid w:val="00C3467F"/>
    <w:rsid w:val="00C348A2"/>
    <w:rsid w:val="00C34939"/>
    <w:rsid w:val="00C34BCB"/>
    <w:rsid w:val="00C34D49"/>
    <w:rsid w:val="00C34E95"/>
    <w:rsid w:val="00C34F33"/>
    <w:rsid w:val="00C350B8"/>
    <w:rsid w:val="00C35159"/>
    <w:rsid w:val="00C3570D"/>
    <w:rsid w:val="00C3576F"/>
    <w:rsid w:val="00C359DE"/>
    <w:rsid w:val="00C35F90"/>
    <w:rsid w:val="00C360A9"/>
    <w:rsid w:val="00C360D9"/>
    <w:rsid w:val="00C36192"/>
    <w:rsid w:val="00C36288"/>
    <w:rsid w:val="00C363CD"/>
    <w:rsid w:val="00C3645E"/>
    <w:rsid w:val="00C36606"/>
    <w:rsid w:val="00C368B3"/>
    <w:rsid w:val="00C36C26"/>
    <w:rsid w:val="00C36EBB"/>
    <w:rsid w:val="00C36EF4"/>
    <w:rsid w:val="00C36F72"/>
    <w:rsid w:val="00C370D5"/>
    <w:rsid w:val="00C372F5"/>
    <w:rsid w:val="00C378BC"/>
    <w:rsid w:val="00C37D78"/>
    <w:rsid w:val="00C37DF0"/>
    <w:rsid w:val="00C40042"/>
    <w:rsid w:val="00C4025B"/>
    <w:rsid w:val="00C4030D"/>
    <w:rsid w:val="00C40646"/>
    <w:rsid w:val="00C40DF1"/>
    <w:rsid w:val="00C40DF2"/>
    <w:rsid w:val="00C40FF5"/>
    <w:rsid w:val="00C41037"/>
    <w:rsid w:val="00C41267"/>
    <w:rsid w:val="00C41985"/>
    <w:rsid w:val="00C41A0D"/>
    <w:rsid w:val="00C42123"/>
    <w:rsid w:val="00C4249F"/>
    <w:rsid w:val="00C42927"/>
    <w:rsid w:val="00C42E7E"/>
    <w:rsid w:val="00C4343A"/>
    <w:rsid w:val="00C436B8"/>
    <w:rsid w:val="00C43781"/>
    <w:rsid w:val="00C43B44"/>
    <w:rsid w:val="00C444D1"/>
    <w:rsid w:val="00C44517"/>
    <w:rsid w:val="00C44DC2"/>
    <w:rsid w:val="00C45011"/>
    <w:rsid w:val="00C45084"/>
    <w:rsid w:val="00C45176"/>
    <w:rsid w:val="00C45212"/>
    <w:rsid w:val="00C45625"/>
    <w:rsid w:val="00C45701"/>
    <w:rsid w:val="00C457C0"/>
    <w:rsid w:val="00C45FB3"/>
    <w:rsid w:val="00C46439"/>
    <w:rsid w:val="00C46445"/>
    <w:rsid w:val="00C46560"/>
    <w:rsid w:val="00C46A22"/>
    <w:rsid w:val="00C46DC7"/>
    <w:rsid w:val="00C47521"/>
    <w:rsid w:val="00C4796E"/>
    <w:rsid w:val="00C47B04"/>
    <w:rsid w:val="00C47E0D"/>
    <w:rsid w:val="00C47F1E"/>
    <w:rsid w:val="00C50115"/>
    <w:rsid w:val="00C508C3"/>
    <w:rsid w:val="00C5098B"/>
    <w:rsid w:val="00C50995"/>
    <w:rsid w:val="00C50D54"/>
    <w:rsid w:val="00C50DAC"/>
    <w:rsid w:val="00C50DF8"/>
    <w:rsid w:val="00C50F64"/>
    <w:rsid w:val="00C50FE8"/>
    <w:rsid w:val="00C5109D"/>
    <w:rsid w:val="00C51A5D"/>
    <w:rsid w:val="00C51F7E"/>
    <w:rsid w:val="00C5236B"/>
    <w:rsid w:val="00C5252A"/>
    <w:rsid w:val="00C52CA4"/>
    <w:rsid w:val="00C52CCC"/>
    <w:rsid w:val="00C52D98"/>
    <w:rsid w:val="00C52FAD"/>
    <w:rsid w:val="00C530FD"/>
    <w:rsid w:val="00C530FE"/>
    <w:rsid w:val="00C532E8"/>
    <w:rsid w:val="00C5337C"/>
    <w:rsid w:val="00C539E4"/>
    <w:rsid w:val="00C53EB1"/>
    <w:rsid w:val="00C53F88"/>
    <w:rsid w:val="00C5422E"/>
    <w:rsid w:val="00C5464A"/>
    <w:rsid w:val="00C54712"/>
    <w:rsid w:val="00C549FB"/>
    <w:rsid w:val="00C54BFF"/>
    <w:rsid w:val="00C55053"/>
    <w:rsid w:val="00C55083"/>
    <w:rsid w:val="00C5544E"/>
    <w:rsid w:val="00C554B0"/>
    <w:rsid w:val="00C558D2"/>
    <w:rsid w:val="00C559AA"/>
    <w:rsid w:val="00C55D86"/>
    <w:rsid w:val="00C55E74"/>
    <w:rsid w:val="00C5604E"/>
    <w:rsid w:val="00C5627D"/>
    <w:rsid w:val="00C56431"/>
    <w:rsid w:val="00C56950"/>
    <w:rsid w:val="00C56AD4"/>
    <w:rsid w:val="00C56B76"/>
    <w:rsid w:val="00C56C3B"/>
    <w:rsid w:val="00C57522"/>
    <w:rsid w:val="00C576A3"/>
    <w:rsid w:val="00C57750"/>
    <w:rsid w:val="00C57958"/>
    <w:rsid w:val="00C57BCC"/>
    <w:rsid w:val="00C57E78"/>
    <w:rsid w:val="00C604FB"/>
    <w:rsid w:val="00C60608"/>
    <w:rsid w:val="00C607FA"/>
    <w:rsid w:val="00C60BA5"/>
    <w:rsid w:val="00C60E85"/>
    <w:rsid w:val="00C60F0D"/>
    <w:rsid w:val="00C60FE9"/>
    <w:rsid w:val="00C6100B"/>
    <w:rsid w:val="00C612CC"/>
    <w:rsid w:val="00C61B0F"/>
    <w:rsid w:val="00C61BCE"/>
    <w:rsid w:val="00C61E8E"/>
    <w:rsid w:val="00C62277"/>
    <w:rsid w:val="00C624B0"/>
    <w:rsid w:val="00C6257B"/>
    <w:rsid w:val="00C62740"/>
    <w:rsid w:val="00C62C9F"/>
    <w:rsid w:val="00C62CB9"/>
    <w:rsid w:val="00C62DC9"/>
    <w:rsid w:val="00C62FB8"/>
    <w:rsid w:val="00C6321B"/>
    <w:rsid w:val="00C632B6"/>
    <w:rsid w:val="00C63320"/>
    <w:rsid w:val="00C63738"/>
    <w:rsid w:val="00C63774"/>
    <w:rsid w:val="00C640D6"/>
    <w:rsid w:val="00C643E9"/>
    <w:rsid w:val="00C64482"/>
    <w:rsid w:val="00C6455F"/>
    <w:rsid w:val="00C6476A"/>
    <w:rsid w:val="00C64792"/>
    <w:rsid w:val="00C64E38"/>
    <w:rsid w:val="00C65025"/>
    <w:rsid w:val="00C6509F"/>
    <w:rsid w:val="00C652CB"/>
    <w:rsid w:val="00C6535B"/>
    <w:rsid w:val="00C6592C"/>
    <w:rsid w:val="00C65C1A"/>
    <w:rsid w:val="00C65D15"/>
    <w:rsid w:val="00C65E30"/>
    <w:rsid w:val="00C65ED8"/>
    <w:rsid w:val="00C65F27"/>
    <w:rsid w:val="00C660FB"/>
    <w:rsid w:val="00C6615F"/>
    <w:rsid w:val="00C66CBA"/>
    <w:rsid w:val="00C66F2A"/>
    <w:rsid w:val="00C67466"/>
    <w:rsid w:val="00C67730"/>
    <w:rsid w:val="00C67741"/>
    <w:rsid w:val="00C679BA"/>
    <w:rsid w:val="00C679F3"/>
    <w:rsid w:val="00C67F53"/>
    <w:rsid w:val="00C7007B"/>
    <w:rsid w:val="00C702AD"/>
    <w:rsid w:val="00C70538"/>
    <w:rsid w:val="00C70A4C"/>
    <w:rsid w:val="00C70E76"/>
    <w:rsid w:val="00C71318"/>
    <w:rsid w:val="00C7171C"/>
    <w:rsid w:val="00C71A1E"/>
    <w:rsid w:val="00C71B62"/>
    <w:rsid w:val="00C7216E"/>
    <w:rsid w:val="00C724FD"/>
    <w:rsid w:val="00C72514"/>
    <w:rsid w:val="00C72A3A"/>
    <w:rsid w:val="00C72C99"/>
    <w:rsid w:val="00C73372"/>
    <w:rsid w:val="00C734AC"/>
    <w:rsid w:val="00C7370F"/>
    <w:rsid w:val="00C7381A"/>
    <w:rsid w:val="00C73DDC"/>
    <w:rsid w:val="00C73FC2"/>
    <w:rsid w:val="00C74072"/>
    <w:rsid w:val="00C741BE"/>
    <w:rsid w:val="00C746CA"/>
    <w:rsid w:val="00C74941"/>
    <w:rsid w:val="00C74968"/>
    <w:rsid w:val="00C74B77"/>
    <w:rsid w:val="00C74D46"/>
    <w:rsid w:val="00C74F3A"/>
    <w:rsid w:val="00C74FAB"/>
    <w:rsid w:val="00C752A1"/>
    <w:rsid w:val="00C75866"/>
    <w:rsid w:val="00C75881"/>
    <w:rsid w:val="00C758D1"/>
    <w:rsid w:val="00C75945"/>
    <w:rsid w:val="00C75B97"/>
    <w:rsid w:val="00C75D58"/>
    <w:rsid w:val="00C75F53"/>
    <w:rsid w:val="00C75FE6"/>
    <w:rsid w:val="00C76109"/>
    <w:rsid w:val="00C76E87"/>
    <w:rsid w:val="00C7730C"/>
    <w:rsid w:val="00C775A0"/>
    <w:rsid w:val="00C779C3"/>
    <w:rsid w:val="00C779FE"/>
    <w:rsid w:val="00C77B14"/>
    <w:rsid w:val="00C801D1"/>
    <w:rsid w:val="00C80245"/>
    <w:rsid w:val="00C80321"/>
    <w:rsid w:val="00C805CE"/>
    <w:rsid w:val="00C80615"/>
    <w:rsid w:val="00C806F3"/>
    <w:rsid w:val="00C80D5E"/>
    <w:rsid w:val="00C80EF4"/>
    <w:rsid w:val="00C81B67"/>
    <w:rsid w:val="00C81D57"/>
    <w:rsid w:val="00C81EE5"/>
    <w:rsid w:val="00C81F94"/>
    <w:rsid w:val="00C822C8"/>
    <w:rsid w:val="00C82B42"/>
    <w:rsid w:val="00C82BAA"/>
    <w:rsid w:val="00C83130"/>
    <w:rsid w:val="00C8314F"/>
    <w:rsid w:val="00C833DE"/>
    <w:rsid w:val="00C83420"/>
    <w:rsid w:val="00C83E48"/>
    <w:rsid w:val="00C83EBE"/>
    <w:rsid w:val="00C84588"/>
    <w:rsid w:val="00C8461B"/>
    <w:rsid w:val="00C8488C"/>
    <w:rsid w:val="00C84C3C"/>
    <w:rsid w:val="00C84D0A"/>
    <w:rsid w:val="00C851F8"/>
    <w:rsid w:val="00C8520D"/>
    <w:rsid w:val="00C8529E"/>
    <w:rsid w:val="00C852CA"/>
    <w:rsid w:val="00C854F3"/>
    <w:rsid w:val="00C85ED7"/>
    <w:rsid w:val="00C863A0"/>
    <w:rsid w:val="00C868FA"/>
    <w:rsid w:val="00C8691E"/>
    <w:rsid w:val="00C86927"/>
    <w:rsid w:val="00C86959"/>
    <w:rsid w:val="00C86A4E"/>
    <w:rsid w:val="00C87E38"/>
    <w:rsid w:val="00C87E4F"/>
    <w:rsid w:val="00C90486"/>
    <w:rsid w:val="00C904BB"/>
    <w:rsid w:val="00C90547"/>
    <w:rsid w:val="00C906EB"/>
    <w:rsid w:val="00C90D6D"/>
    <w:rsid w:val="00C914C5"/>
    <w:rsid w:val="00C917AE"/>
    <w:rsid w:val="00C91878"/>
    <w:rsid w:val="00C9195B"/>
    <w:rsid w:val="00C91B4E"/>
    <w:rsid w:val="00C926B7"/>
    <w:rsid w:val="00C92849"/>
    <w:rsid w:val="00C9294C"/>
    <w:rsid w:val="00C92BD4"/>
    <w:rsid w:val="00C92C48"/>
    <w:rsid w:val="00C92CA3"/>
    <w:rsid w:val="00C93148"/>
    <w:rsid w:val="00C931BB"/>
    <w:rsid w:val="00C9321F"/>
    <w:rsid w:val="00C9353A"/>
    <w:rsid w:val="00C93696"/>
    <w:rsid w:val="00C9377C"/>
    <w:rsid w:val="00C937AF"/>
    <w:rsid w:val="00C93A3A"/>
    <w:rsid w:val="00C93FAB"/>
    <w:rsid w:val="00C9478E"/>
    <w:rsid w:val="00C949F1"/>
    <w:rsid w:val="00C94B23"/>
    <w:rsid w:val="00C95232"/>
    <w:rsid w:val="00C95248"/>
    <w:rsid w:val="00C9525C"/>
    <w:rsid w:val="00C95499"/>
    <w:rsid w:val="00C9566B"/>
    <w:rsid w:val="00C9625C"/>
    <w:rsid w:val="00C96288"/>
    <w:rsid w:val="00C96312"/>
    <w:rsid w:val="00C96936"/>
    <w:rsid w:val="00C96BD6"/>
    <w:rsid w:val="00C96CB3"/>
    <w:rsid w:val="00C96FFE"/>
    <w:rsid w:val="00C974FF"/>
    <w:rsid w:val="00C975B9"/>
    <w:rsid w:val="00C97622"/>
    <w:rsid w:val="00CA00A5"/>
    <w:rsid w:val="00CA02B3"/>
    <w:rsid w:val="00CA049D"/>
    <w:rsid w:val="00CA058B"/>
    <w:rsid w:val="00CA05CC"/>
    <w:rsid w:val="00CA076F"/>
    <w:rsid w:val="00CA07B8"/>
    <w:rsid w:val="00CA07D2"/>
    <w:rsid w:val="00CA0DBD"/>
    <w:rsid w:val="00CA0F29"/>
    <w:rsid w:val="00CA111D"/>
    <w:rsid w:val="00CA129F"/>
    <w:rsid w:val="00CA1B5A"/>
    <w:rsid w:val="00CA1D63"/>
    <w:rsid w:val="00CA1DD2"/>
    <w:rsid w:val="00CA222D"/>
    <w:rsid w:val="00CA2245"/>
    <w:rsid w:val="00CA277E"/>
    <w:rsid w:val="00CA2961"/>
    <w:rsid w:val="00CA2AF2"/>
    <w:rsid w:val="00CA2BD7"/>
    <w:rsid w:val="00CA2CAB"/>
    <w:rsid w:val="00CA34C6"/>
    <w:rsid w:val="00CA3562"/>
    <w:rsid w:val="00CA3852"/>
    <w:rsid w:val="00CA3BF8"/>
    <w:rsid w:val="00CA420B"/>
    <w:rsid w:val="00CA4967"/>
    <w:rsid w:val="00CA4BD3"/>
    <w:rsid w:val="00CA4BFD"/>
    <w:rsid w:val="00CA4C05"/>
    <w:rsid w:val="00CA5188"/>
    <w:rsid w:val="00CA556D"/>
    <w:rsid w:val="00CA5796"/>
    <w:rsid w:val="00CA5939"/>
    <w:rsid w:val="00CA5ED8"/>
    <w:rsid w:val="00CA6319"/>
    <w:rsid w:val="00CA68A6"/>
    <w:rsid w:val="00CA6C08"/>
    <w:rsid w:val="00CA70DC"/>
    <w:rsid w:val="00CA7149"/>
    <w:rsid w:val="00CA72FD"/>
    <w:rsid w:val="00CA773E"/>
    <w:rsid w:val="00CA7873"/>
    <w:rsid w:val="00CA79F1"/>
    <w:rsid w:val="00CA7D19"/>
    <w:rsid w:val="00CB01B2"/>
    <w:rsid w:val="00CB0286"/>
    <w:rsid w:val="00CB08A2"/>
    <w:rsid w:val="00CB0940"/>
    <w:rsid w:val="00CB097A"/>
    <w:rsid w:val="00CB0BB5"/>
    <w:rsid w:val="00CB0E0D"/>
    <w:rsid w:val="00CB109A"/>
    <w:rsid w:val="00CB114E"/>
    <w:rsid w:val="00CB1446"/>
    <w:rsid w:val="00CB15EF"/>
    <w:rsid w:val="00CB1861"/>
    <w:rsid w:val="00CB1C94"/>
    <w:rsid w:val="00CB20EE"/>
    <w:rsid w:val="00CB2412"/>
    <w:rsid w:val="00CB265C"/>
    <w:rsid w:val="00CB2674"/>
    <w:rsid w:val="00CB26D5"/>
    <w:rsid w:val="00CB2782"/>
    <w:rsid w:val="00CB2B8E"/>
    <w:rsid w:val="00CB2D07"/>
    <w:rsid w:val="00CB2D51"/>
    <w:rsid w:val="00CB2EBB"/>
    <w:rsid w:val="00CB316D"/>
    <w:rsid w:val="00CB3B45"/>
    <w:rsid w:val="00CB4690"/>
    <w:rsid w:val="00CB46B1"/>
    <w:rsid w:val="00CB4A3F"/>
    <w:rsid w:val="00CB4A8F"/>
    <w:rsid w:val="00CB55A9"/>
    <w:rsid w:val="00CB5733"/>
    <w:rsid w:val="00CB58E6"/>
    <w:rsid w:val="00CB5A49"/>
    <w:rsid w:val="00CB5B3D"/>
    <w:rsid w:val="00CB5F63"/>
    <w:rsid w:val="00CB631A"/>
    <w:rsid w:val="00CB6415"/>
    <w:rsid w:val="00CB64A6"/>
    <w:rsid w:val="00CB6A9C"/>
    <w:rsid w:val="00CB6D66"/>
    <w:rsid w:val="00CB723A"/>
    <w:rsid w:val="00CB73B7"/>
    <w:rsid w:val="00CB76A2"/>
    <w:rsid w:val="00CB7753"/>
    <w:rsid w:val="00CB7A86"/>
    <w:rsid w:val="00CB7CB2"/>
    <w:rsid w:val="00CC0498"/>
    <w:rsid w:val="00CC1039"/>
    <w:rsid w:val="00CC10FC"/>
    <w:rsid w:val="00CC1581"/>
    <w:rsid w:val="00CC22B1"/>
    <w:rsid w:val="00CC2884"/>
    <w:rsid w:val="00CC2905"/>
    <w:rsid w:val="00CC3090"/>
    <w:rsid w:val="00CC3768"/>
    <w:rsid w:val="00CC3DAC"/>
    <w:rsid w:val="00CC3DC7"/>
    <w:rsid w:val="00CC40DC"/>
    <w:rsid w:val="00CC442A"/>
    <w:rsid w:val="00CC469B"/>
    <w:rsid w:val="00CC46B1"/>
    <w:rsid w:val="00CC4B4B"/>
    <w:rsid w:val="00CC4EA8"/>
    <w:rsid w:val="00CC54BA"/>
    <w:rsid w:val="00CC62E2"/>
    <w:rsid w:val="00CC6A2A"/>
    <w:rsid w:val="00CC6D21"/>
    <w:rsid w:val="00CC72A5"/>
    <w:rsid w:val="00CC73D4"/>
    <w:rsid w:val="00CC75DF"/>
    <w:rsid w:val="00CC772B"/>
    <w:rsid w:val="00CC7A02"/>
    <w:rsid w:val="00CC7D76"/>
    <w:rsid w:val="00CC7DA6"/>
    <w:rsid w:val="00CD0145"/>
    <w:rsid w:val="00CD0482"/>
    <w:rsid w:val="00CD049A"/>
    <w:rsid w:val="00CD05A4"/>
    <w:rsid w:val="00CD064E"/>
    <w:rsid w:val="00CD0A04"/>
    <w:rsid w:val="00CD0F2B"/>
    <w:rsid w:val="00CD10A1"/>
    <w:rsid w:val="00CD1205"/>
    <w:rsid w:val="00CD1699"/>
    <w:rsid w:val="00CD18F2"/>
    <w:rsid w:val="00CD1970"/>
    <w:rsid w:val="00CD1983"/>
    <w:rsid w:val="00CD1D8C"/>
    <w:rsid w:val="00CD2231"/>
    <w:rsid w:val="00CD236E"/>
    <w:rsid w:val="00CD256F"/>
    <w:rsid w:val="00CD2591"/>
    <w:rsid w:val="00CD27AC"/>
    <w:rsid w:val="00CD2D8B"/>
    <w:rsid w:val="00CD3697"/>
    <w:rsid w:val="00CD378F"/>
    <w:rsid w:val="00CD37CD"/>
    <w:rsid w:val="00CD3B9C"/>
    <w:rsid w:val="00CD3BB7"/>
    <w:rsid w:val="00CD3C0B"/>
    <w:rsid w:val="00CD3F7D"/>
    <w:rsid w:val="00CD5362"/>
    <w:rsid w:val="00CD5BBE"/>
    <w:rsid w:val="00CD5DE3"/>
    <w:rsid w:val="00CD5EEF"/>
    <w:rsid w:val="00CD61C6"/>
    <w:rsid w:val="00CD651B"/>
    <w:rsid w:val="00CD65C4"/>
    <w:rsid w:val="00CD683C"/>
    <w:rsid w:val="00CD6C10"/>
    <w:rsid w:val="00CD6E09"/>
    <w:rsid w:val="00CD732D"/>
    <w:rsid w:val="00CD73CC"/>
    <w:rsid w:val="00CD73E3"/>
    <w:rsid w:val="00CD796C"/>
    <w:rsid w:val="00CD7A60"/>
    <w:rsid w:val="00CD7EE6"/>
    <w:rsid w:val="00CE0358"/>
    <w:rsid w:val="00CE03F7"/>
    <w:rsid w:val="00CE0C18"/>
    <w:rsid w:val="00CE0D5B"/>
    <w:rsid w:val="00CE0EEF"/>
    <w:rsid w:val="00CE0FD2"/>
    <w:rsid w:val="00CE11A5"/>
    <w:rsid w:val="00CE12EA"/>
    <w:rsid w:val="00CE1612"/>
    <w:rsid w:val="00CE17AD"/>
    <w:rsid w:val="00CE17BE"/>
    <w:rsid w:val="00CE17DF"/>
    <w:rsid w:val="00CE1954"/>
    <w:rsid w:val="00CE19DE"/>
    <w:rsid w:val="00CE1AF3"/>
    <w:rsid w:val="00CE1C00"/>
    <w:rsid w:val="00CE1CAA"/>
    <w:rsid w:val="00CE1DEF"/>
    <w:rsid w:val="00CE247E"/>
    <w:rsid w:val="00CE2DEE"/>
    <w:rsid w:val="00CE31AA"/>
    <w:rsid w:val="00CE329B"/>
    <w:rsid w:val="00CE3726"/>
    <w:rsid w:val="00CE389D"/>
    <w:rsid w:val="00CE3AEE"/>
    <w:rsid w:val="00CE3EAB"/>
    <w:rsid w:val="00CE3FFC"/>
    <w:rsid w:val="00CE40EE"/>
    <w:rsid w:val="00CE4186"/>
    <w:rsid w:val="00CE438C"/>
    <w:rsid w:val="00CE453A"/>
    <w:rsid w:val="00CE47B8"/>
    <w:rsid w:val="00CE4BD7"/>
    <w:rsid w:val="00CE4D61"/>
    <w:rsid w:val="00CE4E24"/>
    <w:rsid w:val="00CE503A"/>
    <w:rsid w:val="00CE5335"/>
    <w:rsid w:val="00CE5E8E"/>
    <w:rsid w:val="00CE5FE4"/>
    <w:rsid w:val="00CE687A"/>
    <w:rsid w:val="00CE68C5"/>
    <w:rsid w:val="00CE6990"/>
    <w:rsid w:val="00CE6B08"/>
    <w:rsid w:val="00CE6F60"/>
    <w:rsid w:val="00CE70EB"/>
    <w:rsid w:val="00CE7106"/>
    <w:rsid w:val="00CE711E"/>
    <w:rsid w:val="00CE763D"/>
    <w:rsid w:val="00CE7869"/>
    <w:rsid w:val="00CE786E"/>
    <w:rsid w:val="00CE79B8"/>
    <w:rsid w:val="00CE7BB0"/>
    <w:rsid w:val="00CF0038"/>
    <w:rsid w:val="00CF02CA"/>
    <w:rsid w:val="00CF0323"/>
    <w:rsid w:val="00CF085A"/>
    <w:rsid w:val="00CF08E3"/>
    <w:rsid w:val="00CF0D76"/>
    <w:rsid w:val="00CF132A"/>
    <w:rsid w:val="00CF14A3"/>
    <w:rsid w:val="00CF1549"/>
    <w:rsid w:val="00CF1856"/>
    <w:rsid w:val="00CF2188"/>
    <w:rsid w:val="00CF21DC"/>
    <w:rsid w:val="00CF2205"/>
    <w:rsid w:val="00CF2321"/>
    <w:rsid w:val="00CF286E"/>
    <w:rsid w:val="00CF2CD1"/>
    <w:rsid w:val="00CF2D11"/>
    <w:rsid w:val="00CF2E00"/>
    <w:rsid w:val="00CF32E6"/>
    <w:rsid w:val="00CF3467"/>
    <w:rsid w:val="00CF3665"/>
    <w:rsid w:val="00CF3788"/>
    <w:rsid w:val="00CF3B56"/>
    <w:rsid w:val="00CF3D87"/>
    <w:rsid w:val="00CF3DF1"/>
    <w:rsid w:val="00CF3E7E"/>
    <w:rsid w:val="00CF41EE"/>
    <w:rsid w:val="00CF450A"/>
    <w:rsid w:val="00CF470C"/>
    <w:rsid w:val="00CF47A2"/>
    <w:rsid w:val="00CF4AFD"/>
    <w:rsid w:val="00CF4C70"/>
    <w:rsid w:val="00CF5047"/>
    <w:rsid w:val="00CF50CD"/>
    <w:rsid w:val="00CF5125"/>
    <w:rsid w:val="00CF5190"/>
    <w:rsid w:val="00CF541E"/>
    <w:rsid w:val="00CF5A6E"/>
    <w:rsid w:val="00CF5A70"/>
    <w:rsid w:val="00CF5FC4"/>
    <w:rsid w:val="00CF6753"/>
    <w:rsid w:val="00CF6995"/>
    <w:rsid w:val="00CF6B32"/>
    <w:rsid w:val="00CF6D7A"/>
    <w:rsid w:val="00CF6E56"/>
    <w:rsid w:val="00CF719F"/>
    <w:rsid w:val="00CF7EFF"/>
    <w:rsid w:val="00CF7FCF"/>
    <w:rsid w:val="00D001A9"/>
    <w:rsid w:val="00D001E5"/>
    <w:rsid w:val="00D00469"/>
    <w:rsid w:val="00D0081E"/>
    <w:rsid w:val="00D00865"/>
    <w:rsid w:val="00D00B6B"/>
    <w:rsid w:val="00D00DE5"/>
    <w:rsid w:val="00D01113"/>
    <w:rsid w:val="00D011F6"/>
    <w:rsid w:val="00D012F6"/>
    <w:rsid w:val="00D018C4"/>
    <w:rsid w:val="00D01989"/>
    <w:rsid w:val="00D0228E"/>
    <w:rsid w:val="00D02770"/>
    <w:rsid w:val="00D029FA"/>
    <w:rsid w:val="00D02A5B"/>
    <w:rsid w:val="00D02FEC"/>
    <w:rsid w:val="00D032D6"/>
    <w:rsid w:val="00D038C6"/>
    <w:rsid w:val="00D039F7"/>
    <w:rsid w:val="00D03B05"/>
    <w:rsid w:val="00D03FD9"/>
    <w:rsid w:val="00D04107"/>
    <w:rsid w:val="00D0420A"/>
    <w:rsid w:val="00D0478D"/>
    <w:rsid w:val="00D04903"/>
    <w:rsid w:val="00D04A60"/>
    <w:rsid w:val="00D04B41"/>
    <w:rsid w:val="00D04C55"/>
    <w:rsid w:val="00D04FD4"/>
    <w:rsid w:val="00D05220"/>
    <w:rsid w:val="00D052AD"/>
    <w:rsid w:val="00D05461"/>
    <w:rsid w:val="00D0581D"/>
    <w:rsid w:val="00D06080"/>
    <w:rsid w:val="00D064A0"/>
    <w:rsid w:val="00D06D10"/>
    <w:rsid w:val="00D06E3D"/>
    <w:rsid w:val="00D06F7B"/>
    <w:rsid w:val="00D07049"/>
    <w:rsid w:val="00D0708A"/>
    <w:rsid w:val="00D07371"/>
    <w:rsid w:val="00D0737D"/>
    <w:rsid w:val="00D0769B"/>
    <w:rsid w:val="00D07827"/>
    <w:rsid w:val="00D07AC7"/>
    <w:rsid w:val="00D1063E"/>
    <w:rsid w:val="00D10667"/>
    <w:rsid w:val="00D106B6"/>
    <w:rsid w:val="00D10B9E"/>
    <w:rsid w:val="00D10CD8"/>
    <w:rsid w:val="00D10D15"/>
    <w:rsid w:val="00D10E8E"/>
    <w:rsid w:val="00D10FF6"/>
    <w:rsid w:val="00D110EA"/>
    <w:rsid w:val="00D117A0"/>
    <w:rsid w:val="00D11DAE"/>
    <w:rsid w:val="00D11F5C"/>
    <w:rsid w:val="00D122F6"/>
    <w:rsid w:val="00D12353"/>
    <w:rsid w:val="00D124A4"/>
    <w:rsid w:val="00D126BE"/>
    <w:rsid w:val="00D129AE"/>
    <w:rsid w:val="00D12B1D"/>
    <w:rsid w:val="00D12EC9"/>
    <w:rsid w:val="00D130AA"/>
    <w:rsid w:val="00D13CC1"/>
    <w:rsid w:val="00D13CED"/>
    <w:rsid w:val="00D13D09"/>
    <w:rsid w:val="00D13E0A"/>
    <w:rsid w:val="00D14A4A"/>
    <w:rsid w:val="00D14D56"/>
    <w:rsid w:val="00D14E4F"/>
    <w:rsid w:val="00D153F9"/>
    <w:rsid w:val="00D156BC"/>
    <w:rsid w:val="00D1611F"/>
    <w:rsid w:val="00D16170"/>
    <w:rsid w:val="00D1621E"/>
    <w:rsid w:val="00D164BA"/>
    <w:rsid w:val="00D16703"/>
    <w:rsid w:val="00D168F9"/>
    <w:rsid w:val="00D16BA7"/>
    <w:rsid w:val="00D16C4F"/>
    <w:rsid w:val="00D17023"/>
    <w:rsid w:val="00D175FB"/>
    <w:rsid w:val="00D17921"/>
    <w:rsid w:val="00D17D74"/>
    <w:rsid w:val="00D17F98"/>
    <w:rsid w:val="00D20703"/>
    <w:rsid w:val="00D2074A"/>
    <w:rsid w:val="00D207FA"/>
    <w:rsid w:val="00D20A86"/>
    <w:rsid w:val="00D20D7B"/>
    <w:rsid w:val="00D2179E"/>
    <w:rsid w:val="00D21835"/>
    <w:rsid w:val="00D2191F"/>
    <w:rsid w:val="00D21B69"/>
    <w:rsid w:val="00D21B9D"/>
    <w:rsid w:val="00D21FD2"/>
    <w:rsid w:val="00D2206F"/>
    <w:rsid w:val="00D220D1"/>
    <w:rsid w:val="00D225AE"/>
    <w:rsid w:val="00D22A30"/>
    <w:rsid w:val="00D22CEA"/>
    <w:rsid w:val="00D22EB7"/>
    <w:rsid w:val="00D2322F"/>
    <w:rsid w:val="00D235D5"/>
    <w:rsid w:val="00D239F0"/>
    <w:rsid w:val="00D24452"/>
    <w:rsid w:val="00D24474"/>
    <w:rsid w:val="00D247E1"/>
    <w:rsid w:val="00D2483A"/>
    <w:rsid w:val="00D24943"/>
    <w:rsid w:val="00D253BF"/>
    <w:rsid w:val="00D256EB"/>
    <w:rsid w:val="00D25770"/>
    <w:rsid w:val="00D25844"/>
    <w:rsid w:val="00D25D73"/>
    <w:rsid w:val="00D25D8B"/>
    <w:rsid w:val="00D25EF9"/>
    <w:rsid w:val="00D2603B"/>
    <w:rsid w:val="00D260FB"/>
    <w:rsid w:val="00D2626E"/>
    <w:rsid w:val="00D2639C"/>
    <w:rsid w:val="00D263A7"/>
    <w:rsid w:val="00D2676C"/>
    <w:rsid w:val="00D2692C"/>
    <w:rsid w:val="00D270B6"/>
    <w:rsid w:val="00D27E78"/>
    <w:rsid w:val="00D3008D"/>
    <w:rsid w:val="00D30647"/>
    <w:rsid w:val="00D3068D"/>
    <w:rsid w:val="00D306E8"/>
    <w:rsid w:val="00D307B9"/>
    <w:rsid w:val="00D307D0"/>
    <w:rsid w:val="00D30899"/>
    <w:rsid w:val="00D30BE8"/>
    <w:rsid w:val="00D30E70"/>
    <w:rsid w:val="00D30E94"/>
    <w:rsid w:val="00D30EE5"/>
    <w:rsid w:val="00D30F1C"/>
    <w:rsid w:val="00D30F60"/>
    <w:rsid w:val="00D31087"/>
    <w:rsid w:val="00D316BA"/>
    <w:rsid w:val="00D316FD"/>
    <w:rsid w:val="00D31749"/>
    <w:rsid w:val="00D31C47"/>
    <w:rsid w:val="00D31ED9"/>
    <w:rsid w:val="00D32578"/>
    <w:rsid w:val="00D328DD"/>
    <w:rsid w:val="00D32A4B"/>
    <w:rsid w:val="00D32E40"/>
    <w:rsid w:val="00D32F41"/>
    <w:rsid w:val="00D33542"/>
    <w:rsid w:val="00D33AA0"/>
    <w:rsid w:val="00D33AA5"/>
    <w:rsid w:val="00D33B94"/>
    <w:rsid w:val="00D33FCA"/>
    <w:rsid w:val="00D345D1"/>
    <w:rsid w:val="00D346C7"/>
    <w:rsid w:val="00D34BA5"/>
    <w:rsid w:val="00D35029"/>
    <w:rsid w:val="00D351AC"/>
    <w:rsid w:val="00D3536B"/>
    <w:rsid w:val="00D35763"/>
    <w:rsid w:val="00D35915"/>
    <w:rsid w:val="00D3594F"/>
    <w:rsid w:val="00D35C78"/>
    <w:rsid w:val="00D35F51"/>
    <w:rsid w:val="00D35F93"/>
    <w:rsid w:val="00D35FF1"/>
    <w:rsid w:val="00D36A46"/>
    <w:rsid w:val="00D36AE0"/>
    <w:rsid w:val="00D36B95"/>
    <w:rsid w:val="00D36D64"/>
    <w:rsid w:val="00D36D6F"/>
    <w:rsid w:val="00D36ED4"/>
    <w:rsid w:val="00D36FCB"/>
    <w:rsid w:val="00D3715A"/>
    <w:rsid w:val="00D3759A"/>
    <w:rsid w:val="00D37723"/>
    <w:rsid w:val="00D3789C"/>
    <w:rsid w:val="00D37AB0"/>
    <w:rsid w:val="00D37D18"/>
    <w:rsid w:val="00D4005D"/>
    <w:rsid w:val="00D4013D"/>
    <w:rsid w:val="00D40908"/>
    <w:rsid w:val="00D40A0E"/>
    <w:rsid w:val="00D40B75"/>
    <w:rsid w:val="00D40EA1"/>
    <w:rsid w:val="00D4123A"/>
    <w:rsid w:val="00D4176C"/>
    <w:rsid w:val="00D41C61"/>
    <w:rsid w:val="00D41D7D"/>
    <w:rsid w:val="00D422B7"/>
    <w:rsid w:val="00D423C6"/>
    <w:rsid w:val="00D4241B"/>
    <w:rsid w:val="00D426C3"/>
    <w:rsid w:val="00D426DD"/>
    <w:rsid w:val="00D4292E"/>
    <w:rsid w:val="00D42B03"/>
    <w:rsid w:val="00D42F7D"/>
    <w:rsid w:val="00D43094"/>
    <w:rsid w:val="00D430AC"/>
    <w:rsid w:val="00D43821"/>
    <w:rsid w:val="00D43913"/>
    <w:rsid w:val="00D43C20"/>
    <w:rsid w:val="00D44181"/>
    <w:rsid w:val="00D44248"/>
    <w:rsid w:val="00D442D6"/>
    <w:rsid w:val="00D444EC"/>
    <w:rsid w:val="00D4455A"/>
    <w:rsid w:val="00D447F3"/>
    <w:rsid w:val="00D44909"/>
    <w:rsid w:val="00D44EA4"/>
    <w:rsid w:val="00D45282"/>
    <w:rsid w:val="00D4577D"/>
    <w:rsid w:val="00D45844"/>
    <w:rsid w:val="00D459A0"/>
    <w:rsid w:val="00D459A9"/>
    <w:rsid w:val="00D45C26"/>
    <w:rsid w:val="00D4603D"/>
    <w:rsid w:val="00D46E1D"/>
    <w:rsid w:val="00D471B9"/>
    <w:rsid w:val="00D472CA"/>
    <w:rsid w:val="00D475D0"/>
    <w:rsid w:val="00D4790B"/>
    <w:rsid w:val="00D5000E"/>
    <w:rsid w:val="00D50788"/>
    <w:rsid w:val="00D507D4"/>
    <w:rsid w:val="00D509FB"/>
    <w:rsid w:val="00D50A19"/>
    <w:rsid w:val="00D50A5A"/>
    <w:rsid w:val="00D50AA1"/>
    <w:rsid w:val="00D50D1C"/>
    <w:rsid w:val="00D51015"/>
    <w:rsid w:val="00D5112F"/>
    <w:rsid w:val="00D511CE"/>
    <w:rsid w:val="00D51206"/>
    <w:rsid w:val="00D5130A"/>
    <w:rsid w:val="00D51540"/>
    <w:rsid w:val="00D51A6C"/>
    <w:rsid w:val="00D51B94"/>
    <w:rsid w:val="00D52421"/>
    <w:rsid w:val="00D528BA"/>
    <w:rsid w:val="00D53031"/>
    <w:rsid w:val="00D5327B"/>
    <w:rsid w:val="00D537DA"/>
    <w:rsid w:val="00D53875"/>
    <w:rsid w:val="00D53B8A"/>
    <w:rsid w:val="00D53F9E"/>
    <w:rsid w:val="00D543B0"/>
    <w:rsid w:val="00D544B2"/>
    <w:rsid w:val="00D5450D"/>
    <w:rsid w:val="00D546D7"/>
    <w:rsid w:val="00D547E9"/>
    <w:rsid w:val="00D54A9C"/>
    <w:rsid w:val="00D54F45"/>
    <w:rsid w:val="00D5513A"/>
    <w:rsid w:val="00D55207"/>
    <w:rsid w:val="00D55221"/>
    <w:rsid w:val="00D56D65"/>
    <w:rsid w:val="00D56D82"/>
    <w:rsid w:val="00D57391"/>
    <w:rsid w:val="00D57522"/>
    <w:rsid w:val="00D57937"/>
    <w:rsid w:val="00D57B0F"/>
    <w:rsid w:val="00D57B59"/>
    <w:rsid w:val="00D57D5E"/>
    <w:rsid w:val="00D57D60"/>
    <w:rsid w:val="00D601CE"/>
    <w:rsid w:val="00D60848"/>
    <w:rsid w:val="00D611FC"/>
    <w:rsid w:val="00D6139B"/>
    <w:rsid w:val="00D618ED"/>
    <w:rsid w:val="00D61AF3"/>
    <w:rsid w:val="00D61B83"/>
    <w:rsid w:val="00D61D95"/>
    <w:rsid w:val="00D621DD"/>
    <w:rsid w:val="00D62641"/>
    <w:rsid w:val="00D62A10"/>
    <w:rsid w:val="00D62C1F"/>
    <w:rsid w:val="00D62CA0"/>
    <w:rsid w:val="00D635C9"/>
    <w:rsid w:val="00D636C6"/>
    <w:rsid w:val="00D63721"/>
    <w:rsid w:val="00D642FE"/>
    <w:rsid w:val="00D6452E"/>
    <w:rsid w:val="00D64775"/>
    <w:rsid w:val="00D64AAC"/>
    <w:rsid w:val="00D64AC1"/>
    <w:rsid w:val="00D64BD5"/>
    <w:rsid w:val="00D653AA"/>
    <w:rsid w:val="00D653F2"/>
    <w:rsid w:val="00D65911"/>
    <w:rsid w:val="00D65996"/>
    <w:rsid w:val="00D659D5"/>
    <w:rsid w:val="00D65D26"/>
    <w:rsid w:val="00D660FC"/>
    <w:rsid w:val="00D66291"/>
    <w:rsid w:val="00D664CC"/>
    <w:rsid w:val="00D666EA"/>
    <w:rsid w:val="00D66E9D"/>
    <w:rsid w:val="00D67148"/>
    <w:rsid w:val="00D6726B"/>
    <w:rsid w:val="00D6737C"/>
    <w:rsid w:val="00D673E8"/>
    <w:rsid w:val="00D67409"/>
    <w:rsid w:val="00D6740B"/>
    <w:rsid w:val="00D675BE"/>
    <w:rsid w:val="00D676FE"/>
    <w:rsid w:val="00D679F3"/>
    <w:rsid w:val="00D67C63"/>
    <w:rsid w:val="00D67E04"/>
    <w:rsid w:val="00D67F43"/>
    <w:rsid w:val="00D67FA0"/>
    <w:rsid w:val="00D700DD"/>
    <w:rsid w:val="00D70116"/>
    <w:rsid w:val="00D701D0"/>
    <w:rsid w:val="00D70D98"/>
    <w:rsid w:val="00D711B5"/>
    <w:rsid w:val="00D712E2"/>
    <w:rsid w:val="00D71495"/>
    <w:rsid w:val="00D71C79"/>
    <w:rsid w:val="00D71DD2"/>
    <w:rsid w:val="00D72087"/>
    <w:rsid w:val="00D720AD"/>
    <w:rsid w:val="00D72294"/>
    <w:rsid w:val="00D72403"/>
    <w:rsid w:val="00D7260C"/>
    <w:rsid w:val="00D72ADA"/>
    <w:rsid w:val="00D72B03"/>
    <w:rsid w:val="00D72D13"/>
    <w:rsid w:val="00D72DD0"/>
    <w:rsid w:val="00D731FA"/>
    <w:rsid w:val="00D73CD0"/>
    <w:rsid w:val="00D73EE1"/>
    <w:rsid w:val="00D73FFA"/>
    <w:rsid w:val="00D740C0"/>
    <w:rsid w:val="00D7411D"/>
    <w:rsid w:val="00D742C8"/>
    <w:rsid w:val="00D743E4"/>
    <w:rsid w:val="00D7440C"/>
    <w:rsid w:val="00D7467C"/>
    <w:rsid w:val="00D74868"/>
    <w:rsid w:val="00D749B0"/>
    <w:rsid w:val="00D749FE"/>
    <w:rsid w:val="00D74AAB"/>
    <w:rsid w:val="00D74C2E"/>
    <w:rsid w:val="00D74F44"/>
    <w:rsid w:val="00D75107"/>
    <w:rsid w:val="00D75255"/>
    <w:rsid w:val="00D75716"/>
    <w:rsid w:val="00D75E3A"/>
    <w:rsid w:val="00D761A4"/>
    <w:rsid w:val="00D76304"/>
    <w:rsid w:val="00D76C88"/>
    <w:rsid w:val="00D770E9"/>
    <w:rsid w:val="00D777BE"/>
    <w:rsid w:val="00D777FC"/>
    <w:rsid w:val="00D77B1A"/>
    <w:rsid w:val="00D77CAB"/>
    <w:rsid w:val="00D77D1A"/>
    <w:rsid w:val="00D80107"/>
    <w:rsid w:val="00D80280"/>
    <w:rsid w:val="00D8036F"/>
    <w:rsid w:val="00D8037B"/>
    <w:rsid w:val="00D8066A"/>
    <w:rsid w:val="00D806B9"/>
    <w:rsid w:val="00D806E7"/>
    <w:rsid w:val="00D8096B"/>
    <w:rsid w:val="00D80AD8"/>
    <w:rsid w:val="00D80E74"/>
    <w:rsid w:val="00D81270"/>
    <w:rsid w:val="00D81417"/>
    <w:rsid w:val="00D81CBE"/>
    <w:rsid w:val="00D81DB2"/>
    <w:rsid w:val="00D8202D"/>
    <w:rsid w:val="00D823C7"/>
    <w:rsid w:val="00D8259F"/>
    <w:rsid w:val="00D829BA"/>
    <w:rsid w:val="00D82BD4"/>
    <w:rsid w:val="00D83192"/>
    <w:rsid w:val="00D83277"/>
    <w:rsid w:val="00D832CB"/>
    <w:rsid w:val="00D8354C"/>
    <w:rsid w:val="00D83751"/>
    <w:rsid w:val="00D83DCC"/>
    <w:rsid w:val="00D83E95"/>
    <w:rsid w:val="00D83EBA"/>
    <w:rsid w:val="00D840F0"/>
    <w:rsid w:val="00D847C7"/>
    <w:rsid w:val="00D84C94"/>
    <w:rsid w:val="00D84FC1"/>
    <w:rsid w:val="00D85034"/>
    <w:rsid w:val="00D85099"/>
    <w:rsid w:val="00D8526E"/>
    <w:rsid w:val="00D85712"/>
    <w:rsid w:val="00D857CB"/>
    <w:rsid w:val="00D859A2"/>
    <w:rsid w:val="00D85B4F"/>
    <w:rsid w:val="00D85F7C"/>
    <w:rsid w:val="00D8619F"/>
    <w:rsid w:val="00D867A8"/>
    <w:rsid w:val="00D86C57"/>
    <w:rsid w:val="00D86CBF"/>
    <w:rsid w:val="00D86D5A"/>
    <w:rsid w:val="00D87096"/>
    <w:rsid w:val="00D870A3"/>
    <w:rsid w:val="00D87146"/>
    <w:rsid w:val="00D87436"/>
    <w:rsid w:val="00D87947"/>
    <w:rsid w:val="00D87998"/>
    <w:rsid w:val="00D87E72"/>
    <w:rsid w:val="00D87EB1"/>
    <w:rsid w:val="00D87F11"/>
    <w:rsid w:val="00D90176"/>
    <w:rsid w:val="00D90819"/>
    <w:rsid w:val="00D90B01"/>
    <w:rsid w:val="00D90EE1"/>
    <w:rsid w:val="00D9126F"/>
    <w:rsid w:val="00D91322"/>
    <w:rsid w:val="00D91589"/>
    <w:rsid w:val="00D916A3"/>
    <w:rsid w:val="00D918ED"/>
    <w:rsid w:val="00D91AA5"/>
    <w:rsid w:val="00D91E9A"/>
    <w:rsid w:val="00D91FE8"/>
    <w:rsid w:val="00D92379"/>
    <w:rsid w:val="00D92471"/>
    <w:rsid w:val="00D92513"/>
    <w:rsid w:val="00D9260B"/>
    <w:rsid w:val="00D928BF"/>
    <w:rsid w:val="00D92BA5"/>
    <w:rsid w:val="00D92E84"/>
    <w:rsid w:val="00D930D0"/>
    <w:rsid w:val="00D9312C"/>
    <w:rsid w:val="00D9332C"/>
    <w:rsid w:val="00D935D0"/>
    <w:rsid w:val="00D93644"/>
    <w:rsid w:val="00D93751"/>
    <w:rsid w:val="00D93890"/>
    <w:rsid w:val="00D941FC"/>
    <w:rsid w:val="00D942D4"/>
    <w:rsid w:val="00D94583"/>
    <w:rsid w:val="00D9459F"/>
    <w:rsid w:val="00D9498F"/>
    <w:rsid w:val="00D9530C"/>
    <w:rsid w:val="00D9589A"/>
    <w:rsid w:val="00D95D4B"/>
    <w:rsid w:val="00D95ED7"/>
    <w:rsid w:val="00D960DC"/>
    <w:rsid w:val="00D96341"/>
    <w:rsid w:val="00D96A02"/>
    <w:rsid w:val="00D96B0D"/>
    <w:rsid w:val="00D96C92"/>
    <w:rsid w:val="00D96D1E"/>
    <w:rsid w:val="00D96EC8"/>
    <w:rsid w:val="00D970B7"/>
    <w:rsid w:val="00D9724D"/>
    <w:rsid w:val="00D973D0"/>
    <w:rsid w:val="00D97C5A"/>
    <w:rsid w:val="00D97C76"/>
    <w:rsid w:val="00D97D94"/>
    <w:rsid w:val="00D97E2E"/>
    <w:rsid w:val="00D97E82"/>
    <w:rsid w:val="00DA04A6"/>
    <w:rsid w:val="00DA06A5"/>
    <w:rsid w:val="00DA07DC"/>
    <w:rsid w:val="00DA08DE"/>
    <w:rsid w:val="00DA0B2A"/>
    <w:rsid w:val="00DA0BCB"/>
    <w:rsid w:val="00DA0E5C"/>
    <w:rsid w:val="00DA0E75"/>
    <w:rsid w:val="00DA1459"/>
    <w:rsid w:val="00DA1AAB"/>
    <w:rsid w:val="00DA1AC7"/>
    <w:rsid w:val="00DA1D4D"/>
    <w:rsid w:val="00DA1E74"/>
    <w:rsid w:val="00DA1EF0"/>
    <w:rsid w:val="00DA1FDD"/>
    <w:rsid w:val="00DA212F"/>
    <w:rsid w:val="00DA2572"/>
    <w:rsid w:val="00DA274C"/>
    <w:rsid w:val="00DA280B"/>
    <w:rsid w:val="00DA29AE"/>
    <w:rsid w:val="00DA2B32"/>
    <w:rsid w:val="00DA2D3D"/>
    <w:rsid w:val="00DA2DEC"/>
    <w:rsid w:val="00DA2F95"/>
    <w:rsid w:val="00DA3589"/>
    <w:rsid w:val="00DA398E"/>
    <w:rsid w:val="00DA39A3"/>
    <w:rsid w:val="00DA3F86"/>
    <w:rsid w:val="00DA408B"/>
    <w:rsid w:val="00DA419E"/>
    <w:rsid w:val="00DA5003"/>
    <w:rsid w:val="00DA504C"/>
    <w:rsid w:val="00DA5601"/>
    <w:rsid w:val="00DA5871"/>
    <w:rsid w:val="00DA5CB2"/>
    <w:rsid w:val="00DA6111"/>
    <w:rsid w:val="00DA6293"/>
    <w:rsid w:val="00DA6E30"/>
    <w:rsid w:val="00DA7014"/>
    <w:rsid w:val="00DA7564"/>
    <w:rsid w:val="00DA78E4"/>
    <w:rsid w:val="00DA7ADB"/>
    <w:rsid w:val="00DA7C16"/>
    <w:rsid w:val="00DA7DA9"/>
    <w:rsid w:val="00DB040C"/>
    <w:rsid w:val="00DB0692"/>
    <w:rsid w:val="00DB0A00"/>
    <w:rsid w:val="00DB0E98"/>
    <w:rsid w:val="00DB0F84"/>
    <w:rsid w:val="00DB0FF5"/>
    <w:rsid w:val="00DB1121"/>
    <w:rsid w:val="00DB144C"/>
    <w:rsid w:val="00DB1489"/>
    <w:rsid w:val="00DB1573"/>
    <w:rsid w:val="00DB1624"/>
    <w:rsid w:val="00DB184A"/>
    <w:rsid w:val="00DB1A33"/>
    <w:rsid w:val="00DB1AFC"/>
    <w:rsid w:val="00DB1C82"/>
    <w:rsid w:val="00DB20E5"/>
    <w:rsid w:val="00DB225E"/>
    <w:rsid w:val="00DB255E"/>
    <w:rsid w:val="00DB2782"/>
    <w:rsid w:val="00DB27B2"/>
    <w:rsid w:val="00DB3126"/>
    <w:rsid w:val="00DB35D5"/>
    <w:rsid w:val="00DB3D02"/>
    <w:rsid w:val="00DB3D33"/>
    <w:rsid w:val="00DB3F5D"/>
    <w:rsid w:val="00DB410F"/>
    <w:rsid w:val="00DB420E"/>
    <w:rsid w:val="00DB42B5"/>
    <w:rsid w:val="00DB4E1E"/>
    <w:rsid w:val="00DB4E5B"/>
    <w:rsid w:val="00DB4F6D"/>
    <w:rsid w:val="00DB5158"/>
    <w:rsid w:val="00DB572D"/>
    <w:rsid w:val="00DB58D3"/>
    <w:rsid w:val="00DB5936"/>
    <w:rsid w:val="00DB594E"/>
    <w:rsid w:val="00DB5B62"/>
    <w:rsid w:val="00DB5C5C"/>
    <w:rsid w:val="00DB5CDA"/>
    <w:rsid w:val="00DB6444"/>
    <w:rsid w:val="00DB6ADE"/>
    <w:rsid w:val="00DB6E09"/>
    <w:rsid w:val="00DB6F92"/>
    <w:rsid w:val="00DB7083"/>
    <w:rsid w:val="00DB709A"/>
    <w:rsid w:val="00DB718C"/>
    <w:rsid w:val="00DB75F7"/>
    <w:rsid w:val="00DB76FC"/>
    <w:rsid w:val="00DB776A"/>
    <w:rsid w:val="00DB7B69"/>
    <w:rsid w:val="00DB7CBA"/>
    <w:rsid w:val="00DB7DBC"/>
    <w:rsid w:val="00DC0397"/>
    <w:rsid w:val="00DC085B"/>
    <w:rsid w:val="00DC11FA"/>
    <w:rsid w:val="00DC1828"/>
    <w:rsid w:val="00DC1E77"/>
    <w:rsid w:val="00DC1F20"/>
    <w:rsid w:val="00DC2060"/>
    <w:rsid w:val="00DC23B6"/>
    <w:rsid w:val="00DC255B"/>
    <w:rsid w:val="00DC25A4"/>
    <w:rsid w:val="00DC281A"/>
    <w:rsid w:val="00DC287F"/>
    <w:rsid w:val="00DC289A"/>
    <w:rsid w:val="00DC28CD"/>
    <w:rsid w:val="00DC31AC"/>
    <w:rsid w:val="00DC393C"/>
    <w:rsid w:val="00DC3F40"/>
    <w:rsid w:val="00DC4229"/>
    <w:rsid w:val="00DC42C2"/>
    <w:rsid w:val="00DC4499"/>
    <w:rsid w:val="00DC449E"/>
    <w:rsid w:val="00DC45D4"/>
    <w:rsid w:val="00DC478C"/>
    <w:rsid w:val="00DC4C58"/>
    <w:rsid w:val="00DC4E8F"/>
    <w:rsid w:val="00DC5AA7"/>
    <w:rsid w:val="00DC5CE9"/>
    <w:rsid w:val="00DC617E"/>
    <w:rsid w:val="00DC62F8"/>
    <w:rsid w:val="00DC65BD"/>
    <w:rsid w:val="00DC65CC"/>
    <w:rsid w:val="00DC6BF9"/>
    <w:rsid w:val="00DC70CD"/>
    <w:rsid w:val="00DC72AE"/>
    <w:rsid w:val="00DC7B89"/>
    <w:rsid w:val="00DC7BB3"/>
    <w:rsid w:val="00DC7E8F"/>
    <w:rsid w:val="00DD003A"/>
    <w:rsid w:val="00DD066B"/>
    <w:rsid w:val="00DD0EA9"/>
    <w:rsid w:val="00DD0FB8"/>
    <w:rsid w:val="00DD143D"/>
    <w:rsid w:val="00DD192D"/>
    <w:rsid w:val="00DD1979"/>
    <w:rsid w:val="00DD19A0"/>
    <w:rsid w:val="00DD19CB"/>
    <w:rsid w:val="00DD19D0"/>
    <w:rsid w:val="00DD1BB7"/>
    <w:rsid w:val="00DD2322"/>
    <w:rsid w:val="00DD2510"/>
    <w:rsid w:val="00DD270A"/>
    <w:rsid w:val="00DD29C9"/>
    <w:rsid w:val="00DD2C9E"/>
    <w:rsid w:val="00DD3173"/>
    <w:rsid w:val="00DD35FC"/>
    <w:rsid w:val="00DD3700"/>
    <w:rsid w:val="00DD393B"/>
    <w:rsid w:val="00DD4198"/>
    <w:rsid w:val="00DD4200"/>
    <w:rsid w:val="00DD487A"/>
    <w:rsid w:val="00DD48EA"/>
    <w:rsid w:val="00DD4BDD"/>
    <w:rsid w:val="00DD5143"/>
    <w:rsid w:val="00DD51D1"/>
    <w:rsid w:val="00DD5C5E"/>
    <w:rsid w:val="00DD5D10"/>
    <w:rsid w:val="00DD5DB4"/>
    <w:rsid w:val="00DD63A1"/>
    <w:rsid w:val="00DD68BF"/>
    <w:rsid w:val="00DD6D6B"/>
    <w:rsid w:val="00DD717F"/>
    <w:rsid w:val="00DD7AC0"/>
    <w:rsid w:val="00DD7D44"/>
    <w:rsid w:val="00DD7E5F"/>
    <w:rsid w:val="00DE01D2"/>
    <w:rsid w:val="00DE0343"/>
    <w:rsid w:val="00DE04AB"/>
    <w:rsid w:val="00DE05FE"/>
    <w:rsid w:val="00DE080F"/>
    <w:rsid w:val="00DE0857"/>
    <w:rsid w:val="00DE0945"/>
    <w:rsid w:val="00DE09C7"/>
    <w:rsid w:val="00DE0B80"/>
    <w:rsid w:val="00DE0FD9"/>
    <w:rsid w:val="00DE1D36"/>
    <w:rsid w:val="00DE1DEE"/>
    <w:rsid w:val="00DE2017"/>
    <w:rsid w:val="00DE245D"/>
    <w:rsid w:val="00DE251B"/>
    <w:rsid w:val="00DE26B8"/>
    <w:rsid w:val="00DE28BD"/>
    <w:rsid w:val="00DE2EEB"/>
    <w:rsid w:val="00DE3171"/>
    <w:rsid w:val="00DE338C"/>
    <w:rsid w:val="00DE353F"/>
    <w:rsid w:val="00DE3707"/>
    <w:rsid w:val="00DE3A4D"/>
    <w:rsid w:val="00DE3AE1"/>
    <w:rsid w:val="00DE3CA4"/>
    <w:rsid w:val="00DE3E33"/>
    <w:rsid w:val="00DE3EAE"/>
    <w:rsid w:val="00DE42FC"/>
    <w:rsid w:val="00DE440E"/>
    <w:rsid w:val="00DE45E5"/>
    <w:rsid w:val="00DE4734"/>
    <w:rsid w:val="00DE47B5"/>
    <w:rsid w:val="00DE4846"/>
    <w:rsid w:val="00DE4B58"/>
    <w:rsid w:val="00DE4C7B"/>
    <w:rsid w:val="00DE53F1"/>
    <w:rsid w:val="00DE552E"/>
    <w:rsid w:val="00DE565F"/>
    <w:rsid w:val="00DE5A8E"/>
    <w:rsid w:val="00DE5B3D"/>
    <w:rsid w:val="00DE6123"/>
    <w:rsid w:val="00DE61DB"/>
    <w:rsid w:val="00DE6332"/>
    <w:rsid w:val="00DE6346"/>
    <w:rsid w:val="00DE66CA"/>
    <w:rsid w:val="00DE67AE"/>
    <w:rsid w:val="00DE6BD0"/>
    <w:rsid w:val="00DE6F5D"/>
    <w:rsid w:val="00DE7011"/>
    <w:rsid w:val="00DE7217"/>
    <w:rsid w:val="00DE7251"/>
    <w:rsid w:val="00DE77B7"/>
    <w:rsid w:val="00DE7999"/>
    <w:rsid w:val="00DE7FE9"/>
    <w:rsid w:val="00DF0031"/>
    <w:rsid w:val="00DF010C"/>
    <w:rsid w:val="00DF015F"/>
    <w:rsid w:val="00DF0A21"/>
    <w:rsid w:val="00DF0EDC"/>
    <w:rsid w:val="00DF17FB"/>
    <w:rsid w:val="00DF1918"/>
    <w:rsid w:val="00DF1990"/>
    <w:rsid w:val="00DF1A20"/>
    <w:rsid w:val="00DF1BF7"/>
    <w:rsid w:val="00DF1E65"/>
    <w:rsid w:val="00DF206E"/>
    <w:rsid w:val="00DF2146"/>
    <w:rsid w:val="00DF2220"/>
    <w:rsid w:val="00DF24AA"/>
    <w:rsid w:val="00DF25E8"/>
    <w:rsid w:val="00DF2A99"/>
    <w:rsid w:val="00DF2E19"/>
    <w:rsid w:val="00DF2F87"/>
    <w:rsid w:val="00DF3468"/>
    <w:rsid w:val="00DF3A09"/>
    <w:rsid w:val="00DF3E4A"/>
    <w:rsid w:val="00DF420A"/>
    <w:rsid w:val="00DF4842"/>
    <w:rsid w:val="00DF48E6"/>
    <w:rsid w:val="00DF4C8F"/>
    <w:rsid w:val="00DF4DA3"/>
    <w:rsid w:val="00DF516B"/>
    <w:rsid w:val="00DF574F"/>
    <w:rsid w:val="00DF5AED"/>
    <w:rsid w:val="00DF5F6A"/>
    <w:rsid w:val="00DF6861"/>
    <w:rsid w:val="00DF6AAD"/>
    <w:rsid w:val="00DF6CED"/>
    <w:rsid w:val="00DF6DB3"/>
    <w:rsid w:val="00DF731E"/>
    <w:rsid w:val="00DF75F9"/>
    <w:rsid w:val="00DF767A"/>
    <w:rsid w:val="00DF76D6"/>
    <w:rsid w:val="00DF76F4"/>
    <w:rsid w:val="00DF7B0B"/>
    <w:rsid w:val="00DF7E75"/>
    <w:rsid w:val="00DF7FE3"/>
    <w:rsid w:val="00E00089"/>
    <w:rsid w:val="00E006E9"/>
    <w:rsid w:val="00E00A98"/>
    <w:rsid w:val="00E00D04"/>
    <w:rsid w:val="00E010B3"/>
    <w:rsid w:val="00E01222"/>
    <w:rsid w:val="00E013C7"/>
    <w:rsid w:val="00E01455"/>
    <w:rsid w:val="00E01AB0"/>
    <w:rsid w:val="00E01DB4"/>
    <w:rsid w:val="00E01F50"/>
    <w:rsid w:val="00E02255"/>
    <w:rsid w:val="00E02284"/>
    <w:rsid w:val="00E02526"/>
    <w:rsid w:val="00E0282E"/>
    <w:rsid w:val="00E02889"/>
    <w:rsid w:val="00E02E5E"/>
    <w:rsid w:val="00E03191"/>
    <w:rsid w:val="00E03228"/>
    <w:rsid w:val="00E035FA"/>
    <w:rsid w:val="00E03951"/>
    <w:rsid w:val="00E03A22"/>
    <w:rsid w:val="00E03BA7"/>
    <w:rsid w:val="00E03F1B"/>
    <w:rsid w:val="00E041DB"/>
    <w:rsid w:val="00E043F6"/>
    <w:rsid w:val="00E0452B"/>
    <w:rsid w:val="00E0487C"/>
    <w:rsid w:val="00E048D1"/>
    <w:rsid w:val="00E0490D"/>
    <w:rsid w:val="00E04AB8"/>
    <w:rsid w:val="00E04C26"/>
    <w:rsid w:val="00E04C51"/>
    <w:rsid w:val="00E0529A"/>
    <w:rsid w:val="00E053EA"/>
    <w:rsid w:val="00E056A4"/>
    <w:rsid w:val="00E056A7"/>
    <w:rsid w:val="00E0572A"/>
    <w:rsid w:val="00E059A5"/>
    <w:rsid w:val="00E05B3A"/>
    <w:rsid w:val="00E05BF8"/>
    <w:rsid w:val="00E05D0C"/>
    <w:rsid w:val="00E06DC7"/>
    <w:rsid w:val="00E07251"/>
    <w:rsid w:val="00E0745E"/>
    <w:rsid w:val="00E0784B"/>
    <w:rsid w:val="00E07D71"/>
    <w:rsid w:val="00E07E34"/>
    <w:rsid w:val="00E1038D"/>
    <w:rsid w:val="00E10769"/>
    <w:rsid w:val="00E10C94"/>
    <w:rsid w:val="00E111FF"/>
    <w:rsid w:val="00E1130B"/>
    <w:rsid w:val="00E11749"/>
    <w:rsid w:val="00E11842"/>
    <w:rsid w:val="00E1195D"/>
    <w:rsid w:val="00E11D35"/>
    <w:rsid w:val="00E11E2C"/>
    <w:rsid w:val="00E11F12"/>
    <w:rsid w:val="00E124D9"/>
    <w:rsid w:val="00E12BFF"/>
    <w:rsid w:val="00E12EB2"/>
    <w:rsid w:val="00E13626"/>
    <w:rsid w:val="00E13E25"/>
    <w:rsid w:val="00E13E8F"/>
    <w:rsid w:val="00E14257"/>
    <w:rsid w:val="00E14283"/>
    <w:rsid w:val="00E142DF"/>
    <w:rsid w:val="00E148A4"/>
    <w:rsid w:val="00E14982"/>
    <w:rsid w:val="00E14AD3"/>
    <w:rsid w:val="00E14D30"/>
    <w:rsid w:val="00E14D95"/>
    <w:rsid w:val="00E152A2"/>
    <w:rsid w:val="00E1534D"/>
    <w:rsid w:val="00E153B6"/>
    <w:rsid w:val="00E1556C"/>
    <w:rsid w:val="00E155E1"/>
    <w:rsid w:val="00E15714"/>
    <w:rsid w:val="00E15883"/>
    <w:rsid w:val="00E15926"/>
    <w:rsid w:val="00E15B16"/>
    <w:rsid w:val="00E15B71"/>
    <w:rsid w:val="00E15CF8"/>
    <w:rsid w:val="00E161DC"/>
    <w:rsid w:val="00E162D4"/>
    <w:rsid w:val="00E163BA"/>
    <w:rsid w:val="00E166B0"/>
    <w:rsid w:val="00E166FE"/>
    <w:rsid w:val="00E16AEC"/>
    <w:rsid w:val="00E16D17"/>
    <w:rsid w:val="00E16DA2"/>
    <w:rsid w:val="00E17DD9"/>
    <w:rsid w:val="00E200B6"/>
    <w:rsid w:val="00E201EF"/>
    <w:rsid w:val="00E20323"/>
    <w:rsid w:val="00E20DCD"/>
    <w:rsid w:val="00E20F72"/>
    <w:rsid w:val="00E2175E"/>
    <w:rsid w:val="00E21B43"/>
    <w:rsid w:val="00E22050"/>
    <w:rsid w:val="00E226B7"/>
    <w:rsid w:val="00E226BA"/>
    <w:rsid w:val="00E22A58"/>
    <w:rsid w:val="00E22C40"/>
    <w:rsid w:val="00E23394"/>
    <w:rsid w:val="00E23509"/>
    <w:rsid w:val="00E23724"/>
    <w:rsid w:val="00E23840"/>
    <w:rsid w:val="00E23C8F"/>
    <w:rsid w:val="00E23E04"/>
    <w:rsid w:val="00E23E15"/>
    <w:rsid w:val="00E23F56"/>
    <w:rsid w:val="00E24182"/>
    <w:rsid w:val="00E244F9"/>
    <w:rsid w:val="00E24B6A"/>
    <w:rsid w:val="00E24B71"/>
    <w:rsid w:val="00E24E38"/>
    <w:rsid w:val="00E254D8"/>
    <w:rsid w:val="00E25B52"/>
    <w:rsid w:val="00E25C99"/>
    <w:rsid w:val="00E25E25"/>
    <w:rsid w:val="00E26094"/>
    <w:rsid w:val="00E260CC"/>
    <w:rsid w:val="00E2610D"/>
    <w:rsid w:val="00E2632A"/>
    <w:rsid w:val="00E266D0"/>
    <w:rsid w:val="00E26917"/>
    <w:rsid w:val="00E26B05"/>
    <w:rsid w:val="00E27805"/>
    <w:rsid w:val="00E2782D"/>
    <w:rsid w:val="00E27AA3"/>
    <w:rsid w:val="00E27B0B"/>
    <w:rsid w:val="00E27EB3"/>
    <w:rsid w:val="00E3010F"/>
    <w:rsid w:val="00E30430"/>
    <w:rsid w:val="00E311AF"/>
    <w:rsid w:val="00E313FC"/>
    <w:rsid w:val="00E315BF"/>
    <w:rsid w:val="00E3187F"/>
    <w:rsid w:val="00E319AA"/>
    <w:rsid w:val="00E31AAE"/>
    <w:rsid w:val="00E31BC8"/>
    <w:rsid w:val="00E31F9E"/>
    <w:rsid w:val="00E32025"/>
    <w:rsid w:val="00E326FF"/>
    <w:rsid w:val="00E32AE6"/>
    <w:rsid w:val="00E32CD7"/>
    <w:rsid w:val="00E32E27"/>
    <w:rsid w:val="00E3305A"/>
    <w:rsid w:val="00E33695"/>
    <w:rsid w:val="00E33AC2"/>
    <w:rsid w:val="00E33E05"/>
    <w:rsid w:val="00E33E35"/>
    <w:rsid w:val="00E3404F"/>
    <w:rsid w:val="00E34441"/>
    <w:rsid w:val="00E346D7"/>
    <w:rsid w:val="00E34729"/>
    <w:rsid w:val="00E35356"/>
    <w:rsid w:val="00E3570A"/>
    <w:rsid w:val="00E35A53"/>
    <w:rsid w:val="00E35DA0"/>
    <w:rsid w:val="00E361A8"/>
    <w:rsid w:val="00E3656C"/>
    <w:rsid w:val="00E37066"/>
    <w:rsid w:val="00E378A7"/>
    <w:rsid w:val="00E378FA"/>
    <w:rsid w:val="00E37CA7"/>
    <w:rsid w:val="00E37E88"/>
    <w:rsid w:val="00E403F6"/>
    <w:rsid w:val="00E4060F"/>
    <w:rsid w:val="00E40A90"/>
    <w:rsid w:val="00E40DE3"/>
    <w:rsid w:val="00E40EAA"/>
    <w:rsid w:val="00E4102C"/>
    <w:rsid w:val="00E41336"/>
    <w:rsid w:val="00E4166E"/>
    <w:rsid w:val="00E41846"/>
    <w:rsid w:val="00E419CC"/>
    <w:rsid w:val="00E41D76"/>
    <w:rsid w:val="00E41E7A"/>
    <w:rsid w:val="00E423FA"/>
    <w:rsid w:val="00E4244C"/>
    <w:rsid w:val="00E42502"/>
    <w:rsid w:val="00E42604"/>
    <w:rsid w:val="00E4272F"/>
    <w:rsid w:val="00E427B9"/>
    <w:rsid w:val="00E42A9A"/>
    <w:rsid w:val="00E42AAE"/>
    <w:rsid w:val="00E42E21"/>
    <w:rsid w:val="00E42EE1"/>
    <w:rsid w:val="00E430E0"/>
    <w:rsid w:val="00E430FA"/>
    <w:rsid w:val="00E431AB"/>
    <w:rsid w:val="00E43368"/>
    <w:rsid w:val="00E433CE"/>
    <w:rsid w:val="00E438AF"/>
    <w:rsid w:val="00E438D2"/>
    <w:rsid w:val="00E43925"/>
    <w:rsid w:val="00E441AD"/>
    <w:rsid w:val="00E441AF"/>
    <w:rsid w:val="00E442B7"/>
    <w:rsid w:val="00E442CA"/>
    <w:rsid w:val="00E442CC"/>
    <w:rsid w:val="00E44481"/>
    <w:rsid w:val="00E44494"/>
    <w:rsid w:val="00E4453B"/>
    <w:rsid w:val="00E44671"/>
    <w:rsid w:val="00E45075"/>
    <w:rsid w:val="00E4527A"/>
    <w:rsid w:val="00E4551A"/>
    <w:rsid w:val="00E4650B"/>
    <w:rsid w:val="00E4741B"/>
    <w:rsid w:val="00E47456"/>
    <w:rsid w:val="00E476A9"/>
    <w:rsid w:val="00E47934"/>
    <w:rsid w:val="00E47C30"/>
    <w:rsid w:val="00E5010F"/>
    <w:rsid w:val="00E50153"/>
    <w:rsid w:val="00E502ED"/>
    <w:rsid w:val="00E503AB"/>
    <w:rsid w:val="00E50460"/>
    <w:rsid w:val="00E505B7"/>
    <w:rsid w:val="00E5082F"/>
    <w:rsid w:val="00E50CDA"/>
    <w:rsid w:val="00E50E58"/>
    <w:rsid w:val="00E51106"/>
    <w:rsid w:val="00E511F5"/>
    <w:rsid w:val="00E51460"/>
    <w:rsid w:val="00E51852"/>
    <w:rsid w:val="00E518F0"/>
    <w:rsid w:val="00E51CE5"/>
    <w:rsid w:val="00E51F8B"/>
    <w:rsid w:val="00E5200F"/>
    <w:rsid w:val="00E525BC"/>
    <w:rsid w:val="00E52767"/>
    <w:rsid w:val="00E529E8"/>
    <w:rsid w:val="00E52AA3"/>
    <w:rsid w:val="00E52DDF"/>
    <w:rsid w:val="00E5300A"/>
    <w:rsid w:val="00E53140"/>
    <w:rsid w:val="00E5340E"/>
    <w:rsid w:val="00E535BD"/>
    <w:rsid w:val="00E535FA"/>
    <w:rsid w:val="00E53623"/>
    <w:rsid w:val="00E53745"/>
    <w:rsid w:val="00E53815"/>
    <w:rsid w:val="00E53F35"/>
    <w:rsid w:val="00E53F4C"/>
    <w:rsid w:val="00E54045"/>
    <w:rsid w:val="00E541CC"/>
    <w:rsid w:val="00E5426A"/>
    <w:rsid w:val="00E5438C"/>
    <w:rsid w:val="00E54457"/>
    <w:rsid w:val="00E5452E"/>
    <w:rsid w:val="00E54B46"/>
    <w:rsid w:val="00E54EB2"/>
    <w:rsid w:val="00E55129"/>
    <w:rsid w:val="00E5519F"/>
    <w:rsid w:val="00E551F8"/>
    <w:rsid w:val="00E55261"/>
    <w:rsid w:val="00E5550A"/>
    <w:rsid w:val="00E55B29"/>
    <w:rsid w:val="00E55CC5"/>
    <w:rsid w:val="00E55EEE"/>
    <w:rsid w:val="00E55F63"/>
    <w:rsid w:val="00E5622F"/>
    <w:rsid w:val="00E564A2"/>
    <w:rsid w:val="00E56D52"/>
    <w:rsid w:val="00E56E11"/>
    <w:rsid w:val="00E570AD"/>
    <w:rsid w:val="00E57108"/>
    <w:rsid w:val="00E57420"/>
    <w:rsid w:val="00E57745"/>
    <w:rsid w:val="00E57CB9"/>
    <w:rsid w:val="00E57F1C"/>
    <w:rsid w:val="00E600C4"/>
    <w:rsid w:val="00E60416"/>
    <w:rsid w:val="00E604E3"/>
    <w:rsid w:val="00E60888"/>
    <w:rsid w:val="00E6115A"/>
    <w:rsid w:val="00E61261"/>
    <w:rsid w:val="00E61352"/>
    <w:rsid w:val="00E61382"/>
    <w:rsid w:val="00E61447"/>
    <w:rsid w:val="00E6168B"/>
    <w:rsid w:val="00E61832"/>
    <w:rsid w:val="00E61C05"/>
    <w:rsid w:val="00E61E8B"/>
    <w:rsid w:val="00E62166"/>
    <w:rsid w:val="00E62DD2"/>
    <w:rsid w:val="00E632A5"/>
    <w:rsid w:val="00E633EA"/>
    <w:rsid w:val="00E63606"/>
    <w:rsid w:val="00E63F88"/>
    <w:rsid w:val="00E6452E"/>
    <w:rsid w:val="00E64942"/>
    <w:rsid w:val="00E64E87"/>
    <w:rsid w:val="00E651F4"/>
    <w:rsid w:val="00E65509"/>
    <w:rsid w:val="00E655EE"/>
    <w:rsid w:val="00E657D7"/>
    <w:rsid w:val="00E658CA"/>
    <w:rsid w:val="00E65A78"/>
    <w:rsid w:val="00E66214"/>
    <w:rsid w:val="00E662FB"/>
    <w:rsid w:val="00E664C7"/>
    <w:rsid w:val="00E6654B"/>
    <w:rsid w:val="00E665E3"/>
    <w:rsid w:val="00E6691D"/>
    <w:rsid w:val="00E66A8E"/>
    <w:rsid w:val="00E66B58"/>
    <w:rsid w:val="00E66EA9"/>
    <w:rsid w:val="00E67384"/>
    <w:rsid w:val="00E675E8"/>
    <w:rsid w:val="00E676D3"/>
    <w:rsid w:val="00E678B4"/>
    <w:rsid w:val="00E67E4F"/>
    <w:rsid w:val="00E7004B"/>
    <w:rsid w:val="00E700C5"/>
    <w:rsid w:val="00E702B4"/>
    <w:rsid w:val="00E706E3"/>
    <w:rsid w:val="00E70B39"/>
    <w:rsid w:val="00E7103F"/>
    <w:rsid w:val="00E712B0"/>
    <w:rsid w:val="00E712E5"/>
    <w:rsid w:val="00E71EA4"/>
    <w:rsid w:val="00E72097"/>
    <w:rsid w:val="00E72419"/>
    <w:rsid w:val="00E72481"/>
    <w:rsid w:val="00E725AE"/>
    <w:rsid w:val="00E72634"/>
    <w:rsid w:val="00E7271E"/>
    <w:rsid w:val="00E72860"/>
    <w:rsid w:val="00E72B19"/>
    <w:rsid w:val="00E72BAF"/>
    <w:rsid w:val="00E72D48"/>
    <w:rsid w:val="00E730FD"/>
    <w:rsid w:val="00E73607"/>
    <w:rsid w:val="00E73895"/>
    <w:rsid w:val="00E73AE5"/>
    <w:rsid w:val="00E73B3E"/>
    <w:rsid w:val="00E73C52"/>
    <w:rsid w:val="00E74343"/>
    <w:rsid w:val="00E7472A"/>
    <w:rsid w:val="00E749BD"/>
    <w:rsid w:val="00E749E1"/>
    <w:rsid w:val="00E74EDE"/>
    <w:rsid w:val="00E750A8"/>
    <w:rsid w:val="00E75201"/>
    <w:rsid w:val="00E75583"/>
    <w:rsid w:val="00E7592B"/>
    <w:rsid w:val="00E75930"/>
    <w:rsid w:val="00E75946"/>
    <w:rsid w:val="00E75EDE"/>
    <w:rsid w:val="00E7603F"/>
    <w:rsid w:val="00E762DE"/>
    <w:rsid w:val="00E76375"/>
    <w:rsid w:val="00E76481"/>
    <w:rsid w:val="00E76821"/>
    <w:rsid w:val="00E768B6"/>
    <w:rsid w:val="00E769B6"/>
    <w:rsid w:val="00E76AED"/>
    <w:rsid w:val="00E76D4B"/>
    <w:rsid w:val="00E77144"/>
    <w:rsid w:val="00E771BA"/>
    <w:rsid w:val="00E77264"/>
    <w:rsid w:val="00E772B2"/>
    <w:rsid w:val="00E77330"/>
    <w:rsid w:val="00E776CE"/>
    <w:rsid w:val="00E77729"/>
    <w:rsid w:val="00E77767"/>
    <w:rsid w:val="00E77FB3"/>
    <w:rsid w:val="00E80022"/>
    <w:rsid w:val="00E80153"/>
    <w:rsid w:val="00E8057C"/>
    <w:rsid w:val="00E808D4"/>
    <w:rsid w:val="00E80A18"/>
    <w:rsid w:val="00E80DD4"/>
    <w:rsid w:val="00E80EAE"/>
    <w:rsid w:val="00E80EEA"/>
    <w:rsid w:val="00E80EF5"/>
    <w:rsid w:val="00E8115A"/>
    <w:rsid w:val="00E811DF"/>
    <w:rsid w:val="00E814DC"/>
    <w:rsid w:val="00E815D0"/>
    <w:rsid w:val="00E816D1"/>
    <w:rsid w:val="00E81C02"/>
    <w:rsid w:val="00E81C7B"/>
    <w:rsid w:val="00E81E51"/>
    <w:rsid w:val="00E81E94"/>
    <w:rsid w:val="00E822C1"/>
    <w:rsid w:val="00E82A0E"/>
    <w:rsid w:val="00E82CE6"/>
    <w:rsid w:val="00E82DE1"/>
    <w:rsid w:val="00E8345F"/>
    <w:rsid w:val="00E83470"/>
    <w:rsid w:val="00E837BE"/>
    <w:rsid w:val="00E83EE5"/>
    <w:rsid w:val="00E83FBD"/>
    <w:rsid w:val="00E840F7"/>
    <w:rsid w:val="00E841CB"/>
    <w:rsid w:val="00E84256"/>
    <w:rsid w:val="00E84385"/>
    <w:rsid w:val="00E845DF"/>
    <w:rsid w:val="00E849CC"/>
    <w:rsid w:val="00E84EBF"/>
    <w:rsid w:val="00E8504E"/>
    <w:rsid w:val="00E8537C"/>
    <w:rsid w:val="00E85431"/>
    <w:rsid w:val="00E856CF"/>
    <w:rsid w:val="00E85F9C"/>
    <w:rsid w:val="00E86087"/>
    <w:rsid w:val="00E86375"/>
    <w:rsid w:val="00E863B3"/>
    <w:rsid w:val="00E8649D"/>
    <w:rsid w:val="00E869E8"/>
    <w:rsid w:val="00E86A71"/>
    <w:rsid w:val="00E86A8A"/>
    <w:rsid w:val="00E86BF5"/>
    <w:rsid w:val="00E86C9E"/>
    <w:rsid w:val="00E86DDE"/>
    <w:rsid w:val="00E87032"/>
    <w:rsid w:val="00E876E7"/>
    <w:rsid w:val="00E8788F"/>
    <w:rsid w:val="00E87DB1"/>
    <w:rsid w:val="00E87DDB"/>
    <w:rsid w:val="00E87F0C"/>
    <w:rsid w:val="00E9003E"/>
    <w:rsid w:val="00E900FC"/>
    <w:rsid w:val="00E90178"/>
    <w:rsid w:val="00E90632"/>
    <w:rsid w:val="00E9067F"/>
    <w:rsid w:val="00E9069E"/>
    <w:rsid w:val="00E908F9"/>
    <w:rsid w:val="00E90AE7"/>
    <w:rsid w:val="00E90AEF"/>
    <w:rsid w:val="00E90CC4"/>
    <w:rsid w:val="00E90F1E"/>
    <w:rsid w:val="00E91473"/>
    <w:rsid w:val="00E9149B"/>
    <w:rsid w:val="00E91630"/>
    <w:rsid w:val="00E91BDD"/>
    <w:rsid w:val="00E923B1"/>
    <w:rsid w:val="00E92456"/>
    <w:rsid w:val="00E92473"/>
    <w:rsid w:val="00E924D5"/>
    <w:rsid w:val="00E92AFE"/>
    <w:rsid w:val="00E9357D"/>
    <w:rsid w:val="00E93871"/>
    <w:rsid w:val="00E938EC"/>
    <w:rsid w:val="00E93A1C"/>
    <w:rsid w:val="00E93A52"/>
    <w:rsid w:val="00E93E8E"/>
    <w:rsid w:val="00E94231"/>
    <w:rsid w:val="00E94443"/>
    <w:rsid w:val="00E945CF"/>
    <w:rsid w:val="00E9489C"/>
    <w:rsid w:val="00E94939"/>
    <w:rsid w:val="00E95452"/>
    <w:rsid w:val="00E954C6"/>
    <w:rsid w:val="00E9551A"/>
    <w:rsid w:val="00E95921"/>
    <w:rsid w:val="00E95A17"/>
    <w:rsid w:val="00E95B4B"/>
    <w:rsid w:val="00E95F8C"/>
    <w:rsid w:val="00E95F90"/>
    <w:rsid w:val="00E968B2"/>
    <w:rsid w:val="00E9697D"/>
    <w:rsid w:val="00E96EC0"/>
    <w:rsid w:val="00E97220"/>
    <w:rsid w:val="00E9764C"/>
    <w:rsid w:val="00E976EC"/>
    <w:rsid w:val="00E97A10"/>
    <w:rsid w:val="00E97BC3"/>
    <w:rsid w:val="00E97C62"/>
    <w:rsid w:val="00EA007D"/>
    <w:rsid w:val="00EA035A"/>
    <w:rsid w:val="00EA0AC3"/>
    <w:rsid w:val="00EA0B69"/>
    <w:rsid w:val="00EA0F40"/>
    <w:rsid w:val="00EA1010"/>
    <w:rsid w:val="00EA1660"/>
    <w:rsid w:val="00EA179D"/>
    <w:rsid w:val="00EA1D32"/>
    <w:rsid w:val="00EA1F4F"/>
    <w:rsid w:val="00EA21E0"/>
    <w:rsid w:val="00EA2A8A"/>
    <w:rsid w:val="00EA2F25"/>
    <w:rsid w:val="00EA31A6"/>
    <w:rsid w:val="00EA31A9"/>
    <w:rsid w:val="00EA335F"/>
    <w:rsid w:val="00EA33AE"/>
    <w:rsid w:val="00EA3ED1"/>
    <w:rsid w:val="00EA44F2"/>
    <w:rsid w:val="00EA46AD"/>
    <w:rsid w:val="00EA47B2"/>
    <w:rsid w:val="00EA497D"/>
    <w:rsid w:val="00EA4A43"/>
    <w:rsid w:val="00EA4C12"/>
    <w:rsid w:val="00EA516C"/>
    <w:rsid w:val="00EA527B"/>
    <w:rsid w:val="00EA52B3"/>
    <w:rsid w:val="00EA53F2"/>
    <w:rsid w:val="00EA546E"/>
    <w:rsid w:val="00EA55AB"/>
    <w:rsid w:val="00EA571C"/>
    <w:rsid w:val="00EA577B"/>
    <w:rsid w:val="00EA596F"/>
    <w:rsid w:val="00EA5D92"/>
    <w:rsid w:val="00EA624B"/>
    <w:rsid w:val="00EA641F"/>
    <w:rsid w:val="00EA64CA"/>
    <w:rsid w:val="00EA6619"/>
    <w:rsid w:val="00EA6658"/>
    <w:rsid w:val="00EA66EA"/>
    <w:rsid w:val="00EA6B35"/>
    <w:rsid w:val="00EA6CF8"/>
    <w:rsid w:val="00EA6EEF"/>
    <w:rsid w:val="00EA732D"/>
    <w:rsid w:val="00EA7429"/>
    <w:rsid w:val="00EA7521"/>
    <w:rsid w:val="00EA77FA"/>
    <w:rsid w:val="00EA7885"/>
    <w:rsid w:val="00EA78A9"/>
    <w:rsid w:val="00EA7BD9"/>
    <w:rsid w:val="00EA7ED4"/>
    <w:rsid w:val="00EA7FC9"/>
    <w:rsid w:val="00EB0AC7"/>
    <w:rsid w:val="00EB0DE9"/>
    <w:rsid w:val="00EB0E62"/>
    <w:rsid w:val="00EB10D7"/>
    <w:rsid w:val="00EB1589"/>
    <w:rsid w:val="00EB175A"/>
    <w:rsid w:val="00EB1945"/>
    <w:rsid w:val="00EB1E02"/>
    <w:rsid w:val="00EB2034"/>
    <w:rsid w:val="00EB224E"/>
    <w:rsid w:val="00EB24B7"/>
    <w:rsid w:val="00EB288B"/>
    <w:rsid w:val="00EB2EE8"/>
    <w:rsid w:val="00EB31C9"/>
    <w:rsid w:val="00EB325F"/>
    <w:rsid w:val="00EB32FA"/>
    <w:rsid w:val="00EB3370"/>
    <w:rsid w:val="00EB3453"/>
    <w:rsid w:val="00EB3CC8"/>
    <w:rsid w:val="00EB4179"/>
    <w:rsid w:val="00EB4632"/>
    <w:rsid w:val="00EB47F3"/>
    <w:rsid w:val="00EB4879"/>
    <w:rsid w:val="00EB4AF8"/>
    <w:rsid w:val="00EB4BA7"/>
    <w:rsid w:val="00EB4ED7"/>
    <w:rsid w:val="00EB51B8"/>
    <w:rsid w:val="00EB5351"/>
    <w:rsid w:val="00EB539B"/>
    <w:rsid w:val="00EB58F7"/>
    <w:rsid w:val="00EB5A48"/>
    <w:rsid w:val="00EB5C3A"/>
    <w:rsid w:val="00EB5D09"/>
    <w:rsid w:val="00EB6204"/>
    <w:rsid w:val="00EB620F"/>
    <w:rsid w:val="00EB6226"/>
    <w:rsid w:val="00EB6477"/>
    <w:rsid w:val="00EB6551"/>
    <w:rsid w:val="00EB6636"/>
    <w:rsid w:val="00EB6A47"/>
    <w:rsid w:val="00EB6B8A"/>
    <w:rsid w:val="00EB6BF9"/>
    <w:rsid w:val="00EB6CF0"/>
    <w:rsid w:val="00EB71B0"/>
    <w:rsid w:val="00EB71FC"/>
    <w:rsid w:val="00EB742F"/>
    <w:rsid w:val="00EB749F"/>
    <w:rsid w:val="00EB74A6"/>
    <w:rsid w:val="00EB7F76"/>
    <w:rsid w:val="00EC023F"/>
    <w:rsid w:val="00EC032E"/>
    <w:rsid w:val="00EC054A"/>
    <w:rsid w:val="00EC0568"/>
    <w:rsid w:val="00EC0627"/>
    <w:rsid w:val="00EC06C5"/>
    <w:rsid w:val="00EC076D"/>
    <w:rsid w:val="00EC0869"/>
    <w:rsid w:val="00EC0D7E"/>
    <w:rsid w:val="00EC0F62"/>
    <w:rsid w:val="00EC137E"/>
    <w:rsid w:val="00EC154C"/>
    <w:rsid w:val="00EC1776"/>
    <w:rsid w:val="00EC19DE"/>
    <w:rsid w:val="00EC1CDB"/>
    <w:rsid w:val="00EC1D29"/>
    <w:rsid w:val="00EC1D9B"/>
    <w:rsid w:val="00EC1E0D"/>
    <w:rsid w:val="00EC1E8F"/>
    <w:rsid w:val="00EC294C"/>
    <w:rsid w:val="00EC2B0B"/>
    <w:rsid w:val="00EC3012"/>
    <w:rsid w:val="00EC354E"/>
    <w:rsid w:val="00EC39B2"/>
    <w:rsid w:val="00EC39D9"/>
    <w:rsid w:val="00EC3DDA"/>
    <w:rsid w:val="00EC3F5A"/>
    <w:rsid w:val="00EC4032"/>
    <w:rsid w:val="00EC4085"/>
    <w:rsid w:val="00EC42D3"/>
    <w:rsid w:val="00EC49CD"/>
    <w:rsid w:val="00EC4BD5"/>
    <w:rsid w:val="00EC4F67"/>
    <w:rsid w:val="00EC5244"/>
    <w:rsid w:val="00EC5437"/>
    <w:rsid w:val="00EC5537"/>
    <w:rsid w:val="00EC55B0"/>
    <w:rsid w:val="00EC55E1"/>
    <w:rsid w:val="00EC5B36"/>
    <w:rsid w:val="00EC5DB1"/>
    <w:rsid w:val="00EC5F14"/>
    <w:rsid w:val="00EC61E3"/>
    <w:rsid w:val="00EC633C"/>
    <w:rsid w:val="00EC6420"/>
    <w:rsid w:val="00EC7249"/>
    <w:rsid w:val="00EC776B"/>
    <w:rsid w:val="00EC7BE8"/>
    <w:rsid w:val="00EC7D08"/>
    <w:rsid w:val="00EC7E6B"/>
    <w:rsid w:val="00ED0343"/>
    <w:rsid w:val="00ED0421"/>
    <w:rsid w:val="00ED0523"/>
    <w:rsid w:val="00ED061E"/>
    <w:rsid w:val="00ED067F"/>
    <w:rsid w:val="00ED07AB"/>
    <w:rsid w:val="00ED07B7"/>
    <w:rsid w:val="00ED0AEA"/>
    <w:rsid w:val="00ED13D5"/>
    <w:rsid w:val="00ED1505"/>
    <w:rsid w:val="00ED15C9"/>
    <w:rsid w:val="00ED185C"/>
    <w:rsid w:val="00ED1BCE"/>
    <w:rsid w:val="00ED20F6"/>
    <w:rsid w:val="00ED2525"/>
    <w:rsid w:val="00ED2560"/>
    <w:rsid w:val="00ED286D"/>
    <w:rsid w:val="00ED28B0"/>
    <w:rsid w:val="00ED2C01"/>
    <w:rsid w:val="00ED3052"/>
    <w:rsid w:val="00ED368A"/>
    <w:rsid w:val="00ED3B22"/>
    <w:rsid w:val="00ED3C91"/>
    <w:rsid w:val="00ED3FE8"/>
    <w:rsid w:val="00ED444C"/>
    <w:rsid w:val="00ED456D"/>
    <w:rsid w:val="00ED4CF3"/>
    <w:rsid w:val="00ED4E9E"/>
    <w:rsid w:val="00ED5106"/>
    <w:rsid w:val="00ED5262"/>
    <w:rsid w:val="00ED5319"/>
    <w:rsid w:val="00ED5502"/>
    <w:rsid w:val="00ED59C7"/>
    <w:rsid w:val="00ED5C37"/>
    <w:rsid w:val="00ED61C6"/>
    <w:rsid w:val="00ED623A"/>
    <w:rsid w:val="00ED64B9"/>
    <w:rsid w:val="00ED6612"/>
    <w:rsid w:val="00ED67A4"/>
    <w:rsid w:val="00ED6C5B"/>
    <w:rsid w:val="00ED6CBE"/>
    <w:rsid w:val="00ED6E01"/>
    <w:rsid w:val="00ED7065"/>
    <w:rsid w:val="00ED78A5"/>
    <w:rsid w:val="00ED7DCF"/>
    <w:rsid w:val="00ED7E46"/>
    <w:rsid w:val="00EE0059"/>
    <w:rsid w:val="00EE02BB"/>
    <w:rsid w:val="00EE068A"/>
    <w:rsid w:val="00EE08C8"/>
    <w:rsid w:val="00EE0ACB"/>
    <w:rsid w:val="00EE0C49"/>
    <w:rsid w:val="00EE0F7C"/>
    <w:rsid w:val="00EE0FBF"/>
    <w:rsid w:val="00EE136F"/>
    <w:rsid w:val="00EE15A9"/>
    <w:rsid w:val="00EE172C"/>
    <w:rsid w:val="00EE1912"/>
    <w:rsid w:val="00EE19A1"/>
    <w:rsid w:val="00EE230E"/>
    <w:rsid w:val="00EE2505"/>
    <w:rsid w:val="00EE2586"/>
    <w:rsid w:val="00EE2757"/>
    <w:rsid w:val="00EE2C20"/>
    <w:rsid w:val="00EE2F32"/>
    <w:rsid w:val="00EE36C3"/>
    <w:rsid w:val="00EE3936"/>
    <w:rsid w:val="00EE39A7"/>
    <w:rsid w:val="00EE3A5E"/>
    <w:rsid w:val="00EE3C20"/>
    <w:rsid w:val="00EE4355"/>
    <w:rsid w:val="00EE4801"/>
    <w:rsid w:val="00EE4CF8"/>
    <w:rsid w:val="00EE4F7F"/>
    <w:rsid w:val="00EE53E7"/>
    <w:rsid w:val="00EE5456"/>
    <w:rsid w:val="00EE60AB"/>
    <w:rsid w:val="00EE635D"/>
    <w:rsid w:val="00EE6579"/>
    <w:rsid w:val="00EE6813"/>
    <w:rsid w:val="00EE6CE3"/>
    <w:rsid w:val="00EE6D24"/>
    <w:rsid w:val="00EE70D2"/>
    <w:rsid w:val="00EE7199"/>
    <w:rsid w:val="00EE75A6"/>
    <w:rsid w:val="00EE7629"/>
    <w:rsid w:val="00EE76A0"/>
    <w:rsid w:val="00EE78E6"/>
    <w:rsid w:val="00EE79E6"/>
    <w:rsid w:val="00EE7A7D"/>
    <w:rsid w:val="00EE7BBB"/>
    <w:rsid w:val="00EE7C75"/>
    <w:rsid w:val="00EF056A"/>
    <w:rsid w:val="00EF05FB"/>
    <w:rsid w:val="00EF0964"/>
    <w:rsid w:val="00EF0B5E"/>
    <w:rsid w:val="00EF0DCC"/>
    <w:rsid w:val="00EF0EE8"/>
    <w:rsid w:val="00EF1020"/>
    <w:rsid w:val="00EF1325"/>
    <w:rsid w:val="00EF16E6"/>
    <w:rsid w:val="00EF16F9"/>
    <w:rsid w:val="00EF175B"/>
    <w:rsid w:val="00EF17E6"/>
    <w:rsid w:val="00EF198E"/>
    <w:rsid w:val="00EF19A9"/>
    <w:rsid w:val="00EF1BDD"/>
    <w:rsid w:val="00EF27A3"/>
    <w:rsid w:val="00EF2B7D"/>
    <w:rsid w:val="00EF2C31"/>
    <w:rsid w:val="00EF2D7A"/>
    <w:rsid w:val="00EF300F"/>
    <w:rsid w:val="00EF3448"/>
    <w:rsid w:val="00EF368A"/>
    <w:rsid w:val="00EF38D7"/>
    <w:rsid w:val="00EF3DF4"/>
    <w:rsid w:val="00EF410C"/>
    <w:rsid w:val="00EF42DD"/>
    <w:rsid w:val="00EF43FE"/>
    <w:rsid w:val="00EF48C3"/>
    <w:rsid w:val="00EF4948"/>
    <w:rsid w:val="00EF4F48"/>
    <w:rsid w:val="00EF514D"/>
    <w:rsid w:val="00EF5A02"/>
    <w:rsid w:val="00EF5E69"/>
    <w:rsid w:val="00EF5EBD"/>
    <w:rsid w:val="00EF6176"/>
    <w:rsid w:val="00EF618B"/>
    <w:rsid w:val="00EF6639"/>
    <w:rsid w:val="00EF67A3"/>
    <w:rsid w:val="00EF6B8B"/>
    <w:rsid w:val="00EF6E68"/>
    <w:rsid w:val="00EF6FAC"/>
    <w:rsid w:val="00EF70CC"/>
    <w:rsid w:val="00EF72DC"/>
    <w:rsid w:val="00EF7AD7"/>
    <w:rsid w:val="00EF7B7A"/>
    <w:rsid w:val="00F00009"/>
    <w:rsid w:val="00F0021C"/>
    <w:rsid w:val="00F0041B"/>
    <w:rsid w:val="00F00F6F"/>
    <w:rsid w:val="00F01253"/>
    <w:rsid w:val="00F01983"/>
    <w:rsid w:val="00F01B74"/>
    <w:rsid w:val="00F02139"/>
    <w:rsid w:val="00F0252E"/>
    <w:rsid w:val="00F0272B"/>
    <w:rsid w:val="00F034D7"/>
    <w:rsid w:val="00F03662"/>
    <w:rsid w:val="00F03735"/>
    <w:rsid w:val="00F03BED"/>
    <w:rsid w:val="00F0405E"/>
    <w:rsid w:val="00F04222"/>
    <w:rsid w:val="00F04660"/>
    <w:rsid w:val="00F04E03"/>
    <w:rsid w:val="00F04EAF"/>
    <w:rsid w:val="00F0546B"/>
    <w:rsid w:val="00F05661"/>
    <w:rsid w:val="00F05743"/>
    <w:rsid w:val="00F05810"/>
    <w:rsid w:val="00F05A1D"/>
    <w:rsid w:val="00F05CEC"/>
    <w:rsid w:val="00F05DA8"/>
    <w:rsid w:val="00F05ED3"/>
    <w:rsid w:val="00F05F59"/>
    <w:rsid w:val="00F05FDD"/>
    <w:rsid w:val="00F060B9"/>
    <w:rsid w:val="00F06592"/>
    <w:rsid w:val="00F06B10"/>
    <w:rsid w:val="00F06C5D"/>
    <w:rsid w:val="00F07594"/>
    <w:rsid w:val="00F075EA"/>
    <w:rsid w:val="00F1029B"/>
    <w:rsid w:val="00F1064F"/>
    <w:rsid w:val="00F11067"/>
    <w:rsid w:val="00F11485"/>
    <w:rsid w:val="00F1179A"/>
    <w:rsid w:val="00F11E3F"/>
    <w:rsid w:val="00F1208E"/>
    <w:rsid w:val="00F1218E"/>
    <w:rsid w:val="00F121C9"/>
    <w:rsid w:val="00F126CE"/>
    <w:rsid w:val="00F127F1"/>
    <w:rsid w:val="00F12B07"/>
    <w:rsid w:val="00F12CE7"/>
    <w:rsid w:val="00F1347B"/>
    <w:rsid w:val="00F13936"/>
    <w:rsid w:val="00F13B9B"/>
    <w:rsid w:val="00F140F2"/>
    <w:rsid w:val="00F1427D"/>
    <w:rsid w:val="00F14609"/>
    <w:rsid w:val="00F14A54"/>
    <w:rsid w:val="00F14AF4"/>
    <w:rsid w:val="00F14C8B"/>
    <w:rsid w:val="00F14DFC"/>
    <w:rsid w:val="00F14FCE"/>
    <w:rsid w:val="00F15085"/>
    <w:rsid w:val="00F15208"/>
    <w:rsid w:val="00F1532A"/>
    <w:rsid w:val="00F156EC"/>
    <w:rsid w:val="00F15700"/>
    <w:rsid w:val="00F157A3"/>
    <w:rsid w:val="00F159AD"/>
    <w:rsid w:val="00F15C36"/>
    <w:rsid w:val="00F15CD5"/>
    <w:rsid w:val="00F16022"/>
    <w:rsid w:val="00F163BF"/>
    <w:rsid w:val="00F16511"/>
    <w:rsid w:val="00F165F1"/>
    <w:rsid w:val="00F169F5"/>
    <w:rsid w:val="00F16A80"/>
    <w:rsid w:val="00F16B15"/>
    <w:rsid w:val="00F16B22"/>
    <w:rsid w:val="00F16BC6"/>
    <w:rsid w:val="00F16D18"/>
    <w:rsid w:val="00F1735B"/>
    <w:rsid w:val="00F1735F"/>
    <w:rsid w:val="00F179FA"/>
    <w:rsid w:val="00F17FD3"/>
    <w:rsid w:val="00F202F8"/>
    <w:rsid w:val="00F20336"/>
    <w:rsid w:val="00F20670"/>
    <w:rsid w:val="00F20E5C"/>
    <w:rsid w:val="00F210D5"/>
    <w:rsid w:val="00F21101"/>
    <w:rsid w:val="00F21233"/>
    <w:rsid w:val="00F21408"/>
    <w:rsid w:val="00F2165B"/>
    <w:rsid w:val="00F21DEA"/>
    <w:rsid w:val="00F22083"/>
    <w:rsid w:val="00F22191"/>
    <w:rsid w:val="00F223EA"/>
    <w:rsid w:val="00F22863"/>
    <w:rsid w:val="00F22B57"/>
    <w:rsid w:val="00F22C21"/>
    <w:rsid w:val="00F230E9"/>
    <w:rsid w:val="00F23152"/>
    <w:rsid w:val="00F2321E"/>
    <w:rsid w:val="00F2336F"/>
    <w:rsid w:val="00F23553"/>
    <w:rsid w:val="00F235CB"/>
    <w:rsid w:val="00F23633"/>
    <w:rsid w:val="00F2371B"/>
    <w:rsid w:val="00F238C1"/>
    <w:rsid w:val="00F2393B"/>
    <w:rsid w:val="00F23C6D"/>
    <w:rsid w:val="00F24057"/>
    <w:rsid w:val="00F240D0"/>
    <w:rsid w:val="00F2425C"/>
    <w:rsid w:val="00F242F7"/>
    <w:rsid w:val="00F24328"/>
    <w:rsid w:val="00F24423"/>
    <w:rsid w:val="00F24541"/>
    <w:rsid w:val="00F2458B"/>
    <w:rsid w:val="00F24C65"/>
    <w:rsid w:val="00F24CB0"/>
    <w:rsid w:val="00F24D51"/>
    <w:rsid w:val="00F24E3F"/>
    <w:rsid w:val="00F255EF"/>
    <w:rsid w:val="00F2582A"/>
    <w:rsid w:val="00F260B0"/>
    <w:rsid w:val="00F26649"/>
    <w:rsid w:val="00F26F6A"/>
    <w:rsid w:val="00F27109"/>
    <w:rsid w:val="00F272CC"/>
    <w:rsid w:val="00F27382"/>
    <w:rsid w:val="00F27611"/>
    <w:rsid w:val="00F2763E"/>
    <w:rsid w:val="00F27948"/>
    <w:rsid w:val="00F27C26"/>
    <w:rsid w:val="00F27E18"/>
    <w:rsid w:val="00F27F92"/>
    <w:rsid w:val="00F30268"/>
    <w:rsid w:val="00F30448"/>
    <w:rsid w:val="00F308CC"/>
    <w:rsid w:val="00F309B1"/>
    <w:rsid w:val="00F31278"/>
    <w:rsid w:val="00F312A6"/>
    <w:rsid w:val="00F31302"/>
    <w:rsid w:val="00F31901"/>
    <w:rsid w:val="00F31F00"/>
    <w:rsid w:val="00F31F61"/>
    <w:rsid w:val="00F32295"/>
    <w:rsid w:val="00F32317"/>
    <w:rsid w:val="00F32699"/>
    <w:rsid w:val="00F327B8"/>
    <w:rsid w:val="00F328A8"/>
    <w:rsid w:val="00F328C7"/>
    <w:rsid w:val="00F32970"/>
    <w:rsid w:val="00F32F08"/>
    <w:rsid w:val="00F33081"/>
    <w:rsid w:val="00F332F6"/>
    <w:rsid w:val="00F33379"/>
    <w:rsid w:val="00F3351E"/>
    <w:rsid w:val="00F33563"/>
    <w:rsid w:val="00F33B4E"/>
    <w:rsid w:val="00F33D0E"/>
    <w:rsid w:val="00F33F40"/>
    <w:rsid w:val="00F34437"/>
    <w:rsid w:val="00F3460E"/>
    <w:rsid w:val="00F3465A"/>
    <w:rsid w:val="00F3476F"/>
    <w:rsid w:val="00F3498B"/>
    <w:rsid w:val="00F349C2"/>
    <w:rsid w:val="00F34ABF"/>
    <w:rsid w:val="00F34DEC"/>
    <w:rsid w:val="00F350D7"/>
    <w:rsid w:val="00F354F9"/>
    <w:rsid w:val="00F356CA"/>
    <w:rsid w:val="00F359D4"/>
    <w:rsid w:val="00F36101"/>
    <w:rsid w:val="00F3623A"/>
    <w:rsid w:val="00F366CF"/>
    <w:rsid w:val="00F36768"/>
    <w:rsid w:val="00F369B4"/>
    <w:rsid w:val="00F36A47"/>
    <w:rsid w:val="00F36AFC"/>
    <w:rsid w:val="00F370E6"/>
    <w:rsid w:val="00F4024C"/>
    <w:rsid w:val="00F404EC"/>
    <w:rsid w:val="00F40656"/>
    <w:rsid w:val="00F40831"/>
    <w:rsid w:val="00F40AA9"/>
    <w:rsid w:val="00F40B80"/>
    <w:rsid w:val="00F40ED9"/>
    <w:rsid w:val="00F4137F"/>
    <w:rsid w:val="00F41781"/>
    <w:rsid w:val="00F419CB"/>
    <w:rsid w:val="00F41C67"/>
    <w:rsid w:val="00F41DBF"/>
    <w:rsid w:val="00F421ED"/>
    <w:rsid w:val="00F42395"/>
    <w:rsid w:val="00F423DC"/>
    <w:rsid w:val="00F427A4"/>
    <w:rsid w:val="00F42A68"/>
    <w:rsid w:val="00F42E8F"/>
    <w:rsid w:val="00F439E8"/>
    <w:rsid w:val="00F43BF0"/>
    <w:rsid w:val="00F43CC4"/>
    <w:rsid w:val="00F43D66"/>
    <w:rsid w:val="00F43E78"/>
    <w:rsid w:val="00F443AD"/>
    <w:rsid w:val="00F443FF"/>
    <w:rsid w:val="00F44883"/>
    <w:rsid w:val="00F44A42"/>
    <w:rsid w:val="00F44C23"/>
    <w:rsid w:val="00F44F4D"/>
    <w:rsid w:val="00F4509D"/>
    <w:rsid w:val="00F450AE"/>
    <w:rsid w:val="00F45F68"/>
    <w:rsid w:val="00F462F1"/>
    <w:rsid w:val="00F462F6"/>
    <w:rsid w:val="00F4698A"/>
    <w:rsid w:val="00F46B61"/>
    <w:rsid w:val="00F4718D"/>
    <w:rsid w:val="00F4753F"/>
    <w:rsid w:val="00F47A34"/>
    <w:rsid w:val="00F47E0D"/>
    <w:rsid w:val="00F47E28"/>
    <w:rsid w:val="00F5039C"/>
    <w:rsid w:val="00F5057D"/>
    <w:rsid w:val="00F505B7"/>
    <w:rsid w:val="00F506B4"/>
    <w:rsid w:val="00F50A63"/>
    <w:rsid w:val="00F50C60"/>
    <w:rsid w:val="00F50D40"/>
    <w:rsid w:val="00F51357"/>
    <w:rsid w:val="00F514D2"/>
    <w:rsid w:val="00F51D24"/>
    <w:rsid w:val="00F52391"/>
    <w:rsid w:val="00F5254C"/>
    <w:rsid w:val="00F52D08"/>
    <w:rsid w:val="00F532D7"/>
    <w:rsid w:val="00F53477"/>
    <w:rsid w:val="00F5352E"/>
    <w:rsid w:val="00F5358F"/>
    <w:rsid w:val="00F538E9"/>
    <w:rsid w:val="00F53A93"/>
    <w:rsid w:val="00F53CD7"/>
    <w:rsid w:val="00F53DA8"/>
    <w:rsid w:val="00F54147"/>
    <w:rsid w:val="00F542E5"/>
    <w:rsid w:val="00F5436C"/>
    <w:rsid w:val="00F5493E"/>
    <w:rsid w:val="00F54AAB"/>
    <w:rsid w:val="00F551A3"/>
    <w:rsid w:val="00F55325"/>
    <w:rsid w:val="00F55375"/>
    <w:rsid w:val="00F55845"/>
    <w:rsid w:val="00F558DF"/>
    <w:rsid w:val="00F55C6D"/>
    <w:rsid w:val="00F56334"/>
    <w:rsid w:val="00F56633"/>
    <w:rsid w:val="00F566CC"/>
    <w:rsid w:val="00F568EB"/>
    <w:rsid w:val="00F56BFA"/>
    <w:rsid w:val="00F56D81"/>
    <w:rsid w:val="00F5717E"/>
    <w:rsid w:val="00F57475"/>
    <w:rsid w:val="00F57717"/>
    <w:rsid w:val="00F577F9"/>
    <w:rsid w:val="00F57DB9"/>
    <w:rsid w:val="00F602EA"/>
    <w:rsid w:val="00F60371"/>
    <w:rsid w:val="00F603BA"/>
    <w:rsid w:val="00F6042A"/>
    <w:rsid w:val="00F60A2B"/>
    <w:rsid w:val="00F60B94"/>
    <w:rsid w:val="00F60E52"/>
    <w:rsid w:val="00F6135F"/>
    <w:rsid w:val="00F61415"/>
    <w:rsid w:val="00F61761"/>
    <w:rsid w:val="00F619AB"/>
    <w:rsid w:val="00F61A2C"/>
    <w:rsid w:val="00F61D2E"/>
    <w:rsid w:val="00F61D80"/>
    <w:rsid w:val="00F61F08"/>
    <w:rsid w:val="00F6210E"/>
    <w:rsid w:val="00F6233C"/>
    <w:rsid w:val="00F625D6"/>
    <w:rsid w:val="00F62809"/>
    <w:rsid w:val="00F629B0"/>
    <w:rsid w:val="00F62E44"/>
    <w:rsid w:val="00F62F8A"/>
    <w:rsid w:val="00F63242"/>
    <w:rsid w:val="00F63985"/>
    <w:rsid w:val="00F639E1"/>
    <w:rsid w:val="00F63A94"/>
    <w:rsid w:val="00F64853"/>
    <w:rsid w:val="00F64936"/>
    <w:rsid w:val="00F65200"/>
    <w:rsid w:val="00F65614"/>
    <w:rsid w:val="00F656B1"/>
    <w:rsid w:val="00F65E20"/>
    <w:rsid w:val="00F65EE1"/>
    <w:rsid w:val="00F6608B"/>
    <w:rsid w:val="00F66440"/>
    <w:rsid w:val="00F665CD"/>
    <w:rsid w:val="00F666A9"/>
    <w:rsid w:val="00F666DB"/>
    <w:rsid w:val="00F67150"/>
    <w:rsid w:val="00F672AF"/>
    <w:rsid w:val="00F675B6"/>
    <w:rsid w:val="00F6780F"/>
    <w:rsid w:val="00F67876"/>
    <w:rsid w:val="00F6797F"/>
    <w:rsid w:val="00F67A0B"/>
    <w:rsid w:val="00F67F32"/>
    <w:rsid w:val="00F70376"/>
    <w:rsid w:val="00F7054A"/>
    <w:rsid w:val="00F705FA"/>
    <w:rsid w:val="00F70C35"/>
    <w:rsid w:val="00F70D00"/>
    <w:rsid w:val="00F7107A"/>
    <w:rsid w:val="00F71287"/>
    <w:rsid w:val="00F71537"/>
    <w:rsid w:val="00F71A76"/>
    <w:rsid w:val="00F7244F"/>
    <w:rsid w:val="00F72675"/>
    <w:rsid w:val="00F72836"/>
    <w:rsid w:val="00F728B3"/>
    <w:rsid w:val="00F72AE7"/>
    <w:rsid w:val="00F730B9"/>
    <w:rsid w:val="00F7318A"/>
    <w:rsid w:val="00F7320B"/>
    <w:rsid w:val="00F734ED"/>
    <w:rsid w:val="00F73610"/>
    <w:rsid w:val="00F73824"/>
    <w:rsid w:val="00F73DA3"/>
    <w:rsid w:val="00F73F85"/>
    <w:rsid w:val="00F740B6"/>
    <w:rsid w:val="00F740F9"/>
    <w:rsid w:val="00F74242"/>
    <w:rsid w:val="00F7444A"/>
    <w:rsid w:val="00F74634"/>
    <w:rsid w:val="00F746CC"/>
    <w:rsid w:val="00F74727"/>
    <w:rsid w:val="00F74A09"/>
    <w:rsid w:val="00F75093"/>
    <w:rsid w:val="00F75232"/>
    <w:rsid w:val="00F7534D"/>
    <w:rsid w:val="00F75A04"/>
    <w:rsid w:val="00F75B5E"/>
    <w:rsid w:val="00F75D68"/>
    <w:rsid w:val="00F75F8C"/>
    <w:rsid w:val="00F7609E"/>
    <w:rsid w:val="00F7631E"/>
    <w:rsid w:val="00F76966"/>
    <w:rsid w:val="00F7696D"/>
    <w:rsid w:val="00F76A84"/>
    <w:rsid w:val="00F773D0"/>
    <w:rsid w:val="00F77404"/>
    <w:rsid w:val="00F7788F"/>
    <w:rsid w:val="00F77ABD"/>
    <w:rsid w:val="00F800B2"/>
    <w:rsid w:val="00F80299"/>
    <w:rsid w:val="00F809CC"/>
    <w:rsid w:val="00F80B16"/>
    <w:rsid w:val="00F80C15"/>
    <w:rsid w:val="00F8129D"/>
    <w:rsid w:val="00F812DA"/>
    <w:rsid w:val="00F81569"/>
    <w:rsid w:val="00F81B43"/>
    <w:rsid w:val="00F81FD0"/>
    <w:rsid w:val="00F8209C"/>
    <w:rsid w:val="00F82A37"/>
    <w:rsid w:val="00F82B9C"/>
    <w:rsid w:val="00F82D1E"/>
    <w:rsid w:val="00F82F8C"/>
    <w:rsid w:val="00F833F8"/>
    <w:rsid w:val="00F8365F"/>
    <w:rsid w:val="00F8369B"/>
    <w:rsid w:val="00F83994"/>
    <w:rsid w:val="00F83F99"/>
    <w:rsid w:val="00F8404B"/>
    <w:rsid w:val="00F84233"/>
    <w:rsid w:val="00F84291"/>
    <w:rsid w:val="00F84457"/>
    <w:rsid w:val="00F84638"/>
    <w:rsid w:val="00F84650"/>
    <w:rsid w:val="00F847C9"/>
    <w:rsid w:val="00F84944"/>
    <w:rsid w:val="00F84D11"/>
    <w:rsid w:val="00F85007"/>
    <w:rsid w:val="00F85299"/>
    <w:rsid w:val="00F853C8"/>
    <w:rsid w:val="00F85634"/>
    <w:rsid w:val="00F85C50"/>
    <w:rsid w:val="00F85EA3"/>
    <w:rsid w:val="00F866A7"/>
    <w:rsid w:val="00F8676C"/>
    <w:rsid w:val="00F86945"/>
    <w:rsid w:val="00F86B4F"/>
    <w:rsid w:val="00F86B63"/>
    <w:rsid w:val="00F86D4F"/>
    <w:rsid w:val="00F86F3E"/>
    <w:rsid w:val="00F878FB"/>
    <w:rsid w:val="00F87A2A"/>
    <w:rsid w:val="00F87E61"/>
    <w:rsid w:val="00F900B2"/>
    <w:rsid w:val="00F901C4"/>
    <w:rsid w:val="00F90233"/>
    <w:rsid w:val="00F903D4"/>
    <w:rsid w:val="00F9075F"/>
    <w:rsid w:val="00F90874"/>
    <w:rsid w:val="00F9100B"/>
    <w:rsid w:val="00F91014"/>
    <w:rsid w:val="00F91523"/>
    <w:rsid w:val="00F915D8"/>
    <w:rsid w:val="00F91719"/>
    <w:rsid w:val="00F9182D"/>
    <w:rsid w:val="00F918A4"/>
    <w:rsid w:val="00F91FB5"/>
    <w:rsid w:val="00F924D2"/>
    <w:rsid w:val="00F927F9"/>
    <w:rsid w:val="00F92838"/>
    <w:rsid w:val="00F92ED3"/>
    <w:rsid w:val="00F932D5"/>
    <w:rsid w:val="00F933C7"/>
    <w:rsid w:val="00F9373A"/>
    <w:rsid w:val="00F93A9B"/>
    <w:rsid w:val="00F93EE2"/>
    <w:rsid w:val="00F93F91"/>
    <w:rsid w:val="00F940D1"/>
    <w:rsid w:val="00F945F3"/>
    <w:rsid w:val="00F9462E"/>
    <w:rsid w:val="00F948D9"/>
    <w:rsid w:val="00F94ACF"/>
    <w:rsid w:val="00F94B8D"/>
    <w:rsid w:val="00F94F4B"/>
    <w:rsid w:val="00F95602"/>
    <w:rsid w:val="00F95691"/>
    <w:rsid w:val="00F95C55"/>
    <w:rsid w:val="00F95D65"/>
    <w:rsid w:val="00F95DBE"/>
    <w:rsid w:val="00F95ED5"/>
    <w:rsid w:val="00F964E5"/>
    <w:rsid w:val="00F96BF6"/>
    <w:rsid w:val="00F96D59"/>
    <w:rsid w:val="00F9746E"/>
    <w:rsid w:val="00F9782E"/>
    <w:rsid w:val="00F978F2"/>
    <w:rsid w:val="00F97A97"/>
    <w:rsid w:val="00FA0243"/>
    <w:rsid w:val="00FA02B7"/>
    <w:rsid w:val="00FA0747"/>
    <w:rsid w:val="00FA0963"/>
    <w:rsid w:val="00FA098E"/>
    <w:rsid w:val="00FA0C90"/>
    <w:rsid w:val="00FA128D"/>
    <w:rsid w:val="00FA1459"/>
    <w:rsid w:val="00FA18B3"/>
    <w:rsid w:val="00FA20F7"/>
    <w:rsid w:val="00FA21D0"/>
    <w:rsid w:val="00FA284C"/>
    <w:rsid w:val="00FA2A40"/>
    <w:rsid w:val="00FA2C5B"/>
    <w:rsid w:val="00FA2E27"/>
    <w:rsid w:val="00FA2FA9"/>
    <w:rsid w:val="00FA30DA"/>
    <w:rsid w:val="00FA3669"/>
    <w:rsid w:val="00FA3D20"/>
    <w:rsid w:val="00FA3E3C"/>
    <w:rsid w:val="00FA3F2F"/>
    <w:rsid w:val="00FA40AB"/>
    <w:rsid w:val="00FA4574"/>
    <w:rsid w:val="00FA458D"/>
    <w:rsid w:val="00FA46A5"/>
    <w:rsid w:val="00FA4840"/>
    <w:rsid w:val="00FA48D4"/>
    <w:rsid w:val="00FA4984"/>
    <w:rsid w:val="00FA4D35"/>
    <w:rsid w:val="00FA5583"/>
    <w:rsid w:val="00FA559D"/>
    <w:rsid w:val="00FA588A"/>
    <w:rsid w:val="00FA58F8"/>
    <w:rsid w:val="00FA593C"/>
    <w:rsid w:val="00FA617D"/>
    <w:rsid w:val="00FA621C"/>
    <w:rsid w:val="00FA6B95"/>
    <w:rsid w:val="00FA6C1B"/>
    <w:rsid w:val="00FA6C6C"/>
    <w:rsid w:val="00FA6FED"/>
    <w:rsid w:val="00FA734E"/>
    <w:rsid w:val="00FA7D74"/>
    <w:rsid w:val="00FA7EC5"/>
    <w:rsid w:val="00FB0373"/>
    <w:rsid w:val="00FB057B"/>
    <w:rsid w:val="00FB090D"/>
    <w:rsid w:val="00FB0BEF"/>
    <w:rsid w:val="00FB0CEA"/>
    <w:rsid w:val="00FB12FC"/>
    <w:rsid w:val="00FB1449"/>
    <w:rsid w:val="00FB1478"/>
    <w:rsid w:val="00FB14F8"/>
    <w:rsid w:val="00FB174B"/>
    <w:rsid w:val="00FB1D28"/>
    <w:rsid w:val="00FB1D91"/>
    <w:rsid w:val="00FB1F61"/>
    <w:rsid w:val="00FB2C8B"/>
    <w:rsid w:val="00FB30DB"/>
    <w:rsid w:val="00FB31D9"/>
    <w:rsid w:val="00FB3912"/>
    <w:rsid w:val="00FB39B3"/>
    <w:rsid w:val="00FB3F9E"/>
    <w:rsid w:val="00FB416D"/>
    <w:rsid w:val="00FB42FD"/>
    <w:rsid w:val="00FB4320"/>
    <w:rsid w:val="00FB44EE"/>
    <w:rsid w:val="00FB4670"/>
    <w:rsid w:val="00FB4899"/>
    <w:rsid w:val="00FB48DA"/>
    <w:rsid w:val="00FB4C28"/>
    <w:rsid w:val="00FB4CE5"/>
    <w:rsid w:val="00FB4E2B"/>
    <w:rsid w:val="00FB4EAE"/>
    <w:rsid w:val="00FB51B5"/>
    <w:rsid w:val="00FB55FC"/>
    <w:rsid w:val="00FB5675"/>
    <w:rsid w:val="00FB581B"/>
    <w:rsid w:val="00FB582F"/>
    <w:rsid w:val="00FB583E"/>
    <w:rsid w:val="00FB59C8"/>
    <w:rsid w:val="00FB5C3D"/>
    <w:rsid w:val="00FB5D67"/>
    <w:rsid w:val="00FB5F9A"/>
    <w:rsid w:val="00FB6271"/>
    <w:rsid w:val="00FB686E"/>
    <w:rsid w:val="00FB6A63"/>
    <w:rsid w:val="00FB6AF1"/>
    <w:rsid w:val="00FB7002"/>
    <w:rsid w:val="00FB712F"/>
    <w:rsid w:val="00FB7311"/>
    <w:rsid w:val="00FB7768"/>
    <w:rsid w:val="00FB7E13"/>
    <w:rsid w:val="00FC04EC"/>
    <w:rsid w:val="00FC0672"/>
    <w:rsid w:val="00FC07F4"/>
    <w:rsid w:val="00FC088E"/>
    <w:rsid w:val="00FC1052"/>
    <w:rsid w:val="00FC10FD"/>
    <w:rsid w:val="00FC1104"/>
    <w:rsid w:val="00FC115D"/>
    <w:rsid w:val="00FC13A9"/>
    <w:rsid w:val="00FC15B1"/>
    <w:rsid w:val="00FC1D01"/>
    <w:rsid w:val="00FC2491"/>
    <w:rsid w:val="00FC29A4"/>
    <w:rsid w:val="00FC2D97"/>
    <w:rsid w:val="00FC2E96"/>
    <w:rsid w:val="00FC36A0"/>
    <w:rsid w:val="00FC3D33"/>
    <w:rsid w:val="00FC40DE"/>
    <w:rsid w:val="00FC427B"/>
    <w:rsid w:val="00FC4555"/>
    <w:rsid w:val="00FC4612"/>
    <w:rsid w:val="00FC4A2D"/>
    <w:rsid w:val="00FC4A2F"/>
    <w:rsid w:val="00FC4CF2"/>
    <w:rsid w:val="00FC515C"/>
    <w:rsid w:val="00FC5230"/>
    <w:rsid w:val="00FC5A64"/>
    <w:rsid w:val="00FC5E66"/>
    <w:rsid w:val="00FC5FB2"/>
    <w:rsid w:val="00FC69DD"/>
    <w:rsid w:val="00FC6B57"/>
    <w:rsid w:val="00FC75AD"/>
    <w:rsid w:val="00FC7A1D"/>
    <w:rsid w:val="00FC7D89"/>
    <w:rsid w:val="00FD0270"/>
    <w:rsid w:val="00FD06AC"/>
    <w:rsid w:val="00FD0DEA"/>
    <w:rsid w:val="00FD0EF9"/>
    <w:rsid w:val="00FD103D"/>
    <w:rsid w:val="00FD11E6"/>
    <w:rsid w:val="00FD12EE"/>
    <w:rsid w:val="00FD13B9"/>
    <w:rsid w:val="00FD16DE"/>
    <w:rsid w:val="00FD1C6D"/>
    <w:rsid w:val="00FD1F43"/>
    <w:rsid w:val="00FD1FF6"/>
    <w:rsid w:val="00FD23A2"/>
    <w:rsid w:val="00FD23BA"/>
    <w:rsid w:val="00FD2582"/>
    <w:rsid w:val="00FD2880"/>
    <w:rsid w:val="00FD2DC2"/>
    <w:rsid w:val="00FD318F"/>
    <w:rsid w:val="00FD3A05"/>
    <w:rsid w:val="00FD3CE1"/>
    <w:rsid w:val="00FD4030"/>
    <w:rsid w:val="00FD434E"/>
    <w:rsid w:val="00FD4497"/>
    <w:rsid w:val="00FD4673"/>
    <w:rsid w:val="00FD4869"/>
    <w:rsid w:val="00FD4FDC"/>
    <w:rsid w:val="00FD5029"/>
    <w:rsid w:val="00FD565E"/>
    <w:rsid w:val="00FD5D74"/>
    <w:rsid w:val="00FD5E79"/>
    <w:rsid w:val="00FD62F5"/>
    <w:rsid w:val="00FD67D4"/>
    <w:rsid w:val="00FD6800"/>
    <w:rsid w:val="00FD6821"/>
    <w:rsid w:val="00FD6ABE"/>
    <w:rsid w:val="00FD6E0C"/>
    <w:rsid w:val="00FD6F7E"/>
    <w:rsid w:val="00FD714D"/>
    <w:rsid w:val="00FD72BF"/>
    <w:rsid w:val="00FD7989"/>
    <w:rsid w:val="00FD7AD0"/>
    <w:rsid w:val="00FE01DA"/>
    <w:rsid w:val="00FE029B"/>
    <w:rsid w:val="00FE03BA"/>
    <w:rsid w:val="00FE059F"/>
    <w:rsid w:val="00FE0A8D"/>
    <w:rsid w:val="00FE0BD6"/>
    <w:rsid w:val="00FE0C46"/>
    <w:rsid w:val="00FE0D54"/>
    <w:rsid w:val="00FE1021"/>
    <w:rsid w:val="00FE1241"/>
    <w:rsid w:val="00FE185B"/>
    <w:rsid w:val="00FE18F1"/>
    <w:rsid w:val="00FE1DA4"/>
    <w:rsid w:val="00FE20B8"/>
    <w:rsid w:val="00FE22BD"/>
    <w:rsid w:val="00FE2495"/>
    <w:rsid w:val="00FE261F"/>
    <w:rsid w:val="00FE2A04"/>
    <w:rsid w:val="00FE2E5A"/>
    <w:rsid w:val="00FE36D6"/>
    <w:rsid w:val="00FE398B"/>
    <w:rsid w:val="00FE411F"/>
    <w:rsid w:val="00FE420E"/>
    <w:rsid w:val="00FE4251"/>
    <w:rsid w:val="00FE456D"/>
    <w:rsid w:val="00FE4A41"/>
    <w:rsid w:val="00FE4BE1"/>
    <w:rsid w:val="00FE4C02"/>
    <w:rsid w:val="00FE4CD9"/>
    <w:rsid w:val="00FE4E4E"/>
    <w:rsid w:val="00FE4E51"/>
    <w:rsid w:val="00FE53FB"/>
    <w:rsid w:val="00FE542D"/>
    <w:rsid w:val="00FE5450"/>
    <w:rsid w:val="00FE546C"/>
    <w:rsid w:val="00FE56D4"/>
    <w:rsid w:val="00FE5A2F"/>
    <w:rsid w:val="00FE5AF1"/>
    <w:rsid w:val="00FE5B32"/>
    <w:rsid w:val="00FE5C94"/>
    <w:rsid w:val="00FE5CFB"/>
    <w:rsid w:val="00FE5F10"/>
    <w:rsid w:val="00FE60F5"/>
    <w:rsid w:val="00FE65D9"/>
    <w:rsid w:val="00FE6DB7"/>
    <w:rsid w:val="00FE732F"/>
    <w:rsid w:val="00FE7DA8"/>
    <w:rsid w:val="00FE7F33"/>
    <w:rsid w:val="00FF0298"/>
    <w:rsid w:val="00FF0333"/>
    <w:rsid w:val="00FF057E"/>
    <w:rsid w:val="00FF0A11"/>
    <w:rsid w:val="00FF0B54"/>
    <w:rsid w:val="00FF0DCE"/>
    <w:rsid w:val="00FF0FE7"/>
    <w:rsid w:val="00FF1143"/>
    <w:rsid w:val="00FF116D"/>
    <w:rsid w:val="00FF1212"/>
    <w:rsid w:val="00FF1275"/>
    <w:rsid w:val="00FF12C6"/>
    <w:rsid w:val="00FF1383"/>
    <w:rsid w:val="00FF15E0"/>
    <w:rsid w:val="00FF193B"/>
    <w:rsid w:val="00FF1DBA"/>
    <w:rsid w:val="00FF2146"/>
    <w:rsid w:val="00FF2191"/>
    <w:rsid w:val="00FF264A"/>
    <w:rsid w:val="00FF26F1"/>
    <w:rsid w:val="00FF2EC3"/>
    <w:rsid w:val="00FF2FFD"/>
    <w:rsid w:val="00FF3AF2"/>
    <w:rsid w:val="00FF3B7C"/>
    <w:rsid w:val="00FF3F7C"/>
    <w:rsid w:val="00FF447E"/>
    <w:rsid w:val="00FF44A9"/>
    <w:rsid w:val="00FF4E0C"/>
    <w:rsid w:val="00FF4E1A"/>
    <w:rsid w:val="00FF4EFA"/>
    <w:rsid w:val="00FF50D9"/>
    <w:rsid w:val="00FF540E"/>
    <w:rsid w:val="00FF5F62"/>
    <w:rsid w:val="00FF629A"/>
    <w:rsid w:val="00FF666D"/>
    <w:rsid w:val="00FF6A83"/>
    <w:rsid w:val="00FF6B67"/>
    <w:rsid w:val="00FF6C6B"/>
    <w:rsid w:val="00FF6D25"/>
    <w:rsid w:val="00FF711D"/>
    <w:rsid w:val="00FF73C5"/>
    <w:rsid w:val="00FF762A"/>
    <w:rsid w:val="00FF786B"/>
    <w:rsid w:val="00FF78AE"/>
    <w:rsid w:val="00FF7D8E"/>
    <w:rsid w:val="62A75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9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1E23"/>
    <w:pPr>
      <w:widowControl w:val="0"/>
      <w:jc w:val="both"/>
    </w:pPr>
    <w:rPr>
      <w:rFonts w:ascii="ＭＳ 明朝"/>
      <w:kern w:val="2"/>
      <w:szCs w:val="24"/>
    </w:rPr>
  </w:style>
  <w:style w:type="paragraph" w:styleId="1">
    <w:name w:val="heading 1"/>
    <w:basedOn w:val="a"/>
    <w:next w:val="a0"/>
    <w:link w:val="10"/>
    <w:uiPriority w:val="9"/>
    <w:qFormat/>
    <w:rsid w:val="001A5E73"/>
    <w:pPr>
      <w:keepNext/>
      <w:adjustRightInd w:val="0"/>
      <w:spacing w:line="360" w:lineRule="atLeast"/>
      <w:textAlignment w:val="baseline"/>
      <w:outlineLvl w:val="0"/>
    </w:pPr>
    <w:rPr>
      <w:rFonts w:hAnsi="Arial"/>
      <w:szCs w:val="22"/>
    </w:rPr>
  </w:style>
  <w:style w:type="paragraph" w:styleId="2">
    <w:name w:val="heading 2"/>
    <w:basedOn w:val="a"/>
    <w:next w:val="20"/>
    <w:link w:val="21"/>
    <w:qFormat/>
    <w:rsid w:val="001A5E73"/>
    <w:pPr>
      <w:keepNext/>
      <w:adjustRightInd w:val="0"/>
      <w:textAlignment w:val="baseline"/>
      <w:outlineLvl w:val="1"/>
    </w:pPr>
    <w:rPr>
      <w:szCs w:val="22"/>
    </w:rPr>
  </w:style>
  <w:style w:type="paragraph" w:styleId="3">
    <w:name w:val="heading 3"/>
    <w:basedOn w:val="a"/>
    <w:next w:val="30"/>
    <w:link w:val="31"/>
    <w:uiPriority w:val="9"/>
    <w:qFormat/>
    <w:rsid w:val="00E16D17"/>
    <w:pPr>
      <w:keepNext/>
      <w:adjustRightInd w:val="0"/>
      <w:textAlignment w:val="baseline"/>
      <w:outlineLvl w:val="2"/>
    </w:pPr>
    <w:rPr>
      <w:rFonts w:hAnsi="ＭＳ 明朝"/>
      <w:szCs w:val="20"/>
    </w:rPr>
  </w:style>
  <w:style w:type="paragraph" w:styleId="4">
    <w:name w:val="heading 4"/>
    <w:aliases w:val="（カッコ数字）"/>
    <w:basedOn w:val="a"/>
    <w:next w:val="40"/>
    <w:link w:val="41"/>
    <w:qFormat/>
    <w:rsid w:val="003512FC"/>
    <w:pPr>
      <w:keepNext/>
      <w:adjustRightInd w:val="0"/>
      <w:textAlignment w:val="baseline"/>
      <w:outlineLvl w:val="3"/>
    </w:pPr>
    <w:rPr>
      <w:rFonts w:hAnsi="ＭＳ 明朝"/>
      <w:bCs/>
      <w:kern w:val="24"/>
      <w:szCs w:val="20"/>
    </w:rPr>
  </w:style>
  <w:style w:type="paragraph" w:styleId="5">
    <w:name w:val="heading 5"/>
    <w:aliases w:val="（○数字）"/>
    <w:basedOn w:val="a"/>
    <w:next w:val="50"/>
    <w:link w:val="51"/>
    <w:qFormat/>
    <w:rsid w:val="00152FA9"/>
    <w:pPr>
      <w:keepNext/>
      <w:adjustRightInd w:val="0"/>
      <w:snapToGrid w:val="0"/>
      <w:textAlignment w:val="baseline"/>
      <w:outlineLvl w:val="4"/>
    </w:pPr>
    <w:rPr>
      <w:rFonts w:hAnsi="ＭＳ 明朝"/>
      <w:szCs w:val="22"/>
    </w:rPr>
  </w:style>
  <w:style w:type="paragraph" w:styleId="6">
    <w:name w:val="heading 6"/>
    <w:basedOn w:val="a"/>
    <w:next w:val="20"/>
    <w:qFormat/>
    <w:rsid w:val="00240D5F"/>
    <w:pPr>
      <w:keepNext/>
      <w:adjustRightInd w:val="0"/>
      <w:spacing w:line="360" w:lineRule="atLeast"/>
      <w:textAlignment w:val="baseline"/>
      <w:outlineLvl w:val="5"/>
    </w:pPr>
    <w:rPr>
      <w:bCs/>
    </w:rPr>
  </w:style>
  <w:style w:type="paragraph" w:styleId="7">
    <w:name w:val="heading 7"/>
    <w:basedOn w:val="a"/>
    <w:next w:val="20"/>
    <w:qFormat/>
    <w:rsid w:val="00015B7D"/>
    <w:pPr>
      <w:keepNext/>
      <w:adjustRightInd w:val="0"/>
      <w:spacing w:line="360" w:lineRule="atLeast"/>
      <w:textAlignment w:val="baseline"/>
      <w:outlineLvl w:val="6"/>
    </w:pPr>
  </w:style>
  <w:style w:type="paragraph" w:styleId="8">
    <w:name w:val="heading 8"/>
    <w:basedOn w:val="a"/>
    <w:next w:val="a"/>
    <w:qFormat/>
    <w:rsid w:val="00CB0E0D"/>
    <w:pPr>
      <w:keepNext/>
      <w:outlineLvl w:val="7"/>
    </w:pPr>
  </w:style>
  <w:style w:type="paragraph" w:styleId="9">
    <w:name w:val="heading 9"/>
    <w:basedOn w:val="a"/>
    <w:next w:val="a"/>
    <w:qFormat/>
    <w:rsid w:val="00CB0E0D"/>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15B7D"/>
    <w:pPr>
      <w:adjustRightInd w:val="0"/>
      <w:ind w:firstLineChars="100" w:firstLine="220"/>
      <w:textAlignment w:val="baseline"/>
    </w:pPr>
  </w:style>
  <w:style w:type="paragraph" w:styleId="20">
    <w:name w:val="Body Text 2"/>
    <w:basedOn w:val="a"/>
    <w:link w:val="22"/>
    <w:rsid w:val="0015474E"/>
    <w:pPr>
      <w:ind w:leftChars="85" w:left="187" w:firstLineChars="85" w:firstLine="187"/>
    </w:pPr>
    <w:rPr>
      <w:sz w:val="21"/>
      <w:szCs w:val="22"/>
    </w:rPr>
  </w:style>
  <w:style w:type="character" w:customStyle="1" w:styleId="22">
    <w:name w:val="本文 2 (文字)"/>
    <w:link w:val="20"/>
    <w:rsid w:val="0015474E"/>
    <w:rPr>
      <w:rFonts w:ascii="ＭＳ 明朝"/>
      <w:kern w:val="2"/>
      <w:sz w:val="21"/>
      <w:szCs w:val="22"/>
    </w:rPr>
  </w:style>
  <w:style w:type="paragraph" w:styleId="30">
    <w:name w:val="Body Text 3"/>
    <w:basedOn w:val="a"/>
    <w:link w:val="32"/>
    <w:rsid w:val="000B6325"/>
    <w:pPr>
      <w:ind w:leftChars="163" w:left="163" w:firstLineChars="85" w:firstLine="85"/>
    </w:pPr>
    <w:rPr>
      <w:sz w:val="21"/>
      <w:szCs w:val="22"/>
    </w:rPr>
  </w:style>
  <w:style w:type="character" w:customStyle="1" w:styleId="32">
    <w:name w:val="本文 3 (文字)"/>
    <w:link w:val="30"/>
    <w:rsid w:val="000B6325"/>
    <w:rPr>
      <w:rFonts w:ascii="ＭＳ 明朝"/>
      <w:kern w:val="2"/>
      <w:sz w:val="21"/>
      <w:szCs w:val="22"/>
    </w:rPr>
  </w:style>
  <w:style w:type="paragraph" w:customStyle="1" w:styleId="40">
    <w:name w:val="本文 4"/>
    <w:basedOn w:val="a"/>
    <w:link w:val="42"/>
    <w:rsid w:val="00736354"/>
    <w:pPr>
      <w:ind w:leftChars="327" w:left="719" w:firstLineChars="81" w:firstLine="178"/>
    </w:pPr>
    <w:rPr>
      <w:szCs w:val="22"/>
    </w:rPr>
  </w:style>
  <w:style w:type="character" w:customStyle="1" w:styleId="42">
    <w:name w:val="本文 4 (文字)"/>
    <w:link w:val="40"/>
    <w:rsid w:val="00736354"/>
    <w:rPr>
      <w:rFonts w:ascii="ＭＳ 明朝" w:eastAsia="ＭＳ 明朝" w:hAnsi="Century"/>
      <w:kern w:val="2"/>
      <w:sz w:val="22"/>
      <w:szCs w:val="22"/>
      <w:lang w:val="en-US" w:eastAsia="ja-JP" w:bidi="ar-SA"/>
    </w:rPr>
  </w:style>
  <w:style w:type="paragraph" w:customStyle="1" w:styleId="50">
    <w:name w:val="本文 5"/>
    <w:basedOn w:val="a"/>
    <w:link w:val="52"/>
    <w:rsid w:val="00082763"/>
    <w:pPr>
      <w:ind w:leftChars="409" w:left="818" w:firstLineChars="81" w:firstLine="162"/>
    </w:pPr>
  </w:style>
  <w:style w:type="character" w:customStyle="1" w:styleId="52">
    <w:name w:val="本文 5 (文字)"/>
    <w:link w:val="50"/>
    <w:rsid w:val="00082763"/>
    <w:rPr>
      <w:rFonts w:ascii="ＭＳ 明朝" w:eastAsia="ＭＳ 明朝" w:hAnsi="Century"/>
      <w:kern w:val="2"/>
      <w:szCs w:val="24"/>
      <w:lang w:val="en-US" w:eastAsia="ja-JP" w:bidi="ar-SA"/>
    </w:rPr>
  </w:style>
  <w:style w:type="paragraph" w:styleId="a5">
    <w:name w:val="header"/>
    <w:basedOn w:val="a"/>
    <w:link w:val="a6"/>
    <w:uiPriority w:val="99"/>
    <w:rsid w:val="00CB0E0D"/>
    <w:pPr>
      <w:tabs>
        <w:tab w:val="center" w:pos="4252"/>
        <w:tab w:val="right" w:pos="8504"/>
      </w:tabs>
      <w:snapToGrid w:val="0"/>
    </w:pPr>
    <w:rPr>
      <w:rFonts w:ascii="Century"/>
      <w:sz w:val="21"/>
    </w:rPr>
  </w:style>
  <w:style w:type="character" w:customStyle="1" w:styleId="a6">
    <w:name w:val="ヘッダー (文字)"/>
    <w:link w:val="a5"/>
    <w:uiPriority w:val="99"/>
    <w:locked/>
    <w:rsid w:val="00CB0E0D"/>
    <w:rPr>
      <w:rFonts w:ascii="Century" w:eastAsia="ＭＳ 明朝" w:hAnsi="Century"/>
      <w:kern w:val="2"/>
      <w:sz w:val="21"/>
      <w:szCs w:val="24"/>
      <w:lang w:val="en-US" w:eastAsia="ja-JP" w:bidi="ar-SA"/>
    </w:rPr>
  </w:style>
  <w:style w:type="paragraph" w:styleId="a7">
    <w:name w:val="footer"/>
    <w:basedOn w:val="a"/>
    <w:link w:val="a8"/>
    <w:uiPriority w:val="99"/>
    <w:rsid w:val="00CB0E0D"/>
    <w:pPr>
      <w:tabs>
        <w:tab w:val="center" w:pos="4252"/>
        <w:tab w:val="right" w:pos="8504"/>
      </w:tabs>
      <w:snapToGrid w:val="0"/>
    </w:pPr>
  </w:style>
  <w:style w:type="character" w:styleId="a9">
    <w:name w:val="page number"/>
    <w:basedOn w:val="a1"/>
    <w:rsid w:val="00CB0E0D"/>
  </w:style>
  <w:style w:type="character" w:styleId="aa">
    <w:name w:val="Hyperlink"/>
    <w:uiPriority w:val="99"/>
    <w:rsid w:val="00616E3B"/>
    <w:rPr>
      <w:color w:val="0000FF"/>
      <w:u w:val="single"/>
    </w:rPr>
  </w:style>
  <w:style w:type="paragraph" w:styleId="11">
    <w:name w:val="toc 1"/>
    <w:basedOn w:val="a"/>
    <w:next w:val="a"/>
    <w:autoRedefine/>
    <w:uiPriority w:val="39"/>
    <w:rsid w:val="00D9312C"/>
    <w:pPr>
      <w:tabs>
        <w:tab w:val="left" w:pos="420"/>
        <w:tab w:val="right" w:leader="dot" w:pos="8931"/>
      </w:tabs>
      <w:spacing w:before="120" w:after="120"/>
      <w:jc w:val="left"/>
    </w:pPr>
    <w:rPr>
      <w:bCs/>
      <w:caps/>
      <w:noProof/>
      <w:szCs w:val="20"/>
    </w:rPr>
  </w:style>
  <w:style w:type="paragraph" w:styleId="23">
    <w:name w:val="toc 2"/>
    <w:basedOn w:val="a"/>
    <w:next w:val="a"/>
    <w:autoRedefine/>
    <w:uiPriority w:val="39"/>
    <w:rsid w:val="003E7FDE"/>
    <w:pPr>
      <w:tabs>
        <w:tab w:val="left" w:pos="850"/>
        <w:tab w:val="right" w:leader="dot" w:pos="8920"/>
      </w:tabs>
      <w:ind w:left="210"/>
      <w:jc w:val="left"/>
    </w:pPr>
    <w:rPr>
      <w:smallCaps/>
      <w:szCs w:val="20"/>
    </w:rPr>
  </w:style>
  <w:style w:type="paragraph" w:styleId="33">
    <w:name w:val="toc 3"/>
    <w:basedOn w:val="a"/>
    <w:next w:val="a"/>
    <w:autoRedefine/>
    <w:uiPriority w:val="39"/>
    <w:rsid w:val="00D777FC"/>
    <w:pPr>
      <w:tabs>
        <w:tab w:val="left" w:pos="840"/>
        <w:tab w:val="left" w:pos="1260"/>
        <w:tab w:val="right" w:leader="dot" w:pos="8931"/>
      </w:tabs>
      <w:ind w:left="420"/>
      <w:jc w:val="left"/>
    </w:pPr>
    <w:rPr>
      <w:iCs/>
      <w:noProof/>
      <w:szCs w:val="20"/>
    </w:rPr>
  </w:style>
  <w:style w:type="paragraph" w:customStyle="1" w:styleId="70">
    <w:name w:val="本文 7"/>
    <w:basedOn w:val="a"/>
    <w:rsid w:val="00CB0E0D"/>
    <w:pPr>
      <w:tabs>
        <w:tab w:val="left" w:pos="4455"/>
      </w:tabs>
      <w:ind w:leftChars="600" w:left="1260" w:firstLineChars="100" w:firstLine="220"/>
    </w:pPr>
    <w:rPr>
      <w:szCs w:val="22"/>
    </w:rPr>
  </w:style>
  <w:style w:type="paragraph" w:customStyle="1" w:styleId="60">
    <w:name w:val="本文 6"/>
    <w:basedOn w:val="20"/>
    <w:rsid w:val="00DB0A00"/>
    <w:pPr>
      <w:ind w:leftChars="630" w:left="1260" w:firstLineChars="90" w:firstLine="180"/>
    </w:pPr>
  </w:style>
  <w:style w:type="paragraph" w:styleId="ab">
    <w:name w:val="caption"/>
    <w:basedOn w:val="a"/>
    <w:next w:val="a"/>
    <w:qFormat/>
    <w:rsid w:val="00173DBB"/>
    <w:rPr>
      <w:b/>
      <w:bCs/>
      <w:sz w:val="21"/>
      <w:szCs w:val="21"/>
    </w:rPr>
  </w:style>
  <w:style w:type="paragraph" w:styleId="ac">
    <w:name w:val="footnote text"/>
    <w:basedOn w:val="a"/>
    <w:semiHidden/>
    <w:rsid w:val="00CB0E0D"/>
    <w:pPr>
      <w:snapToGrid w:val="0"/>
      <w:jc w:val="left"/>
    </w:pPr>
  </w:style>
  <w:style w:type="character" w:styleId="ad">
    <w:name w:val="footnote reference"/>
    <w:semiHidden/>
    <w:rsid w:val="00CB0E0D"/>
    <w:rPr>
      <w:vertAlign w:val="superscript"/>
    </w:rPr>
  </w:style>
  <w:style w:type="table" w:styleId="ae">
    <w:name w:val="Table Grid"/>
    <w:basedOn w:val="a2"/>
    <w:rsid w:val="00C624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3">
    <w:name w:val="toc 5"/>
    <w:basedOn w:val="a"/>
    <w:next w:val="a"/>
    <w:autoRedefine/>
    <w:uiPriority w:val="39"/>
    <w:rsid w:val="0099488A"/>
    <w:pPr>
      <w:ind w:left="840"/>
      <w:jc w:val="left"/>
    </w:pPr>
    <w:rPr>
      <w:sz w:val="18"/>
      <w:szCs w:val="18"/>
    </w:rPr>
  </w:style>
  <w:style w:type="paragraph" w:styleId="61">
    <w:name w:val="toc 6"/>
    <w:basedOn w:val="a"/>
    <w:next w:val="a"/>
    <w:autoRedefine/>
    <w:uiPriority w:val="39"/>
    <w:rsid w:val="0099488A"/>
    <w:pPr>
      <w:ind w:left="1050"/>
      <w:jc w:val="left"/>
    </w:pPr>
    <w:rPr>
      <w:sz w:val="18"/>
      <w:szCs w:val="18"/>
    </w:rPr>
  </w:style>
  <w:style w:type="paragraph" w:styleId="80">
    <w:name w:val="toc 8"/>
    <w:basedOn w:val="a"/>
    <w:next w:val="a"/>
    <w:autoRedefine/>
    <w:uiPriority w:val="39"/>
    <w:rsid w:val="003A2E5C"/>
    <w:pPr>
      <w:ind w:left="1470"/>
      <w:jc w:val="left"/>
    </w:pPr>
    <w:rPr>
      <w:rFonts w:ascii="Century" w:eastAsia="ＭＳ Ｐゴシック"/>
      <w:sz w:val="18"/>
      <w:szCs w:val="18"/>
    </w:rPr>
  </w:style>
  <w:style w:type="character" w:styleId="af">
    <w:name w:val="annotation reference"/>
    <w:semiHidden/>
    <w:rsid w:val="008F7D77"/>
    <w:rPr>
      <w:sz w:val="18"/>
      <w:szCs w:val="18"/>
    </w:rPr>
  </w:style>
  <w:style w:type="paragraph" w:styleId="af0">
    <w:name w:val="annotation text"/>
    <w:basedOn w:val="a"/>
    <w:link w:val="af1"/>
    <w:rsid w:val="008F7D77"/>
    <w:pPr>
      <w:jc w:val="left"/>
    </w:pPr>
  </w:style>
  <w:style w:type="paragraph" w:styleId="af2">
    <w:name w:val="annotation subject"/>
    <w:basedOn w:val="af0"/>
    <w:next w:val="af0"/>
    <w:semiHidden/>
    <w:rsid w:val="008F7D77"/>
    <w:rPr>
      <w:b/>
      <w:bCs/>
    </w:rPr>
  </w:style>
  <w:style w:type="paragraph" w:styleId="af3">
    <w:name w:val="Balloon Text"/>
    <w:basedOn w:val="a"/>
    <w:semiHidden/>
    <w:rsid w:val="008F7D77"/>
    <w:rPr>
      <w:rFonts w:ascii="Arial" w:eastAsia="ＭＳ ゴシック" w:hAnsi="Arial"/>
      <w:sz w:val="18"/>
      <w:szCs w:val="18"/>
    </w:rPr>
  </w:style>
  <w:style w:type="character" w:customStyle="1" w:styleId="24">
    <w:name w:val="(文字) (文字)2"/>
    <w:rsid w:val="00671CBC"/>
    <w:rPr>
      <w:rFonts w:ascii="ＭＳ 明朝" w:eastAsia="ＭＳ 明朝" w:hAnsi="Century"/>
      <w:kern w:val="2"/>
      <w:sz w:val="22"/>
      <w:szCs w:val="22"/>
      <w:lang w:val="en-US" w:eastAsia="ja-JP" w:bidi="ar-SA"/>
    </w:rPr>
  </w:style>
  <w:style w:type="paragraph" w:customStyle="1" w:styleId="420">
    <w:name w:val="見出し4（カッコ数字）と箇条書き2の本文"/>
    <w:basedOn w:val="a"/>
    <w:link w:val="42Char"/>
    <w:rsid w:val="00372DA4"/>
    <w:pPr>
      <w:ind w:leftChars="300" w:left="595" w:firstLineChars="100" w:firstLine="198"/>
    </w:pPr>
    <w:rPr>
      <w:rFonts w:ascii="Arial" w:eastAsia="ＭＳ ゴシック" w:hAnsi="Arial"/>
      <w:spacing w:val="-10"/>
      <w:szCs w:val="20"/>
    </w:rPr>
  </w:style>
  <w:style w:type="paragraph" w:styleId="43">
    <w:name w:val="toc 4"/>
    <w:basedOn w:val="a"/>
    <w:next w:val="a"/>
    <w:autoRedefine/>
    <w:uiPriority w:val="39"/>
    <w:rsid w:val="00F82A37"/>
    <w:pPr>
      <w:ind w:leftChars="300" w:left="600"/>
    </w:pPr>
  </w:style>
  <w:style w:type="character" w:customStyle="1" w:styleId="51">
    <w:name w:val="見出し 5 (文字)"/>
    <w:aliases w:val="（○数字） (文字)"/>
    <w:link w:val="5"/>
    <w:rsid w:val="00152FA9"/>
    <w:rPr>
      <w:rFonts w:ascii="ＭＳ 明朝" w:hAnsi="ＭＳ 明朝"/>
      <w:kern w:val="2"/>
      <w:szCs w:val="22"/>
    </w:rPr>
  </w:style>
  <w:style w:type="paragraph" w:customStyle="1" w:styleId="af4">
    <w:name w:val="スタイル 図表番号 + 太字 (なし)  中央揃え"/>
    <w:basedOn w:val="a"/>
    <w:rsid w:val="009C1839"/>
    <w:pPr>
      <w:jc w:val="center"/>
    </w:pPr>
    <w:rPr>
      <w:szCs w:val="21"/>
    </w:rPr>
  </w:style>
  <w:style w:type="character" w:customStyle="1" w:styleId="42Char">
    <w:name w:val="見出し4（カッコ数字）と箇条書き2の本文 Char"/>
    <w:link w:val="420"/>
    <w:rsid w:val="00372DA4"/>
    <w:rPr>
      <w:rFonts w:ascii="Arial" w:eastAsia="ＭＳ ゴシック" w:hAnsi="Arial"/>
      <w:spacing w:val="-10"/>
      <w:kern w:val="2"/>
      <w:lang w:val="en-US" w:eastAsia="ja-JP" w:bidi="ar-SA"/>
    </w:rPr>
  </w:style>
  <w:style w:type="paragraph" w:styleId="71">
    <w:name w:val="toc 7"/>
    <w:basedOn w:val="a"/>
    <w:next w:val="a"/>
    <w:autoRedefine/>
    <w:uiPriority w:val="39"/>
    <w:unhideWhenUsed/>
    <w:rsid w:val="00EE3A5E"/>
    <w:pPr>
      <w:ind w:leftChars="600" w:left="1260"/>
    </w:pPr>
    <w:rPr>
      <w:rFonts w:ascii="Century"/>
      <w:sz w:val="21"/>
      <w:szCs w:val="22"/>
    </w:rPr>
  </w:style>
  <w:style w:type="paragraph" w:styleId="90">
    <w:name w:val="toc 9"/>
    <w:basedOn w:val="a"/>
    <w:next w:val="a"/>
    <w:autoRedefine/>
    <w:uiPriority w:val="39"/>
    <w:unhideWhenUsed/>
    <w:rsid w:val="00EE3A5E"/>
    <w:pPr>
      <w:ind w:leftChars="800" w:left="1680"/>
    </w:pPr>
    <w:rPr>
      <w:rFonts w:ascii="Century"/>
      <w:sz w:val="21"/>
      <w:szCs w:val="22"/>
    </w:rPr>
  </w:style>
  <w:style w:type="paragraph" w:styleId="af5">
    <w:name w:val="Body Text Indent"/>
    <w:basedOn w:val="a"/>
    <w:link w:val="af6"/>
    <w:rsid w:val="00592794"/>
    <w:pPr>
      <w:ind w:leftChars="400" w:left="851"/>
    </w:pPr>
  </w:style>
  <w:style w:type="character" w:customStyle="1" w:styleId="af6">
    <w:name w:val="本文インデント (文字)"/>
    <w:link w:val="af5"/>
    <w:rsid w:val="00592794"/>
    <w:rPr>
      <w:rFonts w:ascii="ＭＳ 明朝"/>
      <w:kern w:val="2"/>
      <w:szCs w:val="24"/>
    </w:rPr>
  </w:style>
  <w:style w:type="paragraph" w:styleId="af7">
    <w:name w:val="endnote text"/>
    <w:basedOn w:val="a"/>
    <w:link w:val="af8"/>
    <w:rsid w:val="006D2C7E"/>
    <w:pPr>
      <w:snapToGrid w:val="0"/>
      <w:jc w:val="left"/>
    </w:pPr>
  </w:style>
  <w:style w:type="character" w:customStyle="1" w:styleId="af8">
    <w:name w:val="文末脚注文字列 (文字)"/>
    <w:link w:val="af7"/>
    <w:rsid w:val="006D2C7E"/>
    <w:rPr>
      <w:rFonts w:ascii="ＭＳ 明朝"/>
      <w:kern w:val="2"/>
      <w:szCs w:val="24"/>
    </w:rPr>
  </w:style>
  <w:style w:type="character" w:styleId="af9">
    <w:name w:val="endnote reference"/>
    <w:rsid w:val="006D2C7E"/>
    <w:rPr>
      <w:vertAlign w:val="superscript"/>
    </w:rPr>
  </w:style>
  <w:style w:type="character" w:customStyle="1" w:styleId="apple-style-span">
    <w:name w:val="apple-style-span"/>
    <w:basedOn w:val="a1"/>
    <w:rsid w:val="00C926B7"/>
  </w:style>
  <w:style w:type="character" w:styleId="afa">
    <w:name w:val="FollowedHyperlink"/>
    <w:rsid w:val="008562F6"/>
    <w:rPr>
      <w:color w:val="800080"/>
      <w:u w:val="single"/>
    </w:rPr>
  </w:style>
  <w:style w:type="paragraph" w:styleId="afb">
    <w:name w:val="Revision"/>
    <w:hidden/>
    <w:uiPriority w:val="99"/>
    <w:semiHidden/>
    <w:rsid w:val="005550E4"/>
    <w:rPr>
      <w:rFonts w:ascii="ＭＳ 明朝"/>
      <w:kern w:val="2"/>
      <w:szCs w:val="24"/>
    </w:rPr>
  </w:style>
  <w:style w:type="character" w:customStyle="1" w:styleId="st">
    <w:name w:val="st"/>
    <w:rsid w:val="0090336B"/>
  </w:style>
  <w:style w:type="character" w:styleId="afc">
    <w:name w:val="Emphasis"/>
    <w:uiPriority w:val="20"/>
    <w:qFormat/>
    <w:rsid w:val="0090336B"/>
    <w:rPr>
      <w:b/>
      <w:bCs/>
      <w:i w:val="0"/>
      <w:iCs w:val="0"/>
    </w:rPr>
  </w:style>
  <w:style w:type="character" w:customStyle="1" w:styleId="a8">
    <w:name w:val="フッター (文字)"/>
    <w:link w:val="a7"/>
    <w:uiPriority w:val="99"/>
    <w:rsid w:val="00A16DBC"/>
    <w:rPr>
      <w:rFonts w:ascii="ＭＳ 明朝"/>
      <w:kern w:val="2"/>
      <w:szCs w:val="24"/>
    </w:rPr>
  </w:style>
  <w:style w:type="paragraph" w:customStyle="1" w:styleId="afd">
    <w:name w:val="標準 + ＭＳ 明朝"/>
    <w:aliases w:val="12 pt,太字,黒,左揃え"/>
    <w:basedOn w:val="a"/>
    <w:rsid w:val="00C215DD"/>
    <w:pPr>
      <w:snapToGrid w:val="0"/>
      <w:spacing w:line="264" w:lineRule="auto"/>
    </w:pPr>
    <w:rPr>
      <w:rFonts w:hAnsi="ＭＳ 明朝" w:cs="Arial"/>
      <w:color w:val="FF0000"/>
      <w:sz w:val="21"/>
      <w:lang w:val="fr-FR"/>
    </w:rPr>
  </w:style>
  <w:style w:type="character" w:customStyle="1" w:styleId="41">
    <w:name w:val="見出し 4 (文字)"/>
    <w:aliases w:val="（カッコ数字） (文字)"/>
    <w:link w:val="4"/>
    <w:rsid w:val="00F14C8B"/>
    <w:rPr>
      <w:rFonts w:ascii="ＭＳ 明朝" w:hAnsi="ＭＳ 明朝"/>
      <w:bCs/>
      <w:kern w:val="24"/>
    </w:rPr>
  </w:style>
  <w:style w:type="paragraph" w:styleId="Web">
    <w:name w:val="Normal (Web)"/>
    <w:basedOn w:val="a"/>
    <w:uiPriority w:val="99"/>
    <w:unhideWhenUsed/>
    <w:rsid w:val="006203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25">
    <w:name w:val="見出し2の本文"/>
    <w:basedOn w:val="a"/>
    <w:link w:val="26"/>
    <w:rsid w:val="004E7F35"/>
    <w:pPr>
      <w:ind w:firstLineChars="100" w:firstLine="198"/>
    </w:pPr>
    <w:rPr>
      <w:rFonts w:ascii="Arial" w:eastAsia="ＭＳ ゴシック" w:hAnsi="ＭＳ 明朝"/>
      <w:spacing w:val="-10"/>
      <w:kern w:val="0"/>
      <w:szCs w:val="20"/>
      <w:lang w:val="x-none" w:eastAsia="x-none"/>
    </w:rPr>
  </w:style>
  <w:style w:type="character" w:customStyle="1" w:styleId="26">
    <w:name w:val="見出し2の本文 (文字)"/>
    <w:link w:val="25"/>
    <w:rsid w:val="004E7F35"/>
    <w:rPr>
      <w:rFonts w:ascii="Arial" w:eastAsia="ＭＳ ゴシック" w:hAnsi="ＭＳ 明朝"/>
      <w:spacing w:val="-10"/>
      <w:lang w:val="x-none" w:eastAsia="x-none"/>
    </w:rPr>
  </w:style>
  <w:style w:type="paragraph" w:styleId="afe">
    <w:name w:val="List Paragraph"/>
    <w:basedOn w:val="a"/>
    <w:uiPriority w:val="34"/>
    <w:qFormat/>
    <w:rsid w:val="00BC12C0"/>
    <w:pPr>
      <w:ind w:leftChars="400" w:left="840"/>
    </w:pPr>
  </w:style>
  <w:style w:type="paragraph" w:styleId="aff">
    <w:name w:val="Closing"/>
    <w:basedOn w:val="a"/>
    <w:link w:val="aff0"/>
    <w:rsid w:val="003622E6"/>
    <w:pPr>
      <w:jc w:val="right"/>
    </w:pPr>
    <w:rPr>
      <w:sz w:val="21"/>
      <w:szCs w:val="21"/>
    </w:rPr>
  </w:style>
  <w:style w:type="character" w:customStyle="1" w:styleId="aff0">
    <w:name w:val="結語 (文字)"/>
    <w:link w:val="aff"/>
    <w:rsid w:val="003622E6"/>
    <w:rPr>
      <w:rFonts w:ascii="ＭＳ 明朝"/>
      <w:kern w:val="2"/>
      <w:sz w:val="21"/>
      <w:szCs w:val="21"/>
    </w:rPr>
  </w:style>
  <w:style w:type="paragraph" w:styleId="27">
    <w:name w:val="Intense Quote"/>
    <w:basedOn w:val="a"/>
    <w:next w:val="a"/>
    <w:link w:val="28"/>
    <w:uiPriority w:val="30"/>
    <w:qFormat/>
    <w:rsid w:val="00377103"/>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377103"/>
    <w:rPr>
      <w:rFonts w:ascii="ＭＳ 明朝"/>
      <w:b/>
      <w:bCs/>
      <w:i/>
      <w:iCs/>
      <w:color w:val="4F81BD" w:themeColor="accent1"/>
      <w:kern w:val="2"/>
      <w:szCs w:val="24"/>
    </w:rPr>
  </w:style>
  <w:style w:type="paragraph" w:customStyle="1" w:styleId="Default">
    <w:name w:val="Default"/>
    <w:rsid w:val="00377103"/>
    <w:pPr>
      <w:widowControl w:val="0"/>
      <w:autoSpaceDE w:val="0"/>
      <w:autoSpaceDN w:val="0"/>
      <w:adjustRightInd w:val="0"/>
    </w:pPr>
    <w:rPr>
      <w:rFonts w:ascii="ＭＳ 明朝" w:hAnsi="ＭＳ 明朝" w:cs="ＭＳ 明朝"/>
      <w:color w:val="000000"/>
      <w:sz w:val="24"/>
      <w:szCs w:val="24"/>
    </w:rPr>
  </w:style>
  <w:style w:type="character" w:customStyle="1" w:styleId="af1">
    <w:name w:val="コメント文字列 (文字)"/>
    <w:basedOn w:val="a1"/>
    <w:link w:val="af0"/>
    <w:rsid w:val="00377103"/>
    <w:rPr>
      <w:rFonts w:ascii="ＭＳ 明朝"/>
      <w:kern w:val="2"/>
      <w:szCs w:val="24"/>
    </w:rPr>
  </w:style>
  <w:style w:type="character" w:customStyle="1" w:styleId="21">
    <w:name w:val="見出し 2 (文字)"/>
    <w:basedOn w:val="a1"/>
    <w:link w:val="2"/>
    <w:rsid w:val="00E511F5"/>
    <w:rPr>
      <w:rFonts w:ascii="ＭＳ 明朝"/>
      <w:kern w:val="2"/>
      <w:szCs w:val="22"/>
    </w:rPr>
  </w:style>
  <w:style w:type="character" w:customStyle="1" w:styleId="31">
    <w:name w:val="見出し 3 (文字)"/>
    <w:basedOn w:val="a1"/>
    <w:link w:val="3"/>
    <w:uiPriority w:val="9"/>
    <w:rsid w:val="00E16D17"/>
    <w:rPr>
      <w:rFonts w:ascii="ＭＳ 明朝" w:hAnsi="ＭＳ 明朝"/>
      <w:kern w:val="2"/>
    </w:rPr>
  </w:style>
  <w:style w:type="character" w:styleId="HTML">
    <w:name w:val="HTML Typewriter"/>
    <w:basedOn w:val="a1"/>
    <w:uiPriority w:val="99"/>
    <w:semiHidden/>
    <w:unhideWhenUsed/>
    <w:rsid w:val="00315CD4"/>
    <w:rPr>
      <w:rFonts w:ascii="ＭＳ ゴシック" w:eastAsia="ＭＳ ゴシック" w:hAnsi="ＭＳ ゴシック" w:cs="ＭＳ ゴシック"/>
      <w:sz w:val="24"/>
      <w:szCs w:val="24"/>
    </w:rPr>
  </w:style>
  <w:style w:type="character" w:customStyle="1" w:styleId="a4">
    <w:name w:val="本文 (文字)"/>
    <w:basedOn w:val="a1"/>
    <w:link w:val="a0"/>
    <w:rsid w:val="00C41985"/>
    <w:rPr>
      <w:rFonts w:ascii="ＭＳ 明朝"/>
      <w:kern w:val="2"/>
      <w:szCs w:val="24"/>
    </w:rPr>
  </w:style>
  <w:style w:type="paragraph" w:styleId="aff1">
    <w:name w:val="Title"/>
    <w:basedOn w:val="a"/>
    <w:next w:val="a"/>
    <w:link w:val="aff2"/>
    <w:qFormat/>
    <w:rsid w:val="00E7004B"/>
    <w:pPr>
      <w:spacing w:before="240" w:after="120"/>
      <w:jc w:val="center"/>
      <w:outlineLvl w:val="0"/>
    </w:pPr>
    <w:rPr>
      <w:rFonts w:asciiTheme="majorHAnsi" w:eastAsiaTheme="majorEastAsia" w:hAnsiTheme="majorHAnsi" w:cstheme="majorBidi"/>
      <w:sz w:val="32"/>
      <w:szCs w:val="32"/>
    </w:rPr>
  </w:style>
  <w:style w:type="character" w:customStyle="1" w:styleId="aff2">
    <w:name w:val="表題 (文字)"/>
    <w:basedOn w:val="a1"/>
    <w:link w:val="aff1"/>
    <w:rsid w:val="00E7004B"/>
    <w:rPr>
      <w:rFonts w:asciiTheme="majorHAnsi" w:eastAsiaTheme="majorEastAsia" w:hAnsiTheme="majorHAnsi" w:cstheme="majorBidi"/>
      <w:kern w:val="2"/>
      <w:sz w:val="32"/>
      <w:szCs w:val="32"/>
    </w:rPr>
  </w:style>
  <w:style w:type="character" w:customStyle="1" w:styleId="ui-provider">
    <w:name w:val="ui-provider"/>
    <w:basedOn w:val="a1"/>
    <w:rsid w:val="00055CCC"/>
  </w:style>
  <w:style w:type="character" w:customStyle="1" w:styleId="12">
    <w:name w:val="未解決のメンション1"/>
    <w:basedOn w:val="a1"/>
    <w:uiPriority w:val="99"/>
    <w:semiHidden/>
    <w:unhideWhenUsed/>
    <w:rsid w:val="006C64C2"/>
    <w:rPr>
      <w:color w:val="605E5C"/>
      <w:shd w:val="clear" w:color="auto" w:fill="E1DFDD"/>
    </w:rPr>
  </w:style>
  <w:style w:type="character" w:customStyle="1" w:styleId="13">
    <w:name w:val="メンション1"/>
    <w:basedOn w:val="a1"/>
    <w:uiPriority w:val="99"/>
    <w:unhideWhenUsed/>
    <w:rsid w:val="00525EE5"/>
    <w:rPr>
      <w:color w:val="2B579A"/>
      <w:shd w:val="clear" w:color="auto" w:fill="E1DFDD"/>
    </w:rPr>
  </w:style>
  <w:style w:type="character" w:styleId="aff3">
    <w:name w:val="Unresolved Mention"/>
    <w:basedOn w:val="a1"/>
    <w:uiPriority w:val="99"/>
    <w:semiHidden/>
    <w:unhideWhenUsed/>
    <w:rsid w:val="007126C7"/>
    <w:rPr>
      <w:color w:val="605E5C"/>
      <w:shd w:val="clear" w:color="auto" w:fill="E1DFDD"/>
    </w:rPr>
  </w:style>
  <w:style w:type="character" w:styleId="aff4">
    <w:name w:val="Strong"/>
    <w:basedOn w:val="a1"/>
    <w:qFormat/>
    <w:rsid w:val="00514CA1"/>
    <w:rPr>
      <w:b/>
      <w:bCs/>
    </w:rPr>
  </w:style>
  <w:style w:type="character" w:customStyle="1" w:styleId="10">
    <w:name w:val="見出し 1 (文字)"/>
    <w:basedOn w:val="a1"/>
    <w:link w:val="1"/>
    <w:uiPriority w:val="9"/>
    <w:rsid w:val="00514CA1"/>
    <w:rPr>
      <w:rFonts w:ascii="ＭＳ 明朝" w:hAnsi="Arial"/>
      <w:kern w:val="2"/>
      <w:szCs w:val="22"/>
    </w:rPr>
  </w:style>
  <w:style w:type="character" w:styleId="aff5">
    <w:name w:val="Mention"/>
    <w:basedOn w:val="a1"/>
    <w:uiPriority w:val="99"/>
    <w:unhideWhenUsed/>
    <w:rsid w:val="00514C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87">
      <w:bodyDiv w:val="1"/>
      <w:marLeft w:val="0"/>
      <w:marRight w:val="0"/>
      <w:marTop w:val="0"/>
      <w:marBottom w:val="0"/>
      <w:divBdr>
        <w:top w:val="none" w:sz="0" w:space="0" w:color="auto"/>
        <w:left w:val="none" w:sz="0" w:space="0" w:color="auto"/>
        <w:bottom w:val="none" w:sz="0" w:space="0" w:color="auto"/>
        <w:right w:val="none" w:sz="0" w:space="0" w:color="auto"/>
      </w:divBdr>
    </w:div>
    <w:div w:id="1708951">
      <w:bodyDiv w:val="1"/>
      <w:marLeft w:val="0"/>
      <w:marRight w:val="0"/>
      <w:marTop w:val="0"/>
      <w:marBottom w:val="0"/>
      <w:divBdr>
        <w:top w:val="none" w:sz="0" w:space="0" w:color="auto"/>
        <w:left w:val="none" w:sz="0" w:space="0" w:color="auto"/>
        <w:bottom w:val="none" w:sz="0" w:space="0" w:color="auto"/>
        <w:right w:val="none" w:sz="0" w:space="0" w:color="auto"/>
      </w:divBdr>
    </w:div>
    <w:div w:id="2899138">
      <w:bodyDiv w:val="1"/>
      <w:marLeft w:val="0"/>
      <w:marRight w:val="0"/>
      <w:marTop w:val="0"/>
      <w:marBottom w:val="0"/>
      <w:divBdr>
        <w:top w:val="none" w:sz="0" w:space="0" w:color="auto"/>
        <w:left w:val="none" w:sz="0" w:space="0" w:color="auto"/>
        <w:bottom w:val="none" w:sz="0" w:space="0" w:color="auto"/>
        <w:right w:val="none" w:sz="0" w:space="0" w:color="auto"/>
      </w:divBdr>
    </w:div>
    <w:div w:id="18631155">
      <w:bodyDiv w:val="1"/>
      <w:marLeft w:val="0"/>
      <w:marRight w:val="0"/>
      <w:marTop w:val="0"/>
      <w:marBottom w:val="0"/>
      <w:divBdr>
        <w:top w:val="none" w:sz="0" w:space="0" w:color="auto"/>
        <w:left w:val="none" w:sz="0" w:space="0" w:color="auto"/>
        <w:bottom w:val="none" w:sz="0" w:space="0" w:color="auto"/>
        <w:right w:val="none" w:sz="0" w:space="0" w:color="auto"/>
      </w:divBdr>
    </w:div>
    <w:div w:id="24261122">
      <w:bodyDiv w:val="1"/>
      <w:marLeft w:val="0"/>
      <w:marRight w:val="0"/>
      <w:marTop w:val="0"/>
      <w:marBottom w:val="0"/>
      <w:divBdr>
        <w:top w:val="none" w:sz="0" w:space="0" w:color="auto"/>
        <w:left w:val="none" w:sz="0" w:space="0" w:color="auto"/>
        <w:bottom w:val="none" w:sz="0" w:space="0" w:color="auto"/>
        <w:right w:val="none" w:sz="0" w:space="0" w:color="auto"/>
      </w:divBdr>
    </w:div>
    <w:div w:id="40717067">
      <w:bodyDiv w:val="1"/>
      <w:marLeft w:val="0"/>
      <w:marRight w:val="0"/>
      <w:marTop w:val="0"/>
      <w:marBottom w:val="0"/>
      <w:divBdr>
        <w:top w:val="none" w:sz="0" w:space="0" w:color="auto"/>
        <w:left w:val="none" w:sz="0" w:space="0" w:color="auto"/>
        <w:bottom w:val="none" w:sz="0" w:space="0" w:color="auto"/>
        <w:right w:val="none" w:sz="0" w:space="0" w:color="auto"/>
      </w:divBdr>
    </w:div>
    <w:div w:id="68315373">
      <w:bodyDiv w:val="1"/>
      <w:marLeft w:val="0"/>
      <w:marRight w:val="0"/>
      <w:marTop w:val="0"/>
      <w:marBottom w:val="0"/>
      <w:divBdr>
        <w:top w:val="none" w:sz="0" w:space="0" w:color="auto"/>
        <w:left w:val="none" w:sz="0" w:space="0" w:color="auto"/>
        <w:bottom w:val="none" w:sz="0" w:space="0" w:color="auto"/>
        <w:right w:val="none" w:sz="0" w:space="0" w:color="auto"/>
      </w:divBdr>
    </w:div>
    <w:div w:id="73668514">
      <w:bodyDiv w:val="1"/>
      <w:marLeft w:val="0"/>
      <w:marRight w:val="0"/>
      <w:marTop w:val="0"/>
      <w:marBottom w:val="0"/>
      <w:divBdr>
        <w:top w:val="none" w:sz="0" w:space="0" w:color="auto"/>
        <w:left w:val="none" w:sz="0" w:space="0" w:color="auto"/>
        <w:bottom w:val="none" w:sz="0" w:space="0" w:color="auto"/>
        <w:right w:val="none" w:sz="0" w:space="0" w:color="auto"/>
      </w:divBdr>
    </w:div>
    <w:div w:id="74742669">
      <w:bodyDiv w:val="1"/>
      <w:marLeft w:val="0"/>
      <w:marRight w:val="0"/>
      <w:marTop w:val="0"/>
      <w:marBottom w:val="0"/>
      <w:divBdr>
        <w:top w:val="none" w:sz="0" w:space="0" w:color="auto"/>
        <w:left w:val="none" w:sz="0" w:space="0" w:color="auto"/>
        <w:bottom w:val="none" w:sz="0" w:space="0" w:color="auto"/>
        <w:right w:val="none" w:sz="0" w:space="0" w:color="auto"/>
      </w:divBdr>
    </w:div>
    <w:div w:id="97219640">
      <w:bodyDiv w:val="1"/>
      <w:marLeft w:val="0"/>
      <w:marRight w:val="0"/>
      <w:marTop w:val="0"/>
      <w:marBottom w:val="0"/>
      <w:divBdr>
        <w:top w:val="none" w:sz="0" w:space="0" w:color="auto"/>
        <w:left w:val="none" w:sz="0" w:space="0" w:color="auto"/>
        <w:bottom w:val="none" w:sz="0" w:space="0" w:color="auto"/>
        <w:right w:val="none" w:sz="0" w:space="0" w:color="auto"/>
      </w:divBdr>
    </w:div>
    <w:div w:id="98792299">
      <w:bodyDiv w:val="1"/>
      <w:marLeft w:val="0"/>
      <w:marRight w:val="0"/>
      <w:marTop w:val="0"/>
      <w:marBottom w:val="0"/>
      <w:divBdr>
        <w:top w:val="none" w:sz="0" w:space="0" w:color="auto"/>
        <w:left w:val="none" w:sz="0" w:space="0" w:color="auto"/>
        <w:bottom w:val="none" w:sz="0" w:space="0" w:color="auto"/>
        <w:right w:val="none" w:sz="0" w:space="0" w:color="auto"/>
      </w:divBdr>
    </w:div>
    <w:div w:id="102118380">
      <w:bodyDiv w:val="1"/>
      <w:marLeft w:val="0"/>
      <w:marRight w:val="0"/>
      <w:marTop w:val="0"/>
      <w:marBottom w:val="0"/>
      <w:divBdr>
        <w:top w:val="none" w:sz="0" w:space="0" w:color="auto"/>
        <w:left w:val="none" w:sz="0" w:space="0" w:color="auto"/>
        <w:bottom w:val="none" w:sz="0" w:space="0" w:color="auto"/>
        <w:right w:val="none" w:sz="0" w:space="0" w:color="auto"/>
      </w:divBdr>
    </w:div>
    <w:div w:id="106892360">
      <w:bodyDiv w:val="1"/>
      <w:marLeft w:val="0"/>
      <w:marRight w:val="0"/>
      <w:marTop w:val="0"/>
      <w:marBottom w:val="0"/>
      <w:divBdr>
        <w:top w:val="none" w:sz="0" w:space="0" w:color="auto"/>
        <w:left w:val="none" w:sz="0" w:space="0" w:color="auto"/>
        <w:bottom w:val="none" w:sz="0" w:space="0" w:color="auto"/>
        <w:right w:val="none" w:sz="0" w:space="0" w:color="auto"/>
      </w:divBdr>
      <w:divsChild>
        <w:div w:id="473841767">
          <w:marLeft w:val="274"/>
          <w:marRight w:val="0"/>
          <w:marTop w:val="48"/>
          <w:marBottom w:val="0"/>
          <w:divBdr>
            <w:top w:val="none" w:sz="0" w:space="0" w:color="auto"/>
            <w:left w:val="none" w:sz="0" w:space="0" w:color="auto"/>
            <w:bottom w:val="none" w:sz="0" w:space="0" w:color="auto"/>
            <w:right w:val="none" w:sz="0" w:space="0" w:color="auto"/>
          </w:divBdr>
        </w:div>
        <w:div w:id="756561356">
          <w:marLeft w:val="994"/>
          <w:marRight w:val="0"/>
          <w:marTop w:val="48"/>
          <w:marBottom w:val="0"/>
          <w:divBdr>
            <w:top w:val="none" w:sz="0" w:space="0" w:color="auto"/>
            <w:left w:val="none" w:sz="0" w:space="0" w:color="auto"/>
            <w:bottom w:val="none" w:sz="0" w:space="0" w:color="auto"/>
            <w:right w:val="none" w:sz="0" w:space="0" w:color="auto"/>
          </w:divBdr>
        </w:div>
        <w:div w:id="773130751">
          <w:marLeft w:val="994"/>
          <w:marRight w:val="0"/>
          <w:marTop w:val="48"/>
          <w:marBottom w:val="0"/>
          <w:divBdr>
            <w:top w:val="none" w:sz="0" w:space="0" w:color="auto"/>
            <w:left w:val="none" w:sz="0" w:space="0" w:color="auto"/>
            <w:bottom w:val="none" w:sz="0" w:space="0" w:color="auto"/>
            <w:right w:val="none" w:sz="0" w:space="0" w:color="auto"/>
          </w:divBdr>
        </w:div>
        <w:div w:id="1479807097">
          <w:marLeft w:val="274"/>
          <w:marRight w:val="0"/>
          <w:marTop w:val="48"/>
          <w:marBottom w:val="0"/>
          <w:divBdr>
            <w:top w:val="none" w:sz="0" w:space="0" w:color="auto"/>
            <w:left w:val="none" w:sz="0" w:space="0" w:color="auto"/>
            <w:bottom w:val="none" w:sz="0" w:space="0" w:color="auto"/>
            <w:right w:val="none" w:sz="0" w:space="0" w:color="auto"/>
          </w:divBdr>
        </w:div>
        <w:div w:id="1640382511">
          <w:marLeft w:val="994"/>
          <w:marRight w:val="0"/>
          <w:marTop w:val="48"/>
          <w:marBottom w:val="0"/>
          <w:divBdr>
            <w:top w:val="none" w:sz="0" w:space="0" w:color="auto"/>
            <w:left w:val="none" w:sz="0" w:space="0" w:color="auto"/>
            <w:bottom w:val="none" w:sz="0" w:space="0" w:color="auto"/>
            <w:right w:val="none" w:sz="0" w:space="0" w:color="auto"/>
          </w:divBdr>
        </w:div>
      </w:divsChild>
    </w:div>
    <w:div w:id="109014790">
      <w:bodyDiv w:val="1"/>
      <w:marLeft w:val="0"/>
      <w:marRight w:val="0"/>
      <w:marTop w:val="0"/>
      <w:marBottom w:val="0"/>
      <w:divBdr>
        <w:top w:val="none" w:sz="0" w:space="0" w:color="auto"/>
        <w:left w:val="none" w:sz="0" w:space="0" w:color="auto"/>
        <w:bottom w:val="none" w:sz="0" w:space="0" w:color="auto"/>
        <w:right w:val="none" w:sz="0" w:space="0" w:color="auto"/>
      </w:divBdr>
    </w:div>
    <w:div w:id="116216181">
      <w:bodyDiv w:val="1"/>
      <w:marLeft w:val="0"/>
      <w:marRight w:val="0"/>
      <w:marTop w:val="0"/>
      <w:marBottom w:val="0"/>
      <w:divBdr>
        <w:top w:val="none" w:sz="0" w:space="0" w:color="auto"/>
        <w:left w:val="none" w:sz="0" w:space="0" w:color="auto"/>
        <w:bottom w:val="none" w:sz="0" w:space="0" w:color="auto"/>
        <w:right w:val="none" w:sz="0" w:space="0" w:color="auto"/>
      </w:divBdr>
    </w:div>
    <w:div w:id="134683096">
      <w:bodyDiv w:val="1"/>
      <w:marLeft w:val="0"/>
      <w:marRight w:val="0"/>
      <w:marTop w:val="0"/>
      <w:marBottom w:val="0"/>
      <w:divBdr>
        <w:top w:val="none" w:sz="0" w:space="0" w:color="auto"/>
        <w:left w:val="none" w:sz="0" w:space="0" w:color="auto"/>
        <w:bottom w:val="none" w:sz="0" w:space="0" w:color="auto"/>
        <w:right w:val="none" w:sz="0" w:space="0" w:color="auto"/>
      </w:divBdr>
    </w:div>
    <w:div w:id="136144288">
      <w:bodyDiv w:val="1"/>
      <w:marLeft w:val="0"/>
      <w:marRight w:val="0"/>
      <w:marTop w:val="0"/>
      <w:marBottom w:val="0"/>
      <w:divBdr>
        <w:top w:val="none" w:sz="0" w:space="0" w:color="auto"/>
        <w:left w:val="none" w:sz="0" w:space="0" w:color="auto"/>
        <w:bottom w:val="none" w:sz="0" w:space="0" w:color="auto"/>
        <w:right w:val="none" w:sz="0" w:space="0" w:color="auto"/>
      </w:divBdr>
    </w:div>
    <w:div w:id="142435220">
      <w:bodyDiv w:val="1"/>
      <w:marLeft w:val="0"/>
      <w:marRight w:val="0"/>
      <w:marTop w:val="0"/>
      <w:marBottom w:val="0"/>
      <w:divBdr>
        <w:top w:val="none" w:sz="0" w:space="0" w:color="auto"/>
        <w:left w:val="none" w:sz="0" w:space="0" w:color="auto"/>
        <w:bottom w:val="none" w:sz="0" w:space="0" w:color="auto"/>
        <w:right w:val="none" w:sz="0" w:space="0" w:color="auto"/>
      </w:divBdr>
    </w:div>
    <w:div w:id="144399993">
      <w:bodyDiv w:val="1"/>
      <w:marLeft w:val="0"/>
      <w:marRight w:val="0"/>
      <w:marTop w:val="0"/>
      <w:marBottom w:val="0"/>
      <w:divBdr>
        <w:top w:val="none" w:sz="0" w:space="0" w:color="auto"/>
        <w:left w:val="none" w:sz="0" w:space="0" w:color="auto"/>
        <w:bottom w:val="none" w:sz="0" w:space="0" w:color="auto"/>
        <w:right w:val="none" w:sz="0" w:space="0" w:color="auto"/>
      </w:divBdr>
    </w:div>
    <w:div w:id="165439050">
      <w:bodyDiv w:val="1"/>
      <w:marLeft w:val="0"/>
      <w:marRight w:val="0"/>
      <w:marTop w:val="0"/>
      <w:marBottom w:val="0"/>
      <w:divBdr>
        <w:top w:val="none" w:sz="0" w:space="0" w:color="auto"/>
        <w:left w:val="none" w:sz="0" w:space="0" w:color="auto"/>
        <w:bottom w:val="none" w:sz="0" w:space="0" w:color="auto"/>
        <w:right w:val="none" w:sz="0" w:space="0" w:color="auto"/>
      </w:divBdr>
    </w:div>
    <w:div w:id="205682461">
      <w:bodyDiv w:val="1"/>
      <w:marLeft w:val="0"/>
      <w:marRight w:val="0"/>
      <w:marTop w:val="0"/>
      <w:marBottom w:val="0"/>
      <w:divBdr>
        <w:top w:val="none" w:sz="0" w:space="0" w:color="auto"/>
        <w:left w:val="none" w:sz="0" w:space="0" w:color="auto"/>
        <w:bottom w:val="none" w:sz="0" w:space="0" w:color="auto"/>
        <w:right w:val="none" w:sz="0" w:space="0" w:color="auto"/>
      </w:divBdr>
    </w:div>
    <w:div w:id="208958537">
      <w:bodyDiv w:val="1"/>
      <w:marLeft w:val="0"/>
      <w:marRight w:val="0"/>
      <w:marTop w:val="0"/>
      <w:marBottom w:val="0"/>
      <w:divBdr>
        <w:top w:val="none" w:sz="0" w:space="0" w:color="auto"/>
        <w:left w:val="none" w:sz="0" w:space="0" w:color="auto"/>
        <w:bottom w:val="none" w:sz="0" w:space="0" w:color="auto"/>
        <w:right w:val="none" w:sz="0" w:space="0" w:color="auto"/>
      </w:divBdr>
    </w:div>
    <w:div w:id="228806353">
      <w:bodyDiv w:val="1"/>
      <w:marLeft w:val="0"/>
      <w:marRight w:val="0"/>
      <w:marTop w:val="0"/>
      <w:marBottom w:val="0"/>
      <w:divBdr>
        <w:top w:val="none" w:sz="0" w:space="0" w:color="auto"/>
        <w:left w:val="none" w:sz="0" w:space="0" w:color="auto"/>
        <w:bottom w:val="none" w:sz="0" w:space="0" w:color="auto"/>
        <w:right w:val="none" w:sz="0" w:space="0" w:color="auto"/>
      </w:divBdr>
    </w:div>
    <w:div w:id="232740407">
      <w:bodyDiv w:val="1"/>
      <w:marLeft w:val="0"/>
      <w:marRight w:val="0"/>
      <w:marTop w:val="0"/>
      <w:marBottom w:val="0"/>
      <w:divBdr>
        <w:top w:val="none" w:sz="0" w:space="0" w:color="auto"/>
        <w:left w:val="none" w:sz="0" w:space="0" w:color="auto"/>
        <w:bottom w:val="none" w:sz="0" w:space="0" w:color="auto"/>
        <w:right w:val="none" w:sz="0" w:space="0" w:color="auto"/>
      </w:divBdr>
    </w:div>
    <w:div w:id="236744617">
      <w:bodyDiv w:val="1"/>
      <w:marLeft w:val="0"/>
      <w:marRight w:val="0"/>
      <w:marTop w:val="0"/>
      <w:marBottom w:val="0"/>
      <w:divBdr>
        <w:top w:val="none" w:sz="0" w:space="0" w:color="auto"/>
        <w:left w:val="none" w:sz="0" w:space="0" w:color="auto"/>
        <w:bottom w:val="none" w:sz="0" w:space="0" w:color="auto"/>
        <w:right w:val="none" w:sz="0" w:space="0" w:color="auto"/>
      </w:divBdr>
    </w:div>
    <w:div w:id="237523400">
      <w:bodyDiv w:val="1"/>
      <w:marLeft w:val="0"/>
      <w:marRight w:val="0"/>
      <w:marTop w:val="0"/>
      <w:marBottom w:val="0"/>
      <w:divBdr>
        <w:top w:val="none" w:sz="0" w:space="0" w:color="auto"/>
        <w:left w:val="none" w:sz="0" w:space="0" w:color="auto"/>
        <w:bottom w:val="none" w:sz="0" w:space="0" w:color="auto"/>
        <w:right w:val="none" w:sz="0" w:space="0" w:color="auto"/>
      </w:divBdr>
    </w:div>
    <w:div w:id="240137614">
      <w:bodyDiv w:val="1"/>
      <w:marLeft w:val="0"/>
      <w:marRight w:val="0"/>
      <w:marTop w:val="0"/>
      <w:marBottom w:val="0"/>
      <w:divBdr>
        <w:top w:val="none" w:sz="0" w:space="0" w:color="auto"/>
        <w:left w:val="none" w:sz="0" w:space="0" w:color="auto"/>
        <w:bottom w:val="none" w:sz="0" w:space="0" w:color="auto"/>
        <w:right w:val="none" w:sz="0" w:space="0" w:color="auto"/>
      </w:divBdr>
    </w:div>
    <w:div w:id="240256887">
      <w:bodyDiv w:val="1"/>
      <w:marLeft w:val="0"/>
      <w:marRight w:val="0"/>
      <w:marTop w:val="0"/>
      <w:marBottom w:val="0"/>
      <w:divBdr>
        <w:top w:val="none" w:sz="0" w:space="0" w:color="auto"/>
        <w:left w:val="none" w:sz="0" w:space="0" w:color="auto"/>
        <w:bottom w:val="none" w:sz="0" w:space="0" w:color="auto"/>
        <w:right w:val="none" w:sz="0" w:space="0" w:color="auto"/>
      </w:divBdr>
    </w:div>
    <w:div w:id="252934100">
      <w:bodyDiv w:val="1"/>
      <w:marLeft w:val="0"/>
      <w:marRight w:val="0"/>
      <w:marTop w:val="0"/>
      <w:marBottom w:val="0"/>
      <w:divBdr>
        <w:top w:val="none" w:sz="0" w:space="0" w:color="auto"/>
        <w:left w:val="none" w:sz="0" w:space="0" w:color="auto"/>
        <w:bottom w:val="none" w:sz="0" w:space="0" w:color="auto"/>
        <w:right w:val="none" w:sz="0" w:space="0" w:color="auto"/>
      </w:divBdr>
    </w:div>
    <w:div w:id="258101647">
      <w:bodyDiv w:val="1"/>
      <w:marLeft w:val="0"/>
      <w:marRight w:val="0"/>
      <w:marTop w:val="0"/>
      <w:marBottom w:val="0"/>
      <w:divBdr>
        <w:top w:val="none" w:sz="0" w:space="0" w:color="auto"/>
        <w:left w:val="none" w:sz="0" w:space="0" w:color="auto"/>
        <w:bottom w:val="none" w:sz="0" w:space="0" w:color="auto"/>
        <w:right w:val="none" w:sz="0" w:space="0" w:color="auto"/>
      </w:divBdr>
      <w:divsChild>
        <w:div w:id="315718855">
          <w:marLeft w:val="274"/>
          <w:marRight w:val="0"/>
          <w:marTop w:val="48"/>
          <w:marBottom w:val="0"/>
          <w:divBdr>
            <w:top w:val="none" w:sz="0" w:space="0" w:color="auto"/>
            <w:left w:val="none" w:sz="0" w:space="0" w:color="auto"/>
            <w:bottom w:val="none" w:sz="0" w:space="0" w:color="auto"/>
            <w:right w:val="none" w:sz="0" w:space="0" w:color="auto"/>
          </w:divBdr>
        </w:div>
        <w:div w:id="850267120">
          <w:marLeft w:val="274"/>
          <w:marRight w:val="0"/>
          <w:marTop w:val="48"/>
          <w:marBottom w:val="0"/>
          <w:divBdr>
            <w:top w:val="none" w:sz="0" w:space="0" w:color="auto"/>
            <w:left w:val="none" w:sz="0" w:space="0" w:color="auto"/>
            <w:bottom w:val="none" w:sz="0" w:space="0" w:color="auto"/>
            <w:right w:val="none" w:sz="0" w:space="0" w:color="auto"/>
          </w:divBdr>
        </w:div>
        <w:div w:id="1260716698">
          <w:marLeft w:val="274"/>
          <w:marRight w:val="0"/>
          <w:marTop w:val="48"/>
          <w:marBottom w:val="0"/>
          <w:divBdr>
            <w:top w:val="none" w:sz="0" w:space="0" w:color="auto"/>
            <w:left w:val="none" w:sz="0" w:space="0" w:color="auto"/>
            <w:bottom w:val="none" w:sz="0" w:space="0" w:color="auto"/>
            <w:right w:val="none" w:sz="0" w:space="0" w:color="auto"/>
          </w:divBdr>
        </w:div>
        <w:div w:id="1285117638">
          <w:marLeft w:val="274"/>
          <w:marRight w:val="0"/>
          <w:marTop w:val="48"/>
          <w:marBottom w:val="0"/>
          <w:divBdr>
            <w:top w:val="none" w:sz="0" w:space="0" w:color="auto"/>
            <w:left w:val="none" w:sz="0" w:space="0" w:color="auto"/>
            <w:bottom w:val="none" w:sz="0" w:space="0" w:color="auto"/>
            <w:right w:val="none" w:sz="0" w:space="0" w:color="auto"/>
          </w:divBdr>
        </w:div>
        <w:div w:id="1797215139">
          <w:marLeft w:val="274"/>
          <w:marRight w:val="0"/>
          <w:marTop w:val="48"/>
          <w:marBottom w:val="0"/>
          <w:divBdr>
            <w:top w:val="none" w:sz="0" w:space="0" w:color="auto"/>
            <w:left w:val="none" w:sz="0" w:space="0" w:color="auto"/>
            <w:bottom w:val="none" w:sz="0" w:space="0" w:color="auto"/>
            <w:right w:val="none" w:sz="0" w:space="0" w:color="auto"/>
          </w:divBdr>
        </w:div>
        <w:div w:id="1988779463">
          <w:marLeft w:val="274"/>
          <w:marRight w:val="0"/>
          <w:marTop w:val="48"/>
          <w:marBottom w:val="0"/>
          <w:divBdr>
            <w:top w:val="none" w:sz="0" w:space="0" w:color="auto"/>
            <w:left w:val="none" w:sz="0" w:space="0" w:color="auto"/>
            <w:bottom w:val="none" w:sz="0" w:space="0" w:color="auto"/>
            <w:right w:val="none" w:sz="0" w:space="0" w:color="auto"/>
          </w:divBdr>
        </w:div>
      </w:divsChild>
    </w:div>
    <w:div w:id="260532102">
      <w:bodyDiv w:val="1"/>
      <w:marLeft w:val="0"/>
      <w:marRight w:val="0"/>
      <w:marTop w:val="0"/>
      <w:marBottom w:val="0"/>
      <w:divBdr>
        <w:top w:val="none" w:sz="0" w:space="0" w:color="auto"/>
        <w:left w:val="none" w:sz="0" w:space="0" w:color="auto"/>
        <w:bottom w:val="none" w:sz="0" w:space="0" w:color="auto"/>
        <w:right w:val="none" w:sz="0" w:space="0" w:color="auto"/>
      </w:divBdr>
    </w:div>
    <w:div w:id="270669395">
      <w:bodyDiv w:val="1"/>
      <w:marLeft w:val="0"/>
      <w:marRight w:val="0"/>
      <w:marTop w:val="0"/>
      <w:marBottom w:val="0"/>
      <w:divBdr>
        <w:top w:val="none" w:sz="0" w:space="0" w:color="auto"/>
        <w:left w:val="none" w:sz="0" w:space="0" w:color="auto"/>
        <w:bottom w:val="none" w:sz="0" w:space="0" w:color="auto"/>
        <w:right w:val="none" w:sz="0" w:space="0" w:color="auto"/>
      </w:divBdr>
      <w:divsChild>
        <w:div w:id="1220752301">
          <w:marLeft w:val="274"/>
          <w:marRight w:val="0"/>
          <w:marTop w:val="48"/>
          <w:marBottom w:val="0"/>
          <w:divBdr>
            <w:top w:val="none" w:sz="0" w:space="0" w:color="auto"/>
            <w:left w:val="none" w:sz="0" w:space="0" w:color="auto"/>
            <w:bottom w:val="none" w:sz="0" w:space="0" w:color="auto"/>
            <w:right w:val="none" w:sz="0" w:space="0" w:color="auto"/>
          </w:divBdr>
        </w:div>
      </w:divsChild>
    </w:div>
    <w:div w:id="279655155">
      <w:bodyDiv w:val="1"/>
      <w:marLeft w:val="0"/>
      <w:marRight w:val="0"/>
      <w:marTop w:val="0"/>
      <w:marBottom w:val="0"/>
      <w:divBdr>
        <w:top w:val="none" w:sz="0" w:space="0" w:color="auto"/>
        <w:left w:val="none" w:sz="0" w:space="0" w:color="auto"/>
        <w:bottom w:val="none" w:sz="0" w:space="0" w:color="auto"/>
        <w:right w:val="none" w:sz="0" w:space="0" w:color="auto"/>
      </w:divBdr>
    </w:div>
    <w:div w:id="288710949">
      <w:bodyDiv w:val="1"/>
      <w:marLeft w:val="0"/>
      <w:marRight w:val="0"/>
      <w:marTop w:val="0"/>
      <w:marBottom w:val="0"/>
      <w:divBdr>
        <w:top w:val="none" w:sz="0" w:space="0" w:color="auto"/>
        <w:left w:val="none" w:sz="0" w:space="0" w:color="auto"/>
        <w:bottom w:val="none" w:sz="0" w:space="0" w:color="auto"/>
        <w:right w:val="none" w:sz="0" w:space="0" w:color="auto"/>
      </w:divBdr>
      <w:divsChild>
        <w:div w:id="1960994373">
          <w:marLeft w:val="0"/>
          <w:marRight w:val="0"/>
          <w:marTop w:val="0"/>
          <w:marBottom w:val="0"/>
          <w:divBdr>
            <w:top w:val="none" w:sz="0" w:space="0" w:color="auto"/>
            <w:left w:val="none" w:sz="0" w:space="0" w:color="auto"/>
            <w:bottom w:val="none" w:sz="0" w:space="0" w:color="auto"/>
            <w:right w:val="none" w:sz="0" w:space="0" w:color="auto"/>
          </w:divBdr>
          <w:divsChild>
            <w:div w:id="1112016669">
              <w:marLeft w:val="0"/>
              <w:marRight w:val="0"/>
              <w:marTop w:val="0"/>
              <w:marBottom w:val="0"/>
              <w:divBdr>
                <w:top w:val="none" w:sz="0" w:space="0" w:color="auto"/>
                <w:left w:val="none" w:sz="0" w:space="0" w:color="auto"/>
                <w:bottom w:val="none" w:sz="0" w:space="0" w:color="auto"/>
                <w:right w:val="none" w:sz="0" w:space="0" w:color="auto"/>
              </w:divBdr>
              <w:divsChild>
                <w:div w:id="298652632">
                  <w:marLeft w:val="155"/>
                  <w:marRight w:val="155"/>
                  <w:marTop w:val="0"/>
                  <w:marBottom w:val="0"/>
                  <w:divBdr>
                    <w:top w:val="none" w:sz="0" w:space="0" w:color="auto"/>
                    <w:left w:val="none" w:sz="0" w:space="0" w:color="auto"/>
                    <w:bottom w:val="none" w:sz="0" w:space="0" w:color="auto"/>
                    <w:right w:val="none" w:sz="0" w:space="0" w:color="auto"/>
                  </w:divBdr>
                  <w:divsChild>
                    <w:div w:id="1274020648">
                      <w:marLeft w:val="240"/>
                      <w:marRight w:val="0"/>
                      <w:marTop w:val="72"/>
                      <w:marBottom w:val="240"/>
                      <w:divBdr>
                        <w:top w:val="none" w:sz="0" w:space="0" w:color="auto"/>
                        <w:left w:val="none" w:sz="0" w:space="0" w:color="auto"/>
                        <w:bottom w:val="none" w:sz="0" w:space="0" w:color="auto"/>
                        <w:right w:val="none" w:sz="0" w:space="0" w:color="auto"/>
                      </w:divBdr>
                      <w:divsChild>
                        <w:div w:id="1060402586">
                          <w:marLeft w:val="240"/>
                          <w:marRight w:val="0"/>
                          <w:marTop w:val="0"/>
                          <w:marBottom w:val="0"/>
                          <w:divBdr>
                            <w:top w:val="none" w:sz="0" w:space="0" w:color="auto"/>
                            <w:left w:val="none" w:sz="0" w:space="0" w:color="auto"/>
                            <w:bottom w:val="none" w:sz="0" w:space="0" w:color="auto"/>
                            <w:right w:val="none" w:sz="0" w:space="0" w:color="auto"/>
                          </w:divBdr>
                          <w:divsChild>
                            <w:div w:id="823542867">
                              <w:marLeft w:val="240"/>
                              <w:marRight w:val="0"/>
                              <w:marTop w:val="0"/>
                              <w:marBottom w:val="0"/>
                              <w:divBdr>
                                <w:top w:val="none" w:sz="0" w:space="0" w:color="auto"/>
                                <w:left w:val="none" w:sz="0" w:space="0" w:color="auto"/>
                                <w:bottom w:val="none" w:sz="0" w:space="0" w:color="auto"/>
                                <w:right w:val="none" w:sz="0" w:space="0" w:color="auto"/>
                              </w:divBdr>
                              <w:divsChild>
                                <w:div w:id="2037151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6358">
      <w:bodyDiv w:val="1"/>
      <w:marLeft w:val="0"/>
      <w:marRight w:val="0"/>
      <w:marTop w:val="0"/>
      <w:marBottom w:val="0"/>
      <w:divBdr>
        <w:top w:val="none" w:sz="0" w:space="0" w:color="auto"/>
        <w:left w:val="none" w:sz="0" w:space="0" w:color="auto"/>
        <w:bottom w:val="none" w:sz="0" w:space="0" w:color="auto"/>
        <w:right w:val="none" w:sz="0" w:space="0" w:color="auto"/>
      </w:divBdr>
    </w:div>
    <w:div w:id="314723228">
      <w:bodyDiv w:val="1"/>
      <w:marLeft w:val="0"/>
      <w:marRight w:val="0"/>
      <w:marTop w:val="0"/>
      <w:marBottom w:val="0"/>
      <w:divBdr>
        <w:top w:val="none" w:sz="0" w:space="0" w:color="auto"/>
        <w:left w:val="none" w:sz="0" w:space="0" w:color="auto"/>
        <w:bottom w:val="none" w:sz="0" w:space="0" w:color="auto"/>
        <w:right w:val="none" w:sz="0" w:space="0" w:color="auto"/>
      </w:divBdr>
    </w:div>
    <w:div w:id="317853530">
      <w:bodyDiv w:val="1"/>
      <w:marLeft w:val="0"/>
      <w:marRight w:val="0"/>
      <w:marTop w:val="0"/>
      <w:marBottom w:val="0"/>
      <w:divBdr>
        <w:top w:val="none" w:sz="0" w:space="0" w:color="auto"/>
        <w:left w:val="none" w:sz="0" w:space="0" w:color="auto"/>
        <w:bottom w:val="none" w:sz="0" w:space="0" w:color="auto"/>
        <w:right w:val="none" w:sz="0" w:space="0" w:color="auto"/>
      </w:divBdr>
    </w:div>
    <w:div w:id="329873943">
      <w:bodyDiv w:val="1"/>
      <w:marLeft w:val="0"/>
      <w:marRight w:val="0"/>
      <w:marTop w:val="0"/>
      <w:marBottom w:val="0"/>
      <w:divBdr>
        <w:top w:val="none" w:sz="0" w:space="0" w:color="auto"/>
        <w:left w:val="none" w:sz="0" w:space="0" w:color="auto"/>
        <w:bottom w:val="none" w:sz="0" w:space="0" w:color="auto"/>
        <w:right w:val="none" w:sz="0" w:space="0" w:color="auto"/>
      </w:divBdr>
    </w:div>
    <w:div w:id="343828301">
      <w:bodyDiv w:val="1"/>
      <w:marLeft w:val="0"/>
      <w:marRight w:val="0"/>
      <w:marTop w:val="0"/>
      <w:marBottom w:val="0"/>
      <w:divBdr>
        <w:top w:val="none" w:sz="0" w:space="0" w:color="auto"/>
        <w:left w:val="none" w:sz="0" w:space="0" w:color="auto"/>
        <w:bottom w:val="none" w:sz="0" w:space="0" w:color="auto"/>
        <w:right w:val="none" w:sz="0" w:space="0" w:color="auto"/>
      </w:divBdr>
    </w:div>
    <w:div w:id="343942131">
      <w:bodyDiv w:val="1"/>
      <w:marLeft w:val="0"/>
      <w:marRight w:val="0"/>
      <w:marTop w:val="0"/>
      <w:marBottom w:val="0"/>
      <w:divBdr>
        <w:top w:val="none" w:sz="0" w:space="0" w:color="auto"/>
        <w:left w:val="none" w:sz="0" w:space="0" w:color="auto"/>
        <w:bottom w:val="none" w:sz="0" w:space="0" w:color="auto"/>
        <w:right w:val="none" w:sz="0" w:space="0" w:color="auto"/>
      </w:divBdr>
    </w:div>
    <w:div w:id="346105349">
      <w:bodyDiv w:val="1"/>
      <w:marLeft w:val="0"/>
      <w:marRight w:val="0"/>
      <w:marTop w:val="0"/>
      <w:marBottom w:val="0"/>
      <w:divBdr>
        <w:top w:val="none" w:sz="0" w:space="0" w:color="auto"/>
        <w:left w:val="none" w:sz="0" w:space="0" w:color="auto"/>
        <w:bottom w:val="none" w:sz="0" w:space="0" w:color="auto"/>
        <w:right w:val="none" w:sz="0" w:space="0" w:color="auto"/>
      </w:divBdr>
    </w:div>
    <w:div w:id="356126723">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1">
          <w:marLeft w:val="274"/>
          <w:marRight w:val="0"/>
          <w:marTop w:val="0"/>
          <w:marBottom w:val="0"/>
          <w:divBdr>
            <w:top w:val="none" w:sz="0" w:space="0" w:color="auto"/>
            <w:left w:val="none" w:sz="0" w:space="0" w:color="auto"/>
            <w:bottom w:val="none" w:sz="0" w:space="0" w:color="auto"/>
            <w:right w:val="none" w:sz="0" w:space="0" w:color="auto"/>
          </w:divBdr>
        </w:div>
        <w:div w:id="1809474096">
          <w:marLeft w:val="274"/>
          <w:marRight w:val="0"/>
          <w:marTop w:val="0"/>
          <w:marBottom w:val="0"/>
          <w:divBdr>
            <w:top w:val="none" w:sz="0" w:space="0" w:color="auto"/>
            <w:left w:val="none" w:sz="0" w:space="0" w:color="auto"/>
            <w:bottom w:val="none" w:sz="0" w:space="0" w:color="auto"/>
            <w:right w:val="none" w:sz="0" w:space="0" w:color="auto"/>
          </w:divBdr>
        </w:div>
      </w:divsChild>
    </w:div>
    <w:div w:id="359166658">
      <w:bodyDiv w:val="1"/>
      <w:marLeft w:val="0"/>
      <w:marRight w:val="0"/>
      <w:marTop w:val="0"/>
      <w:marBottom w:val="0"/>
      <w:divBdr>
        <w:top w:val="none" w:sz="0" w:space="0" w:color="auto"/>
        <w:left w:val="none" w:sz="0" w:space="0" w:color="auto"/>
        <w:bottom w:val="none" w:sz="0" w:space="0" w:color="auto"/>
        <w:right w:val="none" w:sz="0" w:space="0" w:color="auto"/>
      </w:divBdr>
    </w:div>
    <w:div w:id="390421756">
      <w:bodyDiv w:val="1"/>
      <w:marLeft w:val="0"/>
      <w:marRight w:val="0"/>
      <w:marTop w:val="0"/>
      <w:marBottom w:val="0"/>
      <w:divBdr>
        <w:top w:val="none" w:sz="0" w:space="0" w:color="auto"/>
        <w:left w:val="none" w:sz="0" w:space="0" w:color="auto"/>
        <w:bottom w:val="none" w:sz="0" w:space="0" w:color="auto"/>
        <w:right w:val="none" w:sz="0" w:space="0" w:color="auto"/>
      </w:divBdr>
    </w:div>
    <w:div w:id="390730775">
      <w:bodyDiv w:val="1"/>
      <w:marLeft w:val="0"/>
      <w:marRight w:val="0"/>
      <w:marTop w:val="0"/>
      <w:marBottom w:val="0"/>
      <w:divBdr>
        <w:top w:val="none" w:sz="0" w:space="0" w:color="auto"/>
        <w:left w:val="none" w:sz="0" w:space="0" w:color="auto"/>
        <w:bottom w:val="none" w:sz="0" w:space="0" w:color="auto"/>
        <w:right w:val="none" w:sz="0" w:space="0" w:color="auto"/>
      </w:divBdr>
      <w:divsChild>
        <w:div w:id="1274895330">
          <w:marLeft w:val="274"/>
          <w:marRight w:val="0"/>
          <w:marTop w:val="48"/>
          <w:marBottom w:val="0"/>
          <w:divBdr>
            <w:top w:val="none" w:sz="0" w:space="0" w:color="auto"/>
            <w:left w:val="none" w:sz="0" w:space="0" w:color="auto"/>
            <w:bottom w:val="none" w:sz="0" w:space="0" w:color="auto"/>
            <w:right w:val="none" w:sz="0" w:space="0" w:color="auto"/>
          </w:divBdr>
        </w:div>
      </w:divsChild>
    </w:div>
    <w:div w:id="402417055">
      <w:bodyDiv w:val="1"/>
      <w:marLeft w:val="0"/>
      <w:marRight w:val="0"/>
      <w:marTop w:val="0"/>
      <w:marBottom w:val="0"/>
      <w:divBdr>
        <w:top w:val="none" w:sz="0" w:space="0" w:color="auto"/>
        <w:left w:val="none" w:sz="0" w:space="0" w:color="auto"/>
        <w:bottom w:val="none" w:sz="0" w:space="0" w:color="auto"/>
        <w:right w:val="none" w:sz="0" w:space="0" w:color="auto"/>
      </w:divBdr>
    </w:div>
    <w:div w:id="408967866">
      <w:bodyDiv w:val="1"/>
      <w:marLeft w:val="0"/>
      <w:marRight w:val="0"/>
      <w:marTop w:val="0"/>
      <w:marBottom w:val="0"/>
      <w:divBdr>
        <w:top w:val="none" w:sz="0" w:space="0" w:color="auto"/>
        <w:left w:val="none" w:sz="0" w:space="0" w:color="auto"/>
        <w:bottom w:val="none" w:sz="0" w:space="0" w:color="auto"/>
        <w:right w:val="none" w:sz="0" w:space="0" w:color="auto"/>
      </w:divBdr>
      <w:divsChild>
        <w:div w:id="1235554496">
          <w:marLeft w:val="274"/>
          <w:marRight w:val="0"/>
          <w:marTop w:val="48"/>
          <w:marBottom w:val="0"/>
          <w:divBdr>
            <w:top w:val="none" w:sz="0" w:space="0" w:color="auto"/>
            <w:left w:val="none" w:sz="0" w:space="0" w:color="auto"/>
            <w:bottom w:val="none" w:sz="0" w:space="0" w:color="auto"/>
            <w:right w:val="none" w:sz="0" w:space="0" w:color="auto"/>
          </w:divBdr>
        </w:div>
        <w:div w:id="2010794212">
          <w:marLeft w:val="274"/>
          <w:marRight w:val="0"/>
          <w:marTop w:val="48"/>
          <w:marBottom w:val="0"/>
          <w:divBdr>
            <w:top w:val="none" w:sz="0" w:space="0" w:color="auto"/>
            <w:left w:val="none" w:sz="0" w:space="0" w:color="auto"/>
            <w:bottom w:val="none" w:sz="0" w:space="0" w:color="auto"/>
            <w:right w:val="none" w:sz="0" w:space="0" w:color="auto"/>
          </w:divBdr>
        </w:div>
      </w:divsChild>
    </w:div>
    <w:div w:id="411506471">
      <w:bodyDiv w:val="1"/>
      <w:marLeft w:val="0"/>
      <w:marRight w:val="0"/>
      <w:marTop w:val="0"/>
      <w:marBottom w:val="0"/>
      <w:divBdr>
        <w:top w:val="none" w:sz="0" w:space="0" w:color="auto"/>
        <w:left w:val="none" w:sz="0" w:space="0" w:color="auto"/>
        <w:bottom w:val="none" w:sz="0" w:space="0" w:color="auto"/>
        <w:right w:val="none" w:sz="0" w:space="0" w:color="auto"/>
      </w:divBdr>
    </w:div>
    <w:div w:id="425536345">
      <w:bodyDiv w:val="1"/>
      <w:marLeft w:val="0"/>
      <w:marRight w:val="0"/>
      <w:marTop w:val="0"/>
      <w:marBottom w:val="0"/>
      <w:divBdr>
        <w:top w:val="none" w:sz="0" w:space="0" w:color="auto"/>
        <w:left w:val="none" w:sz="0" w:space="0" w:color="auto"/>
        <w:bottom w:val="none" w:sz="0" w:space="0" w:color="auto"/>
        <w:right w:val="none" w:sz="0" w:space="0" w:color="auto"/>
      </w:divBdr>
    </w:div>
    <w:div w:id="434905116">
      <w:bodyDiv w:val="1"/>
      <w:marLeft w:val="0"/>
      <w:marRight w:val="0"/>
      <w:marTop w:val="0"/>
      <w:marBottom w:val="0"/>
      <w:divBdr>
        <w:top w:val="none" w:sz="0" w:space="0" w:color="auto"/>
        <w:left w:val="none" w:sz="0" w:space="0" w:color="auto"/>
        <w:bottom w:val="none" w:sz="0" w:space="0" w:color="auto"/>
        <w:right w:val="none" w:sz="0" w:space="0" w:color="auto"/>
      </w:divBdr>
    </w:div>
    <w:div w:id="459111755">
      <w:bodyDiv w:val="1"/>
      <w:marLeft w:val="0"/>
      <w:marRight w:val="0"/>
      <w:marTop w:val="0"/>
      <w:marBottom w:val="0"/>
      <w:divBdr>
        <w:top w:val="none" w:sz="0" w:space="0" w:color="auto"/>
        <w:left w:val="none" w:sz="0" w:space="0" w:color="auto"/>
        <w:bottom w:val="none" w:sz="0" w:space="0" w:color="auto"/>
        <w:right w:val="none" w:sz="0" w:space="0" w:color="auto"/>
      </w:divBdr>
    </w:div>
    <w:div w:id="467862645">
      <w:bodyDiv w:val="1"/>
      <w:marLeft w:val="0"/>
      <w:marRight w:val="0"/>
      <w:marTop w:val="0"/>
      <w:marBottom w:val="0"/>
      <w:divBdr>
        <w:top w:val="none" w:sz="0" w:space="0" w:color="auto"/>
        <w:left w:val="none" w:sz="0" w:space="0" w:color="auto"/>
        <w:bottom w:val="none" w:sz="0" w:space="0" w:color="auto"/>
        <w:right w:val="none" w:sz="0" w:space="0" w:color="auto"/>
      </w:divBdr>
      <w:divsChild>
        <w:div w:id="871960980">
          <w:marLeft w:val="274"/>
          <w:marRight w:val="0"/>
          <w:marTop w:val="48"/>
          <w:marBottom w:val="0"/>
          <w:divBdr>
            <w:top w:val="none" w:sz="0" w:space="0" w:color="auto"/>
            <w:left w:val="none" w:sz="0" w:space="0" w:color="auto"/>
            <w:bottom w:val="none" w:sz="0" w:space="0" w:color="auto"/>
            <w:right w:val="none" w:sz="0" w:space="0" w:color="auto"/>
          </w:divBdr>
        </w:div>
        <w:div w:id="1309744096">
          <w:marLeft w:val="274"/>
          <w:marRight w:val="0"/>
          <w:marTop w:val="48"/>
          <w:marBottom w:val="0"/>
          <w:divBdr>
            <w:top w:val="none" w:sz="0" w:space="0" w:color="auto"/>
            <w:left w:val="none" w:sz="0" w:space="0" w:color="auto"/>
            <w:bottom w:val="none" w:sz="0" w:space="0" w:color="auto"/>
            <w:right w:val="none" w:sz="0" w:space="0" w:color="auto"/>
          </w:divBdr>
        </w:div>
        <w:div w:id="1682315720">
          <w:marLeft w:val="274"/>
          <w:marRight w:val="0"/>
          <w:marTop w:val="48"/>
          <w:marBottom w:val="0"/>
          <w:divBdr>
            <w:top w:val="none" w:sz="0" w:space="0" w:color="auto"/>
            <w:left w:val="none" w:sz="0" w:space="0" w:color="auto"/>
            <w:bottom w:val="none" w:sz="0" w:space="0" w:color="auto"/>
            <w:right w:val="none" w:sz="0" w:space="0" w:color="auto"/>
          </w:divBdr>
        </w:div>
        <w:div w:id="1709531521">
          <w:marLeft w:val="274"/>
          <w:marRight w:val="0"/>
          <w:marTop w:val="48"/>
          <w:marBottom w:val="0"/>
          <w:divBdr>
            <w:top w:val="none" w:sz="0" w:space="0" w:color="auto"/>
            <w:left w:val="none" w:sz="0" w:space="0" w:color="auto"/>
            <w:bottom w:val="none" w:sz="0" w:space="0" w:color="auto"/>
            <w:right w:val="none" w:sz="0" w:space="0" w:color="auto"/>
          </w:divBdr>
        </w:div>
      </w:divsChild>
    </w:div>
    <w:div w:id="482935451">
      <w:bodyDiv w:val="1"/>
      <w:marLeft w:val="0"/>
      <w:marRight w:val="0"/>
      <w:marTop w:val="0"/>
      <w:marBottom w:val="0"/>
      <w:divBdr>
        <w:top w:val="none" w:sz="0" w:space="0" w:color="auto"/>
        <w:left w:val="none" w:sz="0" w:space="0" w:color="auto"/>
        <w:bottom w:val="none" w:sz="0" w:space="0" w:color="auto"/>
        <w:right w:val="none" w:sz="0" w:space="0" w:color="auto"/>
      </w:divBdr>
      <w:divsChild>
        <w:div w:id="1329867599">
          <w:marLeft w:val="274"/>
          <w:marRight w:val="0"/>
          <w:marTop w:val="48"/>
          <w:marBottom w:val="0"/>
          <w:divBdr>
            <w:top w:val="none" w:sz="0" w:space="0" w:color="auto"/>
            <w:left w:val="none" w:sz="0" w:space="0" w:color="auto"/>
            <w:bottom w:val="none" w:sz="0" w:space="0" w:color="auto"/>
            <w:right w:val="none" w:sz="0" w:space="0" w:color="auto"/>
          </w:divBdr>
        </w:div>
      </w:divsChild>
    </w:div>
    <w:div w:id="483938440">
      <w:bodyDiv w:val="1"/>
      <w:marLeft w:val="0"/>
      <w:marRight w:val="0"/>
      <w:marTop w:val="0"/>
      <w:marBottom w:val="0"/>
      <w:divBdr>
        <w:top w:val="none" w:sz="0" w:space="0" w:color="auto"/>
        <w:left w:val="none" w:sz="0" w:space="0" w:color="auto"/>
        <w:bottom w:val="none" w:sz="0" w:space="0" w:color="auto"/>
        <w:right w:val="none" w:sz="0" w:space="0" w:color="auto"/>
      </w:divBdr>
    </w:div>
    <w:div w:id="505101227">
      <w:bodyDiv w:val="1"/>
      <w:marLeft w:val="0"/>
      <w:marRight w:val="0"/>
      <w:marTop w:val="0"/>
      <w:marBottom w:val="0"/>
      <w:divBdr>
        <w:top w:val="none" w:sz="0" w:space="0" w:color="auto"/>
        <w:left w:val="none" w:sz="0" w:space="0" w:color="auto"/>
        <w:bottom w:val="none" w:sz="0" w:space="0" w:color="auto"/>
        <w:right w:val="none" w:sz="0" w:space="0" w:color="auto"/>
      </w:divBdr>
    </w:div>
    <w:div w:id="515268163">
      <w:bodyDiv w:val="1"/>
      <w:marLeft w:val="0"/>
      <w:marRight w:val="0"/>
      <w:marTop w:val="0"/>
      <w:marBottom w:val="0"/>
      <w:divBdr>
        <w:top w:val="none" w:sz="0" w:space="0" w:color="auto"/>
        <w:left w:val="none" w:sz="0" w:space="0" w:color="auto"/>
        <w:bottom w:val="none" w:sz="0" w:space="0" w:color="auto"/>
        <w:right w:val="none" w:sz="0" w:space="0" w:color="auto"/>
      </w:divBdr>
    </w:div>
    <w:div w:id="517695752">
      <w:bodyDiv w:val="1"/>
      <w:marLeft w:val="0"/>
      <w:marRight w:val="0"/>
      <w:marTop w:val="0"/>
      <w:marBottom w:val="0"/>
      <w:divBdr>
        <w:top w:val="none" w:sz="0" w:space="0" w:color="auto"/>
        <w:left w:val="none" w:sz="0" w:space="0" w:color="auto"/>
        <w:bottom w:val="none" w:sz="0" w:space="0" w:color="auto"/>
        <w:right w:val="none" w:sz="0" w:space="0" w:color="auto"/>
      </w:divBdr>
    </w:div>
    <w:div w:id="524556763">
      <w:bodyDiv w:val="1"/>
      <w:marLeft w:val="0"/>
      <w:marRight w:val="0"/>
      <w:marTop w:val="0"/>
      <w:marBottom w:val="0"/>
      <w:divBdr>
        <w:top w:val="none" w:sz="0" w:space="0" w:color="auto"/>
        <w:left w:val="none" w:sz="0" w:space="0" w:color="auto"/>
        <w:bottom w:val="none" w:sz="0" w:space="0" w:color="auto"/>
        <w:right w:val="none" w:sz="0" w:space="0" w:color="auto"/>
      </w:divBdr>
    </w:div>
    <w:div w:id="525755733">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4531060">
      <w:bodyDiv w:val="1"/>
      <w:marLeft w:val="0"/>
      <w:marRight w:val="0"/>
      <w:marTop w:val="0"/>
      <w:marBottom w:val="0"/>
      <w:divBdr>
        <w:top w:val="none" w:sz="0" w:space="0" w:color="auto"/>
        <w:left w:val="none" w:sz="0" w:space="0" w:color="auto"/>
        <w:bottom w:val="none" w:sz="0" w:space="0" w:color="auto"/>
        <w:right w:val="none" w:sz="0" w:space="0" w:color="auto"/>
      </w:divBdr>
      <w:divsChild>
        <w:div w:id="875312403">
          <w:marLeft w:val="0"/>
          <w:marRight w:val="0"/>
          <w:marTop w:val="0"/>
          <w:marBottom w:val="0"/>
          <w:divBdr>
            <w:top w:val="none" w:sz="0" w:space="0" w:color="auto"/>
            <w:left w:val="none" w:sz="0" w:space="0" w:color="auto"/>
            <w:bottom w:val="none" w:sz="0" w:space="0" w:color="auto"/>
            <w:right w:val="none" w:sz="0" w:space="0" w:color="auto"/>
          </w:divBdr>
          <w:divsChild>
            <w:div w:id="45766940">
              <w:marLeft w:val="0"/>
              <w:marRight w:val="0"/>
              <w:marTop w:val="0"/>
              <w:marBottom w:val="0"/>
              <w:divBdr>
                <w:top w:val="none" w:sz="0" w:space="0" w:color="auto"/>
                <w:left w:val="none" w:sz="0" w:space="0" w:color="auto"/>
                <w:bottom w:val="none" w:sz="0" w:space="0" w:color="auto"/>
                <w:right w:val="none" w:sz="0" w:space="0" w:color="auto"/>
              </w:divBdr>
            </w:div>
            <w:div w:id="570819491">
              <w:marLeft w:val="0"/>
              <w:marRight w:val="0"/>
              <w:marTop w:val="0"/>
              <w:marBottom w:val="0"/>
              <w:divBdr>
                <w:top w:val="none" w:sz="0" w:space="0" w:color="auto"/>
                <w:left w:val="none" w:sz="0" w:space="0" w:color="auto"/>
                <w:bottom w:val="none" w:sz="0" w:space="0" w:color="auto"/>
                <w:right w:val="none" w:sz="0" w:space="0" w:color="auto"/>
              </w:divBdr>
            </w:div>
            <w:div w:id="1394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4049">
      <w:bodyDiv w:val="1"/>
      <w:marLeft w:val="0"/>
      <w:marRight w:val="0"/>
      <w:marTop w:val="0"/>
      <w:marBottom w:val="0"/>
      <w:divBdr>
        <w:top w:val="none" w:sz="0" w:space="0" w:color="auto"/>
        <w:left w:val="none" w:sz="0" w:space="0" w:color="auto"/>
        <w:bottom w:val="none" w:sz="0" w:space="0" w:color="auto"/>
        <w:right w:val="none" w:sz="0" w:space="0" w:color="auto"/>
      </w:divBdr>
      <w:divsChild>
        <w:div w:id="989215636">
          <w:marLeft w:val="274"/>
          <w:marRight w:val="0"/>
          <w:marTop w:val="48"/>
          <w:marBottom w:val="0"/>
          <w:divBdr>
            <w:top w:val="none" w:sz="0" w:space="0" w:color="auto"/>
            <w:left w:val="none" w:sz="0" w:space="0" w:color="auto"/>
            <w:bottom w:val="none" w:sz="0" w:space="0" w:color="auto"/>
            <w:right w:val="none" w:sz="0" w:space="0" w:color="auto"/>
          </w:divBdr>
        </w:div>
        <w:div w:id="1002465306">
          <w:marLeft w:val="274"/>
          <w:marRight w:val="0"/>
          <w:marTop w:val="48"/>
          <w:marBottom w:val="0"/>
          <w:divBdr>
            <w:top w:val="none" w:sz="0" w:space="0" w:color="auto"/>
            <w:left w:val="none" w:sz="0" w:space="0" w:color="auto"/>
            <w:bottom w:val="none" w:sz="0" w:space="0" w:color="auto"/>
            <w:right w:val="none" w:sz="0" w:space="0" w:color="auto"/>
          </w:divBdr>
        </w:div>
        <w:div w:id="1461921592">
          <w:marLeft w:val="274"/>
          <w:marRight w:val="0"/>
          <w:marTop w:val="48"/>
          <w:marBottom w:val="0"/>
          <w:divBdr>
            <w:top w:val="none" w:sz="0" w:space="0" w:color="auto"/>
            <w:left w:val="none" w:sz="0" w:space="0" w:color="auto"/>
            <w:bottom w:val="none" w:sz="0" w:space="0" w:color="auto"/>
            <w:right w:val="none" w:sz="0" w:space="0" w:color="auto"/>
          </w:divBdr>
        </w:div>
      </w:divsChild>
    </w:div>
    <w:div w:id="592975962">
      <w:bodyDiv w:val="1"/>
      <w:marLeft w:val="0"/>
      <w:marRight w:val="0"/>
      <w:marTop w:val="0"/>
      <w:marBottom w:val="0"/>
      <w:divBdr>
        <w:top w:val="none" w:sz="0" w:space="0" w:color="auto"/>
        <w:left w:val="none" w:sz="0" w:space="0" w:color="auto"/>
        <w:bottom w:val="none" w:sz="0" w:space="0" w:color="auto"/>
        <w:right w:val="none" w:sz="0" w:space="0" w:color="auto"/>
      </w:divBdr>
    </w:div>
    <w:div w:id="593170109">
      <w:bodyDiv w:val="1"/>
      <w:marLeft w:val="0"/>
      <w:marRight w:val="0"/>
      <w:marTop w:val="0"/>
      <w:marBottom w:val="0"/>
      <w:divBdr>
        <w:top w:val="none" w:sz="0" w:space="0" w:color="auto"/>
        <w:left w:val="none" w:sz="0" w:space="0" w:color="auto"/>
        <w:bottom w:val="none" w:sz="0" w:space="0" w:color="auto"/>
        <w:right w:val="none" w:sz="0" w:space="0" w:color="auto"/>
      </w:divBdr>
      <w:divsChild>
        <w:div w:id="1704088429">
          <w:marLeft w:val="0"/>
          <w:marRight w:val="0"/>
          <w:marTop w:val="0"/>
          <w:marBottom w:val="0"/>
          <w:divBdr>
            <w:top w:val="none" w:sz="0" w:space="0" w:color="auto"/>
            <w:left w:val="none" w:sz="0" w:space="0" w:color="auto"/>
            <w:bottom w:val="none" w:sz="0" w:space="0" w:color="auto"/>
            <w:right w:val="none" w:sz="0" w:space="0" w:color="auto"/>
          </w:divBdr>
          <w:divsChild>
            <w:div w:id="1070730053">
              <w:marLeft w:val="0"/>
              <w:marRight w:val="0"/>
              <w:marTop w:val="0"/>
              <w:marBottom w:val="0"/>
              <w:divBdr>
                <w:top w:val="none" w:sz="0" w:space="0" w:color="auto"/>
                <w:left w:val="none" w:sz="0" w:space="0" w:color="auto"/>
                <w:bottom w:val="none" w:sz="0" w:space="0" w:color="auto"/>
                <w:right w:val="none" w:sz="0" w:space="0" w:color="auto"/>
              </w:divBdr>
            </w:div>
            <w:div w:id="20646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4385">
      <w:bodyDiv w:val="1"/>
      <w:marLeft w:val="0"/>
      <w:marRight w:val="0"/>
      <w:marTop w:val="0"/>
      <w:marBottom w:val="0"/>
      <w:divBdr>
        <w:top w:val="none" w:sz="0" w:space="0" w:color="auto"/>
        <w:left w:val="none" w:sz="0" w:space="0" w:color="auto"/>
        <w:bottom w:val="none" w:sz="0" w:space="0" w:color="auto"/>
        <w:right w:val="none" w:sz="0" w:space="0" w:color="auto"/>
      </w:divBdr>
    </w:div>
    <w:div w:id="597057630">
      <w:bodyDiv w:val="1"/>
      <w:marLeft w:val="0"/>
      <w:marRight w:val="0"/>
      <w:marTop w:val="0"/>
      <w:marBottom w:val="0"/>
      <w:divBdr>
        <w:top w:val="none" w:sz="0" w:space="0" w:color="auto"/>
        <w:left w:val="none" w:sz="0" w:space="0" w:color="auto"/>
        <w:bottom w:val="none" w:sz="0" w:space="0" w:color="auto"/>
        <w:right w:val="none" w:sz="0" w:space="0" w:color="auto"/>
      </w:divBdr>
    </w:div>
    <w:div w:id="605233564">
      <w:bodyDiv w:val="1"/>
      <w:marLeft w:val="0"/>
      <w:marRight w:val="0"/>
      <w:marTop w:val="0"/>
      <w:marBottom w:val="0"/>
      <w:divBdr>
        <w:top w:val="none" w:sz="0" w:space="0" w:color="auto"/>
        <w:left w:val="none" w:sz="0" w:space="0" w:color="auto"/>
        <w:bottom w:val="none" w:sz="0" w:space="0" w:color="auto"/>
        <w:right w:val="none" w:sz="0" w:space="0" w:color="auto"/>
      </w:divBdr>
      <w:divsChild>
        <w:div w:id="375351608">
          <w:marLeft w:val="360"/>
          <w:marRight w:val="0"/>
          <w:marTop w:val="0"/>
          <w:marBottom w:val="0"/>
          <w:divBdr>
            <w:top w:val="none" w:sz="0" w:space="0" w:color="auto"/>
            <w:left w:val="none" w:sz="0" w:space="0" w:color="auto"/>
            <w:bottom w:val="none" w:sz="0" w:space="0" w:color="auto"/>
            <w:right w:val="none" w:sz="0" w:space="0" w:color="auto"/>
          </w:divBdr>
        </w:div>
      </w:divsChild>
    </w:div>
    <w:div w:id="622347235">
      <w:bodyDiv w:val="1"/>
      <w:marLeft w:val="0"/>
      <w:marRight w:val="0"/>
      <w:marTop w:val="0"/>
      <w:marBottom w:val="0"/>
      <w:divBdr>
        <w:top w:val="none" w:sz="0" w:space="0" w:color="auto"/>
        <w:left w:val="none" w:sz="0" w:space="0" w:color="auto"/>
        <w:bottom w:val="none" w:sz="0" w:space="0" w:color="auto"/>
        <w:right w:val="none" w:sz="0" w:space="0" w:color="auto"/>
      </w:divBdr>
    </w:div>
    <w:div w:id="625164110">
      <w:bodyDiv w:val="1"/>
      <w:marLeft w:val="0"/>
      <w:marRight w:val="0"/>
      <w:marTop w:val="0"/>
      <w:marBottom w:val="0"/>
      <w:divBdr>
        <w:top w:val="none" w:sz="0" w:space="0" w:color="auto"/>
        <w:left w:val="none" w:sz="0" w:space="0" w:color="auto"/>
        <w:bottom w:val="none" w:sz="0" w:space="0" w:color="auto"/>
        <w:right w:val="none" w:sz="0" w:space="0" w:color="auto"/>
      </w:divBdr>
    </w:div>
    <w:div w:id="628097924">
      <w:bodyDiv w:val="1"/>
      <w:marLeft w:val="0"/>
      <w:marRight w:val="0"/>
      <w:marTop w:val="0"/>
      <w:marBottom w:val="0"/>
      <w:divBdr>
        <w:top w:val="none" w:sz="0" w:space="0" w:color="auto"/>
        <w:left w:val="none" w:sz="0" w:space="0" w:color="auto"/>
        <w:bottom w:val="none" w:sz="0" w:space="0" w:color="auto"/>
        <w:right w:val="none" w:sz="0" w:space="0" w:color="auto"/>
      </w:divBdr>
    </w:div>
    <w:div w:id="677469290">
      <w:bodyDiv w:val="1"/>
      <w:marLeft w:val="0"/>
      <w:marRight w:val="0"/>
      <w:marTop w:val="0"/>
      <w:marBottom w:val="0"/>
      <w:divBdr>
        <w:top w:val="none" w:sz="0" w:space="0" w:color="auto"/>
        <w:left w:val="none" w:sz="0" w:space="0" w:color="auto"/>
        <w:bottom w:val="none" w:sz="0" w:space="0" w:color="auto"/>
        <w:right w:val="none" w:sz="0" w:space="0" w:color="auto"/>
      </w:divBdr>
    </w:div>
    <w:div w:id="693312635">
      <w:bodyDiv w:val="1"/>
      <w:marLeft w:val="0"/>
      <w:marRight w:val="0"/>
      <w:marTop w:val="0"/>
      <w:marBottom w:val="0"/>
      <w:divBdr>
        <w:top w:val="none" w:sz="0" w:space="0" w:color="auto"/>
        <w:left w:val="none" w:sz="0" w:space="0" w:color="auto"/>
        <w:bottom w:val="none" w:sz="0" w:space="0" w:color="auto"/>
        <w:right w:val="none" w:sz="0" w:space="0" w:color="auto"/>
      </w:divBdr>
      <w:divsChild>
        <w:div w:id="1672020820">
          <w:marLeft w:val="0"/>
          <w:marRight w:val="0"/>
          <w:marTop w:val="0"/>
          <w:marBottom w:val="0"/>
          <w:divBdr>
            <w:top w:val="none" w:sz="0" w:space="0" w:color="auto"/>
            <w:left w:val="none" w:sz="0" w:space="0" w:color="auto"/>
            <w:bottom w:val="none" w:sz="0" w:space="0" w:color="auto"/>
            <w:right w:val="none" w:sz="0" w:space="0" w:color="auto"/>
          </w:divBdr>
        </w:div>
      </w:divsChild>
    </w:div>
    <w:div w:id="693966279">
      <w:bodyDiv w:val="1"/>
      <w:marLeft w:val="0"/>
      <w:marRight w:val="0"/>
      <w:marTop w:val="0"/>
      <w:marBottom w:val="0"/>
      <w:divBdr>
        <w:top w:val="none" w:sz="0" w:space="0" w:color="auto"/>
        <w:left w:val="none" w:sz="0" w:space="0" w:color="auto"/>
        <w:bottom w:val="none" w:sz="0" w:space="0" w:color="auto"/>
        <w:right w:val="none" w:sz="0" w:space="0" w:color="auto"/>
      </w:divBdr>
    </w:div>
    <w:div w:id="700590122">
      <w:bodyDiv w:val="1"/>
      <w:marLeft w:val="0"/>
      <w:marRight w:val="0"/>
      <w:marTop w:val="0"/>
      <w:marBottom w:val="0"/>
      <w:divBdr>
        <w:top w:val="none" w:sz="0" w:space="0" w:color="auto"/>
        <w:left w:val="none" w:sz="0" w:space="0" w:color="auto"/>
        <w:bottom w:val="none" w:sz="0" w:space="0" w:color="auto"/>
        <w:right w:val="none" w:sz="0" w:space="0" w:color="auto"/>
      </w:divBdr>
    </w:div>
    <w:div w:id="702369161">
      <w:bodyDiv w:val="1"/>
      <w:marLeft w:val="0"/>
      <w:marRight w:val="0"/>
      <w:marTop w:val="0"/>
      <w:marBottom w:val="0"/>
      <w:divBdr>
        <w:top w:val="none" w:sz="0" w:space="0" w:color="auto"/>
        <w:left w:val="none" w:sz="0" w:space="0" w:color="auto"/>
        <w:bottom w:val="none" w:sz="0" w:space="0" w:color="auto"/>
        <w:right w:val="none" w:sz="0" w:space="0" w:color="auto"/>
      </w:divBdr>
    </w:div>
    <w:div w:id="734091072">
      <w:bodyDiv w:val="1"/>
      <w:marLeft w:val="0"/>
      <w:marRight w:val="0"/>
      <w:marTop w:val="0"/>
      <w:marBottom w:val="0"/>
      <w:divBdr>
        <w:top w:val="none" w:sz="0" w:space="0" w:color="auto"/>
        <w:left w:val="none" w:sz="0" w:space="0" w:color="auto"/>
        <w:bottom w:val="none" w:sz="0" w:space="0" w:color="auto"/>
        <w:right w:val="none" w:sz="0" w:space="0" w:color="auto"/>
      </w:divBdr>
    </w:div>
    <w:div w:id="744255336">
      <w:bodyDiv w:val="1"/>
      <w:marLeft w:val="0"/>
      <w:marRight w:val="0"/>
      <w:marTop w:val="0"/>
      <w:marBottom w:val="0"/>
      <w:divBdr>
        <w:top w:val="none" w:sz="0" w:space="0" w:color="auto"/>
        <w:left w:val="none" w:sz="0" w:space="0" w:color="auto"/>
        <w:bottom w:val="none" w:sz="0" w:space="0" w:color="auto"/>
        <w:right w:val="none" w:sz="0" w:space="0" w:color="auto"/>
      </w:divBdr>
      <w:divsChild>
        <w:div w:id="372853565">
          <w:marLeft w:val="274"/>
          <w:marRight w:val="0"/>
          <w:marTop w:val="48"/>
          <w:marBottom w:val="0"/>
          <w:divBdr>
            <w:top w:val="none" w:sz="0" w:space="0" w:color="auto"/>
            <w:left w:val="none" w:sz="0" w:space="0" w:color="auto"/>
            <w:bottom w:val="none" w:sz="0" w:space="0" w:color="auto"/>
            <w:right w:val="none" w:sz="0" w:space="0" w:color="auto"/>
          </w:divBdr>
        </w:div>
        <w:div w:id="543837263">
          <w:marLeft w:val="274"/>
          <w:marRight w:val="0"/>
          <w:marTop w:val="48"/>
          <w:marBottom w:val="0"/>
          <w:divBdr>
            <w:top w:val="none" w:sz="0" w:space="0" w:color="auto"/>
            <w:left w:val="none" w:sz="0" w:space="0" w:color="auto"/>
            <w:bottom w:val="none" w:sz="0" w:space="0" w:color="auto"/>
            <w:right w:val="none" w:sz="0" w:space="0" w:color="auto"/>
          </w:divBdr>
        </w:div>
        <w:div w:id="841504648">
          <w:marLeft w:val="274"/>
          <w:marRight w:val="0"/>
          <w:marTop w:val="48"/>
          <w:marBottom w:val="0"/>
          <w:divBdr>
            <w:top w:val="none" w:sz="0" w:space="0" w:color="auto"/>
            <w:left w:val="none" w:sz="0" w:space="0" w:color="auto"/>
            <w:bottom w:val="none" w:sz="0" w:space="0" w:color="auto"/>
            <w:right w:val="none" w:sz="0" w:space="0" w:color="auto"/>
          </w:divBdr>
        </w:div>
      </w:divsChild>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61535502">
      <w:bodyDiv w:val="1"/>
      <w:marLeft w:val="0"/>
      <w:marRight w:val="0"/>
      <w:marTop w:val="0"/>
      <w:marBottom w:val="0"/>
      <w:divBdr>
        <w:top w:val="none" w:sz="0" w:space="0" w:color="auto"/>
        <w:left w:val="none" w:sz="0" w:space="0" w:color="auto"/>
        <w:bottom w:val="none" w:sz="0" w:space="0" w:color="auto"/>
        <w:right w:val="none" w:sz="0" w:space="0" w:color="auto"/>
      </w:divBdr>
    </w:div>
    <w:div w:id="761874405">
      <w:bodyDiv w:val="1"/>
      <w:marLeft w:val="0"/>
      <w:marRight w:val="0"/>
      <w:marTop w:val="0"/>
      <w:marBottom w:val="0"/>
      <w:divBdr>
        <w:top w:val="none" w:sz="0" w:space="0" w:color="auto"/>
        <w:left w:val="none" w:sz="0" w:space="0" w:color="auto"/>
        <w:bottom w:val="none" w:sz="0" w:space="0" w:color="auto"/>
        <w:right w:val="none" w:sz="0" w:space="0" w:color="auto"/>
      </w:divBdr>
      <w:divsChild>
        <w:div w:id="958728467">
          <w:marLeft w:val="274"/>
          <w:marRight w:val="0"/>
          <w:marTop w:val="48"/>
          <w:marBottom w:val="0"/>
          <w:divBdr>
            <w:top w:val="none" w:sz="0" w:space="0" w:color="auto"/>
            <w:left w:val="none" w:sz="0" w:space="0" w:color="auto"/>
            <w:bottom w:val="none" w:sz="0" w:space="0" w:color="auto"/>
            <w:right w:val="none" w:sz="0" w:space="0" w:color="auto"/>
          </w:divBdr>
        </w:div>
        <w:div w:id="1151290145">
          <w:marLeft w:val="274"/>
          <w:marRight w:val="0"/>
          <w:marTop w:val="48"/>
          <w:marBottom w:val="0"/>
          <w:divBdr>
            <w:top w:val="none" w:sz="0" w:space="0" w:color="auto"/>
            <w:left w:val="none" w:sz="0" w:space="0" w:color="auto"/>
            <w:bottom w:val="none" w:sz="0" w:space="0" w:color="auto"/>
            <w:right w:val="none" w:sz="0" w:space="0" w:color="auto"/>
          </w:divBdr>
        </w:div>
      </w:divsChild>
    </w:div>
    <w:div w:id="768623525">
      <w:bodyDiv w:val="1"/>
      <w:marLeft w:val="0"/>
      <w:marRight w:val="0"/>
      <w:marTop w:val="0"/>
      <w:marBottom w:val="0"/>
      <w:divBdr>
        <w:top w:val="none" w:sz="0" w:space="0" w:color="auto"/>
        <w:left w:val="none" w:sz="0" w:space="0" w:color="auto"/>
        <w:bottom w:val="none" w:sz="0" w:space="0" w:color="auto"/>
        <w:right w:val="none" w:sz="0" w:space="0" w:color="auto"/>
      </w:divBdr>
    </w:div>
    <w:div w:id="770979211">
      <w:bodyDiv w:val="1"/>
      <w:marLeft w:val="0"/>
      <w:marRight w:val="0"/>
      <w:marTop w:val="0"/>
      <w:marBottom w:val="0"/>
      <w:divBdr>
        <w:top w:val="none" w:sz="0" w:space="0" w:color="auto"/>
        <w:left w:val="none" w:sz="0" w:space="0" w:color="auto"/>
        <w:bottom w:val="none" w:sz="0" w:space="0" w:color="auto"/>
        <w:right w:val="none" w:sz="0" w:space="0" w:color="auto"/>
      </w:divBdr>
    </w:div>
    <w:div w:id="776952561">
      <w:bodyDiv w:val="1"/>
      <w:marLeft w:val="0"/>
      <w:marRight w:val="0"/>
      <w:marTop w:val="0"/>
      <w:marBottom w:val="0"/>
      <w:divBdr>
        <w:top w:val="none" w:sz="0" w:space="0" w:color="auto"/>
        <w:left w:val="none" w:sz="0" w:space="0" w:color="auto"/>
        <w:bottom w:val="none" w:sz="0" w:space="0" w:color="auto"/>
        <w:right w:val="none" w:sz="0" w:space="0" w:color="auto"/>
      </w:divBdr>
    </w:div>
    <w:div w:id="781848533">
      <w:bodyDiv w:val="1"/>
      <w:marLeft w:val="0"/>
      <w:marRight w:val="0"/>
      <w:marTop w:val="0"/>
      <w:marBottom w:val="0"/>
      <w:divBdr>
        <w:top w:val="none" w:sz="0" w:space="0" w:color="auto"/>
        <w:left w:val="none" w:sz="0" w:space="0" w:color="auto"/>
        <w:bottom w:val="none" w:sz="0" w:space="0" w:color="auto"/>
        <w:right w:val="none" w:sz="0" w:space="0" w:color="auto"/>
      </w:divBdr>
    </w:div>
    <w:div w:id="782725349">
      <w:bodyDiv w:val="1"/>
      <w:marLeft w:val="0"/>
      <w:marRight w:val="0"/>
      <w:marTop w:val="0"/>
      <w:marBottom w:val="0"/>
      <w:divBdr>
        <w:top w:val="none" w:sz="0" w:space="0" w:color="auto"/>
        <w:left w:val="none" w:sz="0" w:space="0" w:color="auto"/>
        <w:bottom w:val="none" w:sz="0" w:space="0" w:color="auto"/>
        <w:right w:val="none" w:sz="0" w:space="0" w:color="auto"/>
      </w:divBdr>
    </w:div>
    <w:div w:id="787433267">
      <w:bodyDiv w:val="1"/>
      <w:marLeft w:val="0"/>
      <w:marRight w:val="0"/>
      <w:marTop w:val="0"/>
      <w:marBottom w:val="0"/>
      <w:divBdr>
        <w:top w:val="none" w:sz="0" w:space="0" w:color="auto"/>
        <w:left w:val="none" w:sz="0" w:space="0" w:color="auto"/>
        <w:bottom w:val="none" w:sz="0" w:space="0" w:color="auto"/>
        <w:right w:val="none" w:sz="0" w:space="0" w:color="auto"/>
      </w:divBdr>
    </w:div>
    <w:div w:id="798691470">
      <w:bodyDiv w:val="1"/>
      <w:marLeft w:val="0"/>
      <w:marRight w:val="0"/>
      <w:marTop w:val="0"/>
      <w:marBottom w:val="0"/>
      <w:divBdr>
        <w:top w:val="none" w:sz="0" w:space="0" w:color="auto"/>
        <w:left w:val="none" w:sz="0" w:space="0" w:color="auto"/>
        <w:bottom w:val="none" w:sz="0" w:space="0" w:color="auto"/>
        <w:right w:val="none" w:sz="0" w:space="0" w:color="auto"/>
      </w:divBdr>
    </w:div>
    <w:div w:id="805438769">
      <w:bodyDiv w:val="1"/>
      <w:marLeft w:val="0"/>
      <w:marRight w:val="0"/>
      <w:marTop w:val="0"/>
      <w:marBottom w:val="0"/>
      <w:divBdr>
        <w:top w:val="none" w:sz="0" w:space="0" w:color="auto"/>
        <w:left w:val="none" w:sz="0" w:space="0" w:color="auto"/>
        <w:bottom w:val="none" w:sz="0" w:space="0" w:color="auto"/>
        <w:right w:val="none" w:sz="0" w:space="0" w:color="auto"/>
      </w:divBdr>
    </w:div>
    <w:div w:id="808280786">
      <w:bodyDiv w:val="1"/>
      <w:marLeft w:val="0"/>
      <w:marRight w:val="0"/>
      <w:marTop w:val="0"/>
      <w:marBottom w:val="0"/>
      <w:divBdr>
        <w:top w:val="none" w:sz="0" w:space="0" w:color="auto"/>
        <w:left w:val="none" w:sz="0" w:space="0" w:color="auto"/>
        <w:bottom w:val="none" w:sz="0" w:space="0" w:color="auto"/>
        <w:right w:val="none" w:sz="0" w:space="0" w:color="auto"/>
      </w:divBdr>
    </w:div>
    <w:div w:id="809902863">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56582212">
      <w:bodyDiv w:val="1"/>
      <w:marLeft w:val="0"/>
      <w:marRight w:val="0"/>
      <w:marTop w:val="0"/>
      <w:marBottom w:val="0"/>
      <w:divBdr>
        <w:top w:val="none" w:sz="0" w:space="0" w:color="auto"/>
        <w:left w:val="none" w:sz="0" w:space="0" w:color="auto"/>
        <w:bottom w:val="none" w:sz="0" w:space="0" w:color="auto"/>
        <w:right w:val="none" w:sz="0" w:space="0" w:color="auto"/>
      </w:divBdr>
    </w:div>
    <w:div w:id="866060249">
      <w:bodyDiv w:val="1"/>
      <w:marLeft w:val="0"/>
      <w:marRight w:val="0"/>
      <w:marTop w:val="0"/>
      <w:marBottom w:val="0"/>
      <w:divBdr>
        <w:top w:val="none" w:sz="0" w:space="0" w:color="auto"/>
        <w:left w:val="none" w:sz="0" w:space="0" w:color="auto"/>
        <w:bottom w:val="none" w:sz="0" w:space="0" w:color="auto"/>
        <w:right w:val="none" w:sz="0" w:space="0" w:color="auto"/>
      </w:divBdr>
      <w:divsChild>
        <w:div w:id="2054229127">
          <w:marLeft w:val="0"/>
          <w:marRight w:val="0"/>
          <w:marTop w:val="0"/>
          <w:marBottom w:val="0"/>
          <w:divBdr>
            <w:top w:val="none" w:sz="0" w:space="0" w:color="auto"/>
            <w:left w:val="none" w:sz="0" w:space="0" w:color="auto"/>
            <w:bottom w:val="none" w:sz="0" w:space="0" w:color="auto"/>
            <w:right w:val="none" w:sz="0" w:space="0" w:color="auto"/>
          </w:divBdr>
        </w:div>
      </w:divsChild>
    </w:div>
    <w:div w:id="878663361">
      <w:bodyDiv w:val="1"/>
      <w:marLeft w:val="0"/>
      <w:marRight w:val="0"/>
      <w:marTop w:val="0"/>
      <w:marBottom w:val="0"/>
      <w:divBdr>
        <w:top w:val="none" w:sz="0" w:space="0" w:color="auto"/>
        <w:left w:val="none" w:sz="0" w:space="0" w:color="auto"/>
        <w:bottom w:val="none" w:sz="0" w:space="0" w:color="auto"/>
        <w:right w:val="none" w:sz="0" w:space="0" w:color="auto"/>
      </w:divBdr>
    </w:div>
    <w:div w:id="881867068">
      <w:bodyDiv w:val="1"/>
      <w:marLeft w:val="0"/>
      <w:marRight w:val="0"/>
      <w:marTop w:val="0"/>
      <w:marBottom w:val="0"/>
      <w:divBdr>
        <w:top w:val="none" w:sz="0" w:space="0" w:color="auto"/>
        <w:left w:val="none" w:sz="0" w:space="0" w:color="auto"/>
        <w:bottom w:val="none" w:sz="0" w:space="0" w:color="auto"/>
        <w:right w:val="none" w:sz="0" w:space="0" w:color="auto"/>
      </w:divBdr>
      <w:divsChild>
        <w:div w:id="664358010">
          <w:marLeft w:val="274"/>
          <w:marRight w:val="0"/>
          <w:marTop w:val="48"/>
          <w:marBottom w:val="0"/>
          <w:divBdr>
            <w:top w:val="none" w:sz="0" w:space="0" w:color="auto"/>
            <w:left w:val="none" w:sz="0" w:space="0" w:color="auto"/>
            <w:bottom w:val="none" w:sz="0" w:space="0" w:color="auto"/>
            <w:right w:val="none" w:sz="0" w:space="0" w:color="auto"/>
          </w:divBdr>
        </w:div>
        <w:div w:id="1512257074">
          <w:marLeft w:val="274"/>
          <w:marRight w:val="0"/>
          <w:marTop w:val="48"/>
          <w:marBottom w:val="0"/>
          <w:divBdr>
            <w:top w:val="none" w:sz="0" w:space="0" w:color="auto"/>
            <w:left w:val="none" w:sz="0" w:space="0" w:color="auto"/>
            <w:bottom w:val="none" w:sz="0" w:space="0" w:color="auto"/>
            <w:right w:val="none" w:sz="0" w:space="0" w:color="auto"/>
          </w:divBdr>
        </w:div>
        <w:div w:id="1971088343">
          <w:marLeft w:val="274"/>
          <w:marRight w:val="0"/>
          <w:marTop w:val="48"/>
          <w:marBottom w:val="0"/>
          <w:divBdr>
            <w:top w:val="none" w:sz="0" w:space="0" w:color="auto"/>
            <w:left w:val="none" w:sz="0" w:space="0" w:color="auto"/>
            <w:bottom w:val="none" w:sz="0" w:space="0" w:color="auto"/>
            <w:right w:val="none" w:sz="0" w:space="0" w:color="auto"/>
          </w:divBdr>
        </w:div>
      </w:divsChild>
    </w:div>
    <w:div w:id="902370278">
      <w:bodyDiv w:val="1"/>
      <w:marLeft w:val="0"/>
      <w:marRight w:val="0"/>
      <w:marTop w:val="0"/>
      <w:marBottom w:val="0"/>
      <w:divBdr>
        <w:top w:val="none" w:sz="0" w:space="0" w:color="auto"/>
        <w:left w:val="none" w:sz="0" w:space="0" w:color="auto"/>
        <w:bottom w:val="none" w:sz="0" w:space="0" w:color="auto"/>
        <w:right w:val="none" w:sz="0" w:space="0" w:color="auto"/>
      </w:divBdr>
    </w:div>
    <w:div w:id="904027586">
      <w:bodyDiv w:val="1"/>
      <w:marLeft w:val="0"/>
      <w:marRight w:val="0"/>
      <w:marTop w:val="0"/>
      <w:marBottom w:val="0"/>
      <w:divBdr>
        <w:top w:val="none" w:sz="0" w:space="0" w:color="auto"/>
        <w:left w:val="none" w:sz="0" w:space="0" w:color="auto"/>
        <w:bottom w:val="none" w:sz="0" w:space="0" w:color="auto"/>
        <w:right w:val="none" w:sz="0" w:space="0" w:color="auto"/>
      </w:divBdr>
      <w:divsChild>
        <w:div w:id="143817614">
          <w:marLeft w:val="274"/>
          <w:marRight w:val="0"/>
          <w:marTop w:val="48"/>
          <w:marBottom w:val="0"/>
          <w:divBdr>
            <w:top w:val="none" w:sz="0" w:space="0" w:color="auto"/>
            <w:left w:val="none" w:sz="0" w:space="0" w:color="auto"/>
            <w:bottom w:val="none" w:sz="0" w:space="0" w:color="auto"/>
            <w:right w:val="none" w:sz="0" w:space="0" w:color="auto"/>
          </w:divBdr>
        </w:div>
        <w:div w:id="2041008761">
          <w:marLeft w:val="274"/>
          <w:marRight w:val="0"/>
          <w:marTop w:val="48"/>
          <w:marBottom w:val="0"/>
          <w:divBdr>
            <w:top w:val="none" w:sz="0" w:space="0" w:color="auto"/>
            <w:left w:val="none" w:sz="0" w:space="0" w:color="auto"/>
            <w:bottom w:val="none" w:sz="0" w:space="0" w:color="auto"/>
            <w:right w:val="none" w:sz="0" w:space="0" w:color="auto"/>
          </w:divBdr>
        </w:div>
      </w:divsChild>
    </w:div>
    <w:div w:id="919480400">
      <w:bodyDiv w:val="1"/>
      <w:marLeft w:val="0"/>
      <w:marRight w:val="0"/>
      <w:marTop w:val="0"/>
      <w:marBottom w:val="0"/>
      <w:divBdr>
        <w:top w:val="none" w:sz="0" w:space="0" w:color="auto"/>
        <w:left w:val="none" w:sz="0" w:space="0" w:color="auto"/>
        <w:bottom w:val="none" w:sz="0" w:space="0" w:color="auto"/>
        <w:right w:val="none" w:sz="0" w:space="0" w:color="auto"/>
      </w:divBdr>
    </w:div>
    <w:div w:id="951866522">
      <w:bodyDiv w:val="1"/>
      <w:marLeft w:val="0"/>
      <w:marRight w:val="0"/>
      <w:marTop w:val="0"/>
      <w:marBottom w:val="0"/>
      <w:divBdr>
        <w:top w:val="none" w:sz="0" w:space="0" w:color="auto"/>
        <w:left w:val="none" w:sz="0" w:space="0" w:color="auto"/>
        <w:bottom w:val="none" w:sz="0" w:space="0" w:color="auto"/>
        <w:right w:val="none" w:sz="0" w:space="0" w:color="auto"/>
      </w:divBdr>
    </w:div>
    <w:div w:id="965156188">
      <w:bodyDiv w:val="1"/>
      <w:marLeft w:val="0"/>
      <w:marRight w:val="0"/>
      <w:marTop w:val="0"/>
      <w:marBottom w:val="0"/>
      <w:divBdr>
        <w:top w:val="none" w:sz="0" w:space="0" w:color="auto"/>
        <w:left w:val="none" w:sz="0" w:space="0" w:color="auto"/>
        <w:bottom w:val="none" w:sz="0" w:space="0" w:color="auto"/>
        <w:right w:val="none" w:sz="0" w:space="0" w:color="auto"/>
      </w:divBdr>
    </w:div>
    <w:div w:id="972097203">
      <w:bodyDiv w:val="1"/>
      <w:marLeft w:val="0"/>
      <w:marRight w:val="0"/>
      <w:marTop w:val="0"/>
      <w:marBottom w:val="0"/>
      <w:divBdr>
        <w:top w:val="none" w:sz="0" w:space="0" w:color="auto"/>
        <w:left w:val="none" w:sz="0" w:space="0" w:color="auto"/>
        <w:bottom w:val="none" w:sz="0" w:space="0" w:color="auto"/>
        <w:right w:val="none" w:sz="0" w:space="0" w:color="auto"/>
      </w:divBdr>
    </w:div>
    <w:div w:id="1007292208">
      <w:bodyDiv w:val="1"/>
      <w:marLeft w:val="0"/>
      <w:marRight w:val="0"/>
      <w:marTop w:val="0"/>
      <w:marBottom w:val="0"/>
      <w:divBdr>
        <w:top w:val="none" w:sz="0" w:space="0" w:color="auto"/>
        <w:left w:val="none" w:sz="0" w:space="0" w:color="auto"/>
        <w:bottom w:val="none" w:sz="0" w:space="0" w:color="auto"/>
        <w:right w:val="none" w:sz="0" w:space="0" w:color="auto"/>
      </w:divBdr>
      <w:divsChild>
        <w:div w:id="161355">
          <w:marLeft w:val="274"/>
          <w:marRight w:val="0"/>
          <w:marTop w:val="48"/>
          <w:marBottom w:val="0"/>
          <w:divBdr>
            <w:top w:val="none" w:sz="0" w:space="0" w:color="auto"/>
            <w:left w:val="none" w:sz="0" w:space="0" w:color="auto"/>
            <w:bottom w:val="none" w:sz="0" w:space="0" w:color="auto"/>
            <w:right w:val="none" w:sz="0" w:space="0" w:color="auto"/>
          </w:divBdr>
        </w:div>
        <w:div w:id="262416765">
          <w:marLeft w:val="274"/>
          <w:marRight w:val="0"/>
          <w:marTop w:val="48"/>
          <w:marBottom w:val="0"/>
          <w:divBdr>
            <w:top w:val="none" w:sz="0" w:space="0" w:color="auto"/>
            <w:left w:val="none" w:sz="0" w:space="0" w:color="auto"/>
            <w:bottom w:val="none" w:sz="0" w:space="0" w:color="auto"/>
            <w:right w:val="none" w:sz="0" w:space="0" w:color="auto"/>
          </w:divBdr>
        </w:div>
      </w:divsChild>
    </w:div>
    <w:div w:id="1022631793">
      <w:bodyDiv w:val="1"/>
      <w:marLeft w:val="0"/>
      <w:marRight w:val="0"/>
      <w:marTop w:val="0"/>
      <w:marBottom w:val="0"/>
      <w:divBdr>
        <w:top w:val="none" w:sz="0" w:space="0" w:color="auto"/>
        <w:left w:val="none" w:sz="0" w:space="0" w:color="auto"/>
        <w:bottom w:val="none" w:sz="0" w:space="0" w:color="auto"/>
        <w:right w:val="none" w:sz="0" w:space="0" w:color="auto"/>
      </w:divBdr>
      <w:divsChild>
        <w:div w:id="701248417">
          <w:marLeft w:val="274"/>
          <w:marRight w:val="0"/>
          <w:marTop w:val="48"/>
          <w:marBottom w:val="0"/>
          <w:divBdr>
            <w:top w:val="none" w:sz="0" w:space="0" w:color="auto"/>
            <w:left w:val="none" w:sz="0" w:space="0" w:color="auto"/>
            <w:bottom w:val="none" w:sz="0" w:space="0" w:color="auto"/>
            <w:right w:val="none" w:sz="0" w:space="0" w:color="auto"/>
          </w:divBdr>
        </w:div>
        <w:div w:id="1628897486">
          <w:marLeft w:val="274"/>
          <w:marRight w:val="0"/>
          <w:marTop w:val="48"/>
          <w:marBottom w:val="0"/>
          <w:divBdr>
            <w:top w:val="none" w:sz="0" w:space="0" w:color="auto"/>
            <w:left w:val="none" w:sz="0" w:space="0" w:color="auto"/>
            <w:bottom w:val="none" w:sz="0" w:space="0" w:color="auto"/>
            <w:right w:val="none" w:sz="0" w:space="0" w:color="auto"/>
          </w:divBdr>
        </w:div>
        <w:div w:id="1889605203">
          <w:marLeft w:val="274"/>
          <w:marRight w:val="0"/>
          <w:marTop w:val="48"/>
          <w:marBottom w:val="0"/>
          <w:divBdr>
            <w:top w:val="none" w:sz="0" w:space="0" w:color="auto"/>
            <w:left w:val="none" w:sz="0" w:space="0" w:color="auto"/>
            <w:bottom w:val="none" w:sz="0" w:space="0" w:color="auto"/>
            <w:right w:val="none" w:sz="0" w:space="0" w:color="auto"/>
          </w:divBdr>
        </w:div>
      </w:divsChild>
    </w:div>
    <w:div w:id="1041906588">
      <w:bodyDiv w:val="1"/>
      <w:marLeft w:val="0"/>
      <w:marRight w:val="0"/>
      <w:marTop w:val="0"/>
      <w:marBottom w:val="0"/>
      <w:divBdr>
        <w:top w:val="none" w:sz="0" w:space="0" w:color="auto"/>
        <w:left w:val="none" w:sz="0" w:space="0" w:color="auto"/>
        <w:bottom w:val="none" w:sz="0" w:space="0" w:color="auto"/>
        <w:right w:val="none" w:sz="0" w:space="0" w:color="auto"/>
      </w:divBdr>
    </w:div>
    <w:div w:id="1052927884">
      <w:bodyDiv w:val="1"/>
      <w:marLeft w:val="0"/>
      <w:marRight w:val="0"/>
      <w:marTop w:val="0"/>
      <w:marBottom w:val="0"/>
      <w:divBdr>
        <w:top w:val="none" w:sz="0" w:space="0" w:color="auto"/>
        <w:left w:val="none" w:sz="0" w:space="0" w:color="auto"/>
        <w:bottom w:val="none" w:sz="0" w:space="0" w:color="auto"/>
        <w:right w:val="none" w:sz="0" w:space="0" w:color="auto"/>
      </w:divBdr>
    </w:div>
    <w:div w:id="1076780289">
      <w:bodyDiv w:val="1"/>
      <w:marLeft w:val="0"/>
      <w:marRight w:val="0"/>
      <w:marTop w:val="0"/>
      <w:marBottom w:val="0"/>
      <w:divBdr>
        <w:top w:val="none" w:sz="0" w:space="0" w:color="auto"/>
        <w:left w:val="none" w:sz="0" w:space="0" w:color="auto"/>
        <w:bottom w:val="none" w:sz="0" w:space="0" w:color="auto"/>
        <w:right w:val="none" w:sz="0" w:space="0" w:color="auto"/>
      </w:divBdr>
    </w:div>
    <w:div w:id="1080979496">
      <w:bodyDiv w:val="1"/>
      <w:marLeft w:val="0"/>
      <w:marRight w:val="0"/>
      <w:marTop w:val="0"/>
      <w:marBottom w:val="0"/>
      <w:divBdr>
        <w:top w:val="none" w:sz="0" w:space="0" w:color="auto"/>
        <w:left w:val="none" w:sz="0" w:space="0" w:color="auto"/>
        <w:bottom w:val="none" w:sz="0" w:space="0" w:color="auto"/>
        <w:right w:val="none" w:sz="0" w:space="0" w:color="auto"/>
      </w:divBdr>
    </w:div>
    <w:div w:id="1093017908">
      <w:bodyDiv w:val="1"/>
      <w:marLeft w:val="0"/>
      <w:marRight w:val="0"/>
      <w:marTop w:val="0"/>
      <w:marBottom w:val="0"/>
      <w:divBdr>
        <w:top w:val="none" w:sz="0" w:space="0" w:color="auto"/>
        <w:left w:val="none" w:sz="0" w:space="0" w:color="auto"/>
        <w:bottom w:val="none" w:sz="0" w:space="0" w:color="auto"/>
        <w:right w:val="none" w:sz="0" w:space="0" w:color="auto"/>
      </w:divBdr>
    </w:div>
    <w:div w:id="1132867829">
      <w:bodyDiv w:val="1"/>
      <w:marLeft w:val="0"/>
      <w:marRight w:val="0"/>
      <w:marTop w:val="0"/>
      <w:marBottom w:val="0"/>
      <w:divBdr>
        <w:top w:val="none" w:sz="0" w:space="0" w:color="auto"/>
        <w:left w:val="none" w:sz="0" w:space="0" w:color="auto"/>
        <w:bottom w:val="none" w:sz="0" w:space="0" w:color="auto"/>
        <w:right w:val="none" w:sz="0" w:space="0" w:color="auto"/>
      </w:divBdr>
    </w:div>
    <w:div w:id="1154225551">
      <w:bodyDiv w:val="1"/>
      <w:marLeft w:val="0"/>
      <w:marRight w:val="0"/>
      <w:marTop w:val="0"/>
      <w:marBottom w:val="0"/>
      <w:divBdr>
        <w:top w:val="none" w:sz="0" w:space="0" w:color="auto"/>
        <w:left w:val="none" w:sz="0" w:space="0" w:color="auto"/>
        <w:bottom w:val="none" w:sz="0" w:space="0" w:color="auto"/>
        <w:right w:val="none" w:sz="0" w:space="0" w:color="auto"/>
      </w:divBdr>
    </w:div>
    <w:div w:id="1158883110">
      <w:bodyDiv w:val="1"/>
      <w:marLeft w:val="0"/>
      <w:marRight w:val="0"/>
      <w:marTop w:val="0"/>
      <w:marBottom w:val="0"/>
      <w:divBdr>
        <w:top w:val="none" w:sz="0" w:space="0" w:color="auto"/>
        <w:left w:val="none" w:sz="0" w:space="0" w:color="auto"/>
        <w:bottom w:val="none" w:sz="0" w:space="0" w:color="auto"/>
        <w:right w:val="none" w:sz="0" w:space="0" w:color="auto"/>
      </w:divBdr>
    </w:div>
    <w:div w:id="1171141408">
      <w:bodyDiv w:val="1"/>
      <w:marLeft w:val="0"/>
      <w:marRight w:val="0"/>
      <w:marTop w:val="0"/>
      <w:marBottom w:val="0"/>
      <w:divBdr>
        <w:top w:val="none" w:sz="0" w:space="0" w:color="auto"/>
        <w:left w:val="none" w:sz="0" w:space="0" w:color="auto"/>
        <w:bottom w:val="none" w:sz="0" w:space="0" w:color="auto"/>
        <w:right w:val="none" w:sz="0" w:space="0" w:color="auto"/>
      </w:divBdr>
    </w:div>
    <w:div w:id="1184856250">
      <w:bodyDiv w:val="1"/>
      <w:marLeft w:val="0"/>
      <w:marRight w:val="0"/>
      <w:marTop w:val="0"/>
      <w:marBottom w:val="0"/>
      <w:divBdr>
        <w:top w:val="none" w:sz="0" w:space="0" w:color="auto"/>
        <w:left w:val="none" w:sz="0" w:space="0" w:color="auto"/>
        <w:bottom w:val="none" w:sz="0" w:space="0" w:color="auto"/>
        <w:right w:val="none" w:sz="0" w:space="0" w:color="auto"/>
      </w:divBdr>
    </w:div>
    <w:div w:id="1194853327">
      <w:bodyDiv w:val="1"/>
      <w:marLeft w:val="0"/>
      <w:marRight w:val="0"/>
      <w:marTop w:val="0"/>
      <w:marBottom w:val="0"/>
      <w:divBdr>
        <w:top w:val="none" w:sz="0" w:space="0" w:color="auto"/>
        <w:left w:val="none" w:sz="0" w:space="0" w:color="auto"/>
        <w:bottom w:val="none" w:sz="0" w:space="0" w:color="auto"/>
        <w:right w:val="none" w:sz="0" w:space="0" w:color="auto"/>
      </w:divBdr>
    </w:div>
    <w:div w:id="1212811701">
      <w:bodyDiv w:val="1"/>
      <w:marLeft w:val="0"/>
      <w:marRight w:val="0"/>
      <w:marTop w:val="0"/>
      <w:marBottom w:val="0"/>
      <w:divBdr>
        <w:top w:val="none" w:sz="0" w:space="0" w:color="auto"/>
        <w:left w:val="none" w:sz="0" w:space="0" w:color="auto"/>
        <w:bottom w:val="none" w:sz="0" w:space="0" w:color="auto"/>
        <w:right w:val="none" w:sz="0" w:space="0" w:color="auto"/>
      </w:divBdr>
    </w:div>
    <w:div w:id="1233658949">
      <w:bodyDiv w:val="1"/>
      <w:marLeft w:val="0"/>
      <w:marRight w:val="0"/>
      <w:marTop w:val="0"/>
      <w:marBottom w:val="0"/>
      <w:divBdr>
        <w:top w:val="none" w:sz="0" w:space="0" w:color="auto"/>
        <w:left w:val="none" w:sz="0" w:space="0" w:color="auto"/>
        <w:bottom w:val="none" w:sz="0" w:space="0" w:color="auto"/>
        <w:right w:val="none" w:sz="0" w:space="0" w:color="auto"/>
      </w:divBdr>
    </w:div>
    <w:div w:id="1250236310">
      <w:bodyDiv w:val="1"/>
      <w:marLeft w:val="0"/>
      <w:marRight w:val="0"/>
      <w:marTop w:val="0"/>
      <w:marBottom w:val="0"/>
      <w:divBdr>
        <w:top w:val="none" w:sz="0" w:space="0" w:color="auto"/>
        <w:left w:val="none" w:sz="0" w:space="0" w:color="auto"/>
        <w:bottom w:val="none" w:sz="0" w:space="0" w:color="auto"/>
        <w:right w:val="none" w:sz="0" w:space="0" w:color="auto"/>
      </w:divBdr>
    </w:div>
    <w:div w:id="1251935307">
      <w:bodyDiv w:val="1"/>
      <w:marLeft w:val="0"/>
      <w:marRight w:val="0"/>
      <w:marTop w:val="0"/>
      <w:marBottom w:val="0"/>
      <w:divBdr>
        <w:top w:val="none" w:sz="0" w:space="0" w:color="auto"/>
        <w:left w:val="none" w:sz="0" w:space="0" w:color="auto"/>
        <w:bottom w:val="none" w:sz="0" w:space="0" w:color="auto"/>
        <w:right w:val="none" w:sz="0" w:space="0" w:color="auto"/>
      </w:divBdr>
    </w:div>
    <w:div w:id="1270888566">
      <w:bodyDiv w:val="1"/>
      <w:marLeft w:val="0"/>
      <w:marRight w:val="0"/>
      <w:marTop w:val="0"/>
      <w:marBottom w:val="0"/>
      <w:divBdr>
        <w:top w:val="none" w:sz="0" w:space="0" w:color="auto"/>
        <w:left w:val="none" w:sz="0" w:space="0" w:color="auto"/>
        <w:bottom w:val="none" w:sz="0" w:space="0" w:color="auto"/>
        <w:right w:val="none" w:sz="0" w:space="0" w:color="auto"/>
      </w:divBdr>
    </w:div>
    <w:div w:id="1272932360">
      <w:bodyDiv w:val="1"/>
      <w:marLeft w:val="0"/>
      <w:marRight w:val="0"/>
      <w:marTop w:val="0"/>
      <w:marBottom w:val="0"/>
      <w:divBdr>
        <w:top w:val="none" w:sz="0" w:space="0" w:color="auto"/>
        <w:left w:val="none" w:sz="0" w:space="0" w:color="auto"/>
        <w:bottom w:val="none" w:sz="0" w:space="0" w:color="auto"/>
        <w:right w:val="none" w:sz="0" w:space="0" w:color="auto"/>
      </w:divBdr>
    </w:div>
    <w:div w:id="1273511420">
      <w:bodyDiv w:val="1"/>
      <w:marLeft w:val="0"/>
      <w:marRight w:val="0"/>
      <w:marTop w:val="0"/>
      <w:marBottom w:val="0"/>
      <w:divBdr>
        <w:top w:val="none" w:sz="0" w:space="0" w:color="auto"/>
        <w:left w:val="none" w:sz="0" w:space="0" w:color="auto"/>
        <w:bottom w:val="none" w:sz="0" w:space="0" w:color="auto"/>
        <w:right w:val="none" w:sz="0" w:space="0" w:color="auto"/>
      </w:divBdr>
    </w:div>
    <w:div w:id="1297947507">
      <w:bodyDiv w:val="1"/>
      <w:marLeft w:val="0"/>
      <w:marRight w:val="0"/>
      <w:marTop w:val="0"/>
      <w:marBottom w:val="0"/>
      <w:divBdr>
        <w:top w:val="none" w:sz="0" w:space="0" w:color="auto"/>
        <w:left w:val="none" w:sz="0" w:space="0" w:color="auto"/>
        <w:bottom w:val="none" w:sz="0" w:space="0" w:color="auto"/>
        <w:right w:val="none" w:sz="0" w:space="0" w:color="auto"/>
      </w:divBdr>
    </w:div>
    <w:div w:id="1299065332">
      <w:bodyDiv w:val="1"/>
      <w:marLeft w:val="0"/>
      <w:marRight w:val="0"/>
      <w:marTop w:val="0"/>
      <w:marBottom w:val="0"/>
      <w:divBdr>
        <w:top w:val="none" w:sz="0" w:space="0" w:color="auto"/>
        <w:left w:val="none" w:sz="0" w:space="0" w:color="auto"/>
        <w:bottom w:val="none" w:sz="0" w:space="0" w:color="auto"/>
        <w:right w:val="none" w:sz="0" w:space="0" w:color="auto"/>
      </w:divBdr>
    </w:div>
    <w:div w:id="1305618261">
      <w:bodyDiv w:val="1"/>
      <w:marLeft w:val="0"/>
      <w:marRight w:val="0"/>
      <w:marTop w:val="0"/>
      <w:marBottom w:val="0"/>
      <w:divBdr>
        <w:top w:val="none" w:sz="0" w:space="0" w:color="auto"/>
        <w:left w:val="none" w:sz="0" w:space="0" w:color="auto"/>
        <w:bottom w:val="none" w:sz="0" w:space="0" w:color="auto"/>
        <w:right w:val="none" w:sz="0" w:space="0" w:color="auto"/>
      </w:divBdr>
    </w:div>
    <w:div w:id="1306665606">
      <w:bodyDiv w:val="1"/>
      <w:marLeft w:val="0"/>
      <w:marRight w:val="0"/>
      <w:marTop w:val="0"/>
      <w:marBottom w:val="0"/>
      <w:divBdr>
        <w:top w:val="none" w:sz="0" w:space="0" w:color="auto"/>
        <w:left w:val="none" w:sz="0" w:space="0" w:color="auto"/>
        <w:bottom w:val="none" w:sz="0" w:space="0" w:color="auto"/>
        <w:right w:val="none" w:sz="0" w:space="0" w:color="auto"/>
      </w:divBdr>
      <w:divsChild>
        <w:div w:id="927813249">
          <w:marLeft w:val="0"/>
          <w:marRight w:val="0"/>
          <w:marTop w:val="0"/>
          <w:marBottom w:val="0"/>
          <w:divBdr>
            <w:top w:val="none" w:sz="0" w:space="0" w:color="auto"/>
            <w:left w:val="none" w:sz="0" w:space="0" w:color="auto"/>
            <w:bottom w:val="none" w:sz="0" w:space="0" w:color="auto"/>
            <w:right w:val="none" w:sz="0" w:space="0" w:color="auto"/>
          </w:divBdr>
          <w:divsChild>
            <w:div w:id="13189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8234">
      <w:bodyDiv w:val="1"/>
      <w:marLeft w:val="0"/>
      <w:marRight w:val="0"/>
      <w:marTop w:val="0"/>
      <w:marBottom w:val="0"/>
      <w:divBdr>
        <w:top w:val="none" w:sz="0" w:space="0" w:color="auto"/>
        <w:left w:val="none" w:sz="0" w:space="0" w:color="auto"/>
        <w:bottom w:val="none" w:sz="0" w:space="0" w:color="auto"/>
        <w:right w:val="none" w:sz="0" w:space="0" w:color="auto"/>
      </w:divBdr>
    </w:div>
    <w:div w:id="1329214522">
      <w:bodyDiv w:val="1"/>
      <w:marLeft w:val="0"/>
      <w:marRight w:val="0"/>
      <w:marTop w:val="0"/>
      <w:marBottom w:val="0"/>
      <w:divBdr>
        <w:top w:val="none" w:sz="0" w:space="0" w:color="auto"/>
        <w:left w:val="none" w:sz="0" w:space="0" w:color="auto"/>
        <w:bottom w:val="none" w:sz="0" w:space="0" w:color="auto"/>
        <w:right w:val="none" w:sz="0" w:space="0" w:color="auto"/>
      </w:divBdr>
      <w:divsChild>
        <w:div w:id="148449275">
          <w:marLeft w:val="274"/>
          <w:marRight w:val="0"/>
          <w:marTop w:val="48"/>
          <w:marBottom w:val="0"/>
          <w:divBdr>
            <w:top w:val="none" w:sz="0" w:space="0" w:color="auto"/>
            <w:left w:val="none" w:sz="0" w:space="0" w:color="auto"/>
            <w:bottom w:val="none" w:sz="0" w:space="0" w:color="auto"/>
            <w:right w:val="none" w:sz="0" w:space="0" w:color="auto"/>
          </w:divBdr>
        </w:div>
      </w:divsChild>
    </w:div>
    <w:div w:id="1342658369">
      <w:bodyDiv w:val="1"/>
      <w:marLeft w:val="0"/>
      <w:marRight w:val="0"/>
      <w:marTop w:val="0"/>
      <w:marBottom w:val="0"/>
      <w:divBdr>
        <w:top w:val="none" w:sz="0" w:space="0" w:color="auto"/>
        <w:left w:val="none" w:sz="0" w:space="0" w:color="auto"/>
        <w:bottom w:val="none" w:sz="0" w:space="0" w:color="auto"/>
        <w:right w:val="none" w:sz="0" w:space="0" w:color="auto"/>
      </w:divBdr>
      <w:divsChild>
        <w:div w:id="458456398">
          <w:marLeft w:val="0"/>
          <w:marRight w:val="0"/>
          <w:marTop w:val="0"/>
          <w:marBottom w:val="0"/>
          <w:divBdr>
            <w:top w:val="none" w:sz="0" w:space="0" w:color="auto"/>
            <w:left w:val="none" w:sz="0" w:space="0" w:color="auto"/>
            <w:bottom w:val="none" w:sz="0" w:space="0" w:color="auto"/>
            <w:right w:val="none" w:sz="0" w:space="0" w:color="auto"/>
          </w:divBdr>
          <w:divsChild>
            <w:div w:id="746421266">
              <w:marLeft w:val="0"/>
              <w:marRight w:val="0"/>
              <w:marTop w:val="0"/>
              <w:marBottom w:val="0"/>
              <w:divBdr>
                <w:top w:val="none" w:sz="0" w:space="0" w:color="auto"/>
                <w:left w:val="none" w:sz="0" w:space="0" w:color="auto"/>
                <w:bottom w:val="none" w:sz="0" w:space="0" w:color="auto"/>
                <w:right w:val="none" w:sz="0" w:space="0" w:color="auto"/>
              </w:divBdr>
            </w:div>
            <w:div w:id="1427114436">
              <w:marLeft w:val="0"/>
              <w:marRight w:val="0"/>
              <w:marTop w:val="0"/>
              <w:marBottom w:val="0"/>
              <w:divBdr>
                <w:top w:val="none" w:sz="0" w:space="0" w:color="auto"/>
                <w:left w:val="none" w:sz="0" w:space="0" w:color="auto"/>
                <w:bottom w:val="none" w:sz="0" w:space="0" w:color="auto"/>
                <w:right w:val="none" w:sz="0" w:space="0" w:color="auto"/>
              </w:divBdr>
            </w:div>
            <w:div w:id="1533492999">
              <w:marLeft w:val="0"/>
              <w:marRight w:val="0"/>
              <w:marTop w:val="0"/>
              <w:marBottom w:val="0"/>
              <w:divBdr>
                <w:top w:val="none" w:sz="0" w:space="0" w:color="auto"/>
                <w:left w:val="none" w:sz="0" w:space="0" w:color="auto"/>
                <w:bottom w:val="none" w:sz="0" w:space="0" w:color="auto"/>
                <w:right w:val="none" w:sz="0" w:space="0" w:color="auto"/>
              </w:divBdr>
            </w:div>
            <w:div w:id="1786805039">
              <w:marLeft w:val="0"/>
              <w:marRight w:val="0"/>
              <w:marTop w:val="0"/>
              <w:marBottom w:val="0"/>
              <w:divBdr>
                <w:top w:val="none" w:sz="0" w:space="0" w:color="auto"/>
                <w:left w:val="none" w:sz="0" w:space="0" w:color="auto"/>
                <w:bottom w:val="none" w:sz="0" w:space="0" w:color="auto"/>
                <w:right w:val="none" w:sz="0" w:space="0" w:color="auto"/>
              </w:divBdr>
            </w:div>
            <w:div w:id="18764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2552">
      <w:bodyDiv w:val="1"/>
      <w:marLeft w:val="0"/>
      <w:marRight w:val="0"/>
      <w:marTop w:val="0"/>
      <w:marBottom w:val="0"/>
      <w:divBdr>
        <w:top w:val="none" w:sz="0" w:space="0" w:color="auto"/>
        <w:left w:val="none" w:sz="0" w:space="0" w:color="auto"/>
        <w:bottom w:val="none" w:sz="0" w:space="0" w:color="auto"/>
        <w:right w:val="none" w:sz="0" w:space="0" w:color="auto"/>
      </w:divBdr>
    </w:div>
    <w:div w:id="1358315278">
      <w:bodyDiv w:val="1"/>
      <w:marLeft w:val="0"/>
      <w:marRight w:val="0"/>
      <w:marTop w:val="0"/>
      <w:marBottom w:val="0"/>
      <w:divBdr>
        <w:top w:val="none" w:sz="0" w:space="0" w:color="auto"/>
        <w:left w:val="none" w:sz="0" w:space="0" w:color="auto"/>
        <w:bottom w:val="none" w:sz="0" w:space="0" w:color="auto"/>
        <w:right w:val="none" w:sz="0" w:space="0" w:color="auto"/>
      </w:divBdr>
    </w:div>
    <w:div w:id="1415589226">
      <w:bodyDiv w:val="1"/>
      <w:marLeft w:val="0"/>
      <w:marRight w:val="0"/>
      <w:marTop w:val="0"/>
      <w:marBottom w:val="0"/>
      <w:divBdr>
        <w:top w:val="none" w:sz="0" w:space="0" w:color="auto"/>
        <w:left w:val="none" w:sz="0" w:space="0" w:color="auto"/>
        <w:bottom w:val="none" w:sz="0" w:space="0" w:color="auto"/>
        <w:right w:val="none" w:sz="0" w:space="0" w:color="auto"/>
      </w:divBdr>
    </w:div>
    <w:div w:id="1422026122">
      <w:bodyDiv w:val="1"/>
      <w:marLeft w:val="0"/>
      <w:marRight w:val="0"/>
      <w:marTop w:val="0"/>
      <w:marBottom w:val="0"/>
      <w:divBdr>
        <w:top w:val="none" w:sz="0" w:space="0" w:color="auto"/>
        <w:left w:val="none" w:sz="0" w:space="0" w:color="auto"/>
        <w:bottom w:val="none" w:sz="0" w:space="0" w:color="auto"/>
        <w:right w:val="none" w:sz="0" w:space="0" w:color="auto"/>
      </w:divBdr>
      <w:divsChild>
        <w:div w:id="923494120">
          <w:marLeft w:val="274"/>
          <w:marRight w:val="0"/>
          <w:marTop w:val="48"/>
          <w:marBottom w:val="0"/>
          <w:divBdr>
            <w:top w:val="none" w:sz="0" w:space="0" w:color="auto"/>
            <w:left w:val="none" w:sz="0" w:space="0" w:color="auto"/>
            <w:bottom w:val="none" w:sz="0" w:space="0" w:color="auto"/>
            <w:right w:val="none" w:sz="0" w:space="0" w:color="auto"/>
          </w:divBdr>
        </w:div>
        <w:div w:id="1568419965">
          <w:marLeft w:val="274"/>
          <w:marRight w:val="0"/>
          <w:marTop w:val="48"/>
          <w:marBottom w:val="0"/>
          <w:divBdr>
            <w:top w:val="none" w:sz="0" w:space="0" w:color="auto"/>
            <w:left w:val="none" w:sz="0" w:space="0" w:color="auto"/>
            <w:bottom w:val="none" w:sz="0" w:space="0" w:color="auto"/>
            <w:right w:val="none" w:sz="0" w:space="0" w:color="auto"/>
          </w:divBdr>
        </w:div>
      </w:divsChild>
    </w:div>
    <w:div w:id="1428192205">
      <w:bodyDiv w:val="1"/>
      <w:marLeft w:val="0"/>
      <w:marRight w:val="0"/>
      <w:marTop w:val="0"/>
      <w:marBottom w:val="0"/>
      <w:divBdr>
        <w:top w:val="none" w:sz="0" w:space="0" w:color="auto"/>
        <w:left w:val="none" w:sz="0" w:space="0" w:color="auto"/>
        <w:bottom w:val="none" w:sz="0" w:space="0" w:color="auto"/>
        <w:right w:val="none" w:sz="0" w:space="0" w:color="auto"/>
      </w:divBdr>
    </w:div>
    <w:div w:id="1428651068">
      <w:bodyDiv w:val="1"/>
      <w:marLeft w:val="0"/>
      <w:marRight w:val="0"/>
      <w:marTop w:val="0"/>
      <w:marBottom w:val="0"/>
      <w:divBdr>
        <w:top w:val="none" w:sz="0" w:space="0" w:color="auto"/>
        <w:left w:val="none" w:sz="0" w:space="0" w:color="auto"/>
        <w:bottom w:val="none" w:sz="0" w:space="0" w:color="auto"/>
        <w:right w:val="none" w:sz="0" w:space="0" w:color="auto"/>
      </w:divBdr>
    </w:div>
    <w:div w:id="1441215736">
      <w:bodyDiv w:val="1"/>
      <w:marLeft w:val="0"/>
      <w:marRight w:val="0"/>
      <w:marTop w:val="0"/>
      <w:marBottom w:val="0"/>
      <w:divBdr>
        <w:top w:val="none" w:sz="0" w:space="0" w:color="auto"/>
        <w:left w:val="none" w:sz="0" w:space="0" w:color="auto"/>
        <w:bottom w:val="none" w:sz="0" w:space="0" w:color="auto"/>
        <w:right w:val="none" w:sz="0" w:space="0" w:color="auto"/>
      </w:divBdr>
      <w:divsChild>
        <w:div w:id="139199800">
          <w:marLeft w:val="274"/>
          <w:marRight w:val="0"/>
          <w:marTop w:val="48"/>
          <w:marBottom w:val="0"/>
          <w:divBdr>
            <w:top w:val="none" w:sz="0" w:space="0" w:color="auto"/>
            <w:left w:val="none" w:sz="0" w:space="0" w:color="auto"/>
            <w:bottom w:val="none" w:sz="0" w:space="0" w:color="auto"/>
            <w:right w:val="none" w:sz="0" w:space="0" w:color="auto"/>
          </w:divBdr>
        </w:div>
        <w:div w:id="289941045">
          <w:marLeft w:val="274"/>
          <w:marRight w:val="0"/>
          <w:marTop w:val="48"/>
          <w:marBottom w:val="0"/>
          <w:divBdr>
            <w:top w:val="none" w:sz="0" w:space="0" w:color="auto"/>
            <w:left w:val="none" w:sz="0" w:space="0" w:color="auto"/>
            <w:bottom w:val="none" w:sz="0" w:space="0" w:color="auto"/>
            <w:right w:val="none" w:sz="0" w:space="0" w:color="auto"/>
          </w:divBdr>
        </w:div>
        <w:div w:id="469641446">
          <w:marLeft w:val="274"/>
          <w:marRight w:val="0"/>
          <w:marTop w:val="48"/>
          <w:marBottom w:val="0"/>
          <w:divBdr>
            <w:top w:val="none" w:sz="0" w:space="0" w:color="auto"/>
            <w:left w:val="none" w:sz="0" w:space="0" w:color="auto"/>
            <w:bottom w:val="none" w:sz="0" w:space="0" w:color="auto"/>
            <w:right w:val="none" w:sz="0" w:space="0" w:color="auto"/>
          </w:divBdr>
        </w:div>
        <w:div w:id="785348723">
          <w:marLeft w:val="274"/>
          <w:marRight w:val="0"/>
          <w:marTop w:val="48"/>
          <w:marBottom w:val="0"/>
          <w:divBdr>
            <w:top w:val="none" w:sz="0" w:space="0" w:color="auto"/>
            <w:left w:val="none" w:sz="0" w:space="0" w:color="auto"/>
            <w:bottom w:val="none" w:sz="0" w:space="0" w:color="auto"/>
            <w:right w:val="none" w:sz="0" w:space="0" w:color="auto"/>
          </w:divBdr>
        </w:div>
        <w:div w:id="906721536">
          <w:marLeft w:val="274"/>
          <w:marRight w:val="0"/>
          <w:marTop w:val="48"/>
          <w:marBottom w:val="0"/>
          <w:divBdr>
            <w:top w:val="none" w:sz="0" w:space="0" w:color="auto"/>
            <w:left w:val="none" w:sz="0" w:space="0" w:color="auto"/>
            <w:bottom w:val="none" w:sz="0" w:space="0" w:color="auto"/>
            <w:right w:val="none" w:sz="0" w:space="0" w:color="auto"/>
          </w:divBdr>
        </w:div>
        <w:div w:id="949438740">
          <w:marLeft w:val="274"/>
          <w:marRight w:val="0"/>
          <w:marTop w:val="48"/>
          <w:marBottom w:val="0"/>
          <w:divBdr>
            <w:top w:val="none" w:sz="0" w:space="0" w:color="auto"/>
            <w:left w:val="none" w:sz="0" w:space="0" w:color="auto"/>
            <w:bottom w:val="none" w:sz="0" w:space="0" w:color="auto"/>
            <w:right w:val="none" w:sz="0" w:space="0" w:color="auto"/>
          </w:divBdr>
        </w:div>
        <w:div w:id="1044132483">
          <w:marLeft w:val="274"/>
          <w:marRight w:val="0"/>
          <w:marTop w:val="48"/>
          <w:marBottom w:val="0"/>
          <w:divBdr>
            <w:top w:val="none" w:sz="0" w:space="0" w:color="auto"/>
            <w:left w:val="none" w:sz="0" w:space="0" w:color="auto"/>
            <w:bottom w:val="none" w:sz="0" w:space="0" w:color="auto"/>
            <w:right w:val="none" w:sz="0" w:space="0" w:color="auto"/>
          </w:divBdr>
        </w:div>
        <w:div w:id="1176729215">
          <w:marLeft w:val="274"/>
          <w:marRight w:val="0"/>
          <w:marTop w:val="48"/>
          <w:marBottom w:val="0"/>
          <w:divBdr>
            <w:top w:val="none" w:sz="0" w:space="0" w:color="auto"/>
            <w:left w:val="none" w:sz="0" w:space="0" w:color="auto"/>
            <w:bottom w:val="none" w:sz="0" w:space="0" w:color="auto"/>
            <w:right w:val="none" w:sz="0" w:space="0" w:color="auto"/>
          </w:divBdr>
        </w:div>
        <w:div w:id="1258248703">
          <w:marLeft w:val="274"/>
          <w:marRight w:val="0"/>
          <w:marTop w:val="48"/>
          <w:marBottom w:val="0"/>
          <w:divBdr>
            <w:top w:val="none" w:sz="0" w:space="0" w:color="auto"/>
            <w:left w:val="none" w:sz="0" w:space="0" w:color="auto"/>
            <w:bottom w:val="none" w:sz="0" w:space="0" w:color="auto"/>
            <w:right w:val="none" w:sz="0" w:space="0" w:color="auto"/>
          </w:divBdr>
        </w:div>
        <w:div w:id="1396052931">
          <w:marLeft w:val="274"/>
          <w:marRight w:val="0"/>
          <w:marTop w:val="48"/>
          <w:marBottom w:val="0"/>
          <w:divBdr>
            <w:top w:val="none" w:sz="0" w:space="0" w:color="auto"/>
            <w:left w:val="none" w:sz="0" w:space="0" w:color="auto"/>
            <w:bottom w:val="none" w:sz="0" w:space="0" w:color="auto"/>
            <w:right w:val="none" w:sz="0" w:space="0" w:color="auto"/>
          </w:divBdr>
        </w:div>
        <w:div w:id="1779793682">
          <w:marLeft w:val="274"/>
          <w:marRight w:val="0"/>
          <w:marTop w:val="48"/>
          <w:marBottom w:val="0"/>
          <w:divBdr>
            <w:top w:val="none" w:sz="0" w:space="0" w:color="auto"/>
            <w:left w:val="none" w:sz="0" w:space="0" w:color="auto"/>
            <w:bottom w:val="none" w:sz="0" w:space="0" w:color="auto"/>
            <w:right w:val="none" w:sz="0" w:space="0" w:color="auto"/>
          </w:divBdr>
        </w:div>
        <w:div w:id="2128811858">
          <w:marLeft w:val="274"/>
          <w:marRight w:val="0"/>
          <w:marTop w:val="48"/>
          <w:marBottom w:val="0"/>
          <w:divBdr>
            <w:top w:val="none" w:sz="0" w:space="0" w:color="auto"/>
            <w:left w:val="none" w:sz="0" w:space="0" w:color="auto"/>
            <w:bottom w:val="none" w:sz="0" w:space="0" w:color="auto"/>
            <w:right w:val="none" w:sz="0" w:space="0" w:color="auto"/>
          </w:divBdr>
        </w:div>
      </w:divsChild>
    </w:div>
    <w:div w:id="1446731622">
      <w:bodyDiv w:val="1"/>
      <w:marLeft w:val="0"/>
      <w:marRight w:val="0"/>
      <w:marTop w:val="0"/>
      <w:marBottom w:val="0"/>
      <w:divBdr>
        <w:top w:val="none" w:sz="0" w:space="0" w:color="auto"/>
        <w:left w:val="none" w:sz="0" w:space="0" w:color="auto"/>
        <w:bottom w:val="none" w:sz="0" w:space="0" w:color="auto"/>
        <w:right w:val="none" w:sz="0" w:space="0" w:color="auto"/>
      </w:divBdr>
    </w:div>
    <w:div w:id="1456606960">
      <w:bodyDiv w:val="1"/>
      <w:marLeft w:val="0"/>
      <w:marRight w:val="0"/>
      <w:marTop w:val="0"/>
      <w:marBottom w:val="0"/>
      <w:divBdr>
        <w:top w:val="none" w:sz="0" w:space="0" w:color="auto"/>
        <w:left w:val="none" w:sz="0" w:space="0" w:color="auto"/>
        <w:bottom w:val="none" w:sz="0" w:space="0" w:color="auto"/>
        <w:right w:val="none" w:sz="0" w:space="0" w:color="auto"/>
      </w:divBdr>
    </w:div>
    <w:div w:id="1466005115">
      <w:bodyDiv w:val="1"/>
      <w:marLeft w:val="0"/>
      <w:marRight w:val="0"/>
      <w:marTop w:val="0"/>
      <w:marBottom w:val="0"/>
      <w:divBdr>
        <w:top w:val="none" w:sz="0" w:space="0" w:color="auto"/>
        <w:left w:val="none" w:sz="0" w:space="0" w:color="auto"/>
        <w:bottom w:val="none" w:sz="0" w:space="0" w:color="auto"/>
        <w:right w:val="none" w:sz="0" w:space="0" w:color="auto"/>
      </w:divBdr>
    </w:div>
    <w:div w:id="1469592896">
      <w:bodyDiv w:val="1"/>
      <w:marLeft w:val="0"/>
      <w:marRight w:val="0"/>
      <w:marTop w:val="0"/>
      <w:marBottom w:val="0"/>
      <w:divBdr>
        <w:top w:val="none" w:sz="0" w:space="0" w:color="auto"/>
        <w:left w:val="none" w:sz="0" w:space="0" w:color="auto"/>
        <w:bottom w:val="none" w:sz="0" w:space="0" w:color="auto"/>
        <w:right w:val="none" w:sz="0" w:space="0" w:color="auto"/>
      </w:divBdr>
    </w:div>
    <w:div w:id="1489980072">
      <w:bodyDiv w:val="1"/>
      <w:marLeft w:val="0"/>
      <w:marRight w:val="0"/>
      <w:marTop w:val="0"/>
      <w:marBottom w:val="0"/>
      <w:divBdr>
        <w:top w:val="none" w:sz="0" w:space="0" w:color="auto"/>
        <w:left w:val="none" w:sz="0" w:space="0" w:color="auto"/>
        <w:bottom w:val="none" w:sz="0" w:space="0" w:color="auto"/>
        <w:right w:val="none" w:sz="0" w:space="0" w:color="auto"/>
      </w:divBdr>
    </w:div>
    <w:div w:id="1494755216">
      <w:bodyDiv w:val="1"/>
      <w:marLeft w:val="0"/>
      <w:marRight w:val="0"/>
      <w:marTop w:val="0"/>
      <w:marBottom w:val="0"/>
      <w:divBdr>
        <w:top w:val="none" w:sz="0" w:space="0" w:color="auto"/>
        <w:left w:val="none" w:sz="0" w:space="0" w:color="auto"/>
        <w:bottom w:val="none" w:sz="0" w:space="0" w:color="auto"/>
        <w:right w:val="none" w:sz="0" w:space="0" w:color="auto"/>
      </w:divBdr>
    </w:div>
    <w:div w:id="1496845833">
      <w:bodyDiv w:val="1"/>
      <w:marLeft w:val="0"/>
      <w:marRight w:val="0"/>
      <w:marTop w:val="0"/>
      <w:marBottom w:val="0"/>
      <w:divBdr>
        <w:top w:val="none" w:sz="0" w:space="0" w:color="auto"/>
        <w:left w:val="none" w:sz="0" w:space="0" w:color="auto"/>
        <w:bottom w:val="none" w:sz="0" w:space="0" w:color="auto"/>
        <w:right w:val="none" w:sz="0" w:space="0" w:color="auto"/>
      </w:divBdr>
    </w:div>
    <w:div w:id="1501042520">
      <w:bodyDiv w:val="1"/>
      <w:marLeft w:val="0"/>
      <w:marRight w:val="0"/>
      <w:marTop w:val="0"/>
      <w:marBottom w:val="0"/>
      <w:divBdr>
        <w:top w:val="none" w:sz="0" w:space="0" w:color="auto"/>
        <w:left w:val="none" w:sz="0" w:space="0" w:color="auto"/>
        <w:bottom w:val="none" w:sz="0" w:space="0" w:color="auto"/>
        <w:right w:val="none" w:sz="0" w:space="0" w:color="auto"/>
      </w:divBdr>
    </w:div>
    <w:div w:id="1504541694">
      <w:bodyDiv w:val="1"/>
      <w:marLeft w:val="0"/>
      <w:marRight w:val="0"/>
      <w:marTop w:val="0"/>
      <w:marBottom w:val="0"/>
      <w:divBdr>
        <w:top w:val="none" w:sz="0" w:space="0" w:color="auto"/>
        <w:left w:val="none" w:sz="0" w:space="0" w:color="auto"/>
        <w:bottom w:val="none" w:sz="0" w:space="0" w:color="auto"/>
        <w:right w:val="none" w:sz="0" w:space="0" w:color="auto"/>
      </w:divBdr>
      <w:divsChild>
        <w:div w:id="1151212772">
          <w:marLeft w:val="0"/>
          <w:marRight w:val="0"/>
          <w:marTop w:val="0"/>
          <w:marBottom w:val="0"/>
          <w:divBdr>
            <w:top w:val="none" w:sz="0" w:space="0" w:color="auto"/>
            <w:left w:val="none" w:sz="0" w:space="0" w:color="auto"/>
            <w:bottom w:val="none" w:sz="0" w:space="0" w:color="auto"/>
            <w:right w:val="none" w:sz="0" w:space="0" w:color="auto"/>
          </w:divBdr>
          <w:divsChild>
            <w:div w:id="19147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707">
      <w:bodyDiv w:val="1"/>
      <w:marLeft w:val="0"/>
      <w:marRight w:val="0"/>
      <w:marTop w:val="0"/>
      <w:marBottom w:val="0"/>
      <w:divBdr>
        <w:top w:val="none" w:sz="0" w:space="0" w:color="auto"/>
        <w:left w:val="none" w:sz="0" w:space="0" w:color="auto"/>
        <w:bottom w:val="none" w:sz="0" w:space="0" w:color="auto"/>
        <w:right w:val="none" w:sz="0" w:space="0" w:color="auto"/>
      </w:divBdr>
    </w:div>
    <w:div w:id="1518035937">
      <w:bodyDiv w:val="1"/>
      <w:marLeft w:val="0"/>
      <w:marRight w:val="0"/>
      <w:marTop w:val="0"/>
      <w:marBottom w:val="0"/>
      <w:divBdr>
        <w:top w:val="none" w:sz="0" w:space="0" w:color="auto"/>
        <w:left w:val="none" w:sz="0" w:space="0" w:color="auto"/>
        <w:bottom w:val="none" w:sz="0" w:space="0" w:color="auto"/>
        <w:right w:val="none" w:sz="0" w:space="0" w:color="auto"/>
      </w:divBdr>
    </w:div>
    <w:div w:id="1529753563">
      <w:bodyDiv w:val="1"/>
      <w:marLeft w:val="0"/>
      <w:marRight w:val="0"/>
      <w:marTop w:val="0"/>
      <w:marBottom w:val="0"/>
      <w:divBdr>
        <w:top w:val="none" w:sz="0" w:space="0" w:color="auto"/>
        <w:left w:val="none" w:sz="0" w:space="0" w:color="auto"/>
        <w:bottom w:val="none" w:sz="0" w:space="0" w:color="auto"/>
        <w:right w:val="none" w:sz="0" w:space="0" w:color="auto"/>
      </w:divBdr>
      <w:divsChild>
        <w:div w:id="1663772904">
          <w:marLeft w:val="0"/>
          <w:marRight w:val="0"/>
          <w:marTop w:val="0"/>
          <w:marBottom w:val="0"/>
          <w:divBdr>
            <w:top w:val="none" w:sz="0" w:space="0" w:color="auto"/>
            <w:left w:val="none" w:sz="0" w:space="0" w:color="auto"/>
            <w:bottom w:val="none" w:sz="0" w:space="0" w:color="auto"/>
            <w:right w:val="none" w:sz="0" w:space="0" w:color="auto"/>
          </w:divBdr>
        </w:div>
      </w:divsChild>
    </w:div>
    <w:div w:id="1532911339">
      <w:bodyDiv w:val="1"/>
      <w:marLeft w:val="0"/>
      <w:marRight w:val="0"/>
      <w:marTop w:val="0"/>
      <w:marBottom w:val="0"/>
      <w:divBdr>
        <w:top w:val="none" w:sz="0" w:space="0" w:color="auto"/>
        <w:left w:val="none" w:sz="0" w:space="0" w:color="auto"/>
        <w:bottom w:val="none" w:sz="0" w:space="0" w:color="auto"/>
        <w:right w:val="none" w:sz="0" w:space="0" w:color="auto"/>
      </w:divBdr>
    </w:div>
    <w:div w:id="1540512767">
      <w:bodyDiv w:val="1"/>
      <w:marLeft w:val="0"/>
      <w:marRight w:val="0"/>
      <w:marTop w:val="0"/>
      <w:marBottom w:val="0"/>
      <w:divBdr>
        <w:top w:val="none" w:sz="0" w:space="0" w:color="auto"/>
        <w:left w:val="none" w:sz="0" w:space="0" w:color="auto"/>
        <w:bottom w:val="none" w:sz="0" w:space="0" w:color="auto"/>
        <w:right w:val="none" w:sz="0" w:space="0" w:color="auto"/>
      </w:divBdr>
    </w:div>
    <w:div w:id="1554584460">
      <w:bodyDiv w:val="1"/>
      <w:marLeft w:val="0"/>
      <w:marRight w:val="0"/>
      <w:marTop w:val="0"/>
      <w:marBottom w:val="0"/>
      <w:divBdr>
        <w:top w:val="none" w:sz="0" w:space="0" w:color="auto"/>
        <w:left w:val="none" w:sz="0" w:space="0" w:color="auto"/>
        <w:bottom w:val="none" w:sz="0" w:space="0" w:color="auto"/>
        <w:right w:val="none" w:sz="0" w:space="0" w:color="auto"/>
      </w:divBdr>
    </w:div>
    <w:div w:id="1556745312">
      <w:bodyDiv w:val="1"/>
      <w:marLeft w:val="0"/>
      <w:marRight w:val="0"/>
      <w:marTop w:val="0"/>
      <w:marBottom w:val="0"/>
      <w:divBdr>
        <w:top w:val="none" w:sz="0" w:space="0" w:color="auto"/>
        <w:left w:val="none" w:sz="0" w:space="0" w:color="auto"/>
        <w:bottom w:val="none" w:sz="0" w:space="0" w:color="auto"/>
        <w:right w:val="none" w:sz="0" w:space="0" w:color="auto"/>
      </w:divBdr>
    </w:div>
    <w:div w:id="1562330532">
      <w:bodyDiv w:val="1"/>
      <w:marLeft w:val="0"/>
      <w:marRight w:val="0"/>
      <w:marTop w:val="0"/>
      <w:marBottom w:val="0"/>
      <w:divBdr>
        <w:top w:val="none" w:sz="0" w:space="0" w:color="auto"/>
        <w:left w:val="none" w:sz="0" w:space="0" w:color="auto"/>
        <w:bottom w:val="none" w:sz="0" w:space="0" w:color="auto"/>
        <w:right w:val="none" w:sz="0" w:space="0" w:color="auto"/>
      </w:divBdr>
    </w:div>
    <w:div w:id="1579440562">
      <w:bodyDiv w:val="1"/>
      <w:marLeft w:val="0"/>
      <w:marRight w:val="0"/>
      <w:marTop w:val="0"/>
      <w:marBottom w:val="0"/>
      <w:divBdr>
        <w:top w:val="none" w:sz="0" w:space="0" w:color="auto"/>
        <w:left w:val="none" w:sz="0" w:space="0" w:color="auto"/>
        <w:bottom w:val="none" w:sz="0" w:space="0" w:color="auto"/>
        <w:right w:val="none" w:sz="0" w:space="0" w:color="auto"/>
      </w:divBdr>
      <w:divsChild>
        <w:div w:id="523598411">
          <w:marLeft w:val="274"/>
          <w:marRight w:val="0"/>
          <w:marTop w:val="48"/>
          <w:marBottom w:val="0"/>
          <w:divBdr>
            <w:top w:val="none" w:sz="0" w:space="0" w:color="auto"/>
            <w:left w:val="none" w:sz="0" w:space="0" w:color="auto"/>
            <w:bottom w:val="none" w:sz="0" w:space="0" w:color="auto"/>
            <w:right w:val="none" w:sz="0" w:space="0" w:color="auto"/>
          </w:divBdr>
        </w:div>
        <w:div w:id="1181318320">
          <w:marLeft w:val="274"/>
          <w:marRight w:val="0"/>
          <w:marTop w:val="48"/>
          <w:marBottom w:val="0"/>
          <w:divBdr>
            <w:top w:val="none" w:sz="0" w:space="0" w:color="auto"/>
            <w:left w:val="none" w:sz="0" w:space="0" w:color="auto"/>
            <w:bottom w:val="none" w:sz="0" w:space="0" w:color="auto"/>
            <w:right w:val="none" w:sz="0" w:space="0" w:color="auto"/>
          </w:divBdr>
        </w:div>
        <w:div w:id="1620868216">
          <w:marLeft w:val="274"/>
          <w:marRight w:val="0"/>
          <w:marTop w:val="48"/>
          <w:marBottom w:val="0"/>
          <w:divBdr>
            <w:top w:val="none" w:sz="0" w:space="0" w:color="auto"/>
            <w:left w:val="none" w:sz="0" w:space="0" w:color="auto"/>
            <w:bottom w:val="none" w:sz="0" w:space="0" w:color="auto"/>
            <w:right w:val="none" w:sz="0" w:space="0" w:color="auto"/>
          </w:divBdr>
        </w:div>
        <w:div w:id="1682008333">
          <w:marLeft w:val="274"/>
          <w:marRight w:val="0"/>
          <w:marTop w:val="48"/>
          <w:marBottom w:val="0"/>
          <w:divBdr>
            <w:top w:val="none" w:sz="0" w:space="0" w:color="auto"/>
            <w:left w:val="none" w:sz="0" w:space="0" w:color="auto"/>
            <w:bottom w:val="none" w:sz="0" w:space="0" w:color="auto"/>
            <w:right w:val="none" w:sz="0" w:space="0" w:color="auto"/>
          </w:divBdr>
        </w:div>
        <w:div w:id="1768575731">
          <w:marLeft w:val="274"/>
          <w:marRight w:val="0"/>
          <w:marTop w:val="48"/>
          <w:marBottom w:val="0"/>
          <w:divBdr>
            <w:top w:val="none" w:sz="0" w:space="0" w:color="auto"/>
            <w:left w:val="none" w:sz="0" w:space="0" w:color="auto"/>
            <w:bottom w:val="none" w:sz="0" w:space="0" w:color="auto"/>
            <w:right w:val="none" w:sz="0" w:space="0" w:color="auto"/>
          </w:divBdr>
        </w:div>
        <w:div w:id="2005741524">
          <w:marLeft w:val="274"/>
          <w:marRight w:val="0"/>
          <w:marTop w:val="48"/>
          <w:marBottom w:val="0"/>
          <w:divBdr>
            <w:top w:val="none" w:sz="0" w:space="0" w:color="auto"/>
            <w:left w:val="none" w:sz="0" w:space="0" w:color="auto"/>
            <w:bottom w:val="none" w:sz="0" w:space="0" w:color="auto"/>
            <w:right w:val="none" w:sz="0" w:space="0" w:color="auto"/>
          </w:divBdr>
        </w:div>
        <w:div w:id="2032952906">
          <w:marLeft w:val="274"/>
          <w:marRight w:val="0"/>
          <w:marTop w:val="48"/>
          <w:marBottom w:val="0"/>
          <w:divBdr>
            <w:top w:val="none" w:sz="0" w:space="0" w:color="auto"/>
            <w:left w:val="none" w:sz="0" w:space="0" w:color="auto"/>
            <w:bottom w:val="none" w:sz="0" w:space="0" w:color="auto"/>
            <w:right w:val="none" w:sz="0" w:space="0" w:color="auto"/>
          </w:divBdr>
        </w:div>
      </w:divsChild>
    </w:div>
    <w:div w:id="1582639933">
      <w:bodyDiv w:val="1"/>
      <w:marLeft w:val="0"/>
      <w:marRight w:val="0"/>
      <w:marTop w:val="0"/>
      <w:marBottom w:val="0"/>
      <w:divBdr>
        <w:top w:val="none" w:sz="0" w:space="0" w:color="auto"/>
        <w:left w:val="none" w:sz="0" w:space="0" w:color="auto"/>
        <w:bottom w:val="none" w:sz="0" w:space="0" w:color="auto"/>
        <w:right w:val="none" w:sz="0" w:space="0" w:color="auto"/>
      </w:divBdr>
      <w:divsChild>
        <w:div w:id="235631596">
          <w:marLeft w:val="274"/>
          <w:marRight w:val="0"/>
          <w:marTop w:val="48"/>
          <w:marBottom w:val="0"/>
          <w:divBdr>
            <w:top w:val="none" w:sz="0" w:space="0" w:color="auto"/>
            <w:left w:val="none" w:sz="0" w:space="0" w:color="auto"/>
            <w:bottom w:val="none" w:sz="0" w:space="0" w:color="auto"/>
            <w:right w:val="none" w:sz="0" w:space="0" w:color="auto"/>
          </w:divBdr>
        </w:div>
        <w:div w:id="1142381327">
          <w:marLeft w:val="274"/>
          <w:marRight w:val="0"/>
          <w:marTop w:val="48"/>
          <w:marBottom w:val="0"/>
          <w:divBdr>
            <w:top w:val="none" w:sz="0" w:space="0" w:color="auto"/>
            <w:left w:val="none" w:sz="0" w:space="0" w:color="auto"/>
            <w:bottom w:val="none" w:sz="0" w:space="0" w:color="auto"/>
            <w:right w:val="none" w:sz="0" w:space="0" w:color="auto"/>
          </w:divBdr>
        </w:div>
        <w:div w:id="1183009963">
          <w:marLeft w:val="274"/>
          <w:marRight w:val="0"/>
          <w:marTop w:val="48"/>
          <w:marBottom w:val="0"/>
          <w:divBdr>
            <w:top w:val="none" w:sz="0" w:space="0" w:color="auto"/>
            <w:left w:val="none" w:sz="0" w:space="0" w:color="auto"/>
            <w:bottom w:val="none" w:sz="0" w:space="0" w:color="auto"/>
            <w:right w:val="none" w:sz="0" w:space="0" w:color="auto"/>
          </w:divBdr>
        </w:div>
        <w:div w:id="1234239961">
          <w:marLeft w:val="274"/>
          <w:marRight w:val="0"/>
          <w:marTop w:val="48"/>
          <w:marBottom w:val="0"/>
          <w:divBdr>
            <w:top w:val="none" w:sz="0" w:space="0" w:color="auto"/>
            <w:left w:val="none" w:sz="0" w:space="0" w:color="auto"/>
            <w:bottom w:val="none" w:sz="0" w:space="0" w:color="auto"/>
            <w:right w:val="none" w:sz="0" w:space="0" w:color="auto"/>
          </w:divBdr>
        </w:div>
        <w:div w:id="2110731919">
          <w:marLeft w:val="274"/>
          <w:marRight w:val="0"/>
          <w:marTop w:val="48"/>
          <w:marBottom w:val="0"/>
          <w:divBdr>
            <w:top w:val="none" w:sz="0" w:space="0" w:color="auto"/>
            <w:left w:val="none" w:sz="0" w:space="0" w:color="auto"/>
            <w:bottom w:val="none" w:sz="0" w:space="0" w:color="auto"/>
            <w:right w:val="none" w:sz="0" w:space="0" w:color="auto"/>
          </w:divBdr>
        </w:div>
      </w:divsChild>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6648923">
      <w:bodyDiv w:val="1"/>
      <w:marLeft w:val="0"/>
      <w:marRight w:val="0"/>
      <w:marTop w:val="0"/>
      <w:marBottom w:val="0"/>
      <w:divBdr>
        <w:top w:val="none" w:sz="0" w:space="0" w:color="auto"/>
        <w:left w:val="none" w:sz="0" w:space="0" w:color="auto"/>
        <w:bottom w:val="none" w:sz="0" w:space="0" w:color="auto"/>
        <w:right w:val="none" w:sz="0" w:space="0" w:color="auto"/>
      </w:divBdr>
    </w:div>
    <w:div w:id="1607225235">
      <w:bodyDiv w:val="1"/>
      <w:marLeft w:val="0"/>
      <w:marRight w:val="0"/>
      <w:marTop w:val="0"/>
      <w:marBottom w:val="0"/>
      <w:divBdr>
        <w:top w:val="none" w:sz="0" w:space="0" w:color="auto"/>
        <w:left w:val="none" w:sz="0" w:space="0" w:color="auto"/>
        <w:bottom w:val="none" w:sz="0" w:space="0" w:color="auto"/>
        <w:right w:val="none" w:sz="0" w:space="0" w:color="auto"/>
      </w:divBdr>
    </w:div>
    <w:div w:id="1607426122">
      <w:bodyDiv w:val="1"/>
      <w:marLeft w:val="0"/>
      <w:marRight w:val="0"/>
      <w:marTop w:val="0"/>
      <w:marBottom w:val="0"/>
      <w:divBdr>
        <w:top w:val="none" w:sz="0" w:space="0" w:color="auto"/>
        <w:left w:val="none" w:sz="0" w:space="0" w:color="auto"/>
        <w:bottom w:val="none" w:sz="0" w:space="0" w:color="auto"/>
        <w:right w:val="none" w:sz="0" w:space="0" w:color="auto"/>
      </w:divBdr>
      <w:divsChild>
        <w:div w:id="320697948">
          <w:marLeft w:val="0"/>
          <w:marRight w:val="0"/>
          <w:marTop w:val="0"/>
          <w:marBottom w:val="0"/>
          <w:divBdr>
            <w:top w:val="none" w:sz="0" w:space="0" w:color="auto"/>
            <w:left w:val="none" w:sz="0" w:space="0" w:color="auto"/>
            <w:bottom w:val="none" w:sz="0" w:space="0" w:color="auto"/>
            <w:right w:val="none" w:sz="0" w:space="0" w:color="auto"/>
          </w:divBdr>
          <w:divsChild>
            <w:div w:id="1378626219">
              <w:marLeft w:val="0"/>
              <w:marRight w:val="0"/>
              <w:marTop w:val="0"/>
              <w:marBottom w:val="0"/>
              <w:divBdr>
                <w:top w:val="none" w:sz="0" w:space="0" w:color="auto"/>
                <w:left w:val="none" w:sz="0" w:space="0" w:color="auto"/>
                <w:bottom w:val="none" w:sz="0" w:space="0" w:color="auto"/>
                <w:right w:val="none" w:sz="0" w:space="0" w:color="auto"/>
              </w:divBdr>
            </w:div>
            <w:div w:id="1948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899">
      <w:bodyDiv w:val="1"/>
      <w:marLeft w:val="0"/>
      <w:marRight w:val="0"/>
      <w:marTop w:val="0"/>
      <w:marBottom w:val="0"/>
      <w:divBdr>
        <w:top w:val="none" w:sz="0" w:space="0" w:color="auto"/>
        <w:left w:val="none" w:sz="0" w:space="0" w:color="auto"/>
        <w:bottom w:val="none" w:sz="0" w:space="0" w:color="auto"/>
        <w:right w:val="none" w:sz="0" w:space="0" w:color="auto"/>
      </w:divBdr>
    </w:div>
    <w:div w:id="1618563801">
      <w:bodyDiv w:val="1"/>
      <w:marLeft w:val="0"/>
      <w:marRight w:val="0"/>
      <w:marTop w:val="0"/>
      <w:marBottom w:val="0"/>
      <w:divBdr>
        <w:top w:val="none" w:sz="0" w:space="0" w:color="auto"/>
        <w:left w:val="none" w:sz="0" w:space="0" w:color="auto"/>
        <w:bottom w:val="none" w:sz="0" w:space="0" w:color="auto"/>
        <w:right w:val="none" w:sz="0" w:space="0" w:color="auto"/>
      </w:divBdr>
      <w:divsChild>
        <w:div w:id="1322583643">
          <w:marLeft w:val="0"/>
          <w:marRight w:val="0"/>
          <w:marTop w:val="0"/>
          <w:marBottom w:val="0"/>
          <w:divBdr>
            <w:top w:val="none" w:sz="0" w:space="0" w:color="auto"/>
            <w:left w:val="none" w:sz="0" w:space="0" w:color="auto"/>
            <w:bottom w:val="none" w:sz="0" w:space="0" w:color="auto"/>
            <w:right w:val="none" w:sz="0" w:space="0" w:color="auto"/>
          </w:divBdr>
          <w:divsChild>
            <w:div w:id="13202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125">
      <w:bodyDiv w:val="1"/>
      <w:marLeft w:val="0"/>
      <w:marRight w:val="0"/>
      <w:marTop w:val="0"/>
      <w:marBottom w:val="0"/>
      <w:divBdr>
        <w:top w:val="none" w:sz="0" w:space="0" w:color="auto"/>
        <w:left w:val="none" w:sz="0" w:space="0" w:color="auto"/>
        <w:bottom w:val="none" w:sz="0" w:space="0" w:color="auto"/>
        <w:right w:val="none" w:sz="0" w:space="0" w:color="auto"/>
      </w:divBdr>
    </w:div>
    <w:div w:id="1637951615">
      <w:bodyDiv w:val="1"/>
      <w:marLeft w:val="0"/>
      <w:marRight w:val="0"/>
      <w:marTop w:val="0"/>
      <w:marBottom w:val="0"/>
      <w:divBdr>
        <w:top w:val="none" w:sz="0" w:space="0" w:color="auto"/>
        <w:left w:val="none" w:sz="0" w:space="0" w:color="auto"/>
        <w:bottom w:val="none" w:sz="0" w:space="0" w:color="auto"/>
        <w:right w:val="none" w:sz="0" w:space="0" w:color="auto"/>
      </w:divBdr>
    </w:div>
    <w:div w:id="1647274163">
      <w:bodyDiv w:val="1"/>
      <w:marLeft w:val="0"/>
      <w:marRight w:val="0"/>
      <w:marTop w:val="0"/>
      <w:marBottom w:val="0"/>
      <w:divBdr>
        <w:top w:val="none" w:sz="0" w:space="0" w:color="auto"/>
        <w:left w:val="none" w:sz="0" w:space="0" w:color="auto"/>
        <w:bottom w:val="none" w:sz="0" w:space="0" w:color="auto"/>
        <w:right w:val="none" w:sz="0" w:space="0" w:color="auto"/>
      </w:divBdr>
    </w:div>
    <w:div w:id="1647858847">
      <w:bodyDiv w:val="1"/>
      <w:marLeft w:val="0"/>
      <w:marRight w:val="0"/>
      <w:marTop w:val="0"/>
      <w:marBottom w:val="0"/>
      <w:divBdr>
        <w:top w:val="none" w:sz="0" w:space="0" w:color="auto"/>
        <w:left w:val="none" w:sz="0" w:space="0" w:color="auto"/>
        <w:bottom w:val="none" w:sz="0" w:space="0" w:color="auto"/>
        <w:right w:val="none" w:sz="0" w:space="0" w:color="auto"/>
      </w:divBdr>
    </w:div>
    <w:div w:id="1679036686">
      <w:bodyDiv w:val="1"/>
      <w:marLeft w:val="0"/>
      <w:marRight w:val="0"/>
      <w:marTop w:val="0"/>
      <w:marBottom w:val="0"/>
      <w:divBdr>
        <w:top w:val="none" w:sz="0" w:space="0" w:color="auto"/>
        <w:left w:val="none" w:sz="0" w:space="0" w:color="auto"/>
        <w:bottom w:val="none" w:sz="0" w:space="0" w:color="auto"/>
        <w:right w:val="none" w:sz="0" w:space="0" w:color="auto"/>
      </w:divBdr>
    </w:div>
    <w:div w:id="1685353005">
      <w:bodyDiv w:val="1"/>
      <w:marLeft w:val="0"/>
      <w:marRight w:val="0"/>
      <w:marTop w:val="0"/>
      <w:marBottom w:val="0"/>
      <w:divBdr>
        <w:top w:val="none" w:sz="0" w:space="0" w:color="auto"/>
        <w:left w:val="none" w:sz="0" w:space="0" w:color="auto"/>
        <w:bottom w:val="none" w:sz="0" w:space="0" w:color="auto"/>
        <w:right w:val="none" w:sz="0" w:space="0" w:color="auto"/>
      </w:divBdr>
    </w:div>
    <w:div w:id="1693147834">
      <w:bodyDiv w:val="1"/>
      <w:marLeft w:val="0"/>
      <w:marRight w:val="0"/>
      <w:marTop w:val="0"/>
      <w:marBottom w:val="0"/>
      <w:divBdr>
        <w:top w:val="none" w:sz="0" w:space="0" w:color="auto"/>
        <w:left w:val="none" w:sz="0" w:space="0" w:color="auto"/>
        <w:bottom w:val="none" w:sz="0" w:space="0" w:color="auto"/>
        <w:right w:val="none" w:sz="0" w:space="0" w:color="auto"/>
      </w:divBdr>
    </w:div>
    <w:div w:id="1693340219">
      <w:bodyDiv w:val="1"/>
      <w:marLeft w:val="0"/>
      <w:marRight w:val="0"/>
      <w:marTop w:val="0"/>
      <w:marBottom w:val="0"/>
      <w:divBdr>
        <w:top w:val="none" w:sz="0" w:space="0" w:color="auto"/>
        <w:left w:val="none" w:sz="0" w:space="0" w:color="auto"/>
        <w:bottom w:val="none" w:sz="0" w:space="0" w:color="auto"/>
        <w:right w:val="none" w:sz="0" w:space="0" w:color="auto"/>
      </w:divBdr>
    </w:div>
    <w:div w:id="1695038406">
      <w:bodyDiv w:val="1"/>
      <w:marLeft w:val="0"/>
      <w:marRight w:val="0"/>
      <w:marTop w:val="0"/>
      <w:marBottom w:val="0"/>
      <w:divBdr>
        <w:top w:val="none" w:sz="0" w:space="0" w:color="auto"/>
        <w:left w:val="none" w:sz="0" w:space="0" w:color="auto"/>
        <w:bottom w:val="none" w:sz="0" w:space="0" w:color="auto"/>
        <w:right w:val="none" w:sz="0" w:space="0" w:color="auto"/>
      </w:divBdr>
    </w:div>
    <w:div w:id="1710448874">
      <w:bodyDiv w:val="1"/>
      <w:marLeft w:val="0"/>
      <w:marRight w:val="0"/>
      <w:marTop w:val="0"/>
      <w:marBottom w:val="0"/>
      <w:divBdr>
        <w:top w:val="none" w:sz="0" w:space="0" w:color="auto"/>
        <w:left w:val="none" w:sz="0" w:space="0" w:color="auto"/>
        <w:bottom w:val="none" w:sz="0" w:space="0" w:color="auto"/>
        <w:right w:val="none" w:sz="0" w:space="0" w:color="auto"/>
      </w:divBdr>
    </w:div>
    <w:div w:id="1714040016">
      <w:bodyDiv w:val="1"/>
      <w:marLeft w:val="0"/>
      <w:marRight w:val="0"/>
      <w:marTop w:val="0"/>
      <w:marBottom w:val="0"/>
      <w:divBdr>
        <w:top w:val="none" w:sz="0" w:space="0" w:color="auto"/>
        <w:left w:val="none" w:sz="0" w:space="0" w:color="auto"/>
        <w:bottom w:val="none" w:sz="0" w:space="0" w:color="auto"/>
        <w:right w:val="none" w:sz="0" w:space="0" w:color="auto"/>
      </w:divBdr>
    </w:div>
    <w:div w:id="1723551704">
      <w:bodyDiv w:val="1"/>
      <w:marLeft w:val="0"/>
      <w:marRight w:val="0"/>
      <w:marTop w:val="0"/>
      <w:marBottom w:val="0"/>
      <w:divBdr>
        <w:top w:val="none" w:sz="0" w:space="0" w:color="auto"/>
        <w:left w:val="none" w:sz="0" w:space="0" w:color="auto"/>
        <w:bottom w:val="none" w:sz="0" w:space="0" w:color="auto"/>
        <w:right w:val="none" w:sz="0" w:space="0" w:color="auto"/>
      </w:divBdr>
    </w:div>
    <w:div w:id="1744837940">
      <w:bodyDiv w:val="1"/>
      <w:marLeft w:val="0"/>
      <w:marRight w:val="0"/>
      <w:marTop w:val="0"/>
      <w:marBottom w:val="0"/>
      <w:divBdr>
        <w:top w:val="none" w:sz="0" w:space="0" w:color="auto"/>
        <w:left w:val="none" w:sz="0" w:space="0" w:color="auto"/>
        <w:bottom w:val="none" w:sz="0" w:space="0" w:color="auto"/>
        <w:right w:val="none" w:sz="0" w:space="0" w:color="auto"/>
      </w:divBdr>
    </w:div>
    <w:div w:id="1758862224">
      <w:bodyDiv w:val="1"/>
      <w:marLeft w:val="0"/>
      <w:marRight w:val="0"/>
      <w:marTop w:val="0"/>
      <w:marBottom w:val="0"/>
      <w:divBdr>
        <w:top w:val="none" w:sz="0" w:space="0" w:color="auto"/>
        <w:left w:val="none" w:sz="0" w:space="0" w:color="auto"/>
        <w:bottom w:val="none" w:sz="0" w:space="0" w:color="auto"/>
        <w:right w:val="none" w:sz="0" w:space="0" w:color="auto"/>
      </w:divBdr>
    </w:div>
    <w:div w:id="1762289829">
      <w:bodyDiv w:val="1"/>
      <w:marLeft w:val="0"/>
      <w:marRight w:val="0"/>
      <w:marTop w:val="0"/>
      <w:marBottom w:val="0"/>
      <w:divBdr>
        <w:top w:val="none" w:sz="0" w:space="0" w:color="auto"/>
        <w:left w:val="none" w:sz="0" w:space="0" w:color="auto"/>
        <w:bottom w:val="none" w:sz="0" w:space="0" w:color="auto"/>
        <w:right w:val="none" w:sz="0" w:space="0" w:color="auto"/>
      </w:divBdr>
    </w:div>
    <w:div w:id="1771504638">
      <w:bodyDiv w:val="1"/>
      <w:marLeft w:val="0"/>
      <w:marRight w:val="0"/>
      <w:marTop w:val="0"/>
      <w:marBottom w:val="0"/>
      <w:divBdr>
        <w:top w:val="none" w:sz="0" w:space="0" w:color="auto"/>
        <w:left w:val="none" w:sz="0" w:space="0" w:color="auto"/>
        <w:bottom w:val="none" w:sz="0" w:space="0" w:color="auto"/>
        <w:right w:val="none" w:sz="0" w:space="0" w:color="auto"/>
      </w:divBdr>
    </w:div>
    <w:div w:id="1798644935">
      <w:bodyDiv w:val="1"/>
      <w:marLeft w:val="0"/>
      <w:marRight w:val="0"/>
      <w:marTop w:val="0"/>
      <w:marBottom w:val="0"/>
      <w:divBdr>
        <w:top w:val="none" w:sz="0" w:space="0" w:color="auto"/>
        <w:left w:val="none" w:sz="0" w:space="0" w:color="auto"/>
        <w:bottom w:val="none" w:sz="0" w:space="0" w:color="auto"/>
        <w:right w:val="none" w:sz="0" w:space="0" w:color="auto"/>
      </w:divBdr>
    </w:div>
    <w:div w:id="1812939633">
      <w:bodyDiv w:val="1"/>
      <w:marLeft w:val="0"/>
      <w:marRight w:val="0"/>
      <w:marTop w:val="0"/>
      <w:marBottom w:val="0"/>
      <w:divBdr>
        <w:top w:val="none" w:sz="0" w:space="0" w:color="auto"/>
        <w:left w:val="none" w:sz="0" w:space="0" w:color="auto"/>
        <w:bottom w:val="none" w:sz="0" w:space="0" w:color="auto"/>
        <w:right w:val="none" w:sz="0" w:space="0" w:color="auto"/>
      </w:divBdr>
    </w:div>
    <w:div w:id="1818574279">
      <w:bodyDiv w:val="1"/>
      <w:marLeft w:val="0"/>
      <w:marRight w:val="0"/>
      <w:marTop w:val="0"/>
      <w:marBottom w:val="0"/>
      <w:divBdr>
        <w:top w:val="none" w:sz="0" w:space="0" w:color="auto"/>
        <w:left w:val="none" w:sz="0" w:space="0" w:color="auto"/>
        <w:bottom w:val="none" w:sz="0" w:space="0" w:color="auto"/>
        <w:right w:val="none" w:sz="0" w:space="0" w:color="auto"/>
      </w:divBdr>
    </w:div>
    <w:div w:id="1819225917">
      <w:bodyDiv w:val="1"/>
      <w:marLeft w:val="0"/>
      <w:marRight w:val="0"/>
      <w:marTop w:val="0"/>
      <w:marBottom w:val="0"/>
      <w:divBdr>
        <w:top w:val="none" w:sz="0" w:space="0" w:color="auto"/>
        <w:left w:val="none" w:sz="0" w:space="0" w:color="auto"/>
        <w:bottom w:val="none" w:sz="0" w:space="0" w:color="auto"/>
        <w:right w:val="none" w:sz="0" w:space="0" w:color="auto"/>
      </w:divBdr>
      <w:divsChild>
        <w:div w:id="1033917949">
          <w:marLeft w:val="274"/>
          <w:marRight w:val="0"/>
          <w:marTop w:val="48"/>
          <w:marBottom w:val="0"/>
          <w:divBdr>
            <w:top w:val="none" w:sz="0" w:space="0" w:color="auto"/>
            <w:left w:val="none" w:sz="0" w:space="0" w:color="auto"/>
            <w:bottom w:val="none" w:sz="0" w:space="0" w:color="auto"/>
            <w:right w:val="none" w:sz="0" w:space="0" w:color="auto"/>
          </w:divBdr>
        </w:div>
        <w:div w:id="1995640194">
          <w:marLeft w:val="274"/>
          <w:marRight w:val="0"/>
          <w:marTop w:val="48"/>
          <w:marBottom w:val="0"/>
          <w:divBdr>
            <w:top w:val="none" w:sz="0" w:space="0" w:color="auto"/>
            <w:left w:val="none" w:sz="0" w:space="0" w:color="auto"/>
            <w:bottom w:val="none" w:sz="0" w:space="0" w:color="auto"/>
            <w:right w:val="none" w:sz="0" w:space="0" w:color="auto"/>
          </w:divBdr>
        </w:div>
      </w:divsChild>
    </w:div>
    <w:div w:id="1824076476">
      <w:bodyDiv w:val="1"/>
      <w:marLeft w:val="0"/>
      <w:marRight w:val="0"/>
      <w:marTop w:val="0"/>
      <w:marBottom w:val="0"/>
      <w:divBdr>
        <w:top w:val="none" w:sz="0" w:space="0" w:color="auto"/>
        <w:left w:val="none" w:sz="0" w:space="0" w:color="auto"/>
        <w:bottom w:val="none" w:sz="0" w:space="0" w:color="auto"/>
        <w:right w:val="none" w:sz="0" w:space="0" w:color="auto"/>
      </w:divBdr>
    </w:div>
    <w:div w:id="1839929063">
      <w:bodyDiv w:val="1"/>
      <w:marLeft w:val="0"/>
      <w:marRight w:val="0"/>
      <w:marTop w:val="0"/>
      <w:marBottom w:val="0"/>
      <w:divBdr>
        <w:top w:val="none" w:sz="0" w:space="0" w:color="auto"/>
        <w:left w:val="none" w:sz="0" w:space="0" w:color="auto"/>
        <w:bottom w:val="none" w:sz="0" w:space="0" w:color="auto"/>
        <w:right w:val="none" w:sz="0" w:space="0" w:color="auto"/>
      </w:divBdr>
    </w:div>
    <w:div w:id="1840079397">
      <w:bodyDiv w:val="1"/>
      <w:marLeft w:val="0"/>
      <w:marRight w:val="0"/>
      <w:marTop w:val="0"/>
      <w:marBottom w:val="0"/>
      <w:divBdr>
        <w:top w:val="none" w:sz="0" w:space="0" w:color="auto"/>
        <w:left w:val="none" w:sz="0" w:space="0" w:color="auto"/>
        <w:bottom w:val="none" w:sz="0" w:space="0" w:color="auto"/>
        <w:right w:val="none" w:sz="0" w:space="0" w:color="auto"/>
      </w:divBdr>
      <w:divsChild>
        <w:div w:id="701521029">
          <w:marLeft w:val="274"/>
          <w:marRight w:val="0"/>
          <w:marTop w:val="48"/>
          <w:marBottom w:val="0"/>
          <w:divBdr>
            <w:top w:val="none" w:sz="0" w:space="0" w:color="auto"/>
            <w:left w:val="none" w:sz="0" w:space="0" w:color="auto"/>
            <w:bottom w:val="none" w:sz="0" w:space="0" w:color="auto"/>
            <w:right w:val="none" w:sz="0" w:space="0" w:color="auto"/>
          </w:divBdr>
        </w:div>
        <w:div w:id="1345211872">
          <w:marLeft w:val="274"/>
          <w:marRight w:val="0"/>
          <w:marTop w:val="48"/>
          <w:marBottom w:val="0"/>
          <w:divBdr>
            <w:top w:val="none" w:sz="0" w:space="0" w:color="auto"/>
            <w:left w:val="none" w:sz="0" w:space="0" w:color="auto"/>
            <w:bottom w:val="none" w:sz="0" w:space="0" w:color="auto"/>
            <w:right w:val="none" w:sz="0" w:space="0" w:color="auto"/>
          </w:divBdr>
        </w:div>
        <w:div w:id="1538665831">
          <w:marLeft w:val="274"/>
          <w:marRight w:val="0"/>
          <w:marTop w:val="48"/>
          <w:marBottom w:val="0"/>
          <w:divBdr>
            <w:top w:val="none" w:sz="0" w:space="0" w:color="auto"/>
            <w:left w:val="none" w:sz="0" w:space="0" w:color="auto"/>
            <w:bottom w:val="none" w:sz="0" w:space="0" w:color="auto"/>
            <w:right w:val="none" w:sz="0" w:space="0" w:color="auto"/>
          </w:divBdr>
        </w:div>
      </w:divsChild>
    </w:div>
    <w:div w:id="1851799836">
      <w:bodyDiv w:val="1"/>
      <w:marLeft w:val="0"/>
      <w:marRight w:val="0"/>
      <w:marTop w:val="0"/>
      <w:marBottom w:val="0"/>
      <w:divBdr>
        <w:top w:val="none" w:sz="0" w:space="0" w:color="auto"/>
        <w:left w:val="none" w:sz="0" w:space="0" w:color="auto"/>
        <w:bottom w:val="none" w:sz="0" w:space="0" w:color="auto"/>
        <w:right w:val="none" w:sz="0" w:space="0" w:color="auto"/>
      </w:divBdr>
      <w:divsChild>
        <w:div w:id="1018385707">
          <w:marLeft w:val="274"/>
          <w:marRight w:val="0"/>
          <w:marTop w:val="48"/>
          <w:marBottom w:val="0"/>
          <w:divBdr>
            <w:top w:val="none" w:sz="0" w:space="0" w:color="auto"/>
            <w:left w:val="none" w:sz="0" w:space="0" w:color="auto"/>
            <w:bottom w:val="none" w:sz="0" w:space="0" w:color="auto"/>
            <w:right w:val="none" w:sz="0" w:space="0" w:color="auto"/>
          </w:divBdr>
        </w:div>
      </w:divsChild>
    </w:div>
    <w:div w:id="1856185150">
      <w:bodyDiv w:val="1"/>
      <w:marLeft w:val="0"/>
      <w:marRight w:val="0"/>
      <w:marTop w:val="0"/>
      <w:marBottom w:val="0"/>
      <w:divBdr>
        <w:top w:val="none" w:sz="0" w:space="0" w:color="auto"/>
        <w:left w:val="none" w:sz="0" w:space="0" w:color="auto"/>
        <w:bottom w:val="none" w:sz="0" w:space="0" w:color="auto"/>
        <w:right w:val="none" w:sz="0" w:space="0" w:color="auto"/>
      </w:divBdr>
    </w:div>
    <w:div w:id="1867401322">
      <w:bodyDiv w:val="1"/>
      <w:marLeft w:val="0"/>
      <w:marRight w:val="0"/>
      <w:marTop w:val="0"/>
      <w:marBottom w:val="0"/>
      <w:divBdr>
        <w:top w:val="none" w:sz="0" w:space="0" w:color="auto"/>
        <w:left w:val="none" w:sz="0" w:space="0" w:color="auto"/>
        <w:bottom w:val="none" w:sz="0" w:space="0" w:color="auto"/>
        <w:right w:val="none" w:sz="0" w:space="0" w:color="auto"/>
      </w:divBdr>
      <w:divsChild>
        <w:div w:id="1636135330">
          <w:marLeft w:val="274"/>
          <w:marRight w:val="0"/>
          <w:marTop w:val="48"/>
          <w:marBottom w:val="0"/>
          <w:divBdr>
            <w:top w:val="none" w:sz="0" w:space="0" w:color="auto"/>
            <w:left w:val="none" w:sz="0" w:space="0" w:color="auto"/>
            <w:bottom w:val="none" w:sz="0" w:space="0" w:color="auto"/>
            <w:right w:val="none" w:sz="0" w:space="0" w:color="auto"/>
          </w:divBdr>
        </w:div>
      </w:divsChild>
    </w:div>
    <w:div w:id="1877426803">
      <w:bodyDiv w:val="1"/>
      <w:marLeft w:val="0"/>
      <w:marRight w:val="0"/>
      <w:marTop w:val="0"/>
      <w:marBottom w:val="0"/>
      <w:divBdr>
        <w:top w:val="none" w:sz="0" w:space="0" w:color="auto"/>
        <w:left w:val="none" w:sz="0" w:space="0" w:color="auto"/>
        <w:bottom w:val="none" w:sz="0" w:space="0" w:color="auto"/>
        <w:right w:val="none" w:sz="0" w:space="0" w:color="auto"/>
      </w:divBdr>
      <w:divsChild>
        <w:div w:id="1596860554">
          <w:marLeft w:val="274"/>
          <w:marRight w:val="0"/>
          <w:marTop w:val="48"/>
          <w:marBottom w:val="0"/>
          <w:divBdr>
            <w:top w:val="none" w:sz="0" w:space="0" w:color="auto"/>
            <w:left w:val="none" w:sz="0" w:space="0" w:color="auto"/>
            <w:bottom w:val="none" w:sz="0" w:space="0" w:color="auto"/>
            <w:right w:val="none" w:sz="0" w:space="0" w:color="auto"/>
          </w:divBdr>
        </w:div>
        <w:div w:id="2041658378">
          <w:marLeft w:val="274"/>
          <w:marRight w:val="0"/>
          <w:marTop w:val="48"/>
          <w:marBottom w:val="0"/>
          <w:divBdr>
            <w:top w:val="none" w:sz="0" w:space="0" w:color="auto"/>
            <w:left w:val="none" w:sz="0" w:space="0" w:color="auto"/>
            <w:bottom w:val="none" w:sz="0" w:space="0" w:color="auto"/>
            <w:right w:val="none" w:sz="0" w:space="0" w:color="auto"/>
          </w:divBdr>
        </w:div>
      </w:divsChild>
    </w:div>
    <w:div w:id="1901478763">
      <w:bodyDiv w:val="1"/>
      <w:marLeft w:val="0"/>
      <w:marRight w:val="0"/>
      <w:marTop w:val="0"/>
      <w:marBottom w:val="0"/>
      <w:divBdr>
        <w:top w:val="none" w:sz="0" w:space="0" w:color="auto"/>
        <w:left w:val="none" w:sz="0" w:space="0" w:color="auto"/>
        <w:bottom w:val="none" w:sz="0" w:space="0" w:color="auto"/>
        <w:right w:val="none" w:sz="0" w:space="0" w:color="auto"/>
      </w:divBdr>
    </w:div>
    <w:div w:id="1904560838">
      <w:bodyDiv w:val="1"/>
      <w:marLeft w:val="0"/>
      <w:marRight w:val="0"/>
      <w:marTop w:val="0"/>
      <w:marBottom w:val="0"/>
      <w:divBdr>
        <w:top w:val="none" w:sz="0" w:space="0" w:color="auto"/>
        <w:left w:val="none" w:sz="0" w:space="0" w:color="auto"/>
        <w:bottom w:val="none" w:sz="0" w:space="0" w:color="auto"/>
        <w:right w:val="none" w:sz="0" w:space="0" w:color="auto"/>
      </w:divBdr>
    </w:div>
    <w:div w:id="1912538284">
      <w:bodyDiv w:val="1"/>
      <w:marLeft w:val="0"/>
      <w:marRight w:val="0"/>
      <w:marTop w:val="0"/>
      <w:marBottom w:val="0"/>
      <w:divBdr>
        <w:top w:val="none" w:sz="0" w:space="0" w:color="auto"/>
        <w:left w:val="none" w:sz="0" w:space="0" w:color="auto"/>
        <w:bottom w:val="none" w:sz="0" w:space="0" w:color="auto"/>
        <w:right w:val="none" w:sz="0" w:space="0" w:color="auto"/>
      </w:divBdr>
      <w:divsChild>
        <w:div w:id="336659236">
          <w:marLeft w:val="274"/>
          <w:marRight w:val="0"/>
          <w:marTop w:val="0"/>
          <w:marBottom w:val="0"/>
          <w:divBdr>
            <w:top w:val="none" w:sz="0" w:space="0" w:color="auto"/>
            <w:left w:val="none" w:sz="0" w:space="0" w:color="auto"/>
            <w:bottom w:val="none" w:sz="0" w:space="0" w:color="auto"/>
            <w:right w:val="none" w:sz="0" w:space="0" w:color="auto"/>
          </w:divBdr>
        </w:div>
      </w:divsChild>
    </w:div>
    <w:div w:id="1916478680">
      <w:bodyDiv w:val="1"/>
      <w:marLeft w:val="0"/>
      <w:marRight w:val="0"/>
      <w:marTop w:val="0"/>
      <w:marBottom w:val="0"/>
      <w:divBdr>
        <w:top w:val="none" w:sz="0" w:space="0" w:color="auto"/>
        <w:left w:val="none" w:sz="0" w:space="0" w:color="auto"/>
        <w:bottom w:val="none" w:sz="0" w:space="0" w:color="auto"/>
        <w:right w:val="none" w:sz="0" w:space="0" w:color="auto"/>
      </w:divBdr>
    </w:div>
    <w:div w:id="1919561401">
      <w:bodyDiv w:val="1"/>
      <w:marLeft w:val="0"/>
      <w:marRight w:val="0"/>
      <w:marTop w:val="0"/>
      <w:marBottom w:val="0"/>
      <w:divBdr>
        <w:top w:val="none" w:sz="0" w:space="0" w:color="auto"/>
        <w:left w:val="none" w:sz="0" w:space="0" w:color="auto"/>
        <w:bottom w:val="none" w:sz="0" w:space="0" w:color="auto"/>
        <w:right w:val="none" w:sz="0" w:space="0" w:color="auto"/>
      </w:divBdr>
    </w:div>
    <w:div w:id="1938295520">
      <w:bodyDiv w:val="1"/>
      <w:marLeft w:val="0"/>
      <w:marRight w:val="0"/>
      <w:marTop w:val="0"/>
      <w:marBottom w:val="0"/>
      <w:divBdr>
        <w:top w:val="none" w:sz="0" w:space="0" w:color="auto"/>
        <w:left w:val="none" w:sz="0" w:space="0" w:color="auto"/>
        <w:bottom w:val="none" w:sz="0" w:space="0" w:color="auto"/>
        <w:right w:val="none" w:sz="0" w:space="0" w:color="auto"/>
      </w:divBdr>
    </w:div>
    <w:div w:id="1970353593">
      <w:bodyDiv w:val="1"/>
      <w:marLeft w:val="0"/>
      <w:marRight w:val="0"/>
      <w:marTop w:val="0"/>
      <w:marBottom w:val="0"/>
      <w:divBdr>
        <w:top w:val="none" w:sz="0" w:space="0" w:color="auto"/>
        <w:left w:val="none" w:sz="0" w:space="0" w:color="auto"/>
        <w:bottom w:val="none" w:sz="0" w:space="0" w:color="auto"/>
        <w:right w:val="none" w:sz="0" w:space="0" w:color="auto"/>
      </w:divBdr>
      <w:divsChild>
        <w:div w:id="1530680819">
          <w:marLeft w:val="0"/>
          <w:marRight w:val="0"/>
          <w:marTop w:val="0"/>
          <w:marBottom w:val="0"/>
          <w:divBdr>
            <w:top w:val="none" w:sz="0" w:space="0" w:color="auto"/>
            <w:left w:val="none" w:sz="0" w:space="0" w:color="auto"/>
            <w:bottom w:val="none" w:sz="0" w:space="0" w:color="auto"/>
            <w:right w:val="none" w:sz="0" w:space="0" w:color="auto"/>
          </w:divBdr>
          <w:divsChild>
            <w:div w:id="318002675">
              <w:marLeft w:val="0"/>
              <w:marRight w:val="0"/>
              <w:marTop w:val="0"/>
              <w:marBottom w:val="0"/>
              <w:divBdr>
                <w:top w:val="none" w:sz="0" w:space="0" w:color="auto"/>
                <w:left w:val="none" w:sz="0" w:space="0" w:color="auto"/>
                <w:bottom w:val="none" w:sz="0" w:space="0" w:color="auto"/>
                <w:right w:val="none" w:sz="0" w:space="0" w:color="auto"/>
              </w:divBdr>
            </w:div>
            <w:div w:id="383481540">
              <w:marLeft w:val="0"/>
              <w:marRight w:val="0"/>
              <w:marTop w:val="0"/>
              <w:marBottom w:val="0"/>
              <w:divBdr>
                <w:top w:val="none" w:sz="0" w:space="0" w:color="auto"/>
                <w:left w:val="none" w:sz="0" w:space="0" w:color="auto"/>
                <w:bottom w:val="none" w:sz="0" w:space="0" w:color="auto"/>
                <w:right w:val="none" w:sz="0" w:space="0" w:color="auto"/>
              </w:divBdr>
            </w:div>
            <w:div w:id="1857230733">
              <w:marLeft w:val="0"/>
              <w:marRight w:val="0"/>
              <w:marTop w:val="0"/>
              <w:marBottom w:val="0"/>
              <w:divBdr>
                <w:top w:val="none" w:sz="0" w:space="0" w:color="auto"/>
                <w:left w:val="none" w:sz="0" w:space="0" w:color="auto"/>
                <w:bottom w:val="none" w:sz="0" w:space="0" w:color="auto"/>
                <w:right w:val="none" w:sz="0" w:space="0" w:color="auto"/>
              </w:divBdr>
            </w:div>
            <w:div w:id="1961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6713">
      <w:bodyDiv w:val="1"/>
      <w:marLeft w:val="0"/>
      <w:marRight w:val="0"/>
      <w:marTop w:val="0"/>
      <w:marBottom w:val="0"/>
      <w:divBdr>
        <w:top w:val="none" w:sz="0" w:space="0" w:color="auto"/>
        <w:left w:val="none" w:sz="0" w:space="0" w:color="auto"/>
        <w:bottom w:val="none" w:sz="0" w:space="0" w:color="auto"/>
        <w:right w:val="none" w:sz="0" w:space="0" w:color="auto"/>
      </w:divBdr>
      <w:divsChild>
        <w:div w:id="101192735">
          <w:marLeft w:val="274"/>
          <w:marRight w:val="0"/>
          <w:marTop w:val="48"/>
          <w:marBottom w:val="0"/>
          <w:divBdr>
            <w:top w:val="none" w:sz="0" w:space="0" w:color="auto"/>
            <w:left w:val="none" w:sz="0" w:space="0" w:color="auto"/>
            <w:bottom w:val="none" w:sz="0" w:space="0" w:color="auto"/>
            <w:right w:val="none" w:sz="0" w:space="0" w:color="auto"/>
          </w:divBdr>
        </w:div>
        <w:div w:id="161161629">
          <w:marLeft w:val="274"/>
          <w:marRight w:val="0"/>
          <w:marTop w:val="48"/>
          <w:marBottom w:val="0"/>
          <w:divBdr>
            <w:top w:val="none" w:sz="0" w:space="0" w:color="auto"/>
            <w:left w:val="none" w:sz="0" w:space="0" w:color="auto"/>
            <w:bottom w:val="none" w:sz="0" w:space="0" w:color="auto"/>
            <w:right w:val="none" w:sz="0" w:space="0" w:color="auto"/>
          </w:divBdr>
        </w:div>
        <w:div w:id="184636426">
          <w:marLeft w:val="274"/>
          <w:marRight w:val="0"/>
          <w:marTop w:val="48"/>
          <w:marBottom w:val="0"/>
          <w:divBdr>
            <w:top w:val="none" w:sz="0" w:space="0" w:color="auto"/>
            <w:left w:val="none" w:sz="0" w:space="0" w:color="auto"/>
            <w:bottom w:val="none" w:sz="0" w:space="0" w:color="auto"/>
            <w:right w:val="none" w:sz="0" w:space="0" w:color="auto"/>
          </w:divBdr>
        </w:div>
        <w:div w:id="361784785">
          <w:marLeft w:val="274"/>
          <w:marRight w:val="0"/>
          <w:marTop w:val="48"/>
          <w:marBottom w:val="0"/>
          <w:divBdr>
            <w:top w:val="none" w:sz="0" w:space="0" w:color="auto"/>
            <w:left w:val="none" w:sz="0" w:space="0" w:color="auto"/>
            <w:bottom w:val="none" w:sz="0" w:space="0" w:color="auto"/>
            <w:right w:val="none" w:sz="0" w:space="0" w:color="auto"/>
          </w:divBdr>
        </w:div>
        <w:div w:id="543365935">
          <w:marLeft w:val="274"/>
          <w:marRight w:val="0"/>
          <w:marTop w:val="48"/>
          <w:marBottom w:val="0"/>
          <w:divBdr>
            <w:top w:val="none" w:sz="0" w:space="0" w:color="auto"/>
            <w:left w:val="none" w:sz="0" w:space="0" w:color="auto"/>
            <w:bottom w:val="none" w:sz="0" w:space="0" w:color="auto"/>
            <w:right w:val="none" w:sz="0" w:space="0" w:color="auto"/>
          </w:divBdr>
        </w:div>
        <w:div w:id="674462108">
          <w:marLeft w:val="274"/>
          <w:marRight w:val="0"/>
          <w:marTop w:val="48"/>
          <w:marBottom w:val="0"/>
          <w:divBdr>
            <w:top w:val="none" w:sz="0" w:space="0" w:color="auto"/>
            <w:left w:val="none" w:sz="0" w:space="0" w:color="auto"/>
            <w:bottom w:val="none" w:sz="0" w:space="0" w:color="auto"/>
            <w:right w:val="none" w:sz="0" w:space="0" w:color="auto"/>
          </w:divBdr>
        </w:div>
        <w:div w:id="894242219">
          <w:marLeft w:val="274"/>
          <w:marRight w:val="0"/>
          <w:marTop w:val="48"/>
          <w:marBottom w:val="0"/>
          <w:divBdr>
            <w:top w:val="none" w:sz="0" w:space="0" w:color="auto"/>
            <w:left w:val="none" w:sz="0" w:space="0" w:color="auto"/>
            <w:bottom w:val="none" w:sz="0" w:space="0" w:color="auto"/>
            <w:right w:val="none" w:sz="0" w:space="0" w:color="auto"/>
          </w:divBdr>
        </w:div>
        <w:div w:id="1144733399">
          <w:marLeft w:val="274"/>
          <w:marRight w:val="0"/>
          <w:marTop w:val="48"/>
          <w:marBottom w:val="0"/>
          <w:divBdr>
            <w:top w:val="none" w:sz="0" w:space="0" w:color="auto"/>
            <w:left w:val="none" w:sz="0" w:space="0" w:color="auto"/>
            <w:bottom w:val="none" w:sz="0" w:space="0" w:color="auto"/>
            <w:right w:val="none" w:sz="0" w:space="0" w:color="auto"/>
          </w:divBdr>
        </w:div>
        <w:div w:id="1559433402">
          <w:marLeft w:val="274"/>
          <w:marRight w:val="0"/>
          <w:marTop w:val="48"/>
          <w:marBottom w:val="0"/>
          <w:divBdr>
            <w:top w:val="none" w:sz="0" w:space="0" w:color="auto"/>
            <w:left w:val="none" w:sz="0" w:space="0" w:color="auto"/>
            <w:bottom w:val="none" w:sz="0" w:space="0" w:color="auto"/>
            <w:right w:val="none" w:sz="0" w:space="0" w:color="auto"/>
          </w:divBdr>
        </w:div>
      </w:divsChild>
    </w:div>
    <w:div w:id="1994262153">
      <w:bodyDiv w:val="1"/>
      <w:marLeft w:val="0"/>
      <w:marRight w:val="0"/>
      <w:marTop w:val="0"/>
      <w:marBottom w:val="0"/>
      <w:divBdr>
        <w:top w:val="none" w:sz="0" w:space="0" w:color="auto"/>
        <w:left w:val="none" w:sz="0" w:space="0" w:color="auto"/>
        <w:bottom w:val="none" w:sz="0" w:space="0" w:color="auto"/>
        <w:right w:val="none" w:sz="0" w:space="0" w:color="auto"/>
      </w:divBdr>
    </w:div>
    <w:div w:id="1998223191">
      <w:bodyDiv w:val="1"/>
      <w:marLeft w:val="0"/>
      <w:marRight w:val="0"/>
      <w:marTop w:val="0"/>
      <w:marBottom w:val="0"/>
      <w:divBdr>
        <w:top w:val="none" w:sz="0" w:space="0" w:color="auto"/>
        <w:left w:val="none" w:sz="0" w:space="0" w:color="auto"/>
        <w:bottom w:val="none" w:sz="0" w:space="0" w:color="auto"/>
        <w:right w:val="none" w:sz="0" w:space="0" w:color="auto"/>
      </w:divBdr>
    </w:div>
    <w:div w:id="2000496285">
      <w:bodyDiv w:val="1"/>
      <w:marLeft w:val="0"/>
      <w:marRight w:val="0"/>
      <w:marTop w:val="0"/>
      <w:marBottom w:val="0"/>
      <w:divBdr>
        <w:top w:val="none" w:sz="0" w:space="0" w:color="auto"/>
        <w:left w:val="none" w:sz="0" w:space="0" w:color="auto"/>
        <w:bottom w:val="none" w:sz="0" w:space="0" w:color="auto"/>
        <w:right w:val="none" w:sz="0" w:space="0" w:color="auto"/>
      </w:divBdr>
      <w:divsChild>
        <w:div w:id="350255836">
          <w:marLeft w:val="274"/>
          <w:marRight w:val="0"/>
          <w:marTop w:val="48"/>
          <w:marBottom w:val="0"/>
          <w:divBdr>
            <w:top w:val="none" w:sz="0" w:space="0" w:color="auto"/>
            <w:left w:val="none" w:sz="0" w:space="0" w:color="auto"/>
            <w:bottom w:val="none" w:sz="0" w:space="0" w:color="auto"/>
            <w:right w:val="none" w:sz="0" w:space="0" w:color="auto"/>
          </w:divBdr>
        </w:div>
        <w:div w:id="752046437">
          <w:marLeft w:val="274"/>
          <w:marRight w:val="0"/>
          <w:marTop w:val="48"/>
          <w:marBottom w:val="0"/>
          <w:divBdr>
            <w:top w:val="none" w:sz="0" w:space="0" w:color="auto"/>
            <w:left w:val="none" w:sz="0" w:space="0" w:color="auto"/>
            <w:bottom w:val="none" w:sz="0" w:space="0" w:color="auto"/>
            <w:right w:val="none" w:sz="0" w:space="0" w:color="auto"/>
          </w:divBdr>
        </w:div>
        <w:div w:id="1750886527">
          <w:marLeft w:val="274"/>
          <w:marRight w:val="0"/>
          <w:marTop w:val="48"/>
          <w:marBottom w:val="0"/>
          <w:divBdr>
            <w:top w:val="none" w:sz="0" w:space="0" w:color="auto"/>
            <w:left w:val="none" w:sz="0" w:space="0" w:color="auto"/>
            <w:bottom w:val="none" w:sz="0" w:space="0" w:color="auto"/>
            <w:right w:val="none" w:sz="0" w:space="0" w:color="auto"/>
          </w:divBdr>
        </w:div>
      </w:divsChild>
    </w:div>
    <w:div w:id="2002733942">
      <w:bodyDiv w:val="1"/>
      <w:marLeft w:val="0"/>
      <w:marRight w:val="0"/>
      <w:marTop w:val="0"/>
      <w:marBottom w:val="0"/>
      <w:divBdr>
        <w:top w:val="none" w:sz="0" w:space="0" w:color="auto"/>
        <w:left w:val="none" w:sz="0" w:space="0" w:color="auto"/>
        <w:bottom w:val="none" w:sz="0" w:space="0" w:color="auto"/>
        <w:right w:val="none" w:sz="0" w:space="0" w:color="auto"/>
      </w:divBdr>
    </w:div>
    <w:div w:id="2003770430">
      <w:bodyDiv w:val="1"/>
      <w:marLeft w:val="0"/>
      <w:marRight w:val="0"/>
      <w:marTop w:val="0"/>
      <w:marBottom w:val="0"/>
      <w:divBdr>
        <w:top w:val="none" w:sz="0" w:space="0" w:color="auto"/>
        <w:left w:val="none" w:sz="0" w:space="0" w:color="auto"/>
        <w:bottom w:val="none" w:sz="0" w:space="0" w:color="auto"/>
        <w:right w:val="none" w:sz="0" w:space="0" w:color="auto"/>
      </w:divBdr>
    </w:div>
    <w:div w:id="2005089249">
      <w:bodyDiv w:val="1"/>
      <w:marLeft w:val="0"/>
      <w:marRight w:val="0"/>
      <w:marTop w:val="0"/>
      <w:marBottom w:val="0"/>
      <w:divBdr>
        <w:top w:val="none" w:sz="0" w:space="0" w:color="auto"/>
        <w:left w:val="none" w:sz="0" w:space="0" w:color="auto"/>
        <w:bottom w:val="none" w:sz="0" w:space="0" w:color="auto"/>
        <w:right w:val="none" w:sz="0" w:space="0" w:color="auto"/>
      </w:divBdr>
      <w:divsChild>
        <w:div w:id="874737441">
          <w:marLeft w:val="274"/>
          <w:marRight w:val="0"/>
          <w:marTop w:val="48"/>
          <w:marBottom w:val="0"/>
          <w:divBdr>
            <w:top w:val="none" w:sz="0" w:space="0" w:color="auto"/>
            <w:left w:val="none" w:sz="0" w:space="0" w:color="auto"/>
            <w:bottom w:val="none" w:sz="0" w:space="0" w:color="auto"/>
            <w:right w:val="none" w:sz="0" w:space="0" w:color="auto"/>
          </w:divBdr>
        </w:div>
      </w:divsChild>
    </w:div>
    <w:div w:id="2008555693">
      <w:bodyDiv w:val="1"/>
      <w:marLeft w:val="0"/>
      <w:marRight w:val="0"/>
      <w:marTop w:val="0"/>
      <w:marBottom w:val="0"/>
      <w:divBdr>
        <w:top w:val="none" w:sz="0" w:space="0" w:color="auto"/>
        <w:left w:val="none" w:sz="0" w:space="0" w:color="auto"/>
        <w:bottom w:val="none" w:sz="0" w:space="0" w:color="auto"/>
        <w:right w:val="none" w:sz="0" w:space="0" w:color="auto"/>
      </w:divBdr>
    </w:div>
    <w:div w:id="2013529317">
      <w:bodyDiv w:val="1"/>
      <w:marLeft w:val="0"/>
      <w:marRight w:val="0"/>
      <w:marTop w:val="0"/>
      <w:marBottom w:val="0"/>
      <w:divBdr>
        <w:top w:val="none" w:sz="0" w:space="0" w:color="auto"/>
        <w:left w:val="none" w:sz="0" w:space="0" w:color="auto"/>
        <w:bottom w:val="none" w:sz="0" w:space="0" w:color="auto"/>
        <w:right w:val="none" w:sz="0" w:space="0" w:color="auto"/>
      </w:divBdr>
      <w:divsChild>
        <w:div w:id="71054004">
          <w:marLeft w:val="274"/>
          <w:marRight w:val="0"/>
          <w:marTop w:val="48"/>
          <w:marBottom w:val="0"/>
          <w:divBdr>
            <w:top w:val="none" w:sz="0" w:space="0" w:color="auto"/>
            <w:left w:val="none" w:sz="0" w:space="0" w:color="auto"/>
            <w:bottom w:val="none" w:sz="0" w:space="0" w:color="auto"/>
            <w:right w:val="none" w:sz="0" w:space="0" w:color="auto"/>
          </w:divBdr>
        </w:div>
        <w:div w:id="750851885">
          <w:marLeft w:val="274"/>
          <w:marRight w:val="0"/>
          <w:marTop w:val="48"/>
          <w:marBottom w:val="0"/>
          <w:divBdr>
            <w:top w:val="none" w:sz="0" w:space="0" w:color="auto"/>
            <w:left w:val="none" w:sz="0" w:space="0" w:color="auto"/>
            <w:bottom w:val="none" w:sz="0" w:space="0" w:color="auto"/>
            <w:right w:val="none" w:sz="0" w:space="0" w:color="auto"/>
          </w:divBdr>
        </w:div>
        <w:div w:id="1052385652">
          <w:marLeft w:val="274"/>
          <w:marRight w:val="0"/>
          <w:marTop w:val="48"/>
          <w:marBottom w:val="0"/>
          <w:divBdr>
            <w:top w:val="none" w:sz="0" w:space="0" w:color="auto"/>
            <w:left w:val="none" w:sz="0" w:space="0" w:color="auto"/>
            <w:bottom w:val="none" w:sz="0" w:space="0" w:color="auto"/>
            <w:right w:val="none" w:sz="0" w:space="0" w:color="auto"/>
          </w:divBdr>
        </w:div>
      </w:divsChild>
    </w:div>
    <w:div w:id="2043624372">
      <w:bodyDiv w:val="1"/>
      <w:marLeft w:val="0"/>
      <w:marRight w:val="0"/>
      <w:marTop w:val="0"/>
      <w:marBottom w:val="0"/>
      <w:divBdr>
        <w:top w:val="none" w:sz="0" w:space="0" w:color="auto"/>
        <w:left w:val="none" w:sz="0" w:space="0" w:color="auto"/>
        <w:bottom w:val="none" w:sz="0" w:space="0" w:color="auto"/>
        <w:right w:val="none" w:sz="0" w:space="0" w:color="auto"/>
      </w:divBdr>
    </w:div>
    <w:div w:id="2044939348">
      <w:bodyDiv w:val="1"/>
      <w:marLeft w:val="0"/>
      <w:marRight w:val="0"/>
      <w:marTop w:val="0"/>
      <w:marBottom w:val="0"/>
      <w:divBdr>
        <w:top w:val="none" w:sz="0" w:space="0" w:color="auto"/>
        <w:left w:val="none" w:sz="0" w:space="0" w:color="auto"/>
        <w:bottom w:val="none" w:sz="0" w:space="0" w:color="auto"/>
        <w:right w:val="none" w:sz="0" w:space="0" w:color="auto"/>
      </w:divBdr>
    </w:div>
    <w:div w:id="2058971856">
      <w:bodyDiv w:val="1"/>
      <w:marLeft w:val="0"/>
      <w:marRight w:val="0"/>
      <w:marTop w:val="0"/>
      <w:marBottom w:val="0"/>
      <w:divBdr>
        <w:top w:val="none" w:sz="0" w:space="0" w:color="auto"/>
        <w:left w:val="none" w:sz="0" w:space="0" w:color="auto"/>
        <w:bottom w:val="none" w:sz="0" w:space="0" w:color="auto"/>
        <w:right w:val="none" w:sz="0" w:space="0" w:color="auto"/>
      </w:divBdr>
    </w:div>
    <w:div w:id="2066171870">
      <w:bodyDiv w:val="1"/>
      <w:marLeft w:val="0"/>
      <w:marRight w:val="0"/>
      <w:marTop w:val="0"/>
      <w:marBottom w:val="0"/>
      <w:divBdr>
        <w:top w:val="none" w:sz="0" w:space="0" w:color="auto"/>
        <w:left w:val="none" w:sz="0" w:space="0" w:color="auto"/>
        <w:bottom w:val="none" w:sz="0" w:space="0" w:color="auto"/>
        <w:right w:val="none" w:sz="0" w:space="0" w:color="auto"/>
      </w:divBdr>
    </w:div>
    <w:div w:id="2091199196">
      <w:bodyDiv w:val="1"/>
      <w:marLeft w:val="0"/>
      <w:marRight w:val="0"/>
      <w:marTop w:val="0"/>
      <w:marBottom w:val="0"/>
      <w:divBdr>
        <w:top w:val="none" w:sz="0" w:space="0" w:color="auto"/>
        <w:left w:val="none" w:sz="0" w:space="0" w:color="auto"/>
        <w:bottom w:val="none" w:sz="0" w:space="0" w:color="auto"/>
        <w:right w:val="none" w:sz="0" w:space="0" w:color="auto"/>
      </w:divBdr>
      <w:divsChild>
        <w:div w:id="722876086">
          <w:marLeft w:val="0"/>
          <w:marRight w:val="0"/>
          <w:marTop w:val="0"/>
          <w:marBottom w:val="0"/>
          <w:divBdr>
            <w:top w:val="none" w:sz="0" w:space="0" w:color="auto"/>
            <w:left w:val="none" w:sz="0" w:space="0" w:color="auto"/>
            <w:bottom w:val="none" w:sz="0" w:space="0" w:color="auto"/>
            <w:right w:val="none" w:sz="0" w:space="0" w:color="auto"/>
          </w:divBdr>
          <w:divsChild>
            <w:div w:id="865797433">
              <w:marLeft w:val="0"/>
              <w:marRight w:val="0"/>
              <w:marTop w:val="0"/>
              <w:marBottom w:val="0"/>
              <w:divBdr>
                <w:top w:val="none" w:sz="0" w:space="0" w:color="auto"/>
                <w:left w:val="none" w:sz="0" w:space="0" w:color="auto"/>
                <w:bottom w:val="none" w:sz="0" w:space="0" w:color="auto"/>
                <w:right w:val="none" w:sz="0" w:space="0" w:color="auto"/>
              </w:divBdr>
            </w:div>
            <w:div w:id="1053040176">
              <w:marLeft w:val="0"/>
              <w:marRight w:val="0"/>
              <w:marTop w:val="0"/>
              <w:marBottom w:val="0"/>
              <w:divBdr>
                <w:top w:val="none" w:sz="0" w:space="0" w:color="auto"/>
                <w:left w:val="none" w:sz="0" w:space="0" w:color="auto"/>
                <w:bottom w:val="none" w:sz="0" w:space="0" w:color="auto"/>
                <w:right w:val="none" w:sz="0" w:space="0" w:color="auto"/>
              </w:divBdr>
            </w:div>
            <w:div w:id="1707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484">
      <w:bodyDiv w:val="1"/>
      <w:marLeft w:val="0"/>
      <w:marRight w:val="0"/>
      <w:marTop w:val="0"/>
      <w:marBottom w:val="0"/>
      <w:divBdr>
        <w:top w:val="none" w:sz="0" w:space="0" w:color="auto"/>
        <w:left w:val="none" w:sz="0" w:space="0" w:color="auto"/>
        <w:bottom w:val="none" w:sz="0" w:space="0" w:color="auto"/>
        <w:right w:val="none" w:sz="0" w:space="0" w:color="auto"/>
      </w:divBdr>
    </w:div>
    <w:div w:id="2116517321">
      <w:bodyDiv w:val="1"/>
      <w:marLeft w:val="0"/>
      <w:marRight w:val="0"/>
      <w:marTop w:val="0"/>
      <w:marBottom w:val="0"/>
      <w:divBdr>
        <w:top w:val="none" w:sz="0" w:space="0" w:color="auto"/>
        <w:left w:val="none" w:sz="0" w:space="0" w:color="auto"/>
        <w:bottom w:val="none" w:sz="0" w:space="0" w:color="auto"/>
        <w:right w:val="none" w:sz="0" w:space="0" w:color="auto"/>
      </w:divBdr>
    </w:div>
    <w:div w:id="2128310836">
      <w:bodyDiv w:val="1"/>
      <w:marLeft w:val="0"/>
      <w:marRight w:val="0"/>
      <w:marTop w:val="0"/>
      <w:marBottom w:val="0"/>
      <w:divBdr>
        <w:top w:val="none" w:sz="0" w:space="0" w:color="auto"/>
        <w:left w:val="none" w:sz="0" w:space="0" w:color="auto"/>
        <w:bottom w:val="none" w:sz="0" w:space="0" w:color="auto"/>
        <w:right w:val="none" w:sz="0" w:space="0" w:color="auto"/>
      </w:divBdr>
    </w:div>
    <w:div w:id="2142380795">
      <w:bodyDiv w:val="1"/>
      <w:marLeft w:val="0"/>
      <w:marRight w:val="0"/>
      <w:marTop w:val="0"/>
      <w:marBottom w:val="0"/>
      <w:divBdr>
        <w:top w:val="none" w:sz="0" w:space="0" w:color="auto"/>
        <w:left w:val="none" w:sz="0" w:space="0" w:color="auto"/>
        <w:bottom w:val="none" w:sz="0" w:space="0" w:color="auto"/>
        <w:right w:val="none" w:sz="0" w:space="0" w:color="auto"/>
      </w:divBdr>
      <w:divsChild>
        <w:div w:id="154147656">
          <w:marLeft w:val="274"/>
          <w:marRight w:val="0"/>
          <w:marTop w:val="48"/>
          <w:marBottom w:val="0"/>
          <w:divBdr>
            <w:top w:val="none" w:sz="0" w:space="0" w:color="auto"/>
            <w:left w:val="none" w:sz="0" w:space="0" w:color="auto"/>
            <w:bottom w:val="none" w:sz="0" w:space="0" w:color="auto"/>
            <w:right w:val="none" w:sz="0" w:space="0" w:color="auto"/>
          </w:divBdr>
        </w:div>
        <w:div w:id="1515339864">
          <w:marLeft w:val="274"/>
          <w:marRight w:val="0"/>
          <w:marTop w:val="48"/>
          <w:marBottom w:val="0"/>
          <w:divBdr>
            <w:top w:val="none" w:sz="0" w:space="0" w:color="auto"/>
            <w:left w:val="none" w:sz="0" w:space="0" w:color="auto"/>
            <w:bottom w:val="none" w:sz="0" w:space="0" w:color="auto"/>
            <w:right w:val="none" w:sz="0" w:space="0" w:color="auto"/>
          </w:divBdr>
        </w:div>
      </w:divsChild>
    </w:div>
    <w:div w:id="2144157040">
      <w:bodyDiv w:val="1"/>
      <w:marLeft w:val="0"/>
      <w:marRight w:val="0"/>
      <w:marTop w:val="0"/>
      <w:marBottom w:val="0"/>
      <w:divBdr>
        <w:top w:val="none" w:sz="0" w:space="0" w:color="auto"/>
        <w:left w:val="none" w:sz="0" w:space="0" w:color="auto"/>
        <w:bottom w:val="none" w:sz="0" w:space="0" w:color="auto"/>
        <w:right w:val="none" w:sz="0" w:space="0" w:color="auto"/>
      </w:divBdr>
      <w:divsChild>
        <w:div w:id="116066391">
          <w:marLeft w:val="274"/>
          <w:marRight w:val="0"/>
          <w:marTop w:val="48"/>
          <w:marBottom w:val="0"/>
          <w:divBdr>
            <w:top w:val="none" w:sz="0" w:space="0" w:color="auto"/>
            <w:left w:val="none" w:sz="0" w:space="0" w:color="auto"/>
            <w:bottom w:val="none" w:sz="0" w:space="0" w:color="auto"/>
            <w:right w:val="none" w:sz="0" w:space="0" w:color="auto"/>
          </w:divBdr>
        </w:div>
        <w:div w:id="1129975294">
          <w:marLeft w:val="274"/>
          <w:marRight w:val="0"/>
          <w:marTop w:val="48"/>
          <w:marBottom w:val="0"/>
          <w:divBdr>
            <w:top w:val="none" w:sz="0" w:space="0" w:color="auto"/>
            <w:left w:val="none" w:sz="0" w:space="0" w:color="auto"/>
            <w:bottom w:val="none" w:sz="0" w:space="0" w:color="auto"/>
            <w:right w:val="none" w:sz="0" w:space="0" w:color="auto"/>
          </w:divBdr>
        </w:div>
      </w:divsChild>
    </w:div>
    <w:div w:id="21467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y.yokohama.lg.jp/city-info/yokohamashi/tokei-chosa/portal/tokeisho/1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E078-086B-41D2-9AE4-8BE6A691BEE3}">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13274</Words>
  <Characters>13407</Characters>
  <DocSecurity>0</DocSecurity>
  <Lines>705</Lines>
  <Paragraphs>667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2026-06-20T00:09:00Z</dcterms:created>
  <dcterms:modified xsi:type="dcterms:W3CDTF">2026-06-21T23:26:00Z</dcterms:modified>
</cp:coreProperties>
</file>