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7973" w14:textId="17DA5E44" w:rsidR="004953B8" w:rsidRDefault="004953B8" w:rsidP="004953B8">
      <w:pPr>
        <w:tabs>
          <w:tab w:val="left" w:pos="142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B5462">
        <w:rPr>
          <w:rFonts w:hint="eastAsia"/>
          <w:color w:val="000000"/>
          <w:kern w:val="0"/>
        </w:rPr>
        <w:t>第２号様式</w:t>
      </w:r>
      <w:r>
        <w:rPr>
          <w:rFonts w:ascii="ＭＳ 明朝" w:hAnsi="ＭＳ 明朝" w:hint="eastAsia"/>
        </w:rPr>
        <w:t>）</w:t>
      </w:r>
    </w:p>
    <w:p w14:paraId="7D9C00DF" w14:textId="77777777" w:rsidR="004953B8" w:rsidRDefault="004953B8" w:rsidP="004953B8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月　　日</w:t>
      </w:r>
    </w:p>
    <w:p w14:paraId="64DA71E1" w14:textId="77777777" w:rsidR="004953B8" w:rsidRDefault="004953B8" w:rsidP="004953B8">
      <w:pPr>
        <w:tabs>
          <w:tab w:val="left" w:pos="142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14:paraId="2B4FC325" w14:textId="77777777" w:rsidR="004953B8" w:rsidRDefault="004953B8" w:rsidP="004953B8">
      <w:pPr>
        <w:tabs>
          <w:tab w:val="left" w:pos="142"/>
        </w:tabs>
        <w:rPr>
          <w:rFonts w:ascii="ＭＳ 明朝" w:hAnsi="ＭＳ 明朝"/>
        </w:rPr>
      </w:pPr>
    </w:p>
    <w:p w14:paraId="2DFE2654" w14:textId="77777777" w:rsidR="004953B8" w:rsidRDefault="004953B8" w:rsidP="004953B8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0A112DB9" w14:textId="77777777" w:rsidR="004953B8" w:rsidRDefault="004953B8" w:rsidP="004953B8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5013D771" w14:textId="77777777" w:rsidR="004953B8" w:rsidRDefault="004953B8" w:rsidP="004953B8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14:paraId="243CDD99" w14:textId="77777777" w:rsidR="004953B8" w:rsidRDefault="004953B8" w:rsidP="004953B8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14:paraId="4E0DFE5D" w14:textId="77777777" w:rsidR="004953B8" w:rsidRDefault="004953B8" w:rsidP="004953B8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誓　　約　　書</w:t>
      </w:r>
    </w:p>
    <w:p w14:paraId="09E41014" w14:textId="77777777" w:rsidR="004953B8" w:rsidRDefault="004953B8" w:rsidP="004953B8">
      <w:pPr>
        <w:tabs>
          <w:tab w:val="left" w:pos="142"/>
        </w:tabs>
        <w:rPr>
          <w:rFonts w:ascii="ＭＳ 明朝" w:hAnsi="ＭＳ 明朝"/>
        </w:rPr>
      </w:pPr>
    </w:p>
    <w:p w14:paraId="0D497E06" w14:textId="77777777" w:rsidR="004953B8" w:rsidRDefault="004953B8" w:rsidP="004953B8">
      <w:pPr>
        <w:tabs>
          <w:tab w:val="left" w:pos="142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下記の資格要件については、事実と相違ないことを誓約します。</w:t>
      </w:r>
    </w:p>
    <w:p w14:paraId="57746CD7" w14:textId="77777777" w:rsidR="004953B8" w:rsidRDefault="004953B8" w:rsidP="004953B8">
      <w:pPr>
        <w:tabs>
          <w:tab w:val="left" w:pos="142"/>
        </w:tabs>
        <w:rPr>
          <w:rFonts w:ascii="ＭＳ 明朝" w:hAnsi="ＭＳ 明朝"/>
        </w:rPr>
      </w:pPr>
    </w:p>
    <w:p w14:paraId="28806AF2" w14:textId="77777777" w:rsidR="004953B8" w:rsidRDefault="004953B8" w:rsidP="004953B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1937C89" w14:textId="77777777" w:rsidR="004953B8" w:rsidRDefault="004953B8" w:rsidP="004953B8">
      <w:pPr>
        <w:rPr>
          <w:rFonts w:ascii="ＭＳ 明朝" w:hAnsi="ＭＳ 明朝"/>
        </w:rPr>
      </w:pPr>
    </w:p>
    <w:p w14:paraId="721D7D91" w14:textId="763281CE" w:rsidR="004953B8" w:rsidRDefault="004953B8" w:rsidP="007B77CD">
      <w:pPr>
        <w:tabs>
          <w:tab w:val="left" w:pos="284"/>
        </w:tabs>
        <w:ind w:left="424" w:hangingChars="202" w:hanging="4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7B77CD" w:rsidRPr="007B77CD">
        <w:rPr>
          <w:rFonts w:ascii="ＭＳ 明朝" w:hAnsi="ＭＳ 明朝" w:hint="eastAsia"/>
          <w:szCs w:val="21"/>
        </w:rPr>
        <w:t>「参加意向申出書（第１号様式）」を提出した時点で、令和７・８年度の横浜市一般競争入札有資格者名簿に登載され 、</w:t>
      </w:r>
      <w:r>
        <w:rPr>
          <w:rFonts w:ascii="ＭＳ 明朝" w:hAnsi="ＭＳ 明朝" w:hint="eastAsia"/>
          <w:szCs w:val="21"/>
        </w:rPr>
        <w:t>営業種目の第１位に「320 各種調査企画」の細目「A:市場・世論調査」且つ「B:コンサルティング（建設コンサル等を除く）」を登録している者、または前に定める種目・細目に申込み中の者。</w:t>
      </w:r>
    </w:p>
    <w:p w14:paraId="70670FCB" w14:textId="7732A5A8" w:rsidR="004953B8" w:rsidRDefault="004953B8" w:rsidP="004953B8">
      <w:pPr>
        <w:tabs>
          <w:tab w:val="left" w:pos="284"/>
        </w:tabs>
        <w:ind w:left="424" w:hangingChars="202" w:hanging="42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  <w:szCs w:val="21"/>
        </w:rPr>
        <w:t>過去５年間（令和２年４月１日から令和７年３月31日まで）に、マーケティングリサーチの受注実績があること。</w:t>
      </w:r>
    </w:p>
    <w:p w14:paraId="7477DAC7" w14:textId="7FABD6F3" w:rsidR="004953B8" w:rsidRDefault="004953B8" w:rsidP="004953B8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14:paraId="35110A6A" w14:textId="77777777" w:rsidR="004953B8" w:rsidRDefault="004953B8" w:rsidP="004953B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履行期間満了まで、業務を履行できる者。</w:t>
      </w:r>
    </w:p>
    <w:p w14:paraId="69C963BD" w14:textId="77777777" w:rsidR="004953B8" w:rsidRDefault="004953B8" w:rsidP="004953B8">
      <w:pPr>
        <w:tabs>
          <w:tab w:val="left" w:pos="6779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銀行取引停止処分を受けていない者。</w:t>
      </w:r>
      <w:r>
        <w:rPr>
          <w:rFonts w:ascii="ＭＳ 明朝" w:hAnsi="ＭＳ 明朝" w:hint="eastAsia"/>
          <w:szCs w:val="21"/>
        </w:rPr>
        <w:tab/>
      </w:r>
    </w:p>
    <w:p w14:paraId="6E0444B1" w14:textId="77777777" w:rsidR="004953B8" w:rsidRDefault="004953B8" w:rsidP="004953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　横浜市暴力団排除条例第２条に規定する暴力団等と関係を有しない者。</w:t>
      </w:r>
    </w:p>
    <w:p w14:paraId="34CC1DE2" w14:textId="77777777" w:rsidR="004953B8" w:rsidRDefault="004953B8" w:rsidP="004953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　地方自治法施行令（昭和22年政令第16号）第167条の４に該当していない者。</w:t>
      </w:r>
    </w:p>
    <w:p w14:paraId="15A32A04" w14:textId="77777777" w:rsidR="004953B8" w:rsidRDefault="004953B8" w:rsidP="004953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　破産法（平成16年法律第75号）に基づき破産手続開始の申立てがなされていない者。</w:t>
      </w:r>
    </w:p>
    <w:p w14:paraId="2E84EA43" w14:textId="17729FF4" w:rsidR="004953B8" w:rsidRDefault="004953B8" w:rsidP="004953B8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14:paraId="3C1BDB8A" w14:textId="77777777" w:rsidR="004953B8" w:rsidRDefault="004953B8" w:rsidP="004953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　宗教活動や政治活動を主たる目的としていない者。</w:t>
      </w:r>
    </w:p>
    <w:p w14:paraId="13C216C0" w14:textId="77777777" w:rsidR="004953B8" w:rsidRDefault="004953B8" w:rsidP="004953B8">
      <w:pPr>
        <w:rPr>
          <w:rFonts w:ascii="ＭＳ 明朝" w:hAnsi="ＭＳ 明朝"/>
        </w:rPr>
      </w:pPr>
    </w:p>
    <w:p w14:paraId="53C1CCD3" w14:textId="0AAAA2DE" w:rsidR="00F6757F" w:rsidRPr="007B77CD" w:rsidRDefault="004953B8" w:rsidP="007B77C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sectPr w:rsidR="00F6757F" w:rsidRPr="007B77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B8"/>
    <w:rsid w:val="004953B8"/>
    <w:rsid w:val="007A14F7"/>
    <w:rsid w:val="007B77CD"/>
    <w:rsid w:val="00F6757F"/>
    <w:rsid w:val="00F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C9267"/>
  <w15:chartTrackingRefBased/>
  <w15:docId w15:val="{31B23935-7840-4000-9F9E-EAEA462E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2025-04-04T02:36:00Z</dcterms:created>
  <dcterms:modified xsi:type="dcterms:W3CDTF">2025-04-29T23:34:00Z</dcterms:modified>
</cp:coreProperties>
</file>