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49701B40"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29591B">
        <w:rPr>
          <w:rFonts w:ascii="ＭＳ 明朝" w:hAnsi="ＭＳ 明朝" w:hint="eastAsia"/>
          <w:spacing w:val="12"/>
          <w:kern w:val="0"/>
          <w:szCs w:val="21"/>
        </w:rPr>
        <w:t>７</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5F964FDE" w:rsidR="00B511CF" w:rsidRPr="00855BBA" w:rsidRDefault="005A5A58" w:rsidP="008F257D">
            <w:pPr>
              <w:rPr>
                <w:rFonts w:asciiTheme="minorEastAsia" w:hAnsiTheme="minorEastAsia" w:cs="Meiryo UI"/>
                <w:sz w:val="21"/>
                <w:szCs w:val="21"/>
              </w:rPr>
            </w:pPr>
            <w:r w:rsidRPr="005A5A58">
              <w:rPr>
                <w:rFonts w:asciiTheme="minorEastAsia" w:hAnsiTheme="minorEastAsia" w:cs="Meiryo UI" w:hint="eastAsia"/>
                <w:sz w:val="21"/>
                <w:szCs w:val="21"/>
              </w:rPr>
              <w:t>令和７年度Y-PORTセンター公民連携オフィスGALERIOを活用した</w:t>
            </w:r>
            <w:r w:rsidR="00E252DA" w:rsidRPr="00380B50">
              <w:rPr>
                <w:rFonts w:ascii="ＭＳ 明朝" w:hAnsi="ＭＳ 明朝" w:hint="eastAsia"/>
                <w:szCs w:val="21"/>
              </w:rPr>
              <w:t>アジアをけん引する環境先進都市としての</w:t>
            </w:r>
            <w:r w:rsidRPr="005A5A58">
              <w:rPr>
                <w:rFonts w:asciiTheme="minorEastAsia" w:hAnsiTheme="minorEastAsia" w:cs="Meiryo UI" w:hint="eastAsia"/>
                <w:sz w:val="21"/>
                <w:szCs w:val="21"/>
              </w:rPr>
              <w:t>海外</w:t>
            </w:r>
            <w:r w:rsidR="00E96859">
              <w:rPr>
                <w:rFonts w:asciiTheme="minorEastAsia" w:hAnsiTheme="minorEastAsia" w:cs="Meiryo UI" w:hint="eastAsia"/>
                <w:sz w:val="21"/>
                <w:szCs w:val="21"/>
              </w:rPr>
              <w:t>インフラビジネス</w:t>
            </w:r>
            <w:r w:rsidRPr="005A5A58">
              <w:rPr>
                <w:rFonts w:asciiTheme="minorEastAsia" w:hAnsiTheme="minorEastAsia" w:cs="Meiryo UI" w:hint="eastAsia"/>
                <w:sz w:val="21"/>
                <w:szCs w:val="21"/>
              </w:rPr>
              <w:t>展開</w:t>
            </w:r>
            <w:r w:rsidR="00E96859">
              <w:rPr>
                <w:rFonts w:asciiTheme="minorEastAsia" w:hAnsiTheme="minorEastAsia" w:cs="Meiryo UI" w:hint="eastAsia"/>
                <w:sz w:val="21"/>
                <w:szCs w:val="21"/>
              </w:rPr>
              <w:t>促進</w:t>
            </w:r>
            <w:r w:rsidRPr="005A5A58">
              <w:rPr>
                <w:rFonts w:asciiTheme="minorEastAsia" w:hAnsiTheme="minorEastAsia" w:cs="Meiryo UI" w:hint="eastAsia"/>
                <w:sz w:val="21"/>
                <w:szCs w:val="21"/>
              </w:rPr>
              <w:t>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26"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27"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28"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29"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40125CD3" w14:textId="77777777" w:rsidR="00B511CF"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p w14:paraId="13554848" w14:textId="54043281" w:rsidR="005A5A58" w:rsidRPr="009A3A4B" w:rsidRDefault="005A5A58" w:rsidP="00101F62">
            <w:pPr>
              <w:spacing w:line="200" w:lineRule="exact"/>
              <w:jc w:val="left"/>
              <w:rPr>
                <w:rFonts w:ascii="ＭＳ 明朝" w:hAnsi="ＭＳ 明朝" w:cs="ＭＳ Ｐゴシック"/>
                <w:kern w:val="0"/>
                <w:sz w:val="20"/>
                <w:szCs w:val="20"/>
              </w:rPr>
            </w:pP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8"/>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F850" w14:textId="77777777" w:rsidR="00866858" w:rsidRDefault="00866858" w:rsidP="004D104F">
      <w:r>
        <w:separator/>
      </w:r>
    </w:p>
  </w:endnote>
  <w:endnote w:type="continuationSeparator" w:id="0">
    <w:p w14:paraId="2F48D436" w14:textId="77777777" w:rsidR="00866858" w:rsidRDefault="0086685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753773"/>
      <w:docPartObj>
        <w:docPartGallery w:val="Page Numbers (Bottom of Page)"/>
        <w:docPartUnique/>
      </w:docPartObj>
    </w:sdtPr>
    <w:sdtEndPr/>
    <w:sdtContent>
      <w:p w14:paraId="49D7C771" w14:textId="77777777" w:rsidR="00996FC7" w:rsidRDefault="00380B50">
        <w:pPr>
          <w:pStyle w:val="a5"/>
          <w:jc w:val="center"/>
        </w:pPr>
      </w:p>
    </w:sdtContent>
  </w:sdt>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D21F" w14:textId="77777777" w:rsidR="00866858" w:rsidRDefault="00866858" w:rsidP="004D104F">
      <w:r>
        <w:separator/>
      </w:r>
    </w:p>
  </w:footnote>
  <w:footnote w:type="continuationSeparator" w:id="0">
    <w:p w14:paraId="1449526C" w14:textId="77777777" w:rsidR="00866858" w:rsidRDefault="0086685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82D99"/>
    <w:multiLevelType w:val="hybridMultilevel"/>
    <w:tmpl w:val="7E3A00A6"/>
    <w:lvl w:ilvl="0" w:tplc="D9A87A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comments="0" w:insDel="0" w:formatting="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09DD"/>
    <w:rsid w:val="000356B9"/>
    <w:rsid w:val="00037AE1"/>
    <w:rsid w:val="00037F70"/>
    <w:rsid w:val="00040E87"/>
    <w:rsid w:val="000427BA"/>
    <w:rsid w:val="00042B0D"/>
    <w:rsid w:val="00054B66"/>
    <w:rsid w:val="0006164E"/>
    <w:rsid w:val="000660D3"/>
    <w:rsid w:val="00067D17"/>
    <w:rsid w:val="0007102E"/>
    <w:rsid w:val="00073895"/>
    <w:rsid w:val="00080362"/>
    <w:rsid w:val="000832CD"/>
    <w:rsid w:val="00091B30"/>
    <w:rsid w:val="00096B1C"/>
    <w:rsid w:val="000B6837"/>
    <w:rsid w:val="000C278D"/>
    <w:rsid w:val="000C41AF"/>
    <w:rsid w:val="000C47D1"/>
    <w:rsid w:val="000E0263"/>
    <w:rsid w:val="000E75E9"/>
    <w:rsid w:val="000F1928"/>
    <w:rsid w:val="000F67F2"/>
    <w:rsid w:val="001012E5"/>
    <w:rsid w:val="00101F62"/>
    <w:rsid w:val="00103C3F"/>
    <w:rsid w:val="00111FFB"/>
    <w:rsid w:val="00113A6C"/>
    <w:rsid w:val="001163B3"/>
    <w:rsid w:val="001409DE"/>
    <w:rsid w:val="00154226"/>
    <w:rsid w:val="001678A8"/>
    <w:rsid w:val="00174D7D"/>
    <w:rsid w:val="001775CA"/>
    <w:rsid w:val="00180480"/>
    <w:rsid w:val="001864DD"/>
    <w:rsid w:val="00190AA4"/>
    <w:rsid w:val="00195EEC"/>
    <w:rsid w:val="001970D2"/>
    <w:rsid w:val="001A1D31"/>
    <w:rsid w:val="001A3B48"/>
    <w:rsid w:val="001B4B0A"/>
    <w:rsid w:val="001C35B7"/>
    <w:rsid w:val="001C3FD8"/>
    <w:rsid w:val="001C7611"/>
    <w:rsid w:val="001D6504"/>
    <w:rsid w:val="001D6C48"/>
    <w:rsid w:val="001E051C"/>
    <w:rsid w:val="001E0C20"/>
    <w:rsid w:val="001E7EC2"/>
    <w:rsid w:val="001F1F28"/>
    <w:rsid w:val="001F5D16"/>
    <w:rsid w:val="00207897"/>
    <w:rsid w:val="00207DDA"/>
    <w:rsid w:val="002132A7"/>
    <w:rsid w:val="00214864"/>
    <w:rsid w:val="00224924"/>
    <w:rsid w:val="00225DB8"/>
    <w:rsid w:val="0023276E"/>
    <w:rsid w:val="00233072"/>
    <w:rsid w:val="00234520"/>
    <w:rsid w:val="00243173"/>
    <w:rsid w:val="00247584"/>
    <w:rsid w:val="00265CB0"/>
    <w:rsid w:val="00274C0D"/>
    <w:rsid w:val="00275AFD"/>
    <w:rsid w:val="00284E01"/>
    <w:rsid w:val="002871E0"/>
    <w:rsid w:val="00290830"/>
    <w:rsid w:val="00293310"/>
    <w:rsid w:val="0029591B"/>
    <w:rsid w:val="002A4069"/>
    <w:rsid w:val="002B009D"/>
    <w:rsid w:val="002B019B"/>
    <w:rsid w:val="002B0CF6"/>
    <w:rsid w:val="002B2F24"/>
    <w:rsid w:val="002C6487"/>
    <w:rsid w:val="002D2DA7"/>
    <w:rsid w:val="002D5E79"/>
    <w:rsid w:val="002E648F"/>
    <w:rsid w:val="002E7D1B"/>
    <w:rsid w:val="002F33E6"/>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5479E"/>
    <w:rsid w:val="0036253C"/>
    <w:rsid w:val="003626A3"/>
    <w:rsid w:val="00365256"/>
    <w:rsid w:val="003667A2"/>
    <w:rsid w:val="00374DEF"/>
    <w:rsid w:val="00376A40"/>
    <w:rsid w:val="0038000B"/>
    <w:rsid w:val="00380B50"/>
    <w:rsid w:val="003A4607"/>
    <w:rsid w:val="003A4E9B"/>
    <w:rsid w:val="003A530A"/>
    <w:rsid w:val="003A5E52"/>
    <w:rsid w:val="003A7B6A"/>
    <w:rsid w:val="003B1A77"/>
    <w:rsid w:val="003C011A"/>
    <w:rsid w:val="003C1251"/>
    <w:rsid w:val="003C1AA2"/>
    <w:rsid w:val="003C41C6"/>
    <w:rsid w:val="003C4335"/>
    <w:rsid w:val="003E15E2"/>
    <w:rsid w:val="003E22C6"/>
    <w:rsid w:val="003F3808"/>
    <w:rsid w:val="003F490E"/>
    <w:rsid w:val="00400A4A"/>
    <w:rsid w:val="00407AD8"/>
    <w:rsid w:val="00412707"/>
    <w:rsid w:val="004201F5"/>
    <w:rsid w:val="004211EE"/>
    <w:rsid w:val="00432830"/>
    <w:rsid w:val="00432DE6"/>
    <w:rsid w:val="00453218"/>
    <w:rsid w:val="00457E7B"/>
    <w:rsid w:val="00481E29"/>
    <w:rsid w:val="00483CF0"/>
    <w:rsid w:val="004B031A"/>
    <w:rsid w:val="004B6CB7"/>
    <w:rsid w:val="004C0A75"/>
    <w:rsid w:val="004C2E7F"/>
    <w:rsid w:val="004D104F"/>
    <w:rsid w:val="004D6665"/>
    <w:rsid w:val="00511B0D"/>
    <w:rsid w:val="005144A1"/>
    <w:rsid w:val="00515727"/>
    <w:rsid w:val="005204B4"/>
    <w:rsid w:val="00523C90"/>
    <w:rsid w:val="005279E8"/>
    <w:rsid w:val="005341E5"/>
    <w:rsid w:val="0053578E"/>
    <w:rsid w:val="00545B01"/>
    <w:rsid w:val="0054618A"/>
    <w:rsid w:val="0055100E"/>
    <w:rsid w:val="005579E1"/>
    <w:rsid w:val="0058292D"/>
    <w:rsid w:val="005852BE"/>
    <w:rsid w:val="0058648A"/>
    <w:rsid w:val="0058702C"/>
    <w:rsid w:val="00590AF3"/>
    <w:rsid w:val="00592F20"/>
    <w:rsid w:val="0059572C"/>
    <w:rsid w:val="00596282"/>
    <w:rsid w:val="005A4195"/>
    <w:rsid w:val="005A5A58"/>
    <w:rsid w:val="005B34C3"/>
    <w:rsid w:val="005B6544"/>
    <w:rsid w:val="005C110D"/>
    <w:rsid w:val="005C4D4A"/>
    <w:rsid w:val="005E0568"/>
    <w:rsid w:val="005E0579"/>
    <w:rsid w:val="005E1FF2"/>
    <w:rsid w:val="005F1B00"/>
    <w:rsid w:val="00601557"/>
    <w:rsid w:val="006342B4"/>
    <w:rsid w:val="00641A16"/>
    <w:rsid w:val="00644632"/>
    <w:rsid w:val="00650444"/>
    <w:rsid w:val="00655178"/>
    <w:rsid w:val="0065647C"/>
    <w:rsid w:val="006669CE"/>
    <w:rsid w:val="00672744"/>
    <w:rsid w:val="00672F7F"/>
    <w:rsid w:val="00692CAB"/>
    <w:rsid w:val="00693BE9"/>
    <w:rsid w:val="006951E6"/>
    <w:rsid w:val="00696359"/>
    <w:rsid w:val="006A288C"/>
    <w:rsid w:val="006B2366"/>
    <w:rsid w:val="006B38DE"/>
    <w:rsid w:val="006B72B3"/>
    <w:rsid w:val="006B78D3"/>
    <w:rsid w:val="006C460D"/>
    <w:rsid w:val="006C7248"/>
    <w:rsid w:val="006E14B3"/>
    <w:rsid w:val="006F5E7C"/>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2CEC"/>
    <w:rsid w:val="007F48D4"/>
    <w:rsid w:val="00802032"/>
    <w:rsid w:val="0081133F"/>
    <w:rsid w:val="00833068"/>
    <w:rsid w:val="00835F6F"/>
    <w:rsid w:val="00837EBA"/>
    <w:rsid w:val="00845FBC"/>
    <w:rsid w:val="00847377"/>
    <w:rsid w:val="00847F34"/>
    <w:rsid w:val="00852230"/>
    <w:rsid w:val="00855BBA"/>
    <w:rsid w:val="00863E9F"/>
    <w:rsid w:val="00866858"/>
    <w:rsid w:val="008738D1"/>
    <w:rsid w:val="00887F65"/>
    <w:rsid w:val="00892FA6"/>
    <w:rsid w:val="008B1B75"/>
    <w:rsid w:val="008C7E9F"/>
    <w:rsid w:val="008D194E"/>
    <w:rsid w:val="008E0E30"/>
    <w:rsid w:val="008E16F8"/>
    <w:rsid w:val="008E59B4"/>
    <w:rsid w:val="008F257D"/>
    <w:rsid w:val="009013F3"/>
    <w:rsid w:val="00914D17"/>
    <w:rsid w:val="00920378"/>
    <w:rsid w:val="009216C9"/>
    <w:rsid w:val="00927481"/>
    <w:rsid w:val="00952185"/>
    <w:rsid w:val="00952966"/>
    <w:rsid w:val="00977136"/>
    <w:rsid w:val="00991059"/>
    <w:rsid w:val="00996443"/>
    <w:rsid w:val="00996FC7"/>
    <w:rsid w:val="009A0B71"/>
    <w:rsid w:val="009A3A4B"/>
    <w:rsid w:val="009A5EAF"/>
    <w:rsid w:val="009A6957"/>
    <w:rsid w:val="009B316A"/>
    <w:rsid w:val="009B4CA1"/>
    <w:rsid w:val="009B4EC5"/>
    <w:rsid w:val="009D18C7"/>
    <w:rsid w:val="009D24AD"/>
    <w:rsid w:val="009D5A30"/>
    <w:rsid w:val="009F258E"/>
    <w:rsid w:val="009F3514"/>
    <w:rsid w:val="009F58AB"/>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74F87"/>
    <w:rsid w:val="00A750E8"/>
    <w:rsid w:val="00A75D4B"/>
    <w:rsid w:val="00A76996"/>
    <w:rsid w:val="00A8091A"/>
    <w:rsid w:val="00A94D99"/>
    <w:rsid w:val="00A94F4C"/>
    <w:rsid w:val="00A9508E"/>
    <w:rsid w:val="00AB4A4D"/>
    <w:rsid w:val="00AB5B39"/>
    <w:rsid w:val="00AC4E83"/>
    <w:rsid w:val="00AE07AC"/>
    <w:rsid w:val="00AE53AE"/>
    <w:rsid w:val="00AF1A8C"/>
    <w:rsid w:val="00B04B8D"/>
    <w:rsid w:val="00B06B12"/>
    <w:rsid w:val="00B10AA3"/>
    <w:rsid w:val="00B124DB"/>
    <w:rsid w:val="00B145E3"/>
    <w:rsid w:val="00B21486"/>
    <w:rsid w:val="00B2538C"/>
    <w:rsid w:val="00B26679"/>
    <w:rsid w:val="00B30DC4"/>
    <w:rsid w:val="00B32A93"/>
    <w:rsid w:val="00B3353E"/>
    <w:rsid w:val="00B35EF3"/>
    <w:rsid w:val="00B3711C"/>
    <w:rsid w:val="00B41E8A"/>
    <w:rsid w:val="00B42002"/>
    <w:rsid w:val="00B4305F"/>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2673"/>
    <w:rsid w:val="00C33F92"/>
    <w:rsid w:val="00C4390D"/>
    <w:rsid w:val="00C529AA"/>
    <w:rsid w:val="00C55885"/>
    <w:rsid w:val="00C57ABB"/>
    <w:rsid w:val="00C904B3"/>
    <w:rsid w:val="00C95592"/>
    <w:rsid w:val="00C97DF5"/>
    <w:rsid w:val="00CC3980"/>
    <w:rsid w:val="00CC3DE9"/>
    <w:rsid w:val="00CC52F0"/>
    <w:rsid w:val="00CD4D8F"/>
    <w:rsid w:val="00CD754A"/>
    <w:rsid w:val="00CF5540"/>
    <w:rsid w:val="00CF5574"/>
    <w:rsid w:val="00D00975"/>
    <w:rsid w:val="00D0386F"/>
    <w:rsid w:val="00D07D97"/>
    <w:rsid w:val="00D17F63"/>
    <w:rsid w:val="00D2132F"/>
    <w:rsid w:val="00D23776"/>
    <w:rsid w:val="00D24B9E"/>
    <w:rsid w:val="00D374B1"/>
    <w:rsid w:val="00D43175"/>
    <w:rsid w:val="00D47B2D"/>
    <w:rsid w:val="00D47E74"/>
    <w:rsid w:val="00D533C7"/>
    <w:rsid w:val="00D53F56"/>
    <w:rsid w:val="00D53FE7"/>
    <w:rsid w:val="00D604F1"/>
    <w:rsid w:val="00D658B3"/>
    <w:rsid w:val="00D71C65"/>
    <w:rsid w:val="00D74902"/>
    <w:rsid w:val="00D765E0"/>
    <w:rsid w:val="00D77DC6"/>
    <w:rsid w:val="00D82C0C"/>
    <w:rsid w:val="00D82D9B"/>
    <w:rsid w:val="00D850F4"/>
    <w:rsid w:val="00D870B3"/>
    <w:rsid w:val="00D87D65"/>
    <w:rsid w:val="00D95179"/>
    <w:rsid w:val="00DA14BA"/>
    <w:rsid w:val="00DA6B6B"/>
    <w:rsid w:val="00DA77F8"/>
    <w:rsid w:val="00DC49F1"/>
    <w:rsid w:val="00DD5FAF"/>
    <w:rsid w:val="00DE4A6C"/>
    <w:rsid w:val="00DE79A8"/>
    <w:rsid w:val="00DF4781"/>
    <w:rsid w:val="00DF4E50"/>
    <w:rsid w:val="00DF5158"/>
    <w:rsid w:val="00DF6651"/>
    <w:rsid w:val="00E0486B"/>
    <w:rsid w:val="00E16039"/>
    <w:rsid w:val="00E23737"/>
    <w:rsid w:val="00E252DA"/>
    <w:rsid w:val="00E40009"/>
    <w:rsid w:val="00E541AC"/>
    <w:rsid w:val="00E576DA"/>
    <w:rsid w:val="00E64BAE"/>
    <w:rsid w:val="00E66FD3"/>
    <w:rsid w:val="00E6740D"/>
    <w:rsid w:val="00E75750"/>
    <w:rsid w:val="00E81C88"/>
    <w:rsid w:val="00E9046B"/>
    <w:rsid w:val="00E90B81"/>
    <w:rsid w:val="00E91954"/>
    <w:rsid w:val="00E96859"/>
    <w:rsid w:val="00EA1045"/>
    <w:rsid w:val="00EA3F31"/>
    <w:rsid w:val="00EB01DF"/>
    <w:rsid w:val="00EB056C"/>
    <w:rsid w:val="00EC2182"/>
    <w:rsid w:val="00EC23F4"/>
    <w:rsid w:val="00EC680F"/>
    <w:rsid w:val="00EE7D1E"/>
    <w:rsid w:val="00EF06A5"/>
    <w:rsid w:val="00EF1F65"/>
    <w:rsid w:val="00F00CC2"/>
    <w:rsid w:val="00F031C7"/>
    <w:rsid w:val="00F11E61"/>
    <w:rsid w:val="00F45B3A"/>
    <w:rsid w:val="00F523FC"/>
    <w:rsid w:val="00F64D0A"/>
    <w:rsid w:val="00F70024"/>
    <w:rsid w:val="00F700BD"/>
    <w:rsid w:val="00F766D1"/>
    <w:rsid w:val="00F76B5F"/>
    <w:rsid w:val="00F81385"/>
    <w:rsid w:val="00F84FDE"/>
    <w:rsid w:val="00F852FE"/>
    <w:rsid w:val="00F96D4A"/>
    <w:rsid w:val="00FC5037"/>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0B77-D894-4F7B-8CE3-9A980DC1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2025-03-26T01:53:00Z</dcterms:created>
  <dcterms:modified xsi:type="dcterms:W3CDTF">2025-03-27T07:09:00Z</dcterms:modified>
</cp:coreProperties>
</file>