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20" w:rsidRPr="000A516F" w:rsidRDefault="009A1820" w:rsidP="00C435C1">
      <w:pPr>
        <w:pStyle w:val="a3"/>
        <w:kinsoku w:val="0"/>
        <w:overflowPunct w:val="0"/>
        <w:spacing w:before="0"/>
        <w:jc w:val="center"/>
        <w:rPr>
          <w:rFonts w:asciiTheme="majorEastAsia" w:eastAsiaTheme="majorEastAsia" w:hAnsiTheme="majorEastAsia" w:cs="HGS創英角ﾎﾟｯﾌﾟ体"/>
          <w:b/>
          <w:spacing w:val="7"/>
          <w:sz w:val="24"/>
          <w:szCs w:val="24"/>
        </w:rPr>
      </w:pPr>
      <w:r w:rsidRPr="000A516F">
        <w:rPr>
          <w:rFonts w:asciiTheme="majorEastAsia" w:eastAsiaTheme="majorEastAsia" w:hAnsiTheme="majorEastAsia" w:cs="HGS創英角ﾎﾟｯﾌﾟ体" w:hint="eastAsia"/>
          <w:b/>
          <w:spacing w:val="7"/>
          <w:sz w:val="24"/>
          <w:szCs w:val="24"/>
        </w:rPr>
        <w:t>発注情報詳細（物品・委託等）</w:t>
      </w:r>
    </w:p>
    <w:tbl>
      <w:tblPr>
        <w:tblStyle w:val="ae"/>
        <w:tblW w:w="9806" w:type="dxa"/>
        <w:tblInd w:w="112" w:type="dxa"/>
        <w:tblLook w:val="04A0" w:firstRow="1" w:lastRow="0" w:firstColumn="1" w:lastColumn="0" w:noHBand="0" w:noVBand="1"/>
      </w:tblPr>
      <w:tblGrid>
        <w:gridCol w:w="519"/>
        <w:gridCol w:w="1916"/>
        <w:gridCol w:w="1389"/>
        <w:gridCol w:w="2013"/>
        <w:gridCol w:w="1270"/>
        <w:gridCol w:w="2699"/>
      </w:tblGrid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bCs/>
                <w:spacing w:val="9"/>
                <w:sz w:val="22"/>
                <w:szCs w:val="20"/>
              </w:rPr>
              <w:t>入札方法</w:t>
            </w:r>
          </w:p>
        </w:tc>
        <w:tc>
          <w:tcPr>
            <w:tcW w:w="7371" w:type="dxa"/>
            <w:gridSpan w:val="4"/>
            <w:vAlign w:val="center"/>
          </w:tcPr>
          <w:p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  <w:b/>
              </w:rPr>
            </w:pPr>
            <w:r w:rsidRPr="000A516F">
              <w:rPr>
                <w:rFonts w:asciiTheme="minorEastAsia" w:eastAsiaTheme="minorEastAsia" w:hAnsiTheme="minorEastAsia" w:hint="eastAsia"/>
                <w:spacing w:val="7"/>
              </w:rPr>
              <w:t>入札書の持参による</w:t>
            </w:r>
            <w:r w:rsidRPr="000A516F">
              <w:rPr>
                <w:rFonts w:asciiTheme="minorEastAsia" w:eastAsiaTheme="minorEastAsia" w:hAnsiTheme="minorEastAsia"/>
                <w:spacing w:val="7"/>
              </w:rPr>
              <w:tab/>
            </w:r>
            <w:r w:rsidRPr="000A516F">
              <w:rPr>
                <w:rFonts w:asciiTheme="minorEastAsia" w:eastAsiaTheme="minorEastAsia" w:hAnsiTheme="minorEastAsia" w:hint="eastAsia"/>
                <w:spacing w:val="7"/>
              </w:rPr>
              <w:t>公募型指名競争入札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570D2D" w:rsidRPr="000A516F" w:rsidRDefault="00570D2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件名</w:t>
            </w:r>
          </w:p>
        </w:tc>
        <w:tc>
          <w:tcPr>
            <w:tcW w:w="7371" w:type="dxa"/>
            <w:gridSpan w:val="4"/>
            <w:vAlign w:val="center"/>
          </w:tcPr>
          <w:p w:rsidR="00570D2D" w:rsidRPr="000A516F" w:rsidRDefault="008A2AD4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8915E9">
              <w:rPr>
                <w:rFonts w:ascii="MS-Mincho" w:eastAsia="MS-Mincho" w:cs="MS-Mincho" w:hint="eastAsia"/>
                <w:color w:val="000000" w:themeColor="text1"/>
              </w:rPr>
              <w:t>建築物再生可能エネルギー利用促進区域制度等</w:t>
            </w:r>
            <w:r>
              <w:rPr>
                <w:rFonts w:ascii="MS-Mincho" w:eastAsia="MS-Mincho" w:cs="MS-Mincho" w:hint="eastAsia"/>
                <w:color w:val="000000" w:themeColor="text1"/>
              </w:rPr>
              <w:t>検討</w:t>
            </w:r>
            <w:r w:rsidRPr="00155B43">
              <w:rPr>
                <w:rFonts w:hint="eastAsia"/>
              </w:rPr>
              <w:t>業務委託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納入／履行場所</w:t>
            </w:r>
          </w:p>
        </w:tc>
        <w:tc>
          <w:tcPr>
            <w:tcW w:w="7371" w:type="dxa"/>
            <w:gridSpan w:val="4"/>
            <w:vAlign w:val="center"/>
          </w:tcPr>
          <w:p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設計図書のとおり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納入／履行期間等</w:t>
            </w:r>
          </w:p>
        </w:tc>
        <w:tc>
          <w:tcPr>
            <w:tcW w:w="7371" w:type="dxa"/>
            <w:gridSpan w:val="4"/>
            <w:vAlign w:val="center"/>
          </w:tcPr>
          <w:p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契約締結の日から</w:t>
            </w:r>
            <w:r w:rsidR="008A2AD4">
              <w:rPr>
                <w:rFonts w:asciiTheme="minorEastAsia" w:eastAsiaTheme="minorEastAsia" w:hAnsiTheme="minorEastAsia" w:hint="eastAsia"/>
              </w:rPr>
              <w:t>令和６年３月</w:t>
            </w:r>
            <w:r w:rsidR="000F123B">
              <w:rPr>
                <w:rFonts w:asciiTheme="minorEastAsia" w:eastAsiaTheme="minorEastAsia" w:hAnsiTheme="minorEastAsia" w:hint="eastAsia"/>
              </w:rPr>
              <w:t>25</w:t>
            </w:r>
            <w:r w:rsidRPr="000A516F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A02DA0" w:rsidRPr="000A516F" w:rsidRDefault="00F6158B" w:rsidP="007E7F4D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最低</w:t>
            </w:r>
            <w:r w:rsidR="007E7F4D">
              <w:rPr>
                <w:rFonts w:asciiTheme="majorEastAsia" w:eastAsiaTheme="majorEastAsia" w:hAnsiTheme="majorEastAsia" w:hint="eastAsia"/>
                <w:sz w:val="22"/>
              </w:rPr>
              <w:t>制限</w:t>
            </w:r>
            <w:r w:rsidRPr="000A516F">
              <w:rPr>
                <w:rFonts w:asciiTheme="majorEastAsia" w:eastAsiaTheme="majorEastAsia" w:hAnsiTheme="majorEastAsia" w:hint="eastAsia"/>
                <w:sz w:val="22"/>
              </w:rPr>
              <w:t>価格制度</w:t>
            </w:r>
          </w:p>
        </w:tc>
        <w:tc>
          <w:tcPr>
            <w:tcW w:w="7371" w:type="dxa"/>
            <w:gridSpan w:val="4"/>
            <w:vAlign w:val="center"/>
          </w:tcPr>
          <w:p w:rsidR="00A02DA0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適用しない</w:t>
            </w:r>
          </w:p>
        </w:tc>
      </w:tr>
      <w:tr w:rsidR="000A516F" w:rsidRPr="000A516F" w:rsidTr="00846A79">
        <w:trPr>
          <w:cantSplit/>
          <w:trHeight w:val="680"/>
        </w:trPr>
        <w:tc>
          <w:tcPr>
            <w:tcW w:w="519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:rsidR="004C5E81" w:rsidRPr="000A516F" w:rsidRDefault="004C5E81" w:rsidP="004C5E81">
            <w:pPr>
              <w:pStyle w:val="a3"/>
              <w:kinsoku w:val="0"/>
              <w:overflowPunct w:val="0"/>
              <w:spacing w:before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 札 参 加 資 格</w:t>
            </w: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7371" w:type="dxa"/>
            <w:gridSpan w:val="4"/>
            <w:vAlign w:val="center"/>
          </w:tcPr>
          <w:p w:rsidR="008A2AD4" w:rsidRDefault="008A2AD4" w:rsidP="00FD479D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令和３・令和４年度有資格者名簿（設計・測量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等）において、</w:t>
            </w:r>
            <w:r>
              <w:rPr>
                <w:rFonts w:hint="eastAsia"/>
                <w:spacing w:val="7"/>
                <w:sz w:val="20"/>
                <w:szCs w:val="20"/>
              </w:rPr>
              <w:t>下記の条件をすべて満たすこと。</w:t>
            </w:r>
          </w:p>
          <w:p w:rsidR="00FD479D" w:rsidRDefault="008A2AD4" w:rsidP="008A2AD4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①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営業種目「</w:t>
            </w:r>
            <w:r w:rsidRPr="00D278CC">
              <w:rPr>
                <w:rFonts w:hint="eastAsia"/>
              </w:rPr>
              <w:t>905：建設コンサルタント等の業務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」の細目「</w:t>
            </w:r>
            <w:r>
              <w:rPr>
                <w:rFonts w:hint="eastAsia"/>
              </w:rPr>
              <w:t xml:space="preserve">A　</w:t>
            </w:r>
            <w:r w:rsidRPr="00C33C2F">
              <w:rPr>
                <w:rFonts w:hint="eastAsia"/>
              </w:rPr>
              <w:t>建設コンサルタント・都市計画・まちづくり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」を登録していること</w:t>
            </w:r>
          </w:p>
          <w:p w:rsidR="008A2AD4" w:rsidRDefault="008A2AD4" w:rsidP="008A2AD4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②</w:t>
            </w:r>
            <w:r w:rsidRPr="000A516F">
              <w:rPr>
                <w:rFonts w:hint="eastAsia"/>
                <w:spacing w:val="7"/>
                <w:sz w:val="20"/>
                <w:szCs w:val="20"/>
              </w:rPr>
              <w:t>営業種目「</w:t>
            </w:r>
            <w:r w:rsidRPr="00D278CC">
              <w:rPr>
                <w:rFonts w:hint="eastAsia"/>
              </w:rPr>
              <w:t>901：建築設計（監理含む）</w:t>
            </w:r>
            <w:r w:rsidRPr="000A516F">
              <w:rPr>
                <w:rFonts w:hint="eastAsia"/>
                <w:spacing w:val="7"/>
                <w:sz w:val="20"/>
                <w:szCs w:val="20"/>
              </w:rPr>
              <w:t>」</w:t>
            </w:r>
            <w:r>
              <w:rPr>
                <w:rFonts w:hint="eastAsia"/>
                <w:spacing w:val="7"/>
                <w:sz w:val="20"/>
                <w:szCs w:val="20"/>
              </w:rPr>
              <w:t>を登録し</w:t>
            </w:r>
            <w:bookmarkStart w:id="0" w:name="_GoBack"/>
            <w:bookmarkEnd w:id="0"/>
            <w:r>
              <w:rPr>
                <w:rFonts w:hint="eastAsia"/>
                <w:spacing w:val="7"/>
                <w:sz w:val="20"/>
                <w:szCs w:val="20"/>
              </w:rPr>
              <w:t>ていること</w:t>
            </w:r>
          </w:p>
          <w:p w:rsidR="008A2AD4" w:rsidRPr="008A2AD4" w:rsidRDefault="008A2AD4" w:rsidP="008A2AD4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spacing w:val="7"/>
                <w:sz w:val="20"/>
                <w:szCs w:val="20"/>
              </w:rPr>
            </w:pPr>
            <w:r>
              <w:rPr>
                <w:rFonts w:hint="eastAsia"/>
                <w:spacing w:val="7"/>
                <w:sz w:val="20"/>
                <w:szCs w:val="20"/>
              </w:rPr>
              <w:t>③</w:t>
            </w:r>
            <w:r w:rsidRPr="000A516F">
              <w:rPr>
                <w:rFonts w:hint="eastAsia"/>
                <w:spacing w:val="7"/>
                <w:sz w:val="20"/>
                <w:szCs w:val="20"/>
              </w:rPr>
              <w:t>営業種目「</w:t>
            </w:r>
            <w:r w:rsidRPr="00D278CC">
              <w:rPr>
                <w:rFonts w:hint="eastAsia"/>
              </w:rPr>
              <w:t>902：設備設計</w:t>
            </w:r>
            <w:r w:rsidRPr="000A516F">
              <w:rPr>
                <w:rFonts w:hint="eastAsia"/>
                <w:spacing w:val="7"/>
                <w:sz w:val="20"/>
                <w:szCs w:val="20"/>
              </w:rPr>
              <w:t>」の細目「</w:t>
            </w:r>
            <w:r>
              <w:rPr>
                <w:rFonts w:hint="eastAsia"/>
              </w:rPr>
              <w:t xml:space="preserve">A　</w:t>
            </w:r>
            <w:r w:rsidRPr="00C33C2F">
              <w:rPr>
                <w:rFonts w:hint="eastAsia"/>
              </w:rPr>
              <w:t>電気設備設計</w:t>
            </w:r>
            <w:r w:rsidRPr="000A516F">
              <w:rPr>
                <w:rFonts w:hint="eastAsia"/>
                <w:spacing w:val="7"/>
                <w:sz w:val="20"/>
                <w:szCs w:val="20"/>
              </w:rPr>
              <w:t>」を登録していること</w:t>
            </w:r>
          </w:p>
        </w:tc>
      </w:tr>
      <w:tr w:rsidR="000A516F" w:rsidRPr="000A516F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所在地区分</w:t>
            </w:r>
          </w:p>
        </w:tc>
        <w:tc>
          <w:tcPr>
            <w:tcW w:w="7371" w:type="dxa"/>
            <w:gridSpan w:val="4"/>
            <w:vAlign w:val="center"/>
          </w:tcPr>
          <w:p w:rsidR="004C5E81" w:rsidRPr="000A516F" w:rsidRDefault="008A2AD4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市内及び準市内</w:t>
            </w:r>
          </w:p>
        </w:tc>
      </w:tr>
      <w:tr w:rsidR="000A516F" w:rsidRPr="000A516F" w:rsidTr="00846A79">
        <w:trPr>
          <w:cantSplit/>
          <w:trHeight w:val="454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企業規模区分</w:t>
            </w:r>
          </w:p>
        </w:tc>
        <w:tc>
          <w:tcPr>
            <w:tcW w:w="7371" w:type="dxa"/>
            <w:gridSpan w:val="4"/>
            <w:vAlign w:val="center"/>
          </w:tcPr>
          <w:p w:rsidR="004C5E81" w:rsidRPr="000A516F" w:rsidRDefault="008A2AD4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中小企業及び大企業</w:t>
            </w:r>
          </w:p>
        </w:tc>
      </w:tr>
      <w:tr w:rsidR="000A516F" w:rsidRPr="000A516F" w:rsidTr="00846A79">
        <w:trPr>
          <w:trHeight w:val="850"/>
        </w:trPr>
        <w:tc>
          <w:tcPr>
            <w:tcW w:w="519" w:type="dxa"/>
            <w:vMerge/>
            <w:shd w:val="clear" w:color="auto" w:fill="BFBFBF" w:themeFill="background1" w:themeFillShade="BF"/>
            <w:vAlign w:val="center"/>
          </w:tcPr>
          <w:p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vAlign w:val="center"/>
          </w:tcPr>
          <w:p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7371" w:type="dxa"/>
            <w:gridSpan w:val="4"/>
            <w:vAlign w:val="center"/>
          </w:tcPr>
          <w:p w:rsidR="004C5E81" w:rsidRPr="000A516F" w:rsidRDefault="004C5E81" w:rsidP="009F34C1">
            <w:pPr>
              <w:pStyle w:val="a3"/>
              <w:kinsoku w:val="0"/>
              <w:overflowPunct w:val="0"/>
              <w:spacing w:before="0"/>
              <w:ind w:left="210" w:hangingChars="100" w:hanging="21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①</w:t>
            </w:r>
            <w:r w:rsidR="008A2AD4">
              <w:rPr>
                <w:rFonts w:hint="eastAsia"/>
                <w:spacing w:val="7"/>
                <w:sz w:val="20"/>
                <w:szCs w:val="20"/>
              </w:rPr>
              <w:t>建設部門（都市及び地方計画）の技術士が所属していること</w:t>
            </w:r>
          </w:p>
          <w:p w:rsidR="004C5E81" w:rsidRPr="000A516F" w:rsidRDefault="004C5E81" w:rsidP="009F34C1">
            <w:pPr>
              <w:pStyle w:val="a3"/>
              <w:kinsoku w:val="0"/>
              <w:overflowPunct w:val="0"/>
              <w:spacing w:before="0"/>
              <w:ind w:left="210" w:hangingChars="100" w:hanging="21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②参加意向申出の期限から、入札日までの間のいずれの日においても、「横浜市指名停止等措置要綱」の規定による指名停止を受けていないこと</w:t>
            </w:r>
          </w:p>
        </w:tc>
      </w:tr>
      <w:tr w:rsidR="000A516F" w:rsidRPr="000A516F" w:rsidTr="00846A79">
        <w:trPr>
          <w:trHeight w:val="68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8B035D" w:rsidRPr="000A516F" w:rsidRDefault="008B035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提出書類</w:t>
            </w:r>
          </w:p>
        </w:tc>
        <w:tc>
          <w:tcPr>
            <w:tcW w:w="7371" w:type="dxa"/>
            <w:gridSpan w:val="4"/>
            <w:vAlign w:val="center"/>
          </w:tcPr>
          <w:p w:rsidR="008B035D" w:rsidRPr="000A516F" w:rsidRDefault="008B035D" w:rsidP="008A2AD4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①公募型指名競争入札参加意向申出書</w:t>
            </w:r>
          </w:p>
        </w:tc>
      </w:tr>
      <w:tr w:rsidR="000A516F" w:rsidRPr="000A516F" w:rsidTr="00846A79">
        <w:trPr>
          <w:trHeight w:val="68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CB0518" w:rsidRPr="000A516F" w:rsidRDefault="00CB0518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提出先</w:t>
            </w:r>
          </w:p>
        </w:tc>
        <w:tc>
          <w:tcPr>
            <w:tcW w:w="7371" w:type="dxa"/>
            <w:gridSpan w:val="4"/>
            <w:vAlign w:val="center"/>
          </w:tcPr>
          <w:p w:rsidR="00CB0518" w:rsidRPr="000A516F" w:rsidRDefault="008A2AD4" w:rsidP="006F45B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建築局建築企画</w:t>
            </w:r>
            <w:r w:rsidR="00CB0518" w:rsidRPr="000A516F">
              <w:rPr>
                <w:rFonts w:asciiTheme="minorEastAsia" w:eastAsiaTheme="minorEastAsia" w:hAnsiTheme="minorEastAsia" w:hint="eastAsia"/>
              </w:rPr>
              <w:t>課まで、持参または郵送で提出すること</w:t>
            </w:r>
          </w:p>
          <w:p w:rsidR="00CB0518" w:rsidRPr="000A516F" w:rsidRDefault="00CB0518" w:rsidP="00CB0518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※郵送の場合は書留郵便とし、締切日時必着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設計図書</w:t>
            </w:r>
          </w:p>
        </w:tc>
        <w:tc>
          <w:tcPr>
            <w:tcW w:w="7371" w:type="dxa"/>
            <w:gridSpan w:val="4"/>
            <w:vAlign w:val="center"/>
          </w:tcPr>
          <w:p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A65320" w:rsidRPr="000A516F" w:rsidRDefault="00A65320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入札参加申込締切日時</w:t>
            </w:r>
          </w:p>
        </w:tc>
        <w:tc>
          <w:tcPr>
            <w:tcW w:w="7371" w:type="dxa"/>
            <w:gridSpan w:val="4"/>
            <w:vAlign w:val="center"/>
          </w:tcPr>
          <w:p w:rsidR="00A65320" w:rsidRPr="000A516F" w:rsidRDefault="008A2AD4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令和５年４月５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>水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 xml:space="preserve">） </w:t>
            </w:r>
            <w:r>
              <w:rPr>
                <w:rFonts w:asciiTheme="minorEastAsia" w:eastAsiaTheme="minorEastAsia" w:hAnsiTheme="minorEastAsia" w:hint="eastAsia"/>
              </w:rPr>
              <w:t>17時15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0A739D" w:rsidRPr="000A516F" w:rsidRDefault="000A739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指名・非指名通知日</w:t>
            </w:r>
          </w:p>
        </w:tc>
        <w:tc>
          <w:tcPr>
            <w:tcW w:w="7371" w:type="dxa"/>
            <w:gridSpan w:val="4"/>
            <w:vAlign w:val="center"/>
          </w:tcPr>
          <w:p w:rsidR="000A739D" w:rsidRPr="000A516F" w:rsidRDefault="008A2AD4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令和５年４月７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>
              <w:rPr>
                <w:rFonts w:asciiTheme="minorEastAsia" w:eastAsiaTheme="minorEastAsia" w:hAnsiTheme="minorEastAsia" w:hint="eastAsia"/>
              </w:rPr>
              <w:t>金</w:t>
            </w:r>
            <w:r w:rsidR="000A739D" w:rsidRPr="000A516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A516F" w:rsidRPr="000A516F" w:rsidTr="00846A79">
        <w:trPr>
          <w:trHeight w:val="1587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7E7931" w:rsidRPr="000A516F" w:rsidRDefault="007E793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質疑</w:t>
            </w:r>
          </w:p>
        </w:tc>
        <w:tc>
          <w:tcPr>
            <w:tcW w:w="3402" w:type="dxa"/>
            <w:gridSpan w:val="2"/>
            <w:vAlign w:val="center"/>
          </w:tcPr>
          <w:p w:rsidR="007E7931" w:rsidRPr="000A516F" w:rsidRDefault="007E7931" w:rsidP="00EB71C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/>
              </w:rPr>
              <w:t>E-mail</w:t>
            </w:r>
          </w:p>
          <w:p w:rsidR="007E7931" w:rsidRPr="000A516F" w:rsidRDefault="00010695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（k</w:t>
            </w:r>
            <w:r>
              <w:rPr>
                <w:rFonts w:asciiTheme="minorEastAsia" w:eastAsiaTheme="minorEastAsia" w:hAnsiTheme="minorEastAsia"/>
              </w:rPr>
              <w:t>c-kankyo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@city.yokohama.jp）</w:t>
            </w:r>
          </w:p>
          <w:p w:rsidR="007E7931" w:rsidRPr="000A516F" w:rsidRDefault="007E7931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で発注担当課へ提出すること。</w:t>
            </w:r>
          </w:p>
          <w:p w:rsidR="007E7931" w:rsidRPr="000A516F" w:rsidRDefault="00010695" w:rsidP="00EB71C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期限：令和５年３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（木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:rsidR="007E7931" w:rsidRPr="000A516F" w:rsidRDefault="00010695" w:rsidP="007E7931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17時15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分まで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:rsidR="007E7931" w:rsidRPr="000A516F" w:rsidRDefault="007E7931" w:rsidP="007E793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  <w:tc>
          <w:tcPr>
            <w:tcW w:w="2699" w:type="dxa"/>
            <w:vAlign w:val="center"/>
          </w:tcPr>
          <w:p w:rsidR="007E7931" w:rsidRPr="000A516F" w:rsidRDefault="007E7931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当ホームページに掲載</w:t>
            </w:r>
          </w:p>
          <w:p w:rsidR="007E7931" w:rsidRPr="000A516F" w:rsidRDefault="00010695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令和５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４月３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（月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）</w:t>
            </w:r>
          </w:p>
          <w:p w:rsidR="007E7931" w:rsidRPr="000A516F" w:rsidRDefault="00010695" w:rsidP="007E7931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17時00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分ごろ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入札及び開札日時</w:t>
            </w:r>
          </w:p>
        </w:tc>
        <w:tc>
          <w:tcPr>
            <w:tcW w:w="7371" w:type="dxa"/>
            <w:gridSpan w:val="4"/>
            <w:vAlign w:val="center"/>
          </w:tcPr>
          <w:p w:rsidR="00EB71C2" w:rsidRPr="000A516F" w:rsidRDefault="008A2AD4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令和５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40435E">
              <w:rPr>
                <w:rFonts w:asciiTheme="minorEastAsia" w:eastAsiaTheme="minorEastAsia" w:hAnsiTheme="minorEastAsia" w:hint="eastAsia"/>
              </w:rPr>
              <w:t>４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40435E">
              <w:rPr>
                <w:rFonts w:asciiTheme="minorEastAsia" w:eastAsiaTheme="minorEastAsia" w:hAnsiTheme="minorEastAsia" w:hint="eastAsia"/>
              </w:rPr>
              <w:t>12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40435E">
              <w:rPr>
                <w:rFonts w:asciiTheme="minorEastAsia" w:eastAsiaTheme="minorEastAsia" w:hAnsiTheme="minorEastAsia" w:hint="eastAsia"/>
              </w:rPr>
              <w:t>（水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C82BF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0435E">
              <w:rPr>
                <w:rFonts w:asciiTheme="minorEastAsia" w:eastAsiaTheme="minorEastAsia" w:hAnsiTheme="minorEastAsia" w:hint="eastAsia"/>
              </w:rPr>
              <w:t>15時15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入札及び開札場所</w:t>
            </w:r>
          </w:p>
        </w:tc>
        <w:tc>
          <w:tcPr>
            <w:tcW w:w="7371" w:type="dxa"/>
            <w:gridSpan w:val="4"/>
            <w:vAlign w:val="center"/>
          </w:tcPr>
          <w:p w:rsidR="00EB71C2" w:rsidRPr="000A516F" w:rsidRDefault="0040435E" w:rsidP="00AF72DB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中区本町６－50－10　市庁舎24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 xml:space="preserve">階　</w:t>
            </w:r>
            <w:r>
              <w:rPr>
                <w:rFonts w:asciiTheme="minorEastAsia" w:eastAsiaTheme="minorEastAsia" w:hAnsiTheme="minorEastAsia" w:hint="eastAsia"/>
              </w:rPr>
              <w:t>24S03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会議室</w:t>
            </w:r>
          </w:p>
        </w:tc>
      </w:tr>
      <w:tr w:rsidR="000A516F" w:rsidRPr="000A516F" w:rsidTr="00C870DD">
        <w:trPr>
          <w:trHeight w:val="455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543AD1" w:rsidRPr="000A516F" w:rsidRDefault="00543AD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支払い条件</w:t>
            </w:r>
          </w:p>
        </w:tc>
        <w:tc>
          <w:tcPr>
            <w:tcW w:w="1389" w:type="dxa"/>
            <w:shd w:val="clear" w:color="auto" w:fill="BFBFBF" w:themeFill="background1" w:themeFillShade="BF"/>
            <w:vAlign w:val="center"/>
          </w:tcPr>
          <w:p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前金払</w:t>
            </w:r>
          </w:p>
        </w:tc>
        <w:tc>
          <w:tcPr>
            <w:tcW w:w="2013" w:type="dxa"/>
            <w:vAlign w:val="center"/>
          </w:tcPr>
          <w:p w:rsidR="00543AD1" w:rsidRPr="000A516F" w:rsidRDefault="00010695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なし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部分払</w:t>
            </w:r>
          </w:p>
        </w:tc>
        <w:tc>
          <w:tcPr>
            <w:tcW w:w="2699" w:type="dxa"/>
            <w:vAlign w:val="center"/>
          </w:tcPr>
          <w:p w:rsidR="00543AD1" w:rsidRPr="000A516F" w:rsidRDefault="00010695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なし</w:t>
            </w:r>
          </w:p>
        </w:tc>
      </w:tr>
      <w:tr w:rsidR="000A516F" w:rsidRPr="00010695" w:rsidTr="008D445F">
        <w:trPr>
          <w:trHeight w:val="96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注意事項</w:t>
            </w:r>
          </w:p>
        </w:tc>
        <w:tc>
          <w:tcPr>
            <w:tcW w:w="7371" w:type="dxa"/>
            <w:gridSpan w:val="4"/>
            <w:vAlign w:val="center"/>
          </w:tcPr>
          <w:p w:rsidR="00F6158B" w:rsidRPr="000A516F" w:rsidRDefault="00F6158B" w:rsidP="00476568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A516F" w:rsidRPr="000A516F" w:rsidTr="00874F92">
        <w:trPr>
          <w:trHeight w:val="510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発注担当課</w:t>
            </w:r>
          </w:p>
        </w:tc>
        <w:tc>
          <w:tcPr>
            <w:tcW w:w="7371" w:type="dxa"/>
            <w:gridSpan w:val="4"/>
            <w:vAlign w:val="center"/>
          </w:tcPr>
          <w:p w:rsidR="00F6158B" w:rsidRPr="000A516F" w:rsidRDefault="00010695" w:rsidP="00F6158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建築局建築企画課　中区本町６</w:t>
            </w:r>
            <w:r w:rsidR="001D4198" w:rsidRPr="000A516F">
              <w:rPr>
                <w:rFonts w:asciiTheme="minorEastAsia" w:eastAsiaTheme="minorEastAsia" w:hAnsiTheme="minorEastAsia" w:hint="eastAsia"/>
              </w:rPr>
              <w:t>－</w:t>
            </w:r>
            <w:r>
              <w:rPr>
                <w:rFonts w:asciiTheme="minorEastAsia" w:eastAsiaTheme="minorEastAsia" w:hAnsiTheme="minorEastAsia" w:hint="eastAsia"/>
              </w:rPr>
              <w:t>50－10　市庁舎</w:t>
            </w:r>
            <w:r>
              <w:rPr>
                <w:rFonts w:hint="eastAsia"/>
                <w:spacing w:val="5"/>
                <w:sz w:val="20"/>
                <w:szCs w:val="20"/>
              </w:rPr>
              <w:t>25</w:t>
            </w:r>
            <w:r w:rsidR="00F76053" w:rsidRPr="000A516F">
              <w:rPr>
                <w:rFonts w:hint="eastAsia"/>
                <w:spacing w:val="5"/>
                <w:sz w:val="20"/>
                <w:szCs w:val="20"/>
              </w:rPr>
              <w:t>階</w:t>
            </w:r>
          </w:p>
          <w:p w:rsidR="00F6158B" w:rsidRPr="000A516F" w:rsidRDefault="00010695" w:rsidP="00F6158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電話：045-671-4526</w:t>
            </w:r>
          </w:p>
          <w:p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E-mail</w:t>
            </w:r>
            <w:r w:rsidR="00010695">
              <w:rPr>
                <w:rFonts w:asciiTheme="minorEastAsia" w:eastAsiaTheme="minorEastAsia" w:hAnsiTheme="minorEastAsia" w:hint="eastAsia"/>
              </w:rPr>
              <w:t>：kc-kankyo</w:t>
            </w:r>
            <w:r w:rsidRPr="000A516F">
              <w:rPr>
                <w:rFonts w:asciiTheme="minorEastAsia" w:eastAsiaTheme="minorEastAsia" w:hAnsiTheme="minorEastAsia" w:hint="eastAsia"/>
              </w:rPr>
              <w:t>@city.yokohama.jp</w:t>
            </w:r>
            <w:r w:rsidRPr="000A516F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0A516F" w:rsidRPr="000A516F" w:rsidTr="00846A79">
        <w:trPr>
          <w:trHeight w:val="454"/>
        </w:trPr>
        <w:tc>
          <w:tcPr>
            <w:tcW w:w="2435" w:type="dxa"/>
            <w:gridSpan w:val="2"/>
            <w:shd w:val="clear" w:color="auto" w:fill="BFBFBF" w:themeFill="background1" w:themeFillShade="BF"/>
            <w:vAlign w:val="center"/>
          </w:tcPr>
          <w:p w:rsidR="00D9754E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契約事務担当課</w:t>
            </w:r>
          </w:p>
        </w:tc>
        <w:tc>
          <w:tcPr>
            <w:tcW w:w="7371" w:type="dxa"/>
            <w:gridSpan w:val="4"/>
            <w:vAlign w:val="center"/>
          </w:tcPr>
          <w:p w:rsidR="00D9754E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同　上</w:t>
            </w:r>
          </w:p>
        </w:tc>
      </w:tr>
    </w:tbl>
    <w:p w:rsidR="001218A0" w:rsidRPr="000A516F" w:rsidRDefault="001218A0" w:rsidP="00476568">
      <w:pPr>
        <w:pStyle w:val="a3"/>
        <w:kinsoku w:val="0"/>
        <w:overflowPunct w:val="0"/>
        <w:spacing w:before="0"/>
        <w:ind w:left="0"/>
      </w:pPr>
    </w:p>
    <w:sectPr w:rsidR="001218A0" w:rsidRPr="000A516F">
      <w:footerReference w:type="default" r:id="rId7"/>
      <w:pgSz w:w="11910" w:h="16840"/>
      <w:pgMar w:top="1180" w:right="760" w:bottom="680" w:left="1020" w:header="0" w:footer="498" w:gutter="0"/>
      <w:cols w:space="720" w:equalWidth="0">
        <w:col w:w="101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A6" w:rsidRDefault="00121AA6">
      <w:r>
        <w:separator/>
      </w:r>
    </w:p>
  </w:endnote>
  <w:endnote w:type="continuationSeparator" w:id="0">
    <w:p w:rsidR="00121AA6" w:rsidRDefault="001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Pr="00D671F5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A6" w:rsidRDefault="00121AA6">
      <w:r>
        <w:separator/>
      </w:r>
    </w:p>
  </w:footnote>
  <w:footnote w:type="continuationSeparator" w:id="0">
    <w:p w:rsidR="00121AA6" w:rsidRDefault="0012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BE"/>
    <w:rsid w:val="00010695"/>
    <w:rsid w:val="0003051E"/>
    <w:rsid w:val="00030E48"/>
    <w:rsid w:val="000459B9"/>
    <w:rsid w:val="000A1B61"/>
    <w:rsid w:val="000A516F"/>
    <w:rsid w:val="000A739D"/>
    <w:rsid w:val="000C4D91"/>
    <w:rsid w:val="000F123B"/>
    <w:rsid w:val="000F6069"/>
    <w:rsid w:val="000F6AE2"/>
    <w:rsid w:val="001218A0"/>
    <w:rsid w:val="00121AA6"/>
    <w:rsid w:val="00125F50"/>
    <w:rsid w:val="00130038"/>
    <w:rsid w:val="00165AE5"/>
    <w:rsid w:val="001A5A3F"/>
    <w:rsid w:val="001B3CB5"/>
    <w:rsid w:val="001B73B1"/>
    <w:rsid w:val="001C0653"/>
    <w:rsid w:val="001C6720"/>
    <w:rsid w:val="001D4198"/>
    <w:rsid w:val="00245616"/>
    <w:rsid w:val="00255116"/>
    <w:rsid w:val="002607C5"/>
    <w:rsid w:val="00282464"/>
    <w:rsid w:val="00294671"/>
    <w:rsid w:val="002A556C"/>
    <w:rsid w:val="002C0C40"/>
    <w:rsid w:val="002D1E1D"/>
    <w:rsid w:val="002F07B3"/>
    <w:rsid w:val="003077BB"/>
    <w:rsid w:val="003113A0"/>
    <w:rsid w:val="003820B9"/>
    <w:rsid w:val="0039274D"/>
    <w:rsid w:val="003B10E0"/>
    <w:rsid w:val="0040435E"/>
    <w:rsid w:val="00412CF5"/>
    <w:rsid w:val="004146E9"/>
    <w:rsid w:val="00417613"/>
    <w:rsid w:val="00435AC2"/>
    <w:rsid w:val="00443550"/>
    <w:rsid w:val="00443856"/>
    <w:rsid w:val="00472B19"/>
    <w:rsid w:val="00473025"/>
    <w:rsid w:val="00476568"/>
    <w:rsid w:val="00480BEC"/>
    <w:rsid w:val="00492E4E"/>
    <w:rsid w:val="004950E5"/>
    <w:rsid w:val="004C5E81"/>
    <w:rsid w:val="004F5D2B"/>
    <w:rsid w:val="0050394D"/>
    <w:rsid w:val="00532BA6"/>
    <w:rsid w:val="0053308E"/>
    <w:rsid w:val="00543AD1"/>
    <w:rsid w:val="00550D43"/>
    <w:rsid w:val="00561F62"/>
    <w:rsid w:val="00570D2D"/>
    <w:rsid w:val="0058300B"/>
    <w:rsid w:val="005A7E75"/>
    <w:rsid w:val="005D04B1"/>
    <w:rsid w:val="005D5789"/>
    <w:rsid w:val="005F75FD"/>
    <w:rsid w:val="0068569A"/>
    <w:rsid w:val="00693B00"/>
    <w:rsid w:val="006A0D09"/>
    <w:rsid w:val="006A6EF5"/>
    <w:rsid w:val="006B7567"/>
    <w:rsid w:val="006E1830"/>
    <w:rsid w:val="006F45B2"/>
    <w:rsid w:val="007308C5"/>
    <w:rsid w:val="007514C3"/>
    <w:rsid w:val="0076335E"/>
    <w:rsid w:val="007751B7"/>
    <w:rsid w:val="007826F7"/>
    <w:rsid w:val="00783AB2"/>
    <w:rsid w:val="00785E2A"/>
    <w:rsid w:val="00795698"/>
    <w:rsid w:val="007973DB"/>
    <w:rsid w:val="007B61CB"/>
    <w:rsid w:val="007D473C"/>
    <w:rsid w:val="007E7931"/>
    <w:rsid w:val="007E7F4D"/>
    <w:rsid w:val="008355D9"/>
    <w:rsid w:val="0084309D"/>
    <w:rsid w:val="00846A79"/>
    <w:rsid w:val="00851FF7"/>
    <w:rsid w:val="00874F92"/>
    <w:rsid w:val="00891256"/>
    <w:rsid w:val="00896DBE"/>
    <w:rsid w:val="008A2AD4"/>
    <w:rsid w:val="008B035D"/>
    <w:rsid w:val="008D445F"/>
    <w:rsid w:val="008F206B"/>
    <w:rsid w:val="0092149F"/>
    <w:rsid w:val="00931C9D"/>
    <w:rsid w:val="009A1820"/>
    <w:rsid w:val="009A3F12"/>
    <w:rsid w:val="009A72FC"/>
    <w:rsid w:val="009A7A42"/>
    <w:rsid w:val="009F34C1"/>
    <w:rsid w:val="00A02DA0"/>
    <w:rsid w:val="00A32164"/>
    <w:rsid w:val="00A515C3"/>
    <w:rsid w:val="00A65320"/>
    <w:rsid w:val="00AC0882"/>
    <w:rsid w:val="00AF72DB"/>
    <w:rsid w:val="00B52DBD"/>
    <w:rsid w:val="00B67051"/>
    <w:rsid w:val="00B805CD"/>
    <w:rsid w:val="00BA1A22"/>
    <w:rsid w:val="00BA696D"/>
    <w:rsid w:val="00BA7919"/>
    <w:rsid w:val="00BB1A41"/>
    <w:rsid w:val="00BC2885"/>
    <w:rsid w:val="00BC3E92"/>
    <w:rsid w:val="00BD5AA3"/>
    <w:rsid w:val="00C02388"/>
    <w:rsid w:val="00C033A0"/>
    <w:rsid w:val="00C13ED7"/>
    <w:rsid w:val="00C3535D"/>
    <w:rsid w:val="00C435C1"/>
    <w:rsid w:val="00C67E6B"/>
    <w:rsid w:val="00C82BF2"/>
    <w:rsid w:val="00C870DD"/>
    <w:rsid w:val="00C9009C"/>
    <w:rsid w:val="00CB0518"/>
    <w:rsid w:val="00CB0F49"/>
    <w:rsid w:val="00CC49AA"/>
    <w:rsid w:val="00D335D4"/>
    <w:rsid w:val="00D36813"/>
    <w:rsid w:val="00D612CB"/>
    <w:rsid w:val="00D671F5"/>
    <w:rsid w:val="00D9754E"/>
    <w:rsid w:val="00DA26C7"/>
    <w:rsid w:val="00DA4F35"/>
    <w:rsid w:val="00DB4523"/>
    <w:rsid w:val="00DD4152"/>
    <w:rsid w:val="00DF38A5"/>
    <w:rsid w:val="00E05141"/>
    <w:rsid w:val="00E112CD"/>
    <w:rsid w:val="00E135BA"/>
    <w:rsid w:val="00E5045B"/>
    <w:rsid w:val="00E855E8"/>
    <w:rsid w:val="00E85E14"/>
    <w:rsid w:val="00E8773A"/>
    <w:rsid w:val="00EB71C2"/>
    <w:rsid w:val="00EB7882"/>
    <w:rsid w:val="00F20FE3"/>
    <w:rsid w:val="00F31E4D"/>
    <w:rsid w:val="00F6158B"/>
    <w:rsid w:val="00F76053"/>
    <w:rsid w:val="00FA7E7A"/>
    <w:rsid w:val="00FC5FCE"/>
    <w:rsid w:val="00FD479D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7737F"/>
  <w14:defaultImageDpi w14:val="0"/>
  <w15:docId w15:val="{A3910926-84E2-460B-8757-DC8E2DE3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character" w:styleId="aa">
    <w:name w:val="Hyperlink"/>
    <w:basedOn w:val="a0"/>
    <w:uiPriority w:val="99"/>
    <w:unhideWhenUsed/>
    <w:rsid w:val="00CC49AA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71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671F5"/>
    <w:rPr>
      <w:rFonts w:ascii="Arial" w:eastAsia="ＭＳ ゴシック" w:hAnsi="Arial" w:cs="Times New Roman"/>
      <w:kern w:val="0"/>
      <w:sz w:val="18"/>
    </w:rPr>
  </w:style>
  <w:style w:type="character" w:styleId="ad">
    <w:name w:val="FollowedHyperlink"/>
    <w:basedOn w:val="a0"/>
    <w:uiPriority w:val="99"/>
    <w:rsid w:val="001B3CB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A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BAD4-7397-40A0-AEBB-DF59E497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2018-02-07T05:01:00Z</cp:lastPrinted>
  <dcterms:created xsi:type="dcterms:W3CDTF">2018-01-25T06:30:00Z</dcterms:created>
  <dcterms:modified xsi:type="dcterms:W3CDTF">2023-03-20T03:00:00Z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