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color w:val="000000"/>
        </w:rPr>
      </w:pPr>
      <w:r>
        <w:rPr>
          <w:rFonts w:hint="eastAsia"/>
          <w:color w:val="000000"/>
        </w:rPr>
        <w:t>（様式１）</w:t>
      </w:r>
    </w:p>
    <w:p>
      <w:pPr>
        <w:jc w:val="right"/>
      </w:pPr>
      <w:r>
        <w:rPr>
          <w:rFonts w:hint="eastAsia"/>
        </w:rPr>
        <w:t xml:space="preserve">　年　月　日</w:t>
      </w:r>
    </w:p>
    <w:p>
      <w:pPr>
        <w:jc w:val="right"/>
      </w:pPr>
    </w:p>
    <w:p>
      <w:r>
        <w:rPr>
          <w:rFonts w:hint="eastAsia"/>
        </w:rPr>
        <w:t>横浜市契約事務受任者</w:t>
      </w:r>
    </w:p>
    <w:p>
      <w:pPr>
        <w:ind w:firstLineChars="2300" w:firstLine="4830"/>
      </w:pPr>
      <w:r>
        <w:rPr>
          <w:rFonts w:hint="eastAsia"/>
        </w:rPr>
        <w:t>住所</w:t>
      </w:r>
    </w:p>
    <w:p>
      <w:pPr>
        <w:ind w:firstLineChars="3000" w:firstLine="4800"/>
        <w:rPr>
          <w:sz w:val="16"/>
          <w:szCs w:val="16"/>
        </w:rPr>
      </w:pPr>
      <w:r>
        <w:rPr>
          <w:rFonts w:hint="eastAsia"/>
          <w:sz w:val="16"/>
          <w:szCs w:val="16"/>
        </w:rPr>
        <w:t>商号又は名称</w:t>
      </w:r>
    </w:p>
    <w:p>
      <w:pPr>
        <w:ind w:firstLineChars="3000" w:firstLine="4800"/>
        <w:rPr>
          <w:szCs w:val="21"/>
        </w:rPr>
      </w:pPr>
      <w:r>
        <w:rPr>
          <w:rFonts w:hint="eastAsia"/>
          <w:sz w:val="16"/>
          <w:szCs w:val="16"/>
        </w:rPr>
        <w:t xml:space="preserve">代表者職氏名　　　　　　　　　　　　　　</w:t>
      </w:r>
      <w:r>
        <w:rPr>
          <w:rFonts w:hint="eastAsia"/>
          <w:szCs w:val="21"/>
        </w:rPr>
        <w:t xml:space="preserve">　</w:t>
      </w:r>
    </w:p>
    <w:p>
      <w:pPr>
        <w:rPr>
          <w:szCs w:val="20"/>
        </w:rPr>
      </w:pPr>
    </w:p>
    <w:p>
      <w:pPr>
        <w:rPr>
          <w:color w:val="000000"/>
        </w:rPr>
      </w:pPr>
    </w:p>
    <w:p>
      <w:pPr>
        <w:jc w:val="center"/>
        <w:rPr>
          <w:sz w:val="32"/>
          <w:szCs w:val="32"/>
        </w:rPr>
      </w:pPr>
      <w:r>
        <w:rPr>
          <w:rFonts w:hint="eastAsia"/>
          <w:spacing w:val="160"/>
          <w:kern w:val="0"/>
          <w:sz w:val="32"/>
          <w:szCs w:val="32"/>
          <w:fitText w:val="1600" w:id="-1309449216"/>
        </w:rPr>
        <w:t>提案</w:t>
      </w:r>
      <w:r>
        <w:rPr>
          <w:rFonts w:hint="eastAsia"/>
          <w:kern w:val="0"/>
          <w:sz w:val="32"/>
          <w:szCs w:val="32"/>
          <w:fitText w:val="1600" w:id="-1309449216"/>
        </w:rPr>
        <w:t>書</w:t>
      </w:r>
    </w:p>
    <w:p>
      <w:pPr>
        <w:rPr>
          <w:szCs w:val="20"/>
        </w:rPr>
      </w:pPr>
    </w:p>
    <w:p/>
    <w:p/>
    <w:p>
      <w:pPr>
        <w:ind w:firstLineChars="100" w:firstLine="210"/>
      </w:pPr>
      <w:r>
        <w:rPr>
          <w:rFonts w:hint="eastAsia"/>
        </w:rPr>
        <w:t>次の件について、提案書を提出します。</w:t>
      </w:r>
    </w:p>
    <w:p/>
    <w:p>
      <w:r>
        <w:rPr>
          <w:rFonts w:hint="eastAsia"/>
        </w:rPr>
        <w:t>件名：令和５年度「Ｉ・ＴＯＰ横浜」プロジェクト創出等推進事業業務委託</w:t>
      </w:r>
    </w:p>
    <w:p/>
    <w:p/>
    <w:p/>
    <w:p/>
    <w:p/>
    <w:p/>
    <w:p/>
    <w:p>
      <w:pPr>
        <w:ind w:firstLineChars="2350" w:firstLine="4935"/>
        <w:rPr>
          <w:color w:val="000000"/>
        </w:rPr>
      </w:pPr>
      <w:r>
        <w:rPr>
          <w:rFonts w:hint="eastAsia"/>
          <w:color w:val="000000"/>
        </w:rPr>
        <w:t>連絡担当者</w:t>
      </w:r>
    </w:p>
    <w:p>
      <w:pPr>
        <w:ind w:firstLineChars="2550" w:firstLine="5355"/>
        <w:rPr>
          <w:color w:val="000000"/>
        </w:rPr>
      </w:pPr>
      <w:r>
        <w:rPr>
          <w:rFonts w:hint="eastAsia"/>
          <w:color w:val="000000"/>
        </w:rPr>
        <w:t>所属</w:t>
      </w:r>
    </w:p>
    <w:p>
      <w:pPr>
        <w:ind w:firstLineChars="2550" w:firstLine="5355"/>
        <w:rPr>
          <w:color w:val="000000"/>
        </w:rPr>
      </w:pPr>
      <w:r>
        <w:rPr>
          <w:rFonts w:hint="eastAsia"/>
          <w:color w:val="000000"/>
        </w:rPr>
        <w:t>氏名</w:t>
      </w:r>
    </w:p>
    <w:p>
      <w:pPr>
        <w:ind w:firstLineChars="2550" w:firstLine="5355"/>
        <w:rPr>
          <w:color w:val="000000"/>
        </w:rPr>
      </w:pPr>
      <w:r>
        <w:rPr>
          <w:rFonts w:hint="eastAsia"/>
          <w:color w:val="000000"/>
        </w:rPr>
        <w:t>電話</w:t>
      </w:r>
    </w:p>
    <w:p>
      <w:pPr>
        <w:ind w:firstLineChars="2550" w:firstLine="5355"/>
        <w:rPr>
          <w:color w:val="000000"/>
        </w:rPr>
      </w:pPr>
      <w:r>
        <w:rPr>
          <w:color w:val="000000"/>
        </w:rPr>
        <w:t>E</w:t>
      </w:r>
      <w:r>
        <w:rPr>
          <w:rFonts w:hint="eastAsia"/>
          <w:color w:val="000000"/>
        </w:rPr>
        <w:t>－</w:t>
      </w:r>
      <w:r>
        <w:rPr>
          <w:color w:val="000000"/>
        </w:rPr>
        <w:t>mail</w:t>
      </w:r>
    </w:p>
    <w:p>
      <w:pPr>
        <w:rPr>
          <w:color w:val="000000"/>
        </w:rPr>
        <w:sectPr>
          <w:pgSz w:w="11906" w:h="16838"/>
          <w:pgMar w:top="1985" w:right="1701" w:bottom="1701" w:left="1701" w:header="851" w:footer="992" w:gutter="0"/>
          <w:cols w:space="425"/>
          <w:docGrid w:type="lines" w:linePitch="360"/>
        </w:sectPr>
      </w:pPr>
    </w:p>
    <w:p>
      <w:pPr>
        <w:rPr>
          <w:color w:val="000000"/>
        </w:rPr>
      </w:pPr>
      <w:r>
        <w:rPr>
          <w:rFonts w:hint="eastAsia"/>
          <w:noProof/>
          <w:color w:val="000000"/>
        </w:rPr>
        <w:lastRenderedPageBreak/>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-746125</wp:posOffset>
                </wp:positionV>
                <wp:extent cx="5781675" cy="638175"/>
                <wp:effectExtent l="9525" t="9525" r="9525"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38175"/>
                        </a:xfrm>
                        <a:prstGeom prst="rect">
                          <a:avLst/>
                        </a:prstGeom>
                        <a:solidFill>
                          <a:srgbClr val="FFFFFF"/>
                        </a:solidFill>
                        <a:ln w="9525">
                          <a:solidFill>
                            <a:srgbClr val="000000"/>
                          </a:solidFill>
                          <a:miter lim="800000"/>
                          <a:headEnd/>
                          <a:tailEnd/>
                        </a:ln>
                      </wps:spPr>
                      <wps:txbx>
                        <w:txbxContent>
                          <w:p>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提案内容、スケジュールは目的達成にむけて自由な発想で記載いただいて構いませんが、以下の項目については必ず記載してください。</w:t>
                            </w:r>
                          </w:p>
                          <w:p>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また、それぞれの提案の達成目標については件数・回数・金額など具体的数値で設定をお願いします。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05pt;margin-top:-58.75pt;width:455.2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">
                <v:textbox inset="5.85pt,.7pt,5.85pt,.7pt">
                  <w:txbxContent>
                    <w:p>
                      <w:pPr>
                        <w:spacing w:line="280" w:lineRule="exac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提案内容、スケジュールは目的達成にむけて自由な発想で記載いただいて構いませんが、以下の項目については必ず記載してください。</w:t>
                      </w:r>
                    </w:p>
                    <w:p>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また、それぞれの提案の達成目標については件数・回数・金額など具体的数値で設定をお願いします。</w:t>
                      </w:r>
                    </w:p>
                  </w:txbxContent>
                </v:textbox>
              </v:shape>
            </w:pict>
          </mc:Fallback>
        </mc:AlternateContent>
      </w:r>
      <w:r>
        <w:rPr>
          <w:rFonts w:hint="eastAsia"/>
          <w:color w:val="000000"/>
        </w:rPr>
        <w:t>（様式２－１）</w:t>
      </w:r>
    </w:p>
    <w:p>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提案内容</w:t>
      </w:r>
    </w:p>
    <w:p>
      <w:pPr>
        <w:jc w:val="center"/>
        <w:rPr>
          <w:rFonts w:ascii="ＭＳ Ｐゴシック" w:eastAsia="ＭＳ Ｐゴシック" w:hAnsi="ＭＳ Ｐゴシック"/>
          <w:color w:val="000000"/>
        </w:rPr>
      </w:pP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168275</wp:posOffset>
                </wp:positionV>
                <wp:extent cx="5410200" cy="7743825"/>
                <wp:effectExtent l="9525" t="9525" r="9525"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743825"/>
                        </a:xfrm>
                        <a:prstGeom prst="rect">
                          <a:avLst/>
                        </a:prstGeom>
                        <a:solidFill>
                          <a:srgbClr val="FFFFFF"/>
                        </a:solidFill>
                        <a:ln w="9525">
                          <a:solidFill>
                            <a:srgbClr val="000000"/>
                          </a:solidFill>
                          <a:miter lim="800000"/>
                          <a:headEnd/>
                          <a:tailEnd/>
                        </a:ln>
                      </wps:spPr>
                      <wps:txbx>
                        <w:txbxContent>
                          <w:p>
                            <w:pPr>
                              <w:rPr>
                                <w:color w:val="000000"/>
                              </w:rPr>
                            </w:pPr>
                            <w:r>
                              <w:rPr>
                                <w:rFonts w:hint="eastAsia"/>
                                <w:color w:val="000000"/>
                              </w:rPr>
                              <w:t>○Ｉ・ＴＯＰ横浜ラボの実施</w:t>
                            </w:r>
                          </w:p>
                          <w:p>
                            <w:pPr>
                              <w:rPr>
                                <w:color w:val="000000"/>
                              </w:rPr>
                            </w:pPr>
                          </w:p>
                          <w:p>
                            <w:pPr>
                              <w:rPr>
                                <w:color w:val="000000"/>
                              </w:rPr>
                            </w:pPr>
                          </w:p>
                          <w:p>
                            <w:pPr>
                              <w:rPr>
                                <w:rFonts w:hint="eastAsia"/>
                                <w:color w:val="000000"/>
                              </w:rPr>
                            </w:pPr>
                          </w:p>
                          <w:p>
                            <w:pPr>
                              <w:rPr>
                                <w:color w:val="000000"/>
                              </w:rPr>
                            </w:pPr>
                            <w:r>
                              <w:rPr>
                                <w:rFonts w:hint="eastAsia"/>
                                <w:color w:val="000000"/>
                              </w:rPr>
                              <w:t>○</w:t>
                            </w:r>
                            <w:r>
                              <w:rPr>
                                <w:rFonts w:hAnsi="ＭＳ 明朝" w:cs="MS-Mincho"/>
                                <w:kern w:val="0"/>
                                <w:szCs w:val="21"/>
                              </w:rPr>
                              <w:t>事業の方向性</w:t>
                            </w:r>
                            <w:r>
                              <w:rPr>
                                <w:rFonts w:hAnsi="ＭＳ 明朝" w:cs="MS-Mincho" w:hint="eastAsia"/>
                                <w:kern w:val="0"/>
                                <w:szCs w:val="21"/>
                              </w:rPr>
                              <w:t>の検討にかかる</w:t>
                            </w:r>
                            <w:r>
                              <w:rPr>
                                <w:rFonts w:hAnsi="ＭＳ 明朝" w:cs="MS-Mincho"/>
                                <w:kern w:val="0"/>
                                <w:szCs w:val="21"/>
                              </w:rPr>
                              <w:t>情報収集・分析</w:t>
                            </w:r>
                            <w:r>
                              <w:rPr>
                                <w:rFonts w:hAnsi="ＭＳ 明朝" w:cs="MS-Mincho" w:hint="eastAsia"/>
                                <w:kern w:val="0"/>
                                <w:szCs w:val="21"/>
                              </w:rPr>
                              <w:t>（市内中小企業等との連携促進）</w:t>
                            </w:r>
                          </w:p>
                          <w:p>
                            <w:pPr>
                              <w:rPr>
                                <w:color w:val="000000"/>
                              </w:rPr>
                            </w:pPr>
                          </w:p>
                          <w:p>
                            <w:pPr>
                              <w:rPr>
                                <w:color w:val="000000"/>
                              </w:rPr>
                            </w:pPr>
                          </w:p>
                          <w:p>
                            <w:pPr>
                              <w:rPr>
                                <w:color w:val="000000"/>
                              </w:rPr>
                            </w:pPr>
                          </w:p>
                          <w:p>
                            <w:pPr>
                              <w:rPr>
                                <w:rFonts w:hAnsi="ＭＳ 明朝" w:cs="MS-Mincho"/>
                                <w:kern w:val="0"/>
                                <w:szCs w:val="21"/>
                              </w:rPr>
                            </w:pPr>
                            <w:r>
                              <w:rPr>
                                <w:rFonts w:hint="eastAsia"/>
                                <w:color w:val="000000"/>
                              </w:rPr>
                              <w:t>○</w:t>
                            </w:r>
                            <w:r>
                              <w:rPr>
                                <w:rFonts w:hAnsi="ＭＳ 明朝" w:cs="MS-Mincho" w:hint="eastAsia"/>
                                <w:kern w:val="0"/>
                                <w:szCs w:val="21"/>
                              </w:rPr>
                              <w:t>広報にかかる企画・検討及び実施</w:t>
                            </w:r>
                          </w:p>
                          <w:p>
                            <w:pPr>
                              <w:rPr>
                                <w:color w:val="000000"/>
                              </w:rPr>
                            </w:pPr>
                          </w:p>
                          <w:p>
                            <w:pPr>
                              <w:rPr>
                                <w:rFonts w:hint="eastAsia"/>
                                <w:color w:val="000000"/>
                              </w:rPr>
                            </w:pPr>
                          </w:p>
                          <w:p>
                            <w:pPr>
                              <w:rPr>
                                <w:rFonts w:hint="eastAsia"/>
                                <w:color w:val="000000"/>
                              </w:rPr>
                            </w:pPr>
                          </w:p>
                          <w:p>
                            <w:pPr>
                              <w:rPr>
                                <w:color w:val="000000"/>
                              </w:rPr>
                            </w:pPr>
                            <w:r>
                              <w:rPr>
                                <w:rFonts w:hint="eastAsia"/>
                                <w:color w:val="000000"/>
                              </w:rPr>
                              <w:t>○その他の業務</w:t>
                            </w:r>
                          </w:p>
                          <w:p>
                            <w:pPr>
                              <w:rPr>
                                <w:color w:val="000000"/>
                              </w:rPr>
                            </w:pPr>
                          </w:p>
                          <w:p>
                            <w:pPr>
                              <w:rPr>
                                <w:rFonts w:hint="eastAsia"/>
                                <w:color w:val="000000"/>
                              </w:rPr>
                            </w:pPr>
                            <w:bookmarkStart w:id="0" w:name="_GoBack"/>
                            <w:bookmarkEnd w:id="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1.05pt;margin-top:13.25pt;width:426pt;height:60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">
                <v:textbox inset="5.85pt,.7pt,5.85pt,.7pt">
                  <w:txbxContent>
                    <w:p>
                      <w:pPr>
                        <w:rPr>
                          <w:color w:val="000000"/>
                        </w:rPr>
                      </w:pPr>
                      <w:r>
                        <w:rPr>
                          <w:rFonts w:hint="eastAsia"/>
                          <w:color w:val="000000"/>
                        </w:rPr>
                        <w:t>○Ｉ・ＴＯＰ横浜ラボの実施</w:t>
                      </w:r>
                    </w:p>
                    <w:p>
                      <w:pPr>
                        <w:rPr>
                          <w:color w:val="000000"/>
                        </w:rPr>
                      </w:pPr>
                    </w:p>
                    <w:p>
                      <w:pPr>
                        <w:rPr>
                          <w:color w:val="000000"/>
                        </w:rPr>
                      </w:pPr>
                    </w:p>
                    <w:p>
                      <w:pPr>
                        <w:rPr>
                          <w:rFonts w:hint="eastAsia"/>
                          <w:color w:val="000000"/>
                        </w:rPr>
                      </w:pPr>
                    </w:p>
                    <w:p>
                      <w:pPr>
                        <w:rPr>
                          <w:color w:val="000000"/>
                        </w:rPr>
                      </w:pPr>
                      <w:r>
                        <w:rPr>
                          <w:rFonts w:hint="eastAsia"/>
                          <w:color w:val="000000"/>
                        </w:rPr>
                        <w:t>○</w:t>
                      </w:r>
                      <w:r>
                        <w:rPr>
                          <w:rFonts w:hAnsi="ＭＳ 明朝" w:cs="MS-Mincho"/>
                          <w:kern w:val="0"/>
                          <w:szCs w:val="21"/>
                        </w:rPr>
                        <w:t>事業の方向性</w:t>
                      </w:r>
                      <w:r>
                        <w:rPr>
                          <w:rFonts w:hAnsi="ＭＳ 明朝" w:cs="MS-Mincho" w:hint="eastAsia"/>
                          <w:kern w:val="0"/>
                          <w:szCs w:val="21"/>
                        </w:rPr>
                        <w:t>の検討にかかる</w:t>
                      </w:r>
                      <w:r>
                        <w:rPr>
                          <w:rFonts w:hAnsi="ＭＳ 明朝" w:cs="MS-Mincho"/>
                          <w:kern w:val="0"/>
                          <w:szCs w:val="21"/>
                        </w:rPr>
                        <w:t>情報収集・分析</w:t>
                      </w:r>
                      <w:r>
                        <w:rPr>
                          <w:rFonts w:hAnsi="ＭＳ 明朝" w:cs="MS-Mincho" w:hint="eastAsia"/>
                          <w:kern w:val="0"/>
                          <w:szCs w:val="21"/>
                        </w:rPr>
                        <w:t>（市内中小企業等との連携促進）</w:t>
                      </w:r>
                    </w:p>
                    <w:p>
                      <w:pPr>
                        <w:rPr>
                          <w:color w:val="000000"/>
                        </w:rPr>
                      </w:pPr>
                    </w:p>
                    <w:p>
                      <w:pPr>
                        <w:rPr>
                          <w:color w:val="000000"/>
                        </w:rPr>
                      </w:pPr>
                    </w:p>
                    <w:p>
                      <w:pPr>
                        <w:rPr>
                          <w:color w:val="000000"/>
                        </w:rPr>
                      </w:pPr>
                    </w:p>
                    <w:p>
                      <w:pPr>
                        <w:rPr>
                          <w:rFonts w:hAnsi="ＭＳ 明朝" w:cs="MS-Mincho"/>
                          <w:kern w:val="0"/>
                          <w:szCs w:val="21"/>
                        </w:rPr>
                      </w:pPr>
                      <w:r>
                        <w:rPr>
                          <w:rFonts w:hint="eastAsia"/>
                          <w:color w:val="000000"/>
                        </w:rPr>
                        <w:t>○</w:t>
                      </w:r>
                      <w:r>
                        <w:rPr>
                          <w:rFonts w:hAnsi="ＭＳ 明朝" w:cs="MS-Mincho" w:hint="eastAsia"/>
                          <w:kern w:val="0"/>
                          <w:szCs w:val="21"/>
                        </w:rPr>
                        <w:t>広報にかかる企画・検討及び実施</w:t>
                      </w:r>
                    </w:p>
                    <w:p>
                      <w:pPr>
                        <w:rPr>
                          <w:color w:val="000000"/>
                        </w:rPr>
                      </w:pPr>
                    </w:p>
                    <w:p>
                      <w:pPr>
                        <w:rPr>
                          <w:rFonts w:hint="eastAsia"/>
                          <w:color w:val="000000"/>
                        </w:rPr>
                      </w:pPr>
                    </w:p>
                    <w:p>
                      <w:pPr>
                        <w:rPr>
                          <w:rFonts w:hint="eastAsia"/>
                          <w:color w:val="000000"/>
                        </w:rPr>
                      </w:pPr>
                    </w:p>
                    <w:p>
                      <w:pPr>
                        <w:rPr>
                          <w:color w:val="000000"/>
                        </w:rPr>
                      </w:pPr>
                      <w:r>
                        <w:rPr>
                          <w:rFonts w:hint="eastAsia"/>
                          <w:color w:val="000000"/>
                        </w:rPr>
                        <w:t>○その他の業務</w:t>
                      </w:r>
                    </w:p>
                    <w:p>
                      <w:pPr>
                        <w:rPr>
                          <w:color w:val="000000"/>
                        </w:rPr>
                      </w:pPr>
                    </w:p>
                    <w:p>
                      <w:pPr>
                        <w:rPr>
                          <w:rFonts w:hint="eastAsia"/>
                          <w:color w:val="000000"/>
                        </w:rPr>
                      </w:pPr>
                      <w:bookmarkStart w:id="1" w:name="_GoBack"/>
                      <w:bookmarkEnd w:id="1"/>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txbxContent>
                </v:textbox>
              </v:shape>
            </w:pict>
          </mc:Fallback>
        </mc:AlternateContent>
      </w:r>
    </w:p>
    <w:p>
      <w:pPr>
        <w:rPr>
          <w:color w:val="000000"/>
        </w:rPr>
      </w:pPr>
      <w:r>
        <w:rPr>
          <w:color w:val="000000"/>
        </w:rPr>
        <w:br w:type="page"/>
      </w:r>
      <w:r>
        <w:rPr>
          <w:rFonts w:hint="eastAsia"/>
          <w:color w:val="000000"/>
        </w:rPr>
        <w:lastRenderedPageBreak/>
        <w:t>（様式２－２）</w:t>
      </w:r>
    </w:p>
    <w:p>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スケジュール</w:t>
      </w:r>
    </w:p>
    <w:p>
      <w:pPr>
        <w:jc w:val="center"/>
        <w:rPr>
          <w:rFonts w:ascii="ＭＳ Ｐゴシック" w:eastAsia="ＭＳ Ｐゴシック" w:hAnsi="ＭＳ Ｐゴシック"/>
          <w:color w:val="000000"/>
        </w:rPr>
      </w:pPr>
      <w:r>
        <w:rPr>
          <w:noProof/>
          <w:color w:val="000000"/>
        </w:rPr>
        <mc:AlternateContent>
          <mc:Choice Requires="wps">
            <w:drawing>
              <wp:anchor distT="0" distB="0" distL="114300" distR="114300" simplePos="0" relativeHeight="251663360" behindDoc="0" locked="0" layoutInCell="1" allowOverlap="1">
                <wp:simplePos x="0" y="0"/>
                <wp:positionH relativeFrom="column">
                  <wp:posOffset>843915</wp:posOffset>
                </wp:positionH>
                <wp:positionV relativeFrom="paragraph">
                  <wp:posOffset>1587500</wp:posOffset>
                </wp:positionV>
                <wp:extent cx="171450" cy="409575"/>
                <wp:effectExtent l="19050" t="9525" r="19050" b="19050"/>
                <wp:wrapNone/>
                <wp:docPr id="3"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409575"/>
                        </a:xfrm>
                        <a:prstGeom prst="downArrow">
                          <a:avLst>
                            <a:gd name="adj1" fmla="val 50000"/>
                            <a:gd name="adj2" fmla="val 5972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66.45pt;margin-top:125pt;width:13.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">
                <v:textbox style="layout-flow:vertical-ideographic" inset="5.85pt,.7pt,5.85pt,.7pt"/>
              </v:shape>
            </w:pict>
          </mc:Fallback>
        </mc:AlternateContent>
      </w: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168275</wp:posOffset>
                </wp:positionV>
                <wp:extent cx="5410200" cy="7743825"/>
                <wp:effectExtent l="9525" t="9525"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743825"/>
                        </a:xfrm>
                        <a:prstGeom prst="rect">
                          <a:avLst/>
                        </a:prstGeom>
                        <a:solidFill>
                          <a:srgbClr val="FFFFFF"/>
                        </a:solidFill>
                        <a:ln w="9525">
                          <a:solidFill>
                            <a:srgbClr val="000000"/>
                          </a:solidFill>
                          <a:miter lim="800000"/>
                          <a:headEnd/>
                          <a:tailEnd/>
                        </a:ln>
                      </wps:spPr>
                      <wps:txbx>
                        <w:txbxContent>
                          <w:p>
                            <w:pPr>
                              <w:kinsoku w:val="0"/>
                              <w:overflowPunct w:val="0"/>
                              <w:autoSpaceDE w:val="0"/>
                              <w:autoSpaceDN w:val="0"/>
                              <w:adjustRightInd w:val="0"/>
                              <w:spacing w:line="320" w:lineRule="atLeast"/>
                              <w:jc w:val="left"/>
                              <w:rPr>
                                <w:color w:val="000000"/>
                              </w:rPr>
                            </w:pPr>
                            <w:r>
                              <w:rPr>
                                <w:rFonts w:hint="eastAsia"/>
                                <w:color w:val="000000"/>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513"/>
                              <w:gridCol w:w="1793"/>
                            </w:tblGrid>
                            <w:tr>
                              <w:tc>
                                <w:tcPr>
                                  <w:tcW w:w="959" w:type="dxa"/>
                                  <w:shd w:val="clear" w:color="auto" w:fill="auto"/>
                                </w:tcPr>
                                <w:p>
                                  <w:pPr>
                                    <w:rPr>
                                      <w:color w:val="000000"/>
                                    </w:rPr>
                                  </w:pPr>
                                  <w:r>
                                    <w:rPr>
                                      <w:rFonts w:hint="eastAsia"/>
                                      <w:color w:val="000000"/>
                                    </w:rPr>
                                    <w:t>時期</w:t>
                                  </w:r>
                                </w:p>
                              </w:tc>
                              <w:tc>
                                <w:tcPr>
                                  <w:tcW w:w="5528" w:type="dxa"/>
                                  <w:shd w:val="clear" w:color="auto" w:fill="auto"/>
                                </w:tcPr>
                                <w:p>
                                  <w:pPr>
                                    <w:rPr>
                                      <w:color w:val="000000"/>
                                    </w:rPr>
                                  </w:pPr>
                                  <w:r>
                                    <w:rPr>
                                      <w:rFonts w:hint="eastAsia"/>
                                      <w:color w:val="000000"/>
                                    </w:rPr>
                                    <w:t xml:space="preserve">　　　　　　　対応項目</w:t>
                                  </w:r>
                                </w:p>
                              </w:tc>
                              <w:tc>
                                <w:tcPr>
                                  <w:tcW w:w="1799" w:type="dxa"/>
                                  <w:shd w:val="clear" w:color="auto" w:fill="auto"/>
                                </w:tcPr>
                                <w:p>
                                  <w:pPr>
                                    <w:ind w:firstLineChars="300" w:firstLine="630"/>
                                    <w:rPr>
                                      <w:color w:val="000000"/>
                                    </w:rPr>
                                  </w:pPr>
                                  <w:r>
                                    <w:rPr>
                                      <w:rFonts w:hint="eastAsia"/>
                                      <w:color w:val="000000"/>
                                    </w:rPr>
                                    <w:t>備考</w:t>
                                  </w:r>
                                </w:p>
                              </w:tc>
                            </w:tr>
                            <w:tr>
                              <w:tc>
                                <w:tcPr>
                                  <w:tcW w:w="959" w:type="dxa"/>
                                  <w:shd w:val="clear" w:color="auto" w:fill="auto"/>
                                </w:tcPr>
                                <w:p>
                                  <w:pPr>
                                    <w:rPr>
                                      <w:color w:val="000000"/>
                                    </w:rPr>
                                  </w:pPr>
                                  <w:r>
                                    <w:rPr>
                                      <w:rFonts w:hint="eastAsia"/>
                                      <w:color w:val="000000"/>
                                    </w:rPr>
                                    <w:t>4</w:t>
                                  </w:r>
                                  <w:r>
                                    <w:rPr>
                                      <w:rFonts w:hint="eastAsia"/>
                                      <w:color w:val="000000"/>
                                    </w:rPr>
                                    <w:t>月</w:t>
                                  </w:r>
                                </w:p>
                              </w:tc>
                              <w:tc>
                                <w:tcPr>
                                  <w:tcW w:w="5528" w:type="dxa"/>
                                  <w:shd w:val="clear" w:color="auto" w:fill="auto"/>
                                </w:tcPr>
                                <w:p>
                                  <w:pPr>
                                    <w:rPr>
                                      <w:color w:val="000000"/>
                                    </w:rPr>
                                  </w:pPr>
                                  <w:r>
                                    <w:rPr>
                                      <w:rFonts w:hint="eastAsia"/>
                                      <w:color w:val="000000"/>
                                    </w:rPr>
                                    <w:t>・○○</w:t>
                                  </w:r>
                                </w:p>
                                <w:p>
                                  <w:pPr>
                                    <w:rPr>
                                      <w:color w:val="000000"/>
                                    </w:rPr>
                                  </w:pPr>
                                  <w:r>
                                    <w:rPr>
                                      <w:rFonts w:hint="eastAsia"/>
                                      <w:color w:val="000000"/>
                                    </w:rPr>
                                    <w:t>・○○</w:t>
                                  </w:r>
                                </w:p>
                              </w:tc>
                              <w:tc>
                                <w:tcPr>
                                  <w:tcW w:w="1799" w:type="dxa"/>
                                  <w:shd w:val="clear" w:color="auto" w:fill="auto"/>
                                </w:tcPr>
                                <w:p>
                                  <w:pPr>
                                    <w:rPr>
                                      <w:color w:val="000000"/>
                                    </w:rPr>
                                  </w:pPr>
                                </w:p>
                              </w:tc>
                            </w:tr>
                            <w:tr>
                              <w:tc>
                                <w:tcPr>
                                  <w:tcW w:w="959" w:type="dxa"/>
                                  <w:shd w:val="clear" w:color="auto" w:fill="auto"/>
                                </w:tcPr>
                                <w:p>
                                  <w:pPr>
                                    <w:rPr>
                                      <w:color w:val="000000"/>
                                    </w:rPr>
                                  </w:pPr>
                                  <w:r>
                                    <w:rPr>
                                      <w:rFonts w:hint="eastAsia"/>
                                      <w:color w:val="000000"/>
                                    </w:rPr>
                                    <w:t>5</w:t>
                                  </w:r>
                                  <w:r>
                                    <w:rPr>
                                      <w:rFonts w:hint="eastAsia"/>
                                      <w:color w:val="000000"/>
                                    </w:rPr>
                                    <w:t>月</w:t>
                                  </w:r>
                                </w:p>
                              </w:tc>
                              <w:tc>
                                <w:tcPr>
                                  <w:tcW w:w="5528" w:type="dxa"/>
                                  <w:shd w:val="clear" w:color="auto" w:fill="auto"/>
                                </w:tcPr>
                                <w:p>
                                  <w:pPr>
                                    <w:rPr>
                                      <w:color w:val="000000"/>
                                    </w:rPr>
                                  </w:pPr>
                                  <w:r>
                                    <w:rPr>
                                      <w:rFonts w:hint="eastAsia"/>
                                      <w:color w:val="000000"/>
                                    </w:rPr>
                                    <w:t xml:space="preserve">　　　　　　　　　　　　　　　・△△</w:t>
                                  </w:r>
                                </w:p>
                              </w:tc>
                              <w:tc>
                                <w:tcPr>
                                  <w:tcW w:w="1799" w:type="dxa"/>
                                  <w:shd w:val="clear" w:color="auto" w:fill="auto"/>
                                </w:tcPr>
                                <w:p>
                                  <w:pPr>
                                    <w:rPr>
                                      <w:color w:val="000000"/>
                                    </w:rPr>
                                  </w:pPr>
                                </w:p>
                              </w:tc>
                            </w:tr>
                            <w:tr>
                              <w:tc>
                                <w:tcPr>
                                  <w:tcW w:w="959" w:type="dxa"/>
                                  <w:shd w:val="clear" w:color="auto" w:fill="auto"/>
                                </w:tcPr>
                                <w:p>
                                  <w:pPr>
                                    <w:rPr>
                                      <w:color w:val="000000"/>
                                    </w:rPr>
                                  </w:pPr>
                                  <w:r>
                                    <w:rPr>
                                      <w:rFonts w:hint="eastAsia"/>
                                      <w:color w:val="000000"/>
                                    </w:rPr>
                                    <w:t>6</w:t>
                                  </w:r>
                                  <w:r>
                                    <w:rPr>
                                      <w:rFonts w:hint="eastAsia"/>
                                      <w:color w:val="000000"/>
                                    </w:rPr>
                                    <w:t>月</w:t>
                                  </w: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r>
                                    <w:rPr>
                                      <w:rFonts w:hint="eastAsia"/>
                                      <w:color w:val="000000"/>
                                    </w:rPr>
                                    <w:t>：</w:t>
                                  </w:r>
                                </w:p>
                              </w:tc>
                              <w:tc>
                                <w:tcPr>
                                  <w:tcW w:w="5528" w:type="dxa"/>
                                  <w:shd w:val="clear" w:color="auto" w:fill="auto"/>
                                </w:tcPr>
                                <w:p>
                                  <w:pPr>
                                    <w:rPr>
                                      <w:color w:val="000000"/>
                                    </w:rPr>
                                  </w:pPr>
                                </w:p>
                              </w:tc>
                              <w:tc>
                                <w:tcPr>
                                  <w:tcW w:w="1799" w:type="dxa"/>
                                  <w:shd w:val="clear" w:color="auto" w:fill="auto"/>
                                </w:tcPr>
                                <w:p>
                                  <w:pPr>
                                    <w:rPr>
                                      <w:color w:val="000000"/>
                                    </w:rPr>
                                  </w:pPr>
                                </w:p>
                              </w:tc>
                            </w:tr>
                          </w:tbl>
                          <w:p>
                            <w:pPr>
                              <w:rPr>
                                <w:color w:val="000000"/>
                              </w:rPr>
                            </w:pPr>
                          </w:p>
                          <w:p>
                            <w:pPr>
                              <w:rPr>
                                <w:color w:val="000000"/>
                              </w:rPr>
                            </w:pPr>
                            <w:r>
                              <w:rPr>
                                <w:rFonts w:hint="eastAsia"/>
                                <w:color w:val="000000"/>
                              </w:rPr>
                              <w:t>○</w:t>
                            </w:r>
                            <w:r>
                              <w:rPr>
                                <w:rFonts w:hint="eastAsia"/>
                              </w:rPr>
                              <w:t>Ｉ・ＴＯＰ横浜</w:t>
                            </w:r>
                            <w:r>
                              <w:rPr>
                                <w:rFonts w:hAnsi="ＭＳ 明朝" w:cs="MS-Mincho"/>
                                <w:kern w:val="0"/>
                                <w:szCs w:val="21"/>
                              </w:rPr>
                              <w:t>ラボの実施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509"/>
                              <w:gridCol w:w="1796"/>
                            </w:tblGrid>
                            <w:tr>
                              <w:tc>
                                <w:tcPr>
                                  <w:tcW w:w="957" w:type="dxa"/>
                                  <w:shd w:val="clear" w:color="auto" w:fill="auto"/>
                                </w:tcPr>
                                <w:p>
                                  <w:pPr>
                                    <w:rPr>
                                      <w:color w:val="000000"/>
                                    </w:rPr>
                                  </w:pPr>
                                </w:p>
                              </w:tc>
                              <w:tc>
                                <w:tcPr>
                                  <w:tcW w:w="5509" w:type="dxa"/>
                                  <w:shd w:val="clear" w:color="auto" w:fill="auto"/>
                                </w:tcPr>
                                <w:p>
                                  <w:pPr>
                                    <w:rPr>
                                      <w:color w:val="000000"/>
                                    </w:rPr>
                                  </w:pPr>
                                  <w:r>
                                    <w:rPr>
                                      <w:rFonts w:hint="eastAsia"/>
                                      <w:color w:val="000000"/>
                                    </w:rPr>
                                    <w:t xml:space="preserve">　　　　　　　対応項目</w:t>
                                  </w:r>
                                </w:p>
                              </w:tc>
                              <w:tc>
                                <w:tcPr>
                                  <w:tcW w:w="1796" w:type="dxa"/>
                                  <w:shd w:val="clear" w:color="auto" w:fill="auto"/>
                                </w:tcPr>
                                <w:p>
                                  <w:pPr>
                                    <w:ind w:firstLineChars="300" w:firstLine="630"/>
                                    <w:rPr>
                                      <w:color w:val="000000"/>
                                    </w:rPr>
                                  </w:pPr>
                                  <w:r>
                                    <w:rPr>
                                      <w:rFonts w:hint="eastAsia"/>
                                      <w:color w:val="000000"/>
                                    </w:rPr>
                                    <w:t>備考</w:t>
                                  </w: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bl>
                          <w:p>
                            <w:pPr>
                              <w:rPr>
                                <w:color w:val="000000"/>
                              </w:rPr>
                            </w:pPr>
                            <w:r>
                              <w:rPr>
                                <w:rFonts w:hint="eastAsia"/>
                                <w:color w:val="000000"/>
                              </w:rPr>
                              <w:t>○</w:t>
                            </w:r>
                            <w:r>
                              <w:rPr>
                                <w:rFonts w:hAnsi="ＭＳ 明朝" w:cs="MS-Mincho"/>
                                <w:kern w:val="0"/>
                                <w:szCs w:val="21"/>
                              </w:rPr>
                              <w:t>事業の方向性</w:t>
                            </w:r>
                            <w:r>
                              <w:rPr>
                                <w:rFonts w:hAnsi="ＭＳ 明朝" w:cs="MS-Mincho" w:hint="eastAsia"/>
                                <w:kern w:val="0"/>
                                <w:szCs w:val="21"/>
                              </w:rPr>
                              <w:t>の検討にかかる</w:t>
                            </w:r>
                            <w:r>
                              <w:rPr>
                                <w:rFonts w:hAnsi="ＭＳ 明朝" w:cs="MS-Mincho"/>
                                <w:kern w:val="0"/>
                                <w:szCs w:val="21"/>
                              </w:rPr>
                              <w:t>情報収集・分析</w:t>
                            </w:r>
                            <w:r>
                              <w:rPr>
                                <w:rFonts w:hAnsi="ＭＳ 明朝" w:cs="MS-Mincho" w:hint="eastAsia"/>
                                <w:kern w:val="0"/>
                                <w:szCs w:val="21"/>
                              </w:rPr>
                              <w:t>（市内中小企業等との連携促進）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509"/>
                              <w:gridCol w:w="1796"/>
                            </w:tblGrid>
                            <w:tr>
                              <w:tc>
                                <w:tcPr>
                                  <w:tcW w:w="957" w:type="dxa"/>
                                  <w:shd w:val="clear" w:color="auto" w:fill="auto"/>
                                </w:tcPr>
                                <w:p>
                                  <w:pPr>
                                    <w:rPr>
                                      <w:color w:val="000000"/>
                                    </w:rPr>
                                  </w:pPr>
                                </w:p>
                              </w:tc>
                              <w:tc>
                                <w:tcPr>
                                  <w:tcW w:w="5509" w:type="dxa"/>
                                  <w:shd w:val="clear" w:color="auto" w:fill="auto"/>
                                </w:tcPr>
                                <w:p>
                                  <w:pPr>
                                    <w:rPr>
                                      <w:color w:val="000000"/>
                                    </w:rPr>
                                  </w:pPr>
                                  <w:r>
                                    <w:rPr>
                                      <w:rFonts w:hint="eastAsia"/>
                                      <w:color w:val="000000"/>
                                    </w:rPr>
                                    <w:t xml:space="preserve">　　　　　　　対応項目</w:t>
                                  </w:r>
                                </w:p>
                              </w:tc>
                              <w:tc>
                                <w:tcPr>
                                  <w:tcW w:w="1796" w:type="dxa"/>
                                  <w:shd w:val="clear" w:color="auto" w:fill="auto"/>
                                </w:tcPr>
                                <w:p>
                                  <w:pPr>
                                    <w:ind w:firstLineChars="300" w:firstLine="630"/>
                                    <w:rPr>
                                      <w:color w:val="000000"/>
                                    </w:rPr>
                                  </w:pPr>
                                  <w:r>
                                    <w:rPr>
                                      <w:rFonts w:hint="eastAsia"/>
                                      <w:color w:val="000000"/>
                                    </w:rPr>
                                    <w:t>備考</w:t>
                                  </w: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bl>
                          <w:p>
                            <w:pPr>
                              <w:rPr>
                                <w:color w:val="000000"/>
                              </w:rPr>
                            </w:pPr>
                            <w:r>
                              <w:rPr>
                                <w:rFonts w:hint="eastAsia"/>
                                <w:color w:val="000000"/>
                              </w:rPr>
                              <w:t>○</w:t>
                            </w:r>
                            <w:r>
                              <w:rPr>
                                <w:rFonts w:hAnsi="ＭＳ 明朝" w:cs="MS-Mincho" w:hint="eastAsia"/>
                                <w:kern w:val="0"/>
                                <w:szCs w:val="21"/>
                              </w:rPr>
                              <w:t>広報にかかる企画・検討及び実施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509"/>
                              <w:gridCol w:w="1796"/>
                            </w:tblGrid>
                            <w:tr>
                              <w:tc>
                                <w:tcPr>
                                  <w:tcW w:w="959" w:type="dxa"/>
                                  <w:shd w:val="clear" w:color="auto" w:fill="auto"/>
                                </w:tcPr>
                                <w:p>
                                  <w:pPr>
                                    <w:rPr>
                                      <w:color w:val="000000"/>
                                    </w:rPr>
                                  </w:pPr>
                                </w:p>
                              </w:tc>
                              <w:tc>
                                <w:tcPr>
                                  <w:tcW w:w="5528" w:type="dxa"/>
                                  <w:shd w:val="clear" w:color="auto" w:fill="auto"/>
                                </w:tcPr>
                                <w:p>
                                  <w:pPr>
                                    <w:rPr>
                                      <w:color w:val="000000"/>
                                    </w:rPr>
                                  </w:pPr>
                                  <w:r>
                                    <w:rPr>
                                      <w:rFonts w:hint="eastAsia"/>
                                      <w:color w:val="000000"/>
                                    </w:rPr>
                                    <w:t xml:space="preserve">　　　　　　　対応項目</w:t>
                                  </w:r>
                                </w:p>
                              </w:tc>
                              <w:tc>
                                <w:tcPr>
                                  <w:tcW w:w="1799" w:type="dxa"/>
                                  <w:shd w:val="clear" w:color="auto" w:fill="auto"/>
                                </w:tcPr>
                                <w:p>
                                  <w:pPr>
                                    <w:ind w:firstLineChars="300" w:firstLine="630"/>
                                    <w:rPr>
                                      <w:color w:val="000000"/>
                                    </w:rPr>
                                  </w:pPr>
                                  <w:r>
                                    <w:rPr>
                                      <w:rFonts w:hint="eastAsia"/>
                                      <w:color w:val="000000"/>
                                    </w:rPr>
                                    <w:t>備考</w:t>
                                  </w: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bl>
                          <w:p>
                            <w:r>
                              <w:rPr>
                                <w:rFonts w:hint="eastAsia"/>
                              </w:rPr>
                              <w:t>○その他の業務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509"/>
                              <w:gridCol w:w="1796"/>
                            </w:tblGrid>
                            <w:tr>
                              <w:tc>
                                <w:tcPr>
                                  <w:tcW w:w="959" w:type="dxa"/>
                                  <w:shd w:val="clear" w:color="auto" w:fill="auto"/>
                                </w:tcPr>
                                <w:p>
                                  <w:pPr>
                                    <w:rPr>
                                      <w:color w:val="000000"/>
                                    </w:rPr>
                                  </w:pPr>
                                </w:p>
                              </w:tc>
                              <w:tc>
                                <w:tcPr>
                                  <w:tcW w:w="5528" w:type="dxa"/>
                                  <w:shd w:val="clear" w:color="auto" w:fill="auto"/>
                                </w:tcPr>
                                <w:p>
                                  <w:pPr>
                                    <w:rPr>
                                      <w:color w:val="000000"/>
                                    </w:rPr>
                                  </w:pPr>
                                  <w:r>
                                    <w:rPr>
                                      <w:rFonts w:hint="eastAsia"/>
                                      <w:color w:val="000000"/>
                                    </w:rPr>
                                    <w:t xml:space="preserve">　　　　　　　対応項目</w:t>
                                  </w:r>
                                </w:p>
                              </w:tc>
                              <w:tc>
                                <w:tcPr>
                                  <w:tcW w:w="1799" w:type="dxa"/>
                                  <w:shd w:val="clear" w:color="auto" w:fill="auto"/>
                                </w:tcPr>
                                <w:p>
                                  <w:pPr>
                                    <w:ind w:firstLineChars="300" w:firstLine="630"/>
                                    <w:rPr>
                                      <w:color w:val="000000"/>
                                    </w:rPr>
                                  </w:pPr>
                                  <w:r>
                                    <w:rPr>
                                      <w:rFonts w:hint="eastAsia"/>
                                      <w:color w:val="000000"/>
                                    </w:rPr>
                                    <w:t>備考</w:t>
                                  </w: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bl>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left:0;text-align:left;margin-left:-1.05pt;margin-top:13.25pt;width:426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">
                <v:textbox inset="5.85pt,.7pt,5.85pt,.7pt">
                  <w:txbxContent>
                    <w:p>
                      <w:pPr>
                        <w:kinsoku w:val="0"/>
                        <w:overflowPunct w:val="0"/>
                        <w:autoSpaceDE w:val="0"/>
                        <w:autoSpaceDN w:val="0"/>
                        <w:adjustRightInd w:val="0"/>
                        <w:spacing w:line="320" w:lineRule="atLeast"/>
                        <w:jc w:val="left"/>
                        <w:rPr>
                          <w:color w:val="000000"/>
                        </w:rPr>
                      </w:pPr>
                      <w:r>
                        <w:rPr>
                          <w:rFonts w:hint="eastAsia"/>
                          <w:color w:val="000000"/>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513"/>
                        <w:gridCol w:w="1793"/>
                      </w:tblGrid>
                      <w:tr>
                        <w:tc>
                          <w:tcPr>
                            <w:tcW w:w="959" w:type="dxa"/>
                            <w:shd w:val="clear" w:color="auto" w:fill="auto"/>
                          </w:tcPr>
                          <w:p>
                            <w:pPr>
                              <w:rPr>
                                <w:color w:val="000000"/>
                              </w:rPr>
                            </w:pPr>
                            <w:r>
                              <w:rPr>
                                <w:rFonts w:hint="eastAsia"/>
                                <w:color w:val="000000"/>
                              </w:rPr>
                              <w:t>時期</w:t>
                            </w:r>
                          </w:p>
                        </w:tc>
                        <w:tc>
                          <w:tcPr>
                            <w:tcW w:w="5528" w:type="dxa"/>
                            <w:shd w:val="clear" w:color="auto" w:fill="auto"/>
                          </w:tcPr>
                          <w:p>
                            <w:pPr>
                              <w:rPr>
                                <w:color w:val="000000"/>
                              </w:rPr>
                            </w:pPr>
                            <w:r>
                              <w:rPr>
                                <w:rFonts w:hint="eastAsia"/>
                                <w:color w:val="000000"/>
                              </w:rPr>
                              <w:t xml:space="preserve">　　　　　　　対応項目</w:t>
                            </w:r>
                          </w:p>
                        </w:tc>
                        <w:tc>
                          <w:tcPr>
                            <w:tcW w:w="1799" w:type="dxa"/>
                            <w:shd w:val="clear" w:color="auto" w:fill="auto"/>
                          </w:tcPr>
                          <w:p>
                            <w:pPr>
                              <w:ind w:firstLineChars="300" w:firstLine="630"/>
                              <w:rPr>
                                <w:color w:val="000000"/>
                              </w:rPr>
                            </w:pPr>
                            <w:r>
                              <w:rPr>
                                <w:rFonts w:hint="eastAsia"/>
                                <w:color w:val="000000"/>
                              </w:rPr>
                              <w:t>備考</w:t>
                            </w:r>
                          </w:p>
                        </w:tc>
                      </w:tr>
                      <w:tr>
                        <w:tc>
                          <w:tcPr>
                            <w:tcW w:w="959" w:type="dxa"/>
                            <w:shd w:val="clear" w:color="auto" w:fill="auto"/>
                          </w:tcPr>
                          <w:p>
                            <w:pPr>
                              <w:rPr>
                                <w:color w:val="000000"/>
                              </w:rPr>
                            </w:pPr>
                            <w:r>
                              <w:rPr>
                                <w:rFonts w:hint="eastAsia"/>
                                <w:color w:val="000000"/>
                              </w:rPr>
                              <w:t>4</w:t>
                            </w:r>
                            <w:r>
                              <w:rPr>
                                <w:rFonts w:hint="eastAsia"/>
                                <w:color w:val="000000"/>
                              </w:rPr>
                              <w:t>月</w:t>
                            </w:r>
                          </w:p>
                        </w:tc>
                        <w:tc>
                          <w:tcPr>
                            <w:tcW w:w="5528" w:type="dxa"/>
                            <w:shd w:val="clear" w:color="auto" w:fill="auto"/>
                          </w:tcPr>
                          <w:p>
                            <w:pPr>
                              <w:rPr>
                                <w:color w:val="000000"/>
                              </w:rPr>
                            </w:pPr>
                            <w:r>
                              <w:rPr>
                                <w:rFonts w:hint="eastAsia"/>
                                <w:color w:val="000000"/>
                              </w:rPr>
                              <w:t>・○○</w:t>
                            </w:r>
                          </w:p>
                          <w:p>
                            <w:pPr>
                              <w:rPr>
                                <w:color w:val="000000"/>
                              </w:rPr>
                            </w:pPr>
                            <w:r>
                              <w:rPr>
                                <w:rFonts w:hint="eastAsia"/>
                                <w:color w:val="000000"/>
                              </w:rPr>
                              <w:t>・○○</w:t>
                            </w:r>
                          </w:p>
                        </w:tc>
                        <w:tc>
                          <w:tcPr>
                            <w:tcW w:w="1799" w:type="dxa"/>
                            <w:shd w:val="clear" w:color="auto" w:fill="auto"/>
                          </w:tcPr>
                          <w:p>
                            <w:pPr>
                              <w:rPr>
                                <w:color w:val="000000"/>
                              </w:rPr>
                            </w:pPr>
                          </w:p>
                        </w:tc>
                      </w:tr>
                      <w:tr>
                        <w:tc>
                          <w:tcPr>
                            <w:tcW w:w="959" w:type="dxa"/>
                            <w:shd w:val="clear" w:color="auto" w:fill="auto"/>
                          </w:tcPr>
                          <w:p>
                            <w:pPr>
                              <w:rPr>
                                <w:color w:val="000000"/>
                              </w:rPr>
                            </w:pPr>
                            <w:r>
                              <w:rPr>
                                <w:rFonts w:hint="eastAsia"/>
                                <w:color w:val="000000"/>
                              </w:rPr>
                              <w:t>5</w:t>
                            </w:r>
                            <w:r>
                              <w:rPr>
                                <w:rFonts w:hint="eastAsia"/>
                                <w:color w:val="000000"/>
                              </w:rPr>
                              <w:t>月</w:t>
                            </w:r>
                          </w:p>
                        </w:tc>
                        <w:tc>
                          <w:tcPr>
                            <w:tcW w:w="5528" w:type="dxa"/>
                            <w:shd w:val="clear" w:color="auto" w:fill="auto"/>
                          </w:tcPr>
                          <w:p>
                            <w:pPr>
                              <w:rPr>
                                <w:color w:val="000000"/>
                              </w:rPr>
                            </w:pPr>
                            <w:r>
                              <w:rPr>
                                <w:rFonts w:hint="eastAsia"/>
                                <w:color w:val="000000"/>
                              </w:rPr>
                              <w:t xml:space="preserve">　　　　　　　　　　　　　　　・△△</w:t>
                            </w:r>
                          </w:p>
                        </w:tc>
                        <w:tc>
                          <w:tcPr>
                            <w:tcW w:w="1799" w:type="dxa"/>
                            <w:shd w:val="clear" w:color="auto" w:fill="auto"/>
                          </w:tcPr>
                          <w:p>
                            <w:pPr>
                              <w:rPr>
                                <w:color w:val="000000"/>
                              </w:rPr>
                            </w:pPr>
                          </w:p>
                        </w:tc>
                      </w:tr>
                      <w:tr>
                        <w:tc>
                          <w:tcPr>
                            <w:tcW w:w="959" w:type="dxa"/>
                            <w:shd w:val="clear" w:color="auto" w:fill="auto"/>
                          </w:tcPr>
                          <w:p>
                            <w:pPr>
                              <w:rPr>
                                <w:color w:val="000000"/>
                              </w:rPr>
                            </w:pPr>
                            <w:r>
                              <w:rPr>
                                <w:rFonts w:hint="eastAsia"/>
                                <w:color w:val="000000"/>
                              </w:rPr>
                              <w:t>6</w:t>
                            </w:r>
                            <w:r>
                              <w:rPr>
                                <w:rFonts w:hint="eastAsia"/>
                                <w:color w:val="000000"/>
                              </w:rPr>
                              <w:t>月</w:t>
                            </w: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r>
                              <w:rPr>
                                <w:rFonts w:hint="eastAsia"/>
                                <w:color w:val="000000"/>
                              </w:rPr>
                              <w:t>：</w:t>
                            </w:r>
                          </w:p>
                        </w:tc>
                        <w:tc>
                          <w:tcPr>
                            <w:tcW w:w="5528" w:type="dxa"/>
                            <w:shd w:val="clear" w:color="auto" w:fill="auto"/>
                          </w:tcPr>
                          <w:p>
                            <w:pPr>
                              <w:rPr>
                                <w:color w:val="000000"/>
                              </w:rPr>
                            </w:pPr>
                          </w:p>
                        </w:tc>
                        <w:tc>
                          <w:tcPr>
                            <w:tcW w:w="1799" w:type="dxa"/>
                            <w:shd w:val="clear" w:color="auto" w:fill="auto"/>
                          </w:tcPr>
                          <w:p>
                            <w:pPr>
                              <w:rPr>
                                <w:color w:val="000000"/>
                              </w:rPr>
                            </w:pPr>
                          </w:p>
                        </w:tc>
                      </w:tr>
                    </w:tbl>
                    <w:p>
                      <w:pPr>
                        <w:rPr>
                          <w:color w:val="000000"/>
                        </w:rPr>
                      </w:pPr>
                    </w:p>
                    <w:p>
                      <w:pPr>
                        <w:rPr>
                          <w:color w:val="000000"/>
                        </w:rPr>
                      </w:pPr>
                      <w:r>
                        <w:rPr>
                          <w:rFonts w:hint="eastAsia"/>
                          <w:color w:val="000000"/>
                        </w:rPr>
                        <w:t>○</w:t>
                      </w:r>
                      <w:r>
                        <w:rPr>
                          <w:rFonts w:hint="eastAsia"/>
                        </w:rPr>
                        <w:t>Ｉ・ＴＯＰ横浜</w:t>
                      </w:r>
                      <w:r>
                        <w:rPr>
                          <w:rFonts w:hAnsi="ＭＳ 明朝" w:cs="MS-Mincho"/>
                          <w:kern w:val="0"/>
                          <w:szCs w:val="21"/>
                        </w:rPr>
                        <w:t>ラボの実施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509"/>
                        <w:gridCol w:w="1796"/>
                      </w:tblGrid>
                      <w:tr>
                        <w:tc>
                          <w:tcPr>
                            <w:tcW w:w="957" w:type="dxa"/>
                            <w:shd w:val="clear" w:color="auto" w:fill="auto"/>
                          </w:tcPr>
                          <w:p>
                            <w:pPr>
                              <w:rPr>
                                <w:color w:val="000000"/>
                              </w:rPr>
                            </w:pPr>
                          </w:p>
                        </w:tc>
                        <w:tc>
                          <w:tcPr>
                            <w:tcW w:w="5509" w:type="dxa"/>
                            <w:shd w:val="clear" w:color="auto" w:fill="auto"/>
                          </w:tcPr>
                          <w:p>
                            <w:pPr>
                              <w:rPr>
                                <w:color w:val="000000"/>
                              </w:rPr>
                            </w:pPr>
                            <w:r>
                              <w:rPr>
                                <w:rFonts w:hint="eastAsia"/>
                                <w:color w:val="000000"/>
                              </w:rPr>
                              <w:t xml:space="preserve">　　　　　　　対応項目</w:t>
                            </w:r>
                          </w:p>
                        </w:tc>
                        <w:tc>
                          <w:tcPr>
                            <w:tcW w:w="1796" w:type="dxa"/>
                            <w:shd w:val="clear" w:color="auto" w:fill="auto"/>
                          </w:tcPr>
                          <w:p>
                            <w:pPr>
                              <w:ind w:firstLineChars="300" w:firstLine="630"/>
                              <w:rPr>
                                <w:color w:val="000000"/>
                              </w:rPr>
                            </w:pPr>
                            <w:r>
                              <w:rPr>
                                <w:rFonts w:hint="eastAsia"/>
                                <w:color w:val="000000"/>
                              </w:rPr>
                              <w:t>備考</w:t>
                            </w: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bl>
                    <w:p>
                      <w:pPr>
                        <w:rPr>
                          <w:color w:val="000000"/>
                        </w:rPr>
                      </w:pPr>
                      <w:r>
                        <w:rPr>
                          <w:rFonts w:hint="eastAsia"/>
                          <w:color w:val="000000"/>
                        </w:rPr>
                        <w:t>○</w:t>
                      </w:r>
                      <w:r>
                        <w:rPr>
                          <w:rFonts w:hAnsi="ＭＳ 明朝" w:cs="MS-Mincho"/>
                          <w:kern w:val="0"/>
                          <w:szCs w:val="21"/>
                        </w:rPr>
                        <w:t>事業の方向性</w:t>
                      </w:r>
                      <w:r>
                        <w:rPr>
                          <w:rFonts w:hAnsi="ＭＳ 明朝" w:cs="MS-Mincho" w:hint="eastAsia"/>
                          <w:kern w:val="0"/>
                          <w:szCs w:val="21"/>
                        </w:rPr>
                        <w:t>の検討にかかる</w:t>
                      </w:r>
                      <w:r>
                        <w:rPr>
                          <w:rFonts w:hAnsi="ＭＳ 明朝" w:cs="MS-Mincho"/>
                          <w:kern w:val="0"/>
                          <w:szCs w:val="21"/>
                        </w:rPr>
                        <w:t>情報収集・分析</w:t>
                      </w:r>
                      <w:r>
                        <w:rPr>
                          <w:rFonts w:hAnsi="ＭＳ 明朝" w:cs="MS-Mincho" w:hint="eastAsia"/>
                          <w:kern w:val="0"/>
                          <w:szCs w:val="21"/>
                        </w:rPr>
                        <w:t>（市内中小企業等との連携促進）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509"/>
                        <w:gridCol w:w="1796"/>
                      </w:tblGrid>
                      <w:tr>
                        <w:tc>
                          <w:tcPr>
                            <w:tcW w:w="957" w:type="dxa"/>
                            <w:shd w:val="clear" w:color="auto" w:fill="auto"/>
                          </w:tcPr>
                          <w:p>
                            <w:pPr>
                              <w:rPr>
                                <w:color w:val="000000"/>
                              </w:rPr>
                            </w:pPr>
                          </w:p>
                        </w:tc>
                        <w:tc>
                          <w:tcPr>
                            <w:tcW w:w="5509" w:type="dxa"/>
                            <w:shd w:val="clear" w:color="auto" w:fill="auto"/>
                          </w:tcPr>
                          <w:p>
                            <w:pPr>
                              <w:rPr>
                                <w:color w:val="000000"/>
                              </w:rPr>
                            </w:pPr>
                            <w:r>
                              <w:rPr>
                                <w:rFonts w:hint="eastAsia"/>
                                <w:color w:val="000000"/>
                              </w:rPr>
                              <w:t xml:space="preserve">　　　　　　　対応項目</w:t>
                            </w:r>
                          </w:p>
                        </w:tc>
                        <w:tc>
                          <w:tcPr>
                            <w:tcW w:w="1796" w:type="dxa"/>
                            <w:shd w:val="clear" w:color="auto" w:fill="auto"/>
                          </w:tcPr>
                          <w:p>
                            <w:pPr>
                              <w:ind w:firstLineChars="300" w:firstLine="630"/>
                              <w:rPr>
                                <w:color w:val="000000"/>
                              </w:rPr>
                            </w:pPr>
                            <w:r>
                              <w:rPr>
                                <w:rFonts w:hint="eastAsia"/>
                                <w:color w:val="000000"/>
                              </w:rPr>
                              <w:t>備考</w:t>
                            </w: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r>
                        <w:tc>
                          <w:tcPr>
                            <w:tcW w:w="957" w:type="dxa"/>
                            <w:shd w:val="clear" w:color="auto" w:fill="auto"/>
                          </w:tcPr>
                          <w:p>
                            <w:pPr>
                              <w:rPr>
                                <w:color w:val="000000"/>
                              </w:rPr>
                            </w:pPr>
                          </w:p>
                        </w:tc>
                        <w:tc>
                          <w:tcPr>
                            <w:tcW w:w="5509" w:type="dxa"/>
                            <w:shd w:val="clear" w:color="auto" w:fill="auto"/>
                          </w:tcPr>
                          <w:p>
                            <w:pPr>
                              <w:rPr>
                                <w:color w:val="000000"/>
                              </w:rPr>
                            </w:pPr>
                          </w:p>
                        </w:tc>
                        <w:tc>
                          <w:tcPr>
                            <w:tcW w:w="1796" w:type="dxa"/>
                            <w:shd w:val="clear" w:color="auto" w:fill="auto"/>
                          </w:tcPr>
                          <w:p>
                            <w:pPr>
                              <w:rPr>
                                <w:color w:val="000000"/>
                              </w:rPr>
                            </w:pPr>
                          </w:p>
                        </w:tc>
                      </w:tr>
                    </w:tbl>
                    <w:p>
                      <w:pPr>
                        <w:rPr>
                          <w:color w:val="000000"/>
                        </w:rPr>
                      </w:pPr>
                      <w:r>
                        <w:rPr>
                          <w:rFonts w:hint="eastAsia"/>
                          <w:color w:val="000000"/>
                        </w:rPr>
                        <w:t>○</w:t>
                      </w:r>
                      <w:r>
                        <w:rPr>
                          <w:rFonts w:hAnsi="ＭＳ 明朝" w:cs="MS-Mincho" w:hint="eastAsia"/>
                          <w:kern w:val="0"/>
                          <w:szCs w:val="21"/>
                        </w:rPr>
                        <w:t>広報にかかる企画・検討及び実施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509"/>
                        <w:gridCol w:w="1796"/>
                      </w:tblGrid>
                      <w:tr>
                        <w:tc>
                          <w:tcPr>
                            <w:tcW w:w="959" w:type="dxa"/>
                            <w:shd w:val="clear" w:color="auto" w:fill="auto"/>
                          </w:tcPr>
                          <w:p>
                            <w:pPr>
                              <w:rPr>
                                <w:color w:val="000000"/>
                              </w:rPr>
                            </w:pPr>
                          </w:p>
                        </w:tc>
                        <w:tc>
                          <w:tcPr>
                            <w:tcW w:w="5528" w:type="dxa"/>
                            <w:shd w:val="clear" w:color="auto" w:fill="auto"/>
                          </w:tcPr>
                          <w:p>
                            <w:pPr>
                              <w:rPr>
                                <w:color w:val="000000"/>
                              </w:rPr>
                            </w:pPr>
                            <w:r>
                              <w:rPr>
                                <w:rFonts w:hint="eastAsia"/>
                                <w:color w:val="000000"/>
                              </w:rPr>
                              <w:t xml:space="preserve">　　　　　　　対応項目</w:t>
                            </w:r>
                          </w:p>
                        </w:tc>
                        <w:tc>
                          <w:tcPr>
                            <w:tcW w:w="1799" w:type="dxa"/>
                            <w:shd w:val="clear" w:color="auto" w:fill="auto"/>
                          </w:tcPr>
                          <w:p>
                            <w:pPr>
                              <w:ind w:firstLineChars="300" w:firstLine="630"/>
                              <w:rPr>
                                <w:color w:val="000000"/>
                              </w:rPr>
                            </w:pPr>
                            <w:r>
                              <w:rPr>
                                <w:rFonts w:hint="eastAsia"/>
                                <w:color w:val="000000"/>
                              </w:rPr>
                              <w:t>備考</w:t>
                            </w: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bl>
                    <w:p>
                      <w:r>
                        <w:rPr>
                          <w:rFonts w:hint="eastAsia"/>
                        </w:rPr>
                        <w:t>○その他の業務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509"/>
                        <w:gridCol w:w="1796"/>
                      </w:tblGrid>
                      <w:tr>
                        <w:tc>
                          <w:tcPr>
                            <w:tcW w:w="959" w:type="dxa"/>
                            <w:shd w:val="clear" w:color="auto" w:fill="auto"/>
                          </w:tcPr>
                          <w:p>
                            <w:pPr>
                              <w:rPr>
                                <w:color w:val="000000"/>
                              </w:rPr>
                            </w:pPr>
                          </w:p>
                        </w:tc>
                        <w:tc>
                          <w:tcPr>
                            <w:tcW w:w="5528" w:type="dxa"/>
                            <w:shd w:val="clear" w:color="auto" w:fill="auto"/>
                          </w:tcPr>
                          <w:p>
                            <w:pPr>
                              <w:rPr>
                                <w:color w:val="000000"/>
                              </w:rPr>
                            </w:pPr>
                            <w:r>
                              <w:rPr>
                                <w:rFonts w:hint="eastAsia"/>
                                <w:color w:val="000000"/>
                              </w:rPr>
                              <w:t xml:space="preserve">　　　　　　　対応項目</w:t>
                            </w:r>
                          </w:p>
                        </w:tc>
                        <w:tc>
                          <w:tcPr>
                            <w:tcW w:w="1799" w:type="dxa"/>
                            <w:shd w:val="clear" w:color="auto" w:fill="auto"/>
                          </w:tcPr>
                          <w:p>
                            <w:pPr>
                              <w:ind w:firstLineChars="300" w:firstLine="630"/>
                              <w:rPr>
                                <w:color w:val="000000"/>
                              </w:rPr>
                            </w:pPr>
                            <w:r>
                              <w:rPr>
                                <w:rFonts w:hint="eastAsia"/>
                                <w:color w:val="000000"/>
                              </w:rPr>
                              <w:t>備考</w:t>
                            </w: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r>
                        <w:tc>
                          <w:tcPr>
                            <w:tcW w:w="959" w:type="dxa"/>
                            <w:shd w:val="clear" w:color="auto" w:fill="auto"/>
                          </w:tcPr>
                          <w:p>
                            <w:pPr>
                              <w:rPr>
                                <w:color w:val="000000"/>
                              </w:rPr>
                            </w:pPr>
                          </w:p>
                        </w:tc>
                        <w:tc>
                          <w:tcPr>
                            <w:tcW w:w="5528" w:type="dxa"/>
                            <w:shd w:val="clear" w:color="auto" w:fill="auto"/>
                          </w:tcPr>
                          <w:p>
                            <w:pPr>
                              <w:rPr>
                                <w:color w:val="000000"/>
                              </w:rPr>
                            </w:pPr>
                          </w:p>
                        </w:tc>
                        <w:tc>
                          <w:tcPr>
                            <w:tcW w:w="1799" w:type="dxa"/>
                            <w:shd w:val="clear" w:color="auto" w:fill="auto"/>
                          </w:tcPr>
                          <w:p>
                            <w:pPr>
                              <w:rPr>
                                <w:color w:val="000000"/>
                              </w:rPr>
                            </w:pPr>
                          </w:p>
                        </w:tc>
                      </w:tr>
                    </w:tbl>
                    <w:p/>
                  </w:txbxContent>
                </v:textbox>
              </v:shape>
            </w:pict>
          </mc:Fallback>
        </mc:AlternateContent>
      </w:r>
    </w:p>
    <w:p>
      <w:pPr>
        <w:rPr>
          <w:color w:val="000000"/>
        </w:rPr>
        <w:sectPr>
          <w:pgSz w:w="11906" w:h="16838"/>
          <w:pgMar w:top="1985" w:right="1701" w:bottom="1701" w:left="1701" w:header="851" w:footer="992" w:gutter="0"/>
          <w:cols w:space="425"/>
          <w:docGrid w:type="lines" w:linePitch="360"/>
        </w:sectPr>
      </w:pPr>
    </w:p>
    <w:p>
      <w:pPr>
        <w:rPr>
          <w:color w:val="000000"/>
        </w:rPr>
      </w:pPr>
      <w:r>
        <w:rPr>
          <w:rFonts w:hint="eastAsia"/>
          <w:color w:val="000000"/>
        </w:rPr>
        <w:lastRenderedPageBreak/>
        <w:t>（様式３）</w:t>
      </w:r>
    </w:p>
    <w:p>
      <w:pPr>
        <w:rPr>
          <w:color w:val="000000"/>
        </w:rPr>
      </w:pPr>
    </w:p>
    <w:p>
      <w:pPr>
        <w:jc w:val="cente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2121"/>
        <w:gridCol w:w="1839"/>
        <w:gridCol w:w="2545"/>
        <w:gridCol w:w="6219"/>
      </w:tblGrid>
      <w:tr>
        <w:tc>
          <w:tcPr>
            <w:tcW w:w="1384" w:type="dxa"/>
          </w:tcPr>
          <w:p>
            <w:pPr>
              <w:rPr>
                <w:kern w:val="0"/>
                <w:szCs w:val="21"/>
              </w:rPr>
            </w:pPr>
          </w:p>
        </w:tc>
        <w:tc>
          <w:tcPr>
            <w:tcW w:w="2126" w:type="dxa"/>
          </w:tcPr>
          <w:p>
            <w:pPr>
              <w:rPr>
                <w:kern w:val="0"/>
                <w:szCs w:val="21"/>
              </w:rPr>
            </w:pPr>
            <w:r>
              <w:rPr>
                <w:rFonts w:hint="eastAsia"/>
                <w:kern w:val="0"/>
                <w:szCs w:val="21"/>
              </w:rPr>
              <w:t>氏名</w:t>
            </w:r>
          </w:p>
        </w:tc>
        <w:tc>
          <w:tcPr>
            <w:tcW w:w="1843" w:type="dxa"/>
          </w:tcPr>
          <w:p>
            <w:pPr>
              <w:rPr>
                <w:kern w:val="0"/>
                <w:szCs w:val="21"/>
              </w:rPr>
            </w:pPr>
            <w:r>
              <w:rPr>
                <w:rFonts w:hint="eastAsia"/>
                <w:kern w:val="0"/>
                <w:szCs w:val="21"/>
              </w:rPr>
              <w:t>所属・役職</w:t>
            </w:r>
          </w:p>
        </w:tc>
        <w:tc>
          <w:tcPr>
            <w:tcW w:w="2552" w:type="dxa"/>
          </w:tcPr>
          <w:p>
            <w:pPr>
              <w:rPr>
                <w:kern w:val="0"/>
                <w:szCs w:val="21"/>
              </w:rPr>
            </w:pPr>
            <w:r>
              <w:rPr>
                <w:rFonts w:hint="eastAsia"/>
                <w:kern w:val="0"/>
                <w:szCs w:val="21"/>
              </w:rPr>
              <w:t>担当する業務の内容</w:t>
            </w:r>
          </w:p>
        </w:tc>
        <w:tc>
          <w:tcPr>
            <w:tcW w:w="6237" w:type="dxa"/>
          </w:tcPr>
          <w:p>
            <w:pPr>
              <w:rPr>
                <w:kern w:val="0"/>
                <w:szCs w:val="21"/>
              </w:rPr>
            </w:pPr>
            <w:r>
              <w:rPr>
                <w:rFonts w:hint="eastAsia"/>
                <w:kern w:val="0"/>
                <w:szCs w:val="21"/>
              </w:rPr>
              <w:t>その他（専門・得意分野、資格、</w:t>
            </w:r>
            <w:r>
              <w:rPr>
                <w:rFonts w:hint="eastAsia"/>
                <w:color w:val="000000"/>
                <w:kern w:val="0"/>
                <w:szCs w:val="21"/>
              </w:rPr>
              <w:t>目標達成に資する業務</w:t>
            </w:r>
            <w:r>
              <w:rPr>
                <w:rFonts w:hint="eastAsia"/>
                <w:kern w:val="0"/>
                <w:szCs w:val="21"/>
              </w:rPr>
              <w:t>経験等）</w:t>
            </w:r>
          </w:p>
        </w:tc>
      </w:tr>
      <w:tr>
        <w:tc>
          <w:tcPr>
            <w:tcW w:w="1384" w:type="dxa"/>
          </w:tcPr>
          <w:p>
            <w:pPr>
              <w:rPr>
                <w:kern w:val="0"/>
                <w:szCs w:val="21"/>
              </w:rPr>
            </w:pPr>
            <w:r>
              <w:rPr>
                <w:rFonts w:hint="eastAsia"/>
                <w:kern w:val="0"/>
                <w:szCs w:val="21"/>
              </w:rPr>
              <w:t>業務責任者</w:t>
            </w:r>
          </w:p>
        </w:tc>
        <w:tc>
          <w:tcPr>
            <w:tcW w:w="2126" w:type="dxa"/>
          </w:tcPr>
          <w:p>
            <w:pPr>
              <w:rPr>
                <w:kern w:val="0"/>
                <w:szCs w:val="21"/>
              </w:rPr>
            </w:pPr>
          </w:p>
          <w:p>
            <w:pPr>
              <w:rPr>
                <w:kern w:val="0"/>
                <w:szCs w:val="21"/>
              </w:rPr>
            </w:pPr>
          </w:p>
          <w:p>
            <w:pPr>
              <w:rPr>
                <w:kern w:val="0"/>
                <w:szCs w:val="21"/>
              </w:rPr>
            </w:pPr>
          </w:p>
        </w:tc>
        <w:tc>
          <w:tcPr>
            <w:tcW w:w="1843" w:type="dxa"/>
          </w:tcPr>
          <w:p>
            <w:pPr>
              <w:rPr>
                <w:kern w:val="0"/>
                <w:szCs w:val="21"/>
              </w:rPr>
            </w:pPr>
          </w:p>
        </w:tc>
        <w:tc>
          <w:tcPr>
            <w:tcW w:w="2552" w:type="dxa"/>
          </w:tcPr>
          <w:p>
            <w:pPr>
              <w:rPr>
                <w:kern w:val="0"/>
                <w:szCs w:val="21"/>
              </w:rPr>
            </w:pPr>
          </w:p>
        </w:tc>
        <w:tc>
          <w:tcPr>
            <w:tcW w:w="6237" w:type="dxa"/>
          </w:tcPr>
          <w:p>
            <w:pPr>
              <w:rPr>
                <w:kern w:val="0"/>
                <w:szCs w:val="21"/>
              </w:rPr>
            </w:pPr>
          </w:p>
        </w:tc>
      </w:tr>
      <w:tr>
        <w:tc>
          <w:tcPr>
            <w:tcW w:w="1384" w:type="dxa"/>
            <w:vMerge w:val="restart"/>
          </w:tcPr>
          <w:p>
            <w:pPr>
              <w:rPr>
                <w:kern w:val="0"/>
                <w:szCs w:val="21"/>
              </w:rPr>
            </w:pPr>
            <w:r>
              <w:rPr>
                <w:rFonts w:hint="eastAsia"/>
                <w:kern w:val="0"/>
                <w:szCs w:val="21"/>
              </w:rPr>
              <w:t>業務担当者</w:t>
            </w:r>
          </w:p>
          <w:p>
            <w:pPr>
              <w:rPr>
                <w:kern w:val="0"/>
                <w:szCs w:val="21"/>
              </w:rPr>
            </w:pPr>
          </w:p>
        </w:tc>
        <w:tc>
          <w:tcPr>
            <w:tcW w:w="2126" w:type="dxa"/>
            <w:tcBorders>
              <w:bottom w:val="dashSmallGap" w:sz="4" w:space="0" w:color="auto"/>
            </w:tcBorders>
          </w:tcPr>
          <w:p>
            <w:pPr>
              <w:rPr>
                <w:kern w:val="0"/>
                <w:szCs w:val="21"/>
              </w:rPr>
            </w:pPr>
            <w:r>
              <w:rPr>
                <w:rFonts w:hint="eastAsia"/>
                <w:kern w:val="0"/>
                <w:szCs w:val="21"/>
              </w:rPr>
              <w:t>１）</w:t>
            </w:r>
          </w:p>
          <w:p>
            <w:pPr>
              <w:rPr>
                <w:kern w:val="0"/>
                <w:szCs w:val="21"/>
              </w:rPr>
            </w:pPr>
          </w:p>
          <w:p>
            <w:pPr>
              <w:rPr>
                <w:kern w:val="0"/>
                <w:szCs w:val="21"/>
              </w:rPr>
            </w:pPr>
          </w:p>
        </w:tc>
        <w:tc>
          <w:tcPr>
            <w:tcW w:w="1843" w:type="dxa"/>
            <w:tcBorders>
              <w:bottom w:val="dashSmallGap" w:sz="4" w:space="0" w:color="auto"/>
            </w:tcBorders>
          </w:tcPr>
          <w:p>
            <w:pPr>
              <w:rPr>
                <w:kern w:val="0"/>
                <w:szCs w:val="21"/>
              </w:rPr>
            </w:pPr>
          </w:p>
        </w:tc>
        <w:tc>
          <w:tcPr>
            <w:tcW w:w="2552" w:type="dxa"/>
            <w:tcBorders>
              <w:bottom w:val="dashSmallGap" w:sz="4" w:space="0" w:color="auto"/>
            </w:tcBorders>
          </w:tcPr>
          <w:p>
            <w:pPr>
              <w:rPr>
                <w:kern w:val="0"/>
                <w:szCs w:val="21"/>
              </w:rPr>
            </w:pPr>
          </w:p>
        </w:tc>
        <w:tc>
          <w:tcPr>
            <w:tcW w:w="6237" w:type="dxa"/>
            <w:tcBorders>
              <w:bottom w:val="dashSmallGap" w:sz="4" w:space="0" w:color="auto"/>
            </w:tcBorders>
          </w:tcPr>
          <w:p>
            <w:pPr>
              <w:rPr>
                <w:kern w:val="0"/>
                <w:szCs w:val="21"/>
              </w:rPr>
            </w:pPr>
          </w:p>
        </w:tc>
      </w:tr>
      <w:tr>
        <w:tc>
          <w:tcPr>
            <w:tcW w:w="1384" w:type="dxa"/>
            <w:vMerge/>
          </w:tcPr>
          <w:p>
            <w:pPr>
              <w:rPr>
                <w:kern w:val="0"/>
                <w:szCs w:val="21"/>
              </w:rPr>
            </w:pPr>
          </w:p>
        </w:tc>
        <w:tc>
          <w:tcPr>
            <w:tcW w:w="2126" w:type="dxa"/>
            <w:tcBorders>
              <w:top w:val="dashSmallGap" w:sz="4" w:space="0" w:color="auto"/>
              <w:bottom w:val="dashSmallGap" w:sz="4" w:space="0" w:color="auto"/>
            </w:tcBorders>
          </w:tcPr>
          <w:p>
            <w:pPr>
              <w:rPr>
                <w:kern w:val="0"/>
                <w:szCs w:val="21"/>
              </w:rPr>
            </w:pPr>
            <w:r>
              <w:rPr>
                <w:rFonts w:hint="eastAsia"/>
                <w:kern w:val="0"/>
                <w:szCs w:val="21"/>
              </w:rPr>
              <w:t>２）</w:t>
            </w:r>
          </w:p>
          <w:p>
            <w:pPr>
              <w:rPr>
                <w:kern w:val="0"/>
                <w:szCs w:val="21"/>
              </w:rPr>
            </w:pPr>
          </w:p>
          <w:p>
            <w:pPr>
              <w:rPr>
                <w:kern w:val="0"/>
                <w:szCs w:val="21"/>
              </w:rPr>
            </w:pPr>
          </w:p>
        </w:tc>
        <w:tc>
          <w:tcPr>
            <w:tcW w:w="1843" w:type="dxa"/>
            <w:tcBorders>
              <w:top w:val="dashSmallGap" w:sz="4" w:space="0" w:color="auto"/>
              <w:bottom w:val="dashSmallGap" w:sz="4" w:space="0" w:color="auto"/>
            </w:tcBorders>
          </w:tcPr>
          <w:p>
            <w:pPr>
              <w:rPr>
                <w:kern w:val="0"/>
                <w:szCs w:val="21"/>
              </w:rPr>
            </w:pPr>
          </w:p>
        </w:tc>
        <w:tc>
          <w:tcPr>
            <w:tcW w:w="2552" w:type="dxa"/>
            <w:tcBorders>
              <w:top w:val="dashSmallGap" w:sz="4" w:space="0" w:color="auto"/>
              <w:bottom w:val="dashSmallGap" w:sz="4" w:space="0" w:color="auto"/>
            </w:tcBorders>
          </w:tcPr>
          <w:p>
            <w:pPr>
              <w:rPr>
                <w:kern w:val="0"/>
                <w:szCs w:val="21"/>
              </w:rPr>
            </w:pPr>
          </w:p>
        </w:tc>
        <w:tc>
          <w:tcPr>
            <w:tcW w:w="6237" w:type="dxa"/>
            <w:tcBorders>
              <w:top w:val="dashSmallGap" w:sz="4" w:space="0" w:color="auto"/>
              <w:bottom w:val="dashSmallGap" w:sz="4" w:space="0" w:color="auto"/>
            </w:tcBorders>
          </w:tcPr>
          <w:p>
            <w:pPr>
              <w:rPr>
                <w:kern w:val="0"/>
                <w:szCs w:val="21"/>
              </w:rPr>
            </w:pPr>
          </w:p>
        </w:tc>
      </w:tr>
      <w:tr>
        <w:tc>
          <w:tcPr>
            <w:tcW w:w="1384" w:type="dxa"/>
            <w:vMerge/>
          </w:tcPr>
          <w:p>
            <w:pPr>
              <w:rPr>
                <w:kern w:val="0"/>
                <w:szCs w:val="21"/>
              </w:rPr>
            </w:pPr>
          </w:p>
        </w:tc>
        <w:tc>
          <w:tcPr>
            <w:tcW w:w="2126" w:type="dxa"/>
            <w:tcBorders>
              <w:top w:val="dashSmallGap" w:sz="4" w:space="0" w:color="auto"/>
              <w:bottom w:val="dashSmallGap" w:sz="4" w:space="0" w:color="auto"/>
            </w:tcBorders>
          </w:tcPr>
          <w:p>
            <w:pPr>
              <w:rPr>
                <w:kern w:val="0"/>
                <w:szCs w:val="21"/>
              </w:rPr>
            </w:pPr>
            <w:r>
              <w:rPr>
                <w:rFonts w:hint="eastAsia"/>
                <w:kern w:val="0"/>
                <w:szCs w:val="21"/>
              </w:rPr>
              <w:t>３）</w:t>
            </w:r>
          </w:p>
          <w:p>
            <w:pPr>
              <w:rPr>
                <w:kern w:val="0"/>
                <w:szCs w:val="21"/>
              </w:rPr>
            </w:pPr>
          </w:p>
          <w:p>
            <w:pPr>
              <w:rPr>
                <w:kern w:val="0"/>
                <w:szCs w:val="21"/>
              </w:rPr>
            </w:pPr>
          </w:p>
        </w:tc>
        <w:tc>
          <w:tcPr>
            <w:tcW w:w="1843" w:type="dxa"/>
            <w:tcBorders>
              <w:top w:val="dashSmallGap" w:sz="4" w:space="0" w:color="auto"/>
              <w:bottom w:val="dashSmallGap" w:sz="4" w:space="0" w:color="auto"/>
            </w:tcBorders>
          </w:tcPr>
          <w:p>
            <w:pPr>
              <w:rPr>
                <w:kern w:val="0"/>
                <w:szCs w:val="21"/>
              </w:rPr>
            </w:pPr>
          </w:p>
        </w:tc>
        <w:tc>
          <w:tcPr>
            <w:tcW w:w="2552" w:type="dxa"/>
            <w:tcBorders>
              <w:top w:val="dashSmallGap" w:sz="4" w:space="0" w:color="auto"/>
              <w:bottom w:val="dashSmallGap" w:sz="4" w:space="0" w:color="auto"/>
            </w:tcBorders>
          </w:tcPr>
          <w:p>
            <w:pPr>
              <w:rPr>
                <w:kern w:val="0"/>
                <w:szCs w:val="21"/>
              </w:rPr>
            </w:pPr>
          </w:p>
        </w:tc>
        <w:tc>
          <w:tcPr>
            <w:tcW w:w="6237" w:type="dxa"/>
            <w:tcBorders>
              <w:top w:val="dashSmallGap" w:sz="4" w:space="0" w:color="auto"/>
              <w:bottom w:val="dashSmallGap" w:sz="4" w:space="0" w:color="auto"/>
            </w:tcBorders>
          </w:tcPr>
          <w:p>
            <w:pPr>
              <w:rPr>
                <w:kern w:val="0"/>
                <w:szCs w:val="21"/>
              </w:rPr>
            </w:pPr>
          </w:p>
        </w:tc>
      </w:tr>
      <w:tr>
        <w:tc>
          <w:tcPr>
            <w:tcW w:w="1384" w:type="dxa"/>
            <w:vMerge/>
          </w:tcPr>
          <w:p>
            <w:pPr>
              <w:rPr>
                <w:kern w:val="0"/>
                <w:szCs w:val="21"/>
              </w:rPr>
            </w:pPr>
          </w:p>
        </w:tc>
        <w:tc>
          <w:tcPr>
            <w:tcW w:w="2126" w:type="dxa"/>
            <w:tcBorders>
              <w:top w:val="dashSmallGap" w:sz="4" w:space="0" w:color="auto"/>
            </w:tcBorders>
          </w:tcPr>
          <w:p>
            <w:pPr>
              <w:rPr>
                <w:kern w:val="0"/>
                <w:szCs w:val="21"/>
              </w:rPr>
            </w:pPr>
            <w:r>
              <w:rPr>
                <w:rFonts w:hint="eastAsia"/>
                <w:kern w:val="0"/>
                <w:szCs w:val="21"/>
              </w:rPr>
              <w:t>４）</w:t>
            </w:r>
          </w:p>
          <w:p>
            <w:pPr>
              <w:rPr>
                <w:kern w:val="0"/>
                <w:szCs w:val="21"/>
              </w:rPr>
            </w:pPr>
          </w:p>
          <w:p>
            <w:pPr>
              <w:rPr>
                <w:kern w:val="0"/>
                <w:szCs w:val="21"/>
              </w:rPr>
            </w:pPr>
          </w:p>
        </w:tc>
        <w:tc>
          <w:tcPr>
            <w:tcW w:w="1843" w:type="dxa"/>
            <w:tcBorders>
              <w:top w:val="dashSmallGap" w:sz="4" w:space="0" w:color="auto"/>
            </w:tcBorders>
          </w:tcPr>
          <w:p>
            <w:pPr>
              <w:rPr>
                <w:kern w:val="0"/>
                <w:szCs w:val="21"/>
              </w:rPr>
            </w:pPr>
          </w:p>
        </w:tc>
        <w:tc>
          <w:tcPr>
            <w:tcW w:w="2552" w:type="dxa"/>
            <w:tcBorders>
              <w:top w:val="dashSmallGap" w:sz="4" w:space="0" w:color="auto"/>
            </w:tcBorders>
          </w:tcPr>
          <w:p>
            <w:pPr>
              <w:rPr>
                <w:kern w:val="0"/>
                <w:szCs w:val="21"/>
              </w:rPr>
            </w:pPr>
          </w:p>
        </w:tc>
        <w:tc>
          <w:tcPr>
            <w:tcW w:w="6237" w:type="dxa"/>
            <w:tcBorders>
              <w:top w:val="dashSmallGap" w:sz="4" w:space="0" w:color="auto"/>
            </w:tcBorders>
          </w:tcPr>
          <w:p>
            <w:pPr>
              <w:rPr>
                <w:kern w:val="0"/>
                <w:szCs w:val="21"/>
              </w:rPr>
            </w:pPr>
          </w:p>
        </w:tc>
      </w:tr>
      <w:tr>
        <w:tc>
          <w:tcPr>
            <w:tcW w:w="1384" w:type="dxa"/>
            <w:vMerge/>
          </w:tcPr>
          <w:p>
            <w:pPr>
              <w:rPr>
                <w:kern w:val="0"/>
                <w:szCs w:val="21"/>
              </w:rPr>
            </w:pPr>
          </w:p>
        </w:tc>
        <w:tc>
          <w:tcPr>
            <w:tcW w:w="2126" w:type="dxa"/>
            <w:tcBorders>
              <w:top w:val="dashSmallGap" w:sz="4" w:space="0" w:color="auto"/>
            </w:tcBorders>
          </w:tcPr>
          <w:p>
            <w:pPr>
              <w:rPr>
                <w:kern w:val="0"/>
                <w:szCs w:val="21"/>
              </w:rPr>
            </w:pPr>
            <w:r>
              <w:rPr>
                <w:rFonts w:hint="eastAsia"/>
                <w:kern w:val="0"/>
                <w:szCs w:val="21"/>
              </w:rPr>
              <w:t>５）</w:t>
            </w:r>
          </w:p>
          <w:p>
            <w:pPr>
              <w:rPr>
                <w:kern w:val="0"/>
                <w:szCs w:val="21"/>
              </w:rPr>
            </w:pPr>
          </w:p>
          <w:p>
            <w:pPr>
              <w:rPr>
                <w:kern w:val="0"/>
                <w:szCs w:val="21"/>
              </w:rPr>
            </w:pPr>
          </w:p>
        </w:tc>
        <w:tc>
          <w:tcPr>
            <w:tcW w:w="1843" w:type="dxa"/>
            <w:tcBorders>
              <w:top w:val="dashSmallGap" w:sz="4" w:space="0" w:color="auto"/>
            </w:tcBorders>
          </w:tcPr>
          <w:p>
            <w:pPr>
              <w:rPr>
                <w:kern w:val="0"/>
                <w:szCs w:val="21"/>
              </w:rPr>
            </w:pPr>
          </w:p>
        </w:tc>
        <w:tc>
          <w:tcPr>
            <w:tcW w:w="2552" w:type="dxa"/>
            <w:tcBorders>
              <w:top w:val="dashSmallGap" w:sz="4" w:space="0" w:color="auto"/>
            </w:tcBorders>
          </w:tcPr>
          <w:p>
            <w:pPr>
              <w:rPr>
                <w:kern w:val="0"/>
                <w:szCs w:val="21"/>
              </w:rPr>
            </w:pPr>
          </w:p>
        </w:tc>
        <w:tc>
          <w:tcPr>
            <w:tcW w:w="6237" w:type="dxa"/>
            <w:tcBorders>
              <w:top w:val="dashSmallGap" w:sz="4" w:space="0" w:color="auto"/>
            </w:tcBorders>
          </w:tcPr>
          <w:p>
            <w:pPr>
              <w:rPr>
                <w:kern w:val="0"/>
                <w:szCs w:val="21"/>
              </w:rPr>
            </w:pPr>
          </w:p>
        </w:tc>
      </w:tr>
      <w:tr>
        <w:tc>
          <w:tcPr>
            <w:tcW w:w="1384" w:type="dxa"/>
            <w:vMerge/>
          </w:tcPr>
          <w:p>
            <w:pPr>
              <w:rPr>
                <w:kern w:val="0"/>
                <w:szCs w:val="21"/>
              </w:rPr>
            </w:pPr>
          </w:p>
        </w:tc>
        <w:tc>
          <w:tcPr>
            <w:tcW w:w="2126" w:type="dxa"/>
            <w:tcBorders>
              <w:top w:val="dashSmallGap" w:sz="4" w:space="0" w:color="auto"/>
            </w:tcBorders>
          </w:tcPr>
          <w:p>
            <w:pPr>
              <w:rPr>
                <w:kern w:val="0"/>
                <w:szCs w:val="21"/>
              </w:rPr>
            </w:pPr>
            <w:r>
              <w:rPr>
                <w:rFonts w:hint="eastAsia"/>
                <w:kern w:val="0"/>
                <w:szCs w:val="21"/>
              </w:rPr>
              <w:t>６）</w:t>
            </w:r>
          </w:p>
          <w:p>
            <w:pPr>
              <w:rPr>
                <w:kern w:val="0"/>
                <w:szCs w:val="21"/>
              </w:rPr>
            </w:pPr>
          </w:p>
          <w:p>
            <w:pPr>
              <w:rPr>
                <w:kern w:val="0"/>
                <w:szCs w:val="21"/>
              </w:rPr>
            </w:pPr>
          </w:p>
        </w:tc>
        <w:tc>
          <w:tcPr>
            <w:tcW w:w="1843" w:type="dxa"/>
            <w:tcBorders>
              <w:top w:val="dashSmallGap" w:sz="4" w:space="0" w:color="auto"/>
            </w:tcBorders>
          </w:tcPr>
          <w:p>
            <w:pPr>
              <w:rPr>
                <w:kern w:val="0"/>
                <w:szCs w:val="21"/>
              </w:rPr>
            </w:pPr>
          </w:p>
        </w:tc>
        <w:tc>
          <w:tcPr>
            <w:tcW w:w="2552" w:type="dxa"/>
            <w:tcBorders>
              <w:top w:val="dashSmallGap" w:sz="4" w:space="0" w:color="auto"/>
            </w:tcBorders>
          </w:tcPr>
          <w:p>
            <w:pPr>
              <w:rPr>
                <w:kern w:val="0"/>
                <w:szCs w:val="21"/>
              </w:rPr>
            </w:pPr>
          </w:p>
        </w:tc>
        <w:tc>
          <w:tcPr>
            <w:tcW w:w="6237" w:type="dxa"/>
            <w:tcBorders>
              <w:top w:val="dashSmallGap" w:sz="4" w:space="0" w:color="auto"/>
            </w:tcBorders>
          </w:tcPr>
          <w:p>
            <w:pPr>
              <w:rPr>
                <w:kern w:val="0"/>
                <w:szCs w:val="21"/>
              </w:rPr>
            </w:pPr>
          </w:p>
        </w:tc>
      </w:tr>
    </w:tbl>
    <w:p/>
    <w:p>
      <w:pPr>
        <w:rPr>
          <w:color w:val="000000"/>
        </w:rPr>
        <w:sectPr>
          <w:pgSz w:w="16838" w:h="11906" w:orient="landscape"/>
          <w:pgMar w:top="1134" w:right="1361" w:bottom="1361" w:left="1361" w:header="851" w:footer="992" w:gutter="0"/>
          <w:cols w:space="425"/>
          <w:docGrid w:type="lines" w:linePitch="360"/>
        </w:sectPr>
      </w:pPr>
    </w:p>
    <w:p>
      <w:pPr>
        <w:rPr>
          <w:color w:val="000000"/>
        </w:rPr>
      </w:pPr>
      <w:r>
        <w:rPr>
          <w:rFonts w:hint="eastAsia"/>
          <w:color w:val="000000"/>
        </w:rPr>
        <w:lastRenderedPageBreak/>
        <w:t>（様式４）</w:t>
      </w:r>
    </w:p>
    <w:p>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類似業務の実績</w:t>
      </w:r>
    </w:p>
    <w:p>
      <w:pPr>
        <w:jc w:val="center"/>
        <w:rPr>
          <w:rFonts w:ascii="ＭＳ Ｐゴシック" w:eastAsia="ＭＳ Ｐゴシック" w:hAnsi="ＭＳ Ｐゴシック"/>
          <w:color w:val="000000"/>
        </w:rPr>
      </w:pP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168275</wp:posOffset>
                </wp:positionV>
                <wp:extent cx="5410200" cy="7743825"/>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743825"/>
                        </a:xfrm>
                        <a:prstGeom prst="rect">
                          <a:avLst/>
                        </a:prstGeom>
                        <a:solidFill>
                          <a:srgbClr val="FFFFFF"/>
                        </a:solidFill>
                        <a:ln w="9525">
                          <a:solidFill>
                            <a:srgbClr val="000000"/>
                          </a:solidFill>
                          <a:miter lim="800000"/>
                          <a:headEnd/>
                          <a:tailEnd/>
                        </a:ln>
                      </wps:spPr>
                      <wps:txbx>
                        <w:txbxContent>
                          <w:p>
                            <w:pPr>
                              <w:ind w:left="210" w:hangingChars="100" w:hanging="210"/>
                            </w:pPr>
                            <w:r>
                              <w:rPr>
                                <w:rFonts w:hint="eastAsia"/>
                              </w:rPr>
                              <w:t>○企業の</w:t>
                            </w:r>
                            <w:r>
                              <w:rPr>
                                <w:rFonts w:hint="eastAsia"/>
                              </w:rPr>
                              <w:t>IoT</w:t>
                            </w:r>
                            <w:r>
                              <w:rPr>
                                <w:rFonts w:hint="eastAsia"/>
                              </w:rPr>
                              <w:t>分野における新規ビジネス創出に向けたコンサルティングなどの実績について、その時期、目的、手法、成果について詳細を記載してください。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9" type="#_x0000_t202" style="position:absolute;left:0;text-align:left;margin-left:-1.05pt;margin-top:13.25pt;width:426pt;height:60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">
                <v:textbox inset="5.85pt,.7pt,5.85pt,.7pt">
                  <w:txbxContent>
                    <w:p>
                      <w:pPr>
                        <w:ind w:left="210" w:hangingChars="100" w:hanging="210"/>
                      </w:pPr>
                      <w:r>
                        <w:rPr>
                          <w:rFonts w:hint="eastAsia"/>
                        </w:rPr>
                        <w:t>○企業の</w:t>
                      </w:r>
                      <w:r>
                        <w:rPr>
                          <w:rFonts w:hint="eastAsia"/>
                        </w:rPr>
                        <w:t>IoT</w:t>
                      </w:r>
                      <w:r>
                        <w:rPr>
                          <w:rFonts w:hint="eastAsia"/>
                        </w:rPr>
                        <w:t>分野における新規ビジネス創出に向けたコンサルティングなどの実績について、その時期、目的、手法、成果について詳細を記載してください。</w:t>
                      </w:r>
                    </w:p>
                  </w:txbxContent>
                </v:textbox>
              </v:shape>
            </w:pict>
          </mc:Fallback>
        </mc:AlternateContent>
      </w:r>
    </w:p>
    <w:p/>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E77490D-0B19-4A7C-BA8E-11603926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2023-01-30T04:35:00Z</dcterms:created>
  <dcterms:modified xsi:type="dcterms:W3CDTF">2023-01-30T06:17:00Z</dcterms:modified>
</cp:coreProperties>
</file>