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84AD5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84AD5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  <w:r w:rsidRPr="002B60D2">
        <w:rPr>
          <w:rFonts w:hint="eastAsia"/>
          <w:strike/>
          <w:spacing w:val="4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BC6646" w:rsidRDefault="00B14F31" w:rsidP="00DC2ECB">
      <w:pPr>
        <w:rPr>
          <w:spacing w:val="4"/>
          <w:sz w:val="18"/>
        </w:rPr>
      </w:pPr>
      <w:bookmarkStart w:id="0" w:name="_GoBack"/>
      <w:bookmarkEnd w:id="0"/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42AE7" w:rsidRPr="00142AE7">
        <w:rPr>
          <w:rFonts w:hint="eastAsia"/>
          <w:spacing w:val="4"/>
          <w:szCs w:val="28"/>
          <w:u w:val="single"/>
        </w:rPr>
        <w:t>栄区役所新館１階相談室等改修業務委託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486395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486395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42AE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42AE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42AE7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B60D2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86395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84AD5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2E9E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2EB61-09F1-4482-B8AD-8F43EBF0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634</Characters>
  <DocSecurity>0</DocSecurity>
  <Lines>5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2022-11-25T05:42:00Z</dcterms:created>
  <dcterms:modified xsi:type="dcterms:W3CDTF">2022-11-25T05:42:00Z</dcterms:modified>
</cp:coreProperties>
</file>