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bookmarkStart w:id="0" w:name="_GoBack"/>
      <w:bookmarkEnd w:id="0"/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1B23A5">
        <w:rPr>
          <w:rFonts w:hint="eastAsia"/>
          <w:spacing w:val="4"/>
          <w:szCs w:val="28"/>
          <w:u w:val="single"/>
        </w:rPr>
        <w:t>令和４年度　横浜市景況・経営動向調査業務委託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F9167F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F9167F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0E62A9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0E62A9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0E62A9"/>
    <w:rsid w:val="00110F33"/>
    <w:rsid w:val="00123E9C"/>
    <w:rsid w:val="0013542A"/>
    <w:rsid w:val="00136A4D"/>
    <w:rsid w:val="00142090"/>
    <w:rsid w:val="00161745"/>
    <w:rsid w:val="00175651"/>
    <w:rsid w:val="001B102F"/>
    <w:rsid w:val="001B23A5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9167F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A4782-4A8A-47DA-B440-14B9CB936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891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滝 圭一郎</cp:lastModifiedBy>
  <cp:revision>4</cp:revision>
  <cp:lastPrinted>2021-03-23T00:58:00Z</cp:lastPrinted>
  <dcterms:created xsi:type="dcterms:W3CDTF">2022-02-08T06:37:00Z</dcterms:created>
  <dcterms:modified xsi:type="dcterms:W3CDTF">2022-02-15T10:53:00Z</dcterms:modified>
</cp:coreProperties>
</file>