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2" w:rsidRDefault="00EF7995" w:rsidP="00CD025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答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書</w:t>
      </w:r>
    </w:p>
    <w:p w:rsidR="009477C8" w:rsidRDefault="009477C8" w:rsidP="009239A0">
      <w:pPr>
        <w:rPr>
          <w:sz w:val="32"/>
          <w:szCs w:val="32"/>
        </w:rPr>
      </w:pPr>
    </w:p>
    <w:p w:rsidR="00F62C6A" w:rsidRPr="00F62C6A" w:rsidRDefault="00F62C6A" w:rsidP="009239A0">
      <w:pPr>
        <w:rPr>
          <w:sz w:val="24"/>
          <w:u w:val="single"/>
        </w:rPr>
      </w:pPr>
      <w:r w:rsidRPr="00F62C6A">
        <w:rPr>
          <w:rFonts w:hint="eastAsia"/>
          <w:sz w:val="24"/>
          <w:u w:val="single"/>
        </w:rPr>
        <w:t>契約番号</w:t>
      </w:r>
      <w:r>
        <w:rPr>
          <w:rFonts w:hint="eastAsia"/>
          <w:sz w:val="24"/>
          <w:u w:val="single"/>
        </w:rPr>
        <w:t xml:space="preserve">　</w:t>
      </w:r>
      <w:r w:rsidR="00907F0E">
        <w:rPr>
          <w:rFonts w:hint="eastAsia"/>
          <w:sz w:val="24"/>
          <w:u w:val="single"/>
        </w:rPr>
        <w:t xml:space="preserve">　　　　　</w:t>
      </w:r>
      <w:r w:rsidR="003067DF">
        <w:rPr>
          <w:rFonts w:hint="eastAsia"/>
          <w:sz w:val="24"/>
          <w:u w:val="single"/>
        </w:rPr>
        <w:t xml:space="preserve">　　</w:t>
      </w:r>
    </w:p>
    <w:p w:rsidR="00F62C6A" w:rsidRPr="006E5144" w:rsidRDefault="00F62C6A" w:rsidP="009239A0">
      <w:pPr>
        <w:rPr>
          <w:sz w:val="32"/>
          <w:szCs w:val="32"/>
        </w:rPr>
      </w:pPr>
    </w:p>
    <w:p w:rsidR="001D06B7" w:rsidRPr="00FA2E34" w:rsidRDefault="009E0A6B" w:rsidP="00FA2E34">
      <w:pPr>
        <w:ind w:left="1100" w:hangingChars="500" w:hanging="1100"/>
        <w:rPr>
          <w:sz w:val="22"/>
          <w:szCs w:val="28"/>
          <w:u w:val="single"/>
        </w:rPr>
      </w:pPr>
      <w:r w:rsidRPr="00CA5B59">
        <w:rPr>
          <w:rFonts w:hint="eastAsia"/>
          <w:sz w:val="22"/>
          <w:szCs w:val="28"/>
          <w:u w:val="single"/>
        </w:rPr>
        <w:t>件　　名</w:t>
      </w:r>
      <w:r w:rsidRPr="00F62C6A">
        <w:rPr>
          <w:rFonts w:hint="eastAsia"/>
          <w:sz w:val="22"/>
          <w:szCs w:val="28"/>
          <w:u w:val="single"/>
        </w:rPr>
        <w:t xml:space="preserve">　</w:t>
      </w:r>
      <w:r w:rsidR="003067DF">
        <w:rPr>
          <w:rFonts w:hint="eastAsia"/>
          <w:kern w:val="0"/>
          <w:u w:val="single"/>
        </w:rPr>
        <w:t xml:space="preserve">　</w:t>
      </w:r>
      <w:r w:rsidR="00B60BF4">
        <w:rPr>
          <w:rFonts w:hint="eastAsia"/>
          <w:kern w:val="0"/>
          <w:u w:val="single"/>
        </w:rPr>
        <w:t>瀬谷区税務課　税用車（２台）の新規リースについて</w:t>
      </w:r>
      <w:r w:rsidR="003067DF">
        <w:rPr>
          <w:rFonts w:hint="eastAsia"/>
          <w:kern w:val="0"/>
          <w:u w:val="single"/>
        </w:rPr>
        <w:t xml:space="preserve">　　　　　　　　　　</w:t>
      </w:r>
    </w:p>
    <w:p w:rsidR="00265B2E" w:rsidRDefault="00265B2E" w:rsidP="00676C2F">
      <w:pPr>
        <w:ind w:left="1680" w:hangingChars="600" w:hanging="1680"/>
        <w:rPr>
          <w:sz w:val="28"/>
          <w:szCs w:val="28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16"/>
      </w:tblGrid>
      <w:tr w:rsidR="00CD0252" w:rsidRPr="00996913" w:rsidTr="00F654B8">
        <w:trPr>
          <w:trHeight w:val="529"/>
        </w:trPr>
        <w:tc>
          <w:tcPr>
            <w:tcW w:w="4823" w:type="dxa"/>
            <w:shd w:val="clear" w:color="auto" w:fill="C6D9F1" w:themeFill="text2" w:themeFillTint="33"/>
            <w:vAlign w:val="center"/>
          </w:tcPr>
          <w:p w:rsidR="00CD0252" w:rsidRPr="00996913" w:rsidRDefault="00CD0252" w:rsidP="004261B5">
            <w:pPr>
              <w:jc w:val="center"/>
              <w:rPr>
                <w:sz w:val="32"/>
                <w:szCs w:val="32"/>
              </w:rPr>
            </w:pPr>
            <w:r w:rsidRPr="00996913">
              <w:rPr>
                <w:rFonts w:hint="eastAsia"/>
                <w:sz w:val="32"/>
                <w:szCs w:val="32"/>
              </w:rPr>
              <w:t>質</w:t>
            </w:r>
            <w:r w:rsidR="003067DF">
              <w:rPr>
                <w:rFonts w:hint="eastAsia"/>
                <w:sz w:val="32"/>
                <w:szCs w:val="32"/>
              </w:rPr>
              <w:t xml:space="preserve">　</w:t>
            </w:r>
            <w:r w:rsidRPr="00996913">
              <w:rPr>
                <w:rFonts w:hint="eastAsia"/>
                <w:sz w:val="32"/>
                <w:szCs w:val="32"/>
              </w:rPr>
              <w:t>問</w:t>
            </w:r>
          </w:p>
        </w:tc>
        <w:tc>
          <w:tcPr>
            <w:tcW w:w="4816" w:type="dxa"/>
            <w:shd w:val="clear" w:color="auto" w:fill="C6D9F1" w:themeFill="text2" w:themeFillTint="33"/>
            <w:vAlign w:val="center"/>
          </w:tcPr>
          <w:p w:rsidR="00CD0252" w:rsidRPr="00996913" w:rsidRDefault="00CD0252" w:rsidP="004261B5">
            <w:pPr>
              <w:jc w:val="center"/>
              <w:rPr>
                <w:sz w:val="32"/>
                <w:szCs w:val="32"/>
              </w:rPr>
            </w:pPr>
            <w:r w:rsidRPr="00996913">
              <w:rPr>
                <w:rFonts w:hint="eastAsia"/>
                <w:sz w:val="32"/>
                <w:szCs w:val="32"/>
              </w:rPr>
              <w:t>回</w:t>
            </w:r>
            <w:r w:rsidR="003067DF">
              <w:rPr>
                <w:rFonts w:hint="eastAsia"/>
                <w:sz w:val="32"/>
                <w:szCs w:val="32"/>
              </w:rPr>
              <w:t xml:space="preserve">　</w:t>
            </w:r>
            <w:r w:rsidRPr="00996913">
              <w:rPr>
                <w:rFonts w:hint="eastAsia"/>
                <w:sz w:val="32"/>
                <w:szCs w:val="32"/>
              </w:rPr>
              <w:t>答</w:t>
            </w:r>
          </w:p>
        </w:tc>
      </w:tr>
      <w:tr w:rsidR="00432B48" w:rsidRPr="00E34FF5" w:rsidTr="00F654B8">
        <w:trPr>
          <w:trHeight w:val="7913"/>
        </w:trPr>
        <w:tc>
          <w:tcPr>
            <w:tcW w:w="4823" w:type="dxa"/>
          </w:tcPr>
          <w:p w:rsidR="00F654B8" w:rsidRDefault="004C4E30" w:rsidP="00F654B8">
            <w:pPr>
              <w:pStyle w:val="af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F654B8">
              <w:rPr>
                <w:rFonts w:hint="eastAsia"/>
                <w:sz w:val="24"/>
              </w:rPr>
              <w:t xml:space="preserve">　</w:t>
            </w:r>
            <w:r w:rsidR="001F5BDE">
              <w:rPr>
                <w:rFonts w:hint="eastAsia"/>
                <w:sz w:val="24"/>
              </w:rPr>
              <w:t>車体カラーについて、白、シルバー、</w:t>
            </w:r>
          </w:p>
          <w:p w:rsidR="00F654B8" w:rsidRDefault="001F5BDE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又は契約業者との打ち合わせとございま</w:t>
            </w:r>
          </w:p>
          <w:p w:rsidR="00F654B8" w:rsidRDefault="001F5BDE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すが、白についてはホワイトパールとな</w:t>
            </w:r>
          </w:p>
          <w:p w:rsidR="00F654B8" w:rsidRDefault="001F5BDE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り、追加料金が発生いたします。車体カ</w:t>
            </w:r>
          </w:p>
          <w:p w:rsidR="004C4E30" w:rsidRDefault="001F5BDE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ラーにつきましては追加料金の発生しな</w:t>
            </w:r>
          </w:p>
          <w:p w:rsidR="00D33AD1" w:rsidRDefault="001F5BDE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い色からのご指定でよろしいでしょうか</w:t>
            </w:r>
          </w:p>
          <w:p w:rsidR="00F654B8" w:rsidRDefault="00F654B8" w:rsidP="00F654B8">
            <w:pPr>
              <w:pStyle w:val="af"/>
              <w:rPr>
                <w:sz w:val="24"/>
              </w:rPr>
            </w:pPr>
          </w:p>
          <w:p w:rsidR="00F654B8" w:rsidRDefault="004C4E30" w:rsidP="00F654B8">
            <w:pPr>
              <w:pStyle w:val="af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F654B8">
              <w:rPr>
                <w:rFonts w:hint="eastAsia"/>
                <w:sz w:val="24"/>
              </w:rPr>
              <w:t xml:space="preserve">　</w:t>
            </w:r>
            <w:r w:rsidR="001F5BDE">
              <w:rPr>
                <w:rFonts w:hint="eastAsia"/>
                <w:sz w:val="24"/>
              </w:rPr>
              <w:t>駐車支援システム（バックモニター</w:t>
            </w:r>
          </w:p>
          <w:p w:rsidR="00F654B8" w:rsidRDefault="001F5BDE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等）とございますが、バックモニターと</w:t>
            </w:r>
          </w:p>
          <w:p w:rsidR="00F654B8" w:rsidRDefault="001F5BDE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バックモニター連動のナビゲーションシ</w:t>
            </w:r>
          </w:p>
          <w:p w:rsidR="001F5BDE" w:rsidRDefault="001F5BDE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ステムがあればよろしいでしょうか</w:t>
            </w:r>
          </w:p>
          <w:p w:rsidR="00413037" w:rsidRDefault="00413037" w:rsidP="0095104D">
            <w:pPr>
              <w:pStyle w:val="af"/>
              <w:ind w:firstLineChars="100" w:firstLine="240"/>
              <w:rPr>
                <w:sz w:val="24"/>
              </w:rPr>
            </w:pPr>
          </w:p>
          <w:p w:rsidR="002F2EEF" w:rsidRDefault="002F2EEF" w:rsidP="0095104D">
            <w:pPr>
              <w:pStyle w:val="af"/>
              <w:ind w:firstLineChars="100" w:firstLine="240"/>
              <w:rPr>
                <w:sz w:val="24"/>
              </w:rPr>
            </w:pPr>
          </w:p>
          <w:p w:rsidR="002F2EEF" w:rsidRDefault="002F2EEF" w:rsidP="0095104D">
            <w:pPr>
              <w:pStyle w:val="af"/>
              <w:ind w:firstLineChars="100" w:firstLine="240"/>
              <w:rPr>
                <w:sz w:val="24"/>
              </w:rPr>
            </w:pPr>
          </w:p>
          <w:p w:rsidR="002F2EEF" w:rsidRDefault="002F2EEF" w:rsidP="0095104D">
            <w:pPr>
              <w:pStyle w:val="af"/>
              <w:ind w:firstLineChars="100" w:firstLine="240"/>
              <w:rPr>
                <w:sz w:val="24"/>
              </w:rPr>
            </w:pPr>
          </w:p>
          <w:p w:rsidR="002F2EEF" w:rsidRDefault="002F2EEF" w:rsidP="0095104D">
            <w:pPr>
              <w:pStyle w:val="af"/>
              <w:ind w:firstLineChars="100" w:firstLine="240"/>
              <w:rPr>
                <w:sz w:val="24"/>
              </w:rPr>
            </w:pPr>
          </w:p>
          <w:p w:rsidR="002F2EEF" w:rsidRPr="00F654B8" w:rsidRDefault="002F2EEF" w:rsidP="0095104D">
            <w:pPr>
              <w:pStyle w:val="af"/>
              <w:ind w:firstLineChars="100" w:firstLine="240"/>
              <w:rPr>
                <w:sz w:val="24"/>
              </w:rPr>
            </w:pPr>
          </w:p>
          <w:p w:rsidR="00F654B8" w:rsidRDefault="004C4E30" w:rsidP="00F654B8">
            <w:pPr>
              <w:pStyle w:val="af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F654B8">
              <w:rPr>
                <w:rFonts w:hint="eastAsia"/>
                <w:sz w:val="24"/>
              </w:rPr>
              <w:t xml:space="preserve">　</w:t>
            </w:r>
            <w:r w:rsidR="00413037">
              <w:rPr>
                <w:rFonts w:hint="eastAsia"/>
                <w:sz w:val="24"/>
              </w:rPr>
              <w:t>カーナビについて　現在、半導体不足</w:t>
            </w:r>
          </w:p>
          <w:p w:rsidR="00F654B8" w:rsidRDefault="00413037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によりナビの供給が安定しておらず、８</w:t>
            </w:r>
          </w:p>
          <w:p w:rsidR="00F654B8" w:rsidRDefault="00413037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インチ以上のナビは納期が間に合わない</w:t>
            </w:r>
          </w:p>
          <w:p w:rsidR="00F654B8" w:rsidRDefault="00413037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可能性があります。納期が間に合わない</w:t>
            </w:r>
          </w:p>
          <w:p w:rsidR="00F654B8" w:rsidRDefault="00413037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場合、汎用品の７インチ以上のナビでの</w:t>
            </w:r>
          </w:p>
          <w:p w:rsidR="00F654B8" w:rsidRDefault="00413037" w:rsidP="00F654B8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納入や後日取付等のご相談に応じていた</w:t>
            </w:r>
          </w:p>
          <w:p w:rsidR="002F2EEF" w:rsidRPr="00F654B8" w:rsidRDefault="00413037" w:rsidP="002F2EEF">
            <w:pPr>
              <w:pStyle w:val="af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だけますでしょうか</w:t>
            </w:r>
          </w:p>
        </w:tc>
        <w:tc>
          <w:tcPr>
            <w:tcW w:w="4816" w:type="dxa"/>
          </w:tcPr>
          <w:p w:rsidR="00D927C2" w:rsidRDefault="004C4E30" w:rsidP="00D927C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="00F654B8">
              <w:rPr>
                <w:rFonts w:ascii="ＭＳ 明朝" w:hAnsi="ＭＳ 明朝" w:hint="eastAsia"/>
                <w:sz w:val="24"/>
              </w:rPr>
              <w:t xml:space="preserve">　</w:t>
            </w:r>
            <w:r w:rsidR="001F5BDE">
              <w:rPr>
                <w:rFonts w:ascii="ＭＳ 明朝" w:hAnsi="ＭＳ 明朝" w:hint="eastAsia"/>
                <w:sz w:val="24"/>
              </w:rPr>
              <w:t>車体カラーについては、追加料金が発</w:t>
            </w:r>
          </w:p>
          <w:p w:rsidR="00D927C2" w:rsidRDefault="001F5BDE" w:rsidP="00D927C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生しないカラーの中から打ち合わせ等に</w:t>
            </w:r>
          </w:p>
          <w:p w:rsidR="006D1D84" w:rsidRDefault="001F5BDE" w:rsidP="00D927C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て</w:t>
            </w:r>
            <w:r w:rsidR="00FB07B8">
              <w:rPr>
                <w:rFonts w:ascii="ＭＳ 明朝" w:hAnsi="ＭＳ 明朝" w:hint="eastAsia"/>
                <w:sz w:val="24"/>
              </w:rPr>
              <w:t>指定</w:t>
            </w:r>
            <w:r w:rsidR="00413037">
              <w:rPr>
                <w:rFonts w:ascii="ＭＳ 明朝" w:hAnsi="ＭＳ 明朝" w:hint="eastAsia"/>
                <w:sz w:val="24"/>
              </w:rPr>
              <w:t>させていただきます。</w:t>
            </w:r>
          </w:p>
          <w:p w:rsidR="00413037" w:rsidRDefault="00413037" w:rsidP="00413037">
            <w:pPr>
              <w:rPr>
                <w:rFonts w:ascii="ＭＳ 明朝" w:hAnsi="ＭＳ 明朝"/>
                <w:sz w:val="24"/>
              </w:rPr>
            </w:pPr>
          </w:p>
          <w:p w:rsidR="002F2EEF" w:rsidRDefault="002F2EEF" w:rsidP="00413037">
            <w:pPr>
              <w:rPr>
                <w:rFonts w:ascii="ＭＳ 明朝" w:hAnsi="ＭＳ 明朝"/>
                <w:sz w:val="24"/>
              </w:rPr>
            </w:pPr>
          </w:p>
          <w:p w:rsidR="002F2EEF" w:rsidRDefault="002F2EEF" w:rsidP="00413037">
            <w:pPr>
              <w:rPr>
                <w:rFonts w:ascii="ＭＳ 明朝" w:hAnsi="ＭＳ 明朝"/>
                <w:sz w:val="24"/>
              </w:rPr>
            </w:pPr>
          </w:p>
          <w:p w:rsidR="00D927C2" w:rsidRDefault="00D927C2" w:rsidP="00413037">
            <w:pPr>
              <w:rPr>
                <w:rFonts w:ascii="ＭＳ 明朝" w:hAnsi="ＭＳ 明朝"/>
                <w:sz w:val="24"/>
              </w:rPr>
            </w:pPr>
          </w:p>
          <w:p w:rsidR="00413037" w:rsidRDefault="00F654B8" w:rsidP="00F654B8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EC75CB">
              <w:rPr>
                <w:rFonts w:ascii="ＭＳ 明朝" w:hAnsi="ＭＳ 明朝" w:hint="eastAsia"/>
                <w:sz w:val="24"/>
              </w:rPr>
              <w:t>本仕様における</w:t>
            </w:r>
            <w:r w:rsidR="00413037">
              <w:rPr>
                <w:rFonts w:ascii="ＭＳ 明朝" w:hAnsi="ＭＳ 明朝" w:hint="eastAsia"/>
                <w:sz w:val="24"/>
              </w:rPr>
              <w:t>駐車支援システム</w:t>
            </w:r>
            <w:r w:rsidR="00EC75CB">
              <w:rPr>
                <w:rFonts w:ascii="ＭＳ 明朝" w:hAnsi="ＭＳ 明朝" w:hint="eastAsia"/>
                <w:sz w:val="24"/>
              </w:rPr>
              <w:t>とはバックモニター</w:t>
            </w:r>
            <w:r w:rsidR="00FA5E44">
              <w:rPr>
                <w:rFonts w:ascii="ＭＳ 明朝" w:hAnsi="ＭＳ 明朝" w:hint="eastAsia"/>
                <w:sz w:val="24"/>
              </w:rPr>
              <w:t>、全方位型（俯瞰型）の支援システム</w:t>
            </w:r>
            <w:r w:rsidR="00EC75CB">
              <w:rPr>
                <w:rFonts w:ascii="ＭＳ 明朝" w:hAnsi="ＭＳ 明朝" w:hint="eastAsia"/>
                <w:sz w:val="24"/>
              </w:rPr>
              <w:t>を想定しています。車両に</w:t>
            </w:r>
            <w:r>
              <w:rPr>
                <w:rFonts w:ascii="ＭＳ 明朝" w:hAnsi="ＭＳ 明朝" w:hint="eastAsia"/>
                <w:sz w:val="24"/>
              </w:rPr>
              <w:t>装備</w:t>
            </w:r>
            <w:r w:rsidR="00EC75CB">
              <w:rPr>
                <w:rFonts w:ascii="ＭＳ 明朝" w:hAnsi="ＭＳ 明朝" w:hint="eastAsia"/>
                <w:sz w:val="24"/>
              </w:rPr>
              <w:t>されている</w:t>
            </w:r>
            <w:r w:rsidR="00FA5E44">
              <w:rPr>
                <w:rFonts w:ascii="ＭＳ 明朝" w:hAnsi="ＭＳ 明朝" w:hint="eastAsia"/>
                <w:sz w:val="24"/>
              </w:rPr>
              <w:t>システム</w:t>
            </w:r>
            <w:r w:rsidR="00413037">
              <w:rPr>
                <w:rFonts w:ascii="ＭＳ 明朝" w:hAnsi="ＭＳ 明朝" w:hint="eastAsia"/>
                <w:sz w:val="24"/>
              </w:rPr>
              <w:t>と</w:t>
            </w:r>
            <w:r>
              <w:rPr>
                <w:rFonts w:ascii="ＭＳ 明朝" w:hAnsi="ＭＳ 明朝" w:hint="eastAsia"/>
                <w:sz w:val="24"/>
              </w:rPr>
              <w:t>その</w:t>
            </w:r>
            <w:r w:rsidR="00FA5E44">
              <w:rPr>
                <w:rFonts w:ascii="ＭＳ 明朝" w:hAnsi="ＭＳ 明朝" w:hint="eastAsia"/>
                <w:sz w:val="24"/>
              </w:rPr>
              <w:t>システムを映し出すことのできる</w:t>
            </w:r>
            <w:r w:rsidR="00413037">
              <w:rPr>
                <w:rFonts w:ascii="ＭＳ 明朝" w:hAnsi="ＭＳ 明朝" w:hint="eastAsia"/>
                <w:sz w:val="24"/>
              </w:rPr>
              <w:t>ナビゲーションシステムが</w:t>
            </w:r>
            <w:r w:rsidR="00E47CCB">
              <w:rPr>
                <w:rFonts w:ascii="ＭＳ 明朝" w:hAnsi="ＭＳ 明朝" w:hint="eastAsia"/>
                <w:sz w:val="24"/>
              </w:rPr>
              <w:t>装備されていれば可とします</w:t>
            </w:r>
            <w:r w:rsidR="00413037">
              <w:rPr>
                <w:rFonts w:ascii="ＭＳ 明朝" w:hAnsi="ＭＳ 明朝" w:hint="eastAsia"/>
                <w:sz w:val="24"/>
              </w:rPr>
              <w:t>。</w:t>
            </w:r>
            <w:r w:rsidR="00EC75CB">
              <w:rPr>
                <w:rFonts w:ascii="ＭＳ 明朝" w:hAnsi="ＭＳ 明朝" w:hint="eastAsia"/>
                <w:sz w:val="24"/>
              </w:rPr>
              <w:t>（例：全方位型の支援システムが装備されている車両にて、バックモニター</w:t>
            </w:r>
            <w:r w:rsidR="00FA5E44">
              <w:rPr>
                <w:rFonts w:ascii="ＭＳ 明朝" w:hAnsi="ＭＳ 明朝" w:hint="eastAsia"/>
                <w:sz w:val="24"/>
              </w:rPr>
              <w:t>しか映し出せない</w:t>
            </w:r>
            <w:r w:rsidR="00EC75CB">
              <w:rPr>
                <w:rFonts w:ascii="ＭＳ 明朝" w:hAnsi="ＭＳ 明朝" w:hint="eastAsia"/>
                <w:sz w:val="24"/>
              </w:rPr>
              <w:t>仕様のナビは不可）</w:t>
            </w:r>
          </w:p>
          <w:p w:rsidR="00413037" w:rsidRDefault="00413037" w:rsidP="00413037">
            <w:pPr>
              <w:rPr>
                <w:rFonts w:ascii="ＭＳ 明朝" w:hAnsi="ＭＳ 明朝"/>
                <w:sz w:val="24"/>
              </w:rPr>
            </w:pPr>
          </w:p>
          <w:p w:rsidR="00EC75CB" w:rsidRDefault="00D36E7F" w:rsidP="00D36E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３　</w:t>
            </w:r>
            <w:r w:rsidR="000C2D35">
              <w:rPr>
                <w:rFonts w:ascii="ＭＳ 明朝" w:hAnsi="ＭＳ 明朝" w:hint="eastAsia"/>
                <w:sz w:val="24"/>
              </w:rPr>
              <w:t>カーナビについては、</w:t>
            </w:r>
            <w:r w:rsidR="00EC75CB">
              <w:rPr>
                <w:rFonts w:ascii="ＭＳ 明朝" w:hAnsi="ＭＳ 明朝" w:hint="eastAsia"/>
                <w:sz w:val="24"/>
              </w:rPr>
              <w:t>メーカー純正品</w:t>
            </w:r>
          </w:p>
          <w:p w:rsidR="00FA5E44" w:rsidRDefault="00EC75CB" w:rsidP="00EC75C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を</w:t>
            </w:r>
            <w:r w:rsidR="002455B4">
              <w:rPr>
                <w:rFonts w:ascii="ＭＳ 明朝" w:hAnsi="ＭＳ 明朝" w:hint="eastAsia"/>
                <w:sz w:val="24"/>
              </w:rPr>
              <w:t>想定し、</w:t>
            </w:r>
            <w:r w:rsidR="00D36E7F">
              <w:rPr>
                <w:rFonts w:ascii="ＭＳ 明朝" w:hAnsi="ＭＳ 明朝" w:hint="eastAsia"/>
                <w:sz w:val="24"/>
              </w:rPr>
              <w:t>仕様書にて</w:t>
            </w:r>
            <w:r w:rsidR="000C2D35">
              <w:rPr>
                <w:rFonts w:ascii="ＭＳ 明朝" w:hAnsi="ＭＳ 明朝" w:hint="eastAsia"/>
                <w:sz w:val="24"/>
              </w:rPr>
              <w:t>「８インチ以上」と</w:t>
            </w:r>
          </w:p>
          <w:p w:rsidR="00FA5E44" w:rsidRDefault="002455B4" w:rsidP="00E47CC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していま</w:t>
            </w:r>
            <w:r w:rsidR="000C2D35">
              <w:rPr>
                <w:rFonts w:ascii="ＭＳ 明朝" w:hAnsi="ＭＳ 明朝" w:hint="eastAsia"/>
                <w:sz w:val="24"/>
              </w:rPr>
              <w:t>す</w:t>
            </w:r>
            <w:r w:rsidR="001C7008">
              <w:rPr>
                <w:rFonts w:ascii="ＭＳ 明朝" w:hAnsi="ＭＳ 明朝" w:hint="eastAsia"/>
                <w:sz w:val="24"/>
              </w:rPr>
              <w:t>ので、</w:t>
            </w:r>
            <w:r w:rsidR="00FA5E44">
              <w:rPr>
                <w:rFonts w:ascii="ＭＳ 明朝" w:hAnsi="ＭＳ 明朝" w:hint="eastAsia"/>
                <w:sz w:val="24"/>
              </w:rPr>
              <w:t>純正</w:t>
            </w:r>
            <w:r w:rsidR="001C7008">
              <w:rPr>
                <w:rFonts w:ascii="ＭＳ 明朝" w:hAnsi="ＭＳ 明朝" w:hint="eastAsia"/>
                <w:sz w:val="24"/>
              </w:rPr>
              <w:t>品でご用意をお願</w:t>
            </w:r>
          </w:p>
          <w:p w:rsidR="00E47CCB" w:rsidRDefault="001C7008" w:rsidP="00EC75C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いします。</w:t>
            </w:r>
          </w:p>
          <w:p w:rsidR="00FA5E44" w:rsidRDefault="001C7008" w:rsidP="00E47CC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なお、コロナ禍による</w:t>
            </w:r>
            <w:r w:rsidR="00E47CCB">
              <w:rPr>
                <w:rFonts w:ascii="ＭＳ 明朝" w:hAnsi="ＭＳ 明朝" w:hint="eastAsia"/>
                <w:sz w:val="24"/>
              </w:rPr>
              <w:t>世界的な</w:t>
            </w:r>
            <w:r w:rsidR="00EC75CB">
              <w:rPr>
                <w:rFonts w:ascii="ＭＳ 明朝" w:hAnsi="ＭＳ 明朝" w:hint="eastAsia"/>
                <w:sz w:val="24"/>
              </w:rPr>
              <w:t>半導体</w:t>
            </w:r>
          </w:p>
          <w:p w:rsidR="00E47CCB" w:rsidRDefault="00EC75CB" w:rsidP="00EC75C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不足</w:t>
            </w:r>
            <w:r w:rsidR="001C7008">
              <w:rPr>
                <w:rFonts w:ascii="ＭＳ 明朝" w:hAnsi="ＭＳ 明朝" w:hint="eastAsia"/>
                <w:sz w:val="24"/>
              </w:rPr>
              <w:t>の影響</w:t>
            </w:r>
            <w:r w:rsidR="00E47CCB">
              <w:rPr>
                <w:rFonts w:ascii="ＭＳ 明朝" w:hAnsi="ＭＳ 明朝" w:hint="eastAsia"/>
                <w:sz w:val="24"/>
              </w:rPr>
              <w:t>により、</w:t>
            </w:r>
            <w:r w:rsidR="002455B4">
              <w:rPr>
                <w:rFonts w:ascii="ＭＳ 明朝" w:hAnsi="ＭＳ 明朝" w:hint="eastAsia"/>
                <w:sz w:val="24"/>
              </w:rPr>
              <w:t>納車時</w:t>
            </w:r>
            <w:r w:rsidR="002F2EEF">
              <w:rPr>
                <w:rFonts w:ascii="ＭＳ 明朝" w:hAnsi="ＭＳ 明朝" w:hint="eastAsia"/>
                <w:sz w:val="24"/>
              </w:rPr>
              <w:t>に</w:t>
            </w:r>
            <w:r w:rsidR="002455B4">
              <w:rPr>
                <w:rFonts w:ascii="ＭＳ 明朝" w:hAnsi="ＭＳ 明朝" w:hint="eastAsia"/>
                <w:sz w:val="24"/>
              </w:rPr>
              <w:t>取り付けが</w:t>
            </w:r>
          </w:p>
          <w:p w:rsidR="00E47CCB" w:rsidRDefault="002F2EEF" w:rsidP="00E47CC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間に合わない場合は、</w:t>
            </w:r>
            <w:r w:rsidR="002455B4">
              <w:rPr>
                <w:rFonts w:ascii="ＭＳ 明朝" w:hAnsi="ＭＳ 明朝" w:hint="eastAsia"/>
                <w:sz w:val="24"/>
              </w:rPr>
              <w:t>納車</w:t>
            </w:r>
            <w:r>
              <w:rPr>
                <w:rFonts w:ascii="ＭＳ 明朝" w:hAnsi="ＭＳ 明朝" w:hint="eastAsia"/>
                <w:sz w:val="24"/>
              </w:rPr>
              <w:t>後６か月以内</w:t>
            </w:r>
          </w:p>
          <w:p w:rsidR="00E47CCB" w:rsidRDefault="002F2EEF" w:rsidP="00E47CC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に取り</w:t>
            </w:r>
            <w:r w:rsidR="00E47CCB">
              <w:rPr>
                <w:rFonts w:ascii="ＭＳ 明朝" w:hAnsi="ＭＳ 明朝" w:hint="eastAsia"/>
                <w:sz w:val="24"/>
              </w:rPr>
              <w:t>付けてください。</w:t>
            </w:r>
            <w:r>
              <w:rPr>
                <w:rFonts w:ascii="ＭＳ 明朝" w:hAnsi="ＭＳ 明朝" w:hint="eastAsia"/>
                <w:sz w:val="24"/>
              </w:rPr>
              <w:t>６か月以内の</w:t>
            </w:r>
            <w:r w:rsidR="00E47CCB">
              <w:rPr>
                <w:rFonts w:ascii="ＭＳ 明朝" w:hAnsi="ＭＳ 明朝" w:hint="eastAsia"/>
                <w:sz w:val="24"/>
              </w:rPr>
              <w:t>純</w:t>
            </w:r>
          </w:p>
          <w:p w:rsidR="00E47CCB" w:rsidRDefault="00E47CCB" w:rsidP="00E47CC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正品の</w:t>
            </w:r>
            <w:r w:rsidR="002F2EEF">
              <w:rPr>
                <w:rFonts w:ascii="ＭＳ 明朝" w:hAnsi="ＭＳ 明朝" w:hint="eastAsia"/>
                <w:sz w:val="24"/>
              </w:rPr>
              <w:t>取り付けが難しい場合は、</w:t>
            </w:r>
            <w:r>
              <w:rPr>
                <w:rFonts w:ascii="ＭＳ 明朝" w:hAnsi="ＭＳ 明朝" w:hint="eastAsia"/>
                <w:sz w:val="24"/>
              </w:rPr>
              <w:t>判明し</w:t>
            </w:r>
          </w:p>
          <w:p w:rsidR="00413037" w:rsidRPr="00D36E7F" w:rsidRDefault="00E47CCB" w:rsidP="00E47CC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た時点で</w:t>
            </w:r>
            <w:r w:rsidR="002455B4">
              <w:rPr>
                <w:rFonts w:ascii="ＭＳ 明朝" w:hAnsi="ＭＳ 明朝" w:hint="eastAsia"/>
                <w:sz w:val="24"/>
              </w:rPr>
              <w:t>別途協議</w:t>
            </w:r>
            <w:r>
              <w:rPr>
                <w:rFonts w:ascii="ＭＳ 明朝" w:hAnsi="ＭＳ 明朝" w:hint="eastAsia"/>
                <w:sz w:val="24"/>
              </w:rPr>
              <w:t>とします</w:t>
            </w:r>
            <w:r w:rsidR="002455B4">
              <w:rPr>
                <w:rFonts w:ascii="ＭＳ 明朝" w:hAnsi="ＭＳ 明朝" w:hint="eastAsia"/>
                <w:sz w:val="24"/>
              </w:rPr>
              <w:t>。</w:t>
            </w:r>
          </w:p>
          <w:p w:rsidR="00413037" w:rsidRDefault="00413037" w:rsidP="00413037">
            <w:pPr>
              <w:rPr>
                <w:rFonts w:ascii="ＭＳ 明朝" w:hAnsi="ＭＳ 明朝"/>
                <w:sz w:val="24"/>
              </w:rPr>
            </w:pPr>
          </w:p>
          <w:p w:rsidR="002F2EEF" w:rsidRDefault="002F2EEF" w:rsidP="003A7D29">
            <w:pPr>
              <w:rPr>
                <w:rFonts w:ascii="ＭＳ 明朝" w:hAnsi="ＭＳ 明朝"/>
                <w:sz w:val="24"/>
              </w:rPr>
            </w:pPr>
          </w:p>
          <w:p w:rsidR="003A7D29" w:rsidRDefault="003A7D29" w:rsidP="003A7D29">
            <w:pPr>
              <w:rPr>
                <w:rFonts w:ascii="ＭＳ 明朝" w:hAnsi="ＭＳ 明朝"/>
                <w:sz w:val="24"/>
              </w:rPr>
            </w:pPr>
          </w:p>
          <w:p w:rsidR="003A7D29" w:rsidRDefault="003A7D29" w:rsidP="003A7D29">
            <w:pPr>
              <w:rPr>
                <w:rFonts w:ascii="ＭＳ 明朝" w:hAnsi="ＭＳ 明朝"/>
                <w:sz w:val="24"/>
              </w:rPr>
            </w:pPr>
          </w:p>
          <w:p w:rsidR="003A7D29" w:rsidRPr="00413037" w:rsidRDefault="003A7D29" w:rsidP="003A7D2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4600C" w:rsidRDefault="0024600C" w:rsidP="001E6216"/>
    <w:sectPr w:rsidR="0024600C" w:rsidSect="00FB1A48">
      <w:pgSz w:w="11906" w:h="16838" w:code="9"/>
      <w:pgMar w:top="1702" w:right="1701" w:bottom="1418" w:left="1701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00" w:rsidRDefault="00500D00" w:rsidP="001E2AB5">
      <w:r>
        <w:separator/>
      </w:r>
    </w:p>
  </w:endnote>
  <w:endnote w:type="continuationSeparator" w:id="0">
    <w:p w:rsidR="00500D00" w:rsidRDefault="00500D00" w:rsidP="001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00" w:rsidRDefault="00500D00" w:rsidP="001E2AB5">
      <w:r>
        <w:separator/>
      </w:r>
    </w:p>
  </w:footnote>
  <w:footnote w:type="continuationSeparator" w:id="0">
    <w:p w:rsidR="00500D00" w:rsidRDefault="00500D00" w:rsidP="001E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275"/>
    <w:multiLevelType w:val="hybridMultilevel"/>
    <w:tmpl w:val="53C870B6"/>
    <w:lvl w:ilvl="0" w:tplc="36FA6A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157515"/>
    <w:multiLevelType w:val="hybridMultilevel"/>
    <w:tmpl w:val="0E1C9424"/>
    <w:lvl w:ilvl="0" w:tplc="4C083E4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3E1B13"/>
    <w:multiLevelType w:val="hybridMultilevel"/>
    <w:tmpl w:val="D2A21942"/>
    <w:lvl w:ilvl="0" w:tplc="B1102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F7E3C"/>
    <w:multiLevelType w:val="hybridMultilevel"/>
    <w:tmpl w:val="3AC88A14"/>
    <w:lvl w:ilvl="0" w:tplc="2E18CD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5155BD"/>
    <w:multiLevelType w:val="hybridMultilevel"/>
    <w:tmpl w:val="A404E0E4"/>
    <w:lvl w:ilvl="0" w:tplc="3A7653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C7D7D9E"/>
    <w:multiLevelType w:val="hybridMultilevel"/>
    <w:tmpl w:val="125C9B7E"/>
    <w:lvl w:ilvl="0" w:tplc="9350FAB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4728DC"/>
    <w:multiLevelType w:val="hybridMultilevel"/>
    <w:tmpl w:val="2F46F0FA"/>
    <w:lvl w:ilvl="0" w:tplc="7DB4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2B74E9"/>
    <w:multiLevelType w:val="hybridMultilevel"/>
    <w:tmpl w:val="67966936"/>
    <w:lvl w:ilvl="0" w:tplc="66F433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A73908"/>
    <w:multiLevelType w:val="hybridMultilevel"/>
    <w:tmpl w:val="8C8C4762"/>
    <w:lvl w:ilvl="0" w:tplc="58BED75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F3549"/>
    <w:multiLevelType w:val="hybridMultilevel"/>
    <w:tmpl w:val="4D22921C"/>
    <w:lvl w:ilvl="0" w:tplc="6ABE95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644E7"/>
    <w:multiLevelType w:val="hybridMultilevel"/>
    <w:tmpl w:val="AF5A9472"/>
    <w:lvl w:ilvl="0" w:tplc="74B0FB6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63F703D"/>
    <w:multiLevelType w:val="hybridMultilevel"/>
    <w:tmpl w:val="8AB26020"/>
    <w:lvl w:ilvl="0" w:tplc="746844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E72231"/>
    <w:multiLevelType w:val="hybridMultilevel"/>
    <w:tmpl w:val="B04CED1C"/>
    <w:lvl w:ilvl="0" w:tplc="7D94F4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C4CD4"/>
    <w:multiLevelType w:val="hybridMultilevel"/>
    <w:tmpl w:val="872AFAAE"/>
    <w:lvl w:ilvl="0" w:tplc="935C9C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4D64DB"/>
    <w:multiLevelType w:val="hybridMultilevel"/>
    <w:tmpl w:val="5B4607B6"/>
    <w:lvl w:ilvl="0" w:tplc="4410B0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67A0C"/>
    <w:multiLevelType w:val="hybridMultilevel"/>
    <w:tmpl w:val="5D6EDEC2"/>
    <w:lvl w:ilvl="0" w:tplc="B7A00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D67F27"/>
    <w:multiLevelType w:val="hybridMultilevel"/>
    <w:tmpl w:val="3BFEC9A0"/>
    <w:lvl w:ilvl="0" w:tplc="E174C1E4">
      <w:start w:val="1"/>
      <w:numFmt w:val="decimalEnclosedCircle"/>
      <w:lvlText w:val="%1"/>
      <w:lvlJc w:val="left"/>
      <w:pPr>
        <w:ind w:left="360" w:hanging="360"/>
      </w:pPr>
    </w:lvl>
    <w:lvl w:ilvl="1" w:tplc="BE3210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2"/>
    <w:rsid w:val="00002EA2"/>
    <w:rsid w:val="00003DE9"/>
    <w:rsid w:val="00005AFC"/>
    <w:rsid w:val="00006EC3"/>
    <w:rsid w:val="000075DD"/>
    <w:rsid w:val="00013574"/>
    <w:rsid w:val="000200BD"/>
    <w:rsid w:val="000207B7"/>
    <w:rsid w:val="00021EAE"/>
    <w:rsid w:val="000223D0"/>
    <w:rsid w:val="00027C9F"/>
    <w:rsid w:val="00035A43"/>
    <w:rsid w:val="00047B4A"/>
    <w:rsid w:val="00052519"/>
    <w:rsid w:val="00057DD9"/>
    <w:rsid w:val="00062B68"/>
    <w:rsid w:val="00063873"/>
    <w:rsid w:val="000649DF"/>
    <w:rsid w:val="00071BC6"/>
    <w:rsid w:val="000720D2"/>
    <w:rsid w:val="0007245A"/>
    <w:rsid w:val="000736EE"/>
    <w:rsid w:val="00076FE8"/>
    <w:rsid w:val="0009009F"/>
    <w:rsid w:val="00090F74"/>
    <w:rsid w:val="00092DFD"/>
    <w:rsid w:val="00095183"/>
    <w:rsid w:val="00095493"/>
    <w:rsid w:val="00095576"/>
    <w:rsid w:val="000A6CED"/>
    <w:rsid w:val="000B047A"/>
    <w:rsid w:val="000B3BCF"/>
    <w:rsid w:val="000C001C"/>
    <w:rsid w:val="000C1906"/>
    <w:rsid w:val="000C2D35"/>
    <w:rsid w:val="000C5230"/>
    <w:rsid w:val="000C5CC9"/>
    <w:rsid w:val="000C6431"/>
    <w:rsid w:val="000D254A"/>
    <w:rsid w:val="000D6E08"/>
    <w:rsid w:val="000D7CC1"/>
    <w:rsid w:val="000E119D"/>
    <w:rsid w:val="000E4A9D"/>
    <w:rsid w:val="000F0F76"/>
    <w:rsid w:val="000F1D39"/>
    <w:rsid w:val="000F2733"/>
    <w:rsid w:val="000F30D4"/>
    <w:rsid w:val="000F3CFB"/>
    <w:rsid w:val="000F4BCA"/>
    <w:rsid w:val="0010494F"/>
    <w:rsid w:val="0010733D"/>
    <w:rsid w:val="00112E65"/>
    <w:rsid w:val="001240BC"/>
    <w:rsid w:val="00127021"/>
    <w:rsid w:val="00132D8F"/>
    <w:rsid w:val="00143F12"/>
    <w:rsid w:val="0014715A"/>
    <w:rsid w:val="00150FA5"/>
    <w:rsid w:val="001540E4"/>
    <w:rsid w:val="00154260"/>
    <w:rsid w:val="0016583D"/>
    <w:rsid w:val="00165E4C"/>
    <w:rsid w:val="0016611B"/>
    <w:rsid w:val="001704C1"/>
    <w:rsid w:val="00172890"/>
    <w:rsid w:val="0017550F"/>
    <w:rsid w:val="00175F76"/>
    <w:rsid w:val="00184572"/>
    <w:rsid w:val="00184E6F"/>
    <w:rsid w:val="001856D4"/>
    <w:rsid w:val="00185E76"/>
    <w:rsid w:val="00185FEA"/>
    <w:rsid w:val="00186808"/>
    <w:rsid w:val="001A4BB6"/>
    <w:rsid w:val="001B2DEA"/>
    <w:rsid w:val="001C00FA"/>
    <w:rsid w:val="001C0BF0"/>
    <w:rsid w:val="001C15DB"/>
    <w:rsid w:val="001C1A0E"/>
    <w:rsid w:val="001C50F3"/>
    <w:rsid w:val="001C51A7"/>
    <w:rsid w:val="001C6FB4"/>
    <w:rsid w:val="001C7008"/>
    <w:rsid w:val="001D06B7"/>
    <w:rsid w:val="001D2F50"/>
    <w:rsid w:val="001D46CA"/>
    <w:rsid w:val="001D6468"/>
    <w:rsid w:val="001E09CB"/>
    <w:rsid w:val="001E1EB4"/>
    <w:rsid w:val="001E2AB5"/>
    <w:rsid w:val="001E3946"/>
    <w:rsid w:val="001E6216"/>
    <w:rsid w:val="001E73D8"/>
    <w:rsid w:val="001F381B"/>
    <w:rsid w:val="001F463B"/>
    <w:rsid w:val="001F5BDE"/>
    <w:rsid w:val="001F7454"/>
    <w:rsid w:val="00200794"/>
    <w:rsid w:val="0020314B"/>
    <w:rsid w:val="002048ED"/>
    <w:rsid w:val="00207B5A"/>
    <w:rsid w:val="00211B93"/>
    <w:rsid w:val="00212D20"/>
    <w:rsid w:val="00214845"/>
    <w:rsid w:val="00214C9D"/>
    <w:rsid w:val="00216989"/>
    <w:rsid w:val="0022120E"/>
    <w:rsid w:val="002216AF"/>
    <w:rsid w:val="00231599"/>
    <w:rsid w:val="00232EC2"/>
    <w:rsid w:val="00233DFC"/>
    <w:rsid w:val="00234C00"/>
    <w:rsid w:val="002368EB"/>
    <w:rsid w:val="00242F77"/>
    <w:rsid w:val="00243BBD"/>
    <w:rsid w:val="002455B4"/>
    <w:rsid w:val="0024600C"/>
    <w:rsid w:val="002519FE"/>
    <w:rsid w:val="0026362D"/>
    <w:rsid w:val="00265B2E"/>
    <w:rsid w:val="0026621C"/>
    <w:rsid w:val="00266735"/>
    <w:rsid w:val="00266BA0"/>
    <w:rsid w:val="0027333B"/>
    <w:rsid w:val="00274FE5"/>
    <w:rsid w:val="00285663"/>
    <w:rsid w:val="00287CD3"/>
    <w:rsid w:val="0029574D"/>
    <w:rsid w:val="002A0472"/>
    <w:rsid w:val="002A0DD0"/>
    <w:rsid w:val="002A3B79"/>
    <w:rsid w:val="002B07B2"/>
    <w:rsid w:val="002B2EF7"/>
    <w:rsid w:val="002B539E"/>
    <w:rsid w:val="002C2100"/>
    <w:rsid w:val="002C218D"/>
    <w:rsid w:val="002C2846"/>
    <w:rsid w:val="002C2C0C"/>
    <w:rsid w:val="002C4DAB"/>
    <w:rsid w:val="002D4DF9"/>
    <w:rsid w:val="002E2431"/>
    <w:rsid w:val="002E3050"/>
    <w:rsid w:val="002E3109"/>
    <w:rsid w:val="002E4A88"/>
    <w:rsid w:val="002E7923"/>
    <w:rsid w:val="002F2EEF"/>
    <w:rsid w:val="00300631"/>
    <w:rsid w:val="0030174C"/>
    <w:rsid w:val="00303868"/>
    <w:rsid w:val="00305AC6"/>
    <w:rsid w:val="003067DF"/>
    <w:rsid w:val="00315244"/>
    <w:rsid w:val="0031534A"/>
    <w:rsid w:val="0033651F"/>
    <w:rsid w:val="00341D0D"/>
    <w:rsid w:val="00346A04"/>
    <w:rsid w:val="00347F66"/>
    <w:rsid w:val="00352BD8"/>
    <w:rsid w:val="003547E8"/>
    <w:rsid w:val="00356D45"/>
    <w:rsid w:val="00366A4E"/>
    <w:rsid w:val="003762F8"/>
    <w:rsid w:val="00381F3E"/>
    <w:rsid w:val="00383B83"/>
    <w:rsid w:val="003847FC"/>
    <w:rsid w:val="00386581"/>
    <w:rsid w:val="00392087"/>
    <w:rsid w:val="003934E7"/>
    <w:rsid w:val="00395103"/>
    <w:rsid w:val="003A0178"/>
    <w:rsid w:val="003A1255"/>
    <w:rsid w:val="003A7D29"/>
    <w:rsid w:val="003B419E"/>
    <w:rsid w:val="003B4977"/>
    <w:rsid w:val="003B78C2"/>
    <w:rsid w:val="003C1D25"/>
    <w:rsid w:val="003C30E7"/>
    <w:rsid w:val="003C4D58"/>
    <w:rsid w:val="003D3E25"/>
    <w:rsid w:val="003D59D0"/>
    <w:rsid w:val="003D63F4"/>
    <w:rsid w:val="003E2F4A"/>
    <w:rsid w:val="003F4AB0"/>
    <w:rsid w:val="003F4C1C"/>
    <w:rsid w:val="003F5190"/>
    <w:rsid w:val="003F6135"/>
    <w:rsid w:val="00405F11"/>
    <w:rsid w:val="00410AFB"/>
    <w:rsid w:val="0041142C"/>
    <w:rsid w:val="00413037"/>
    <w:rsid w:val="00414224"/>
    <w:rsid w:val="00414898"/>
    <w:rsid w:val="004221C6"/>
    <w:rsid w:val="00423777"/>
    <w:rsid w:val="00424822"/>
    <w:rsid w:val="00425AEB"/>
    <w:rsid w:val="004261B5"/>
    <w:rsid w:val="00427AC3"/>
    <w:rsid w:val="00430BD2"/>
    <w:rsid w:val="00432B48"/>
    <w:rsid w:val="00434D2A"/>
    <w:rsid w:val="0044308A"/>
    <w:rsid w:val="0044309B"/>
    <w:rsid w:val="00444049"/>
    <w:rsid w:val="00445BC6"/>
    <w:rsid w:val="004465AB"/>
    <w:rsid w:val="00450274"/>
    <w:rsid w:val="00452435"/>
    <w:rsid w:val="00452C57"/>
    <w:rsid w:val="004563A2"/>
    <w:rsid w:val="004609BF"/>
    <w:rsid w:val="00460E08"/>
    <w:rsid w:val="0046578A"/>
    <w:rsid w:val="00465A23"/>
    <w:rsid w:val="00470B57"/>
    <w:rsid w:val="00471860"/>
    <w:rsid w:val="0048002C"/>
    <w:rsid w:val="00487819"/>
    <w:rsid w:val="004938D6"/>
    <w:rsid w:val="00493A63"/>
    <w:rsid w:val="004A10DB"/>
    <w:rsid w:val="004A1D30"/>
    <w:rsid w:val="004A49FC"/>
    <w:rsid w:val="004B101D"/>
    <w:rsid w:val="004B1642"/>
    <w:rsid w:val="004B68C5"/>
    <w:rsid w:val="004C028E"/>
    <w:rsid w:val="004C2026"/>
    <w:rsid w:val="004C4E30"/>
    <w:rsid w:val="004D7C89"/>
    <w:rsid w:val="004E3F74"/>
    <w:rsid w:val="004E4F6F"/>
    <w:rsid w:val="004E6D03"/>
    <w:rsid w:val="004F22F5"/>
    <w:rsid w:val="004F6558"/>
    <w:rsid w:val="004F7927"/>
    <w:rsid w:val="00500D00"/>
    <w:rsid w:val="0050667E"/>
    <w:rsid w:val="00506810"/>
    <w:rsid w:val="005101F9"/>
    <w:rsid w:val="005114AD"/>
    <w:rsid w:val="0051406A"/>
    <w:rsid w:val="00516035"/>
    <w:rsid w:val="005264C7"/>
    <w:rsid w:val="005328D0"/>
    <w:rsid w:val="00535605"/>
    <w:rsid w:val="00535FD0"/>
    <w:rsid w:val="0055001F"/>
    <w:rsid w:val="00554741"/>
    <w:rsid w:val="005551E3"/>
    <w:rsid w:val="005556D3"/>
    <w:rsid w:val="00560AC3"/>
    <w:rsid w:val="005618F9"/>
    <w:rsid w:val="00566B86"/>
    <w:rsid w:val="00566CBA"/>
    <w:rsid w:val="00573C41"/>
    <w:rsid w:val="005753B4"/>
    <w:rsid w:val="00585644"/>
    <w:rsid w:val="005861C1"/>
    <w:rsid w:val="005862FE"/>
    <w:rsid w:val="00592BDA"/>
    <w:rsid w:val="005A2B6D"/>
    <w:rsid w:val="005A2CC0"/>
    <w:rsid w:val="005A3D84"/>
    <w:rsid w:val="005A52CB"/>
    <w:rsid w:val="005A6FA9"/>
    <w:rsid w:val="005B0E4B"/>
    <w:rsid w:val="005B365B"/>
    <w:rsid w:val="005C1317"/>
    <w:rsid w:val="005C1C68"/>
    <w:rsid w:val="005D05EA"/>
    <w:rsid w:val="005D0E15"/>
    <w:rsid w:val="005D1CA5"/>
    <w:rsid w:val="005D260D"/>
    <w:rsid w:val="005D3220"/>
    <w:rsid w:val="005D6A6F"/>
    <w:rsid w:val="005D6D74"/>
    <w:rsid w:val="005E2FA1"/>
    <w:rsid w:val="005E55DE"/>
    <w:rsid w:val="005E5AA4"/>
    <w:rsid w:val="005E783F"/>
    <w:rsid w:val="005F32DB"/>
    <w:rsid w:val="005F3AEB"/>
    <w:rsid w:val="005F7BCF"/>
    <w:rsid w:val="00602A12"/>
    <w:rsid w:val="0060413D"/>
    <w:rsid w:val="00607F13"/>
    <w:rsid w:val="00611989"/>
    <w:rsid w:val="00615CAB"/>
    <w:rsid w:val="00621ACF"/>
    <w:rsid w:val="00625545"/>
    <w:rsid w:val="00625833"/>
    <w:rsid w:val="00625F5D"/>
    <w:rsid w:val="00630216"/>
    <w:rsid w:val="00635397"/>
    <w:rsid w:val="006362FA"/>
    <w:rsid w:val="00640DA7"/>
    <w:rsid w:val="00645A23"/>
    <w:rsid w:val="00650834"/>
    <w:rsid w:val="006542E2"/>
    <w:rsid w:val="006562B3"/>
    <w:rsid w:val="00661F12"/>
    <w:rsid w:val="00664C35"/>
    <w:rsid w:val="00667C22"/>
    <w:rsid w:val="00676C2F"/>
    <w:rsid w:val="006775CA"/>
    <w:rsid w:val="00677D24"/>
    <w:rsid w:val="00680599"/>
    <w:rsid w:val="00684D7B"/>
    <w:rsid w:val="0069005A"/>
    <w:rsid w:val="00693247"/>
    <w:rsid w:val="006932A6"/>
    <w:rsid w:val="006A2065"/>
    <w:rsid w:val="006A28C0"/>
    <w:rsid w:val="006A4A98"/>
    <w:rsid w:val="006B0A9B"/>
    <w:rsid w:val="006B52BB"/>
    <w:rsid w:val="006B546B"/>
    <w:rsid w:val="006B7DB1"/>
    <w:rsid w:val="006C2400"/>
    <w:rsid w:val="006C7AF3"/>
    <w:rsid w:val="006C7BF3"/>
    <w:rsid w:val="006D1D84"/>
    <w:rsid w:val="006D3BB3"/>
    <w:rsid w:val="006D7200"/>
    <w:rsid w:val="006E06E7"/>
    <w:rsid w:val="006E1F89"/>
    <w:rsid w:val="006E5144"/>
    <w:rsid w:val="006E55D3"/>
    <w:rsid w:val="006E5EF8"/>
    <w:rsid w:val="006F4B20"/>
    <w:rsid w:val="006F569E"/>
    <w:rsid w:val="0070127A"/>
    <w:rsid w:val="00703804"/>
    <w:rsid w:val="00704395"/>
    <w:rsid w:val="007122B3"/>
    <w:rsid w:val="007123DE"/>
    <w:rsid w:val="00712F35"/>
    <w:rsid w:val="00713CC7"/>
    <w:rsid w:val="007160F2"/>
    <w:rsid w:val="0072021F"/>
    <w:rsid w:val="00721490"/>
    <w:rsid w:val="007230F6"/>
    <w:rsid w:val="00725010"/>
    <w:rsid w:val="007300BE"/>
    <w:rsid w:val="007312A8"/>
    <w:rsid w:val="0073296E"/>
    <w:rsid w:val="007334BC"/>
    <w:rsid w:val="007337E2"/>
    <w:rsid w:val="00733D6F"/>
    <w:rsid w:val="0073703A"/>
    <w:rsid w:val="00747DA6"/>
    <w:rsid w:val="00750DDE"/>
    <w:rsid w:val="00756E06"/>
    <w:rsid w:val="00762ECC"/>
    <w:rsid w:val="00765802"/>
    <w:rsid w:val="00767E6F"/>
    <w:rsid w:val="00770DB0"/>
    <w:rsid w:val="00775BB4"/>
    <w:rsid w:val="00777597"/>
    <w:rsid w:val="00780247"/>
    <w:rsid w:val="007810F2"/>
    <w:rsid w:val="00783EA3"/>
    <w:rsid w:val="0078473C"/>
    <w:rsid w:val="00784D9B"/>
    <w:rsid w:val="007873E8"/>
    <w:rsid w:val="00790F50"/>
    <w:rsid w:val="00793295"/>
    <w:rsid w:val="00793852"/>
    <w:rsid w:val="00794F66"/>
    <w:rsid w:val="00795F78"/>
    <w:rsid w:val="007973D3"/>
    <w:rsid w:val="007A5293"/>
    <w:rsid w:val="007A63CB"/>
    <w:rsid w:val="007A67C0"/>
    <w:rsid w:val="007B1F71"/>
    <w:rsid w:val="007B3879"/>
    <w:rsid w:val="007B750A"/>
    <w:rsid w:val="007C2E24"/>
    <w:rsid w:val="007C384C"/>
    <w:rsid w:val="007D0DFD"/>
    <w:rsid w:val="007D0ED2"/>
    <w:rsid w:val="007D162B"/>
    <w:rsid w:val="007D36C7"/>
    <w:rsid w:val="007D7973"/>
    <w:rsid w:val="0080109B"/>
    <w:rsid w:val="0080384A"/>
    <w:rsid w:val="008107BD"/>
    <w:rsid w:val="00812456"/>
    <w:rsid w:val="008152F9"/>
    <w:rsid w:val="00815A46"/>
    <w:rsid w:val="00816BD6"/>
    <w:rsid w:val="00823CEE"/>
    <w:rsid w:val="00825815"/>
    <w:rsid w:val="008262D6"/>
    <w:rsid w:val="00832337"/>
    <w:rsid w:val="008354F7"/>
    <w:rsid w:val="0083618E"/>
    <w:rsid w:val="008406A2"/>
    <w:rsid w:val="008426A7"/>
    <w:rsid w:val="00842CDC"/>
    <w:rsid w:val="0084386D"/>
    <w:rsid w:val="00850944"/>
    <w:rsid w:val="00850F9C"/>
    <w:rsid w:val="00851767"/>
    <w:rsid w:val="0085209F"/>
    <w:rsid w:val="008541DF"/>
    <w:rsid w:val="00855767"/>
    <w:rsid w:val="00857F42"/>
    <w:rsid w:val="00864BBB"/>
    <w:rsid w:val="0086620E"/>
    <w:rsid w:val="00866E24"/>
    <w:rsid w:val="008760D4"/>
    <w:rsid w:val="008777C8"/>
    <w:rsid w:val="00886EBA"/>
    <w:rsid w:val="00890FDF"/>
    <w:rsid w:val="00893709"/>
    <w:rsid w:val="008A4545"/>
    <w:rsid w:val="008B3FDE"/>
    <w:rsid w:val="008B541D"/>
    <w:rsid w:val="008B5A50"/>
    <w:rsid w:val="008C0930"/>
    <w:rsid w:val="008C4241"/>
    <w:rsid w:val="008C5C71"/>
    <w:rsid w:val="008D4DB9"/>
    <w:rsid w:val="008E02E5"/>
    <w:rsid w:val="008E3219"/>
    <w:rsid w:val="008E4148"/>
    <w:rsid w:val="00900619"/>
    <w:rsid w:val="0090062C"/>
    <w:rsid w:val="00907CE4"/>
    <w:rsid w:val="00907F0E"/>
    <w:rsid w:val="0091071C"/>
    <w:rsid w:val="009153FA"/>
    <w:rsid w:val="00920C6E"/>
    <w:rsid w:val="009239A0"/>
    <w:rsid w:val="00936495"/>
    <w:rsid w:val="009477C8"/>
    <w:rsid w:val="00947D55"/>
    <w:rsid w:val="0095104D"/>
    <w:rsid w:val="00954E05"/>
    <w:rsid w:val="00965DFD"/>
    <w:rsid w:val="00973717"/>
    <w:rsid w:val="009778FD"/>
    <w:rsid w:val="00981695"/>
    <w:rsid w:val="00985A84"/>
    <w:rsid w:val="00986DCA"/>
    <w:rsid w:val="009906A8"/>
    <w:rsid w:val="0099260C"/>
    <w:rsid w:val="00993F36"/>
    <w:rsid w:val="009953A4"/>
    <w:rsid w:val="00996913"/>
    <w:rsid w:val="00997A17"/>
    <w:rsid w:val="009A1646"/>
    <w:rsid w:val="009A1A7A"/>
    <w:rsid w:val="009A2155"/>
    <w:rsid w:val="009A5E26"/>
    <w:rsid w:val="009B3BCF"/>
    <w:rsid w:val="009B5A64"/>
    <w:rsid w:val="009B6F64"/>
    <w:rsid w:val="009B76FF"/>
    <w:rsid w:val="009C02EE"/>
    <w:rsid w:val="009C3885"/>
    <w:rsid w:val="009C6E91"/>
    <w:rsid w:val="009C7613"/>
    <w:rsid w:val="009D4CCB"/>
    <w:rsid w:val="009D5BF8"/>
    <w:rsid w:val="009D7020"/>
    <w:rsid w:val="009E0242"/>
    <w:rsid w:val="009E0A6B"/>
    <w:rsid w:val="009E18C9"/>
    <w:rsid w:val="009E3787"/>
    <w:rsid w:val="009E6C77"/>
    <w:rsid w:val="009F0602"/>
    <w:rsid w:val="009F4794"/>
    <w:rsid w:val="009F5780"/>
    <w:rsid w:val="009F6FCC"/>
    <w:rsid w:val="00A027F3"/>
    <w:rsid w:val="00A0571F"/>
    <w:rsid w:val="00A06A5C"/>
    <w:rsid w:val="00A10544"/>
    <w:rsid w:val="00A14F75"/>
    <w:rsid w:val="00A206BF"/>
    <w:rsid w:val="00A24B97"/>
    <w:rsid w:val="00A42CAC"/>
    <w:rsid w:val="00A42ED8"/>
    <w:rsid w:val="00A43D96"/>
    <w:rsid w:val="00A47184"/>
    <w:rsid w:val="00A51EEA"/>
    <w:rsid w:val="00A61D6F"/>
    <w:rsid w:val="00A664BC"/>
    <w:rsid w:val="00A66565"/>
    <w:rsid w:val="00A675F0"/>
    <w:rsid w:val="00A72CFF"/>
    <w:rsid w:val="00A77024"/>
    <w:rsid w:val="00A776BF"/>
    <w:rsid w:val="00A77D9C"/>
    <w:rsid w:val="00A83521"/>
    <w:rsid w:val="00A85B47"/>
    <w:rsid w:val="00A87C2D"/>
    <w:rsid w:val="00A91645"/>
    <w:rsid w:val="00A916A4"/>
    <w:rsid w:val="00A92736"/>
    <w:rsid w:val="00A950CE"/>
    <w:rsid w:val="00A967DB"/>
    <w:rsid w:val="00A97203"/>
    <w:rsid w:val="00AA0CA1"/>
    <w:rsid w:val="00AA55FF"/>
    <w:rsid w:val="00AA6F0B"/>
    <w:rsid w:val="00AB14DC"/>
    <w:rsid w:val="00AB22AB"/>
    <w:rsid w:val="00AB30C5"/>
    <w:rsid w:val="00AB516E"/>
    <w:rsid w:val="00AB5C64"/>
    <w:rsid w:val="00AB6C36"/>
    <w:rsid w:val="00AC1DD3"/>
    <w:rsid w:val="00AC2770"/>
    <w:rsid w:val="00AC399D"/>
    <w:rsid w:val="00AC4380"/>
    <w:rsid w:val="00AC4FF6"/>
    <w:rsid w:val="00AD4735"/>
    <w:rsid w:val="00AE1011"/>
    <w:rsid w:val="00AE13B2"/>
    <w:rsid w:val="00AE6C5B"/>
    <w:rsid w:val="00AF1E8A"/>
    <w:rsid w:val="00AF46BB"/>
    <w:rsid w:val="00AF64AD"/>
    <w:rsid w:val="00B019B5"/>
    <w:rsid w:val="00B076E2"/>
    <w:rsid w:val="00B11743"/>
    <w:rsid w:val="00B11C5F"/>
    <w:rsid w:val="00B13068"/>
    <w:rsid w:val="00B21EC2"/>
    <w:rsid w:val="00B27435"/>
    <w:rsid w:val="00B40608"/>
    <w:rsid w:val="00B440E7"/>
    <w:rsid w:val="00B53356"/>
    <w:rsid w:val="00B605BF"/>
    <w:rsid w:val="00B60BF4"/>
    <w:rsid w:val="00B6233E"/>
    <w:rsid w:val="00B632E6"/>
    <w:rsid w:val="00B727C8"/>
    <w:rsid w:val="00B74D6A"/>
    <w:rsid w:val="00B75DDD"/>
    <w:rsid w:val="00B779D8"/>
    <w:rsid w:val="00B82ACF"/>
    <w:rsid w:val="00B84B83"/>
    <w:rsid w:val="00B87498"/>
    <w:rsid w:val="00B93CD1"/>
    <w:rsid w:val="00BA1A90"/>
    <w:rsid w:val="00BA4C5E"/>
    <w:rsid w:val="00BA5D7A"/>
    <w:rsid w:val="00BA68A5"/>
    <w:rsid w:val="00BB16C7"/>
    <w:rsid w:val="00BB7825"/>
    <w:rsid w:val="00BC1A6A"/>
    <w:rsid w:val="00BC1F24"/>
    <w:rsid w:val="00BD1273"/>
    <w:rsid w:val="00BD66EE"/>
    <w:rsid w:val="00BD7CB4"/>
    <w:rsid w:val="00BE612C"/>
    <w:rsid w:val="00BF2A41"/>
    <w:rsid w:val="00BF6F8F"/>
    <w:rsid w:val="00BF7566"/>
    <w:rsid w:val="00C02294"/>
    <w:rsid w:val="00C03BCD"/>
    <w:rsid w:val="00C16C4D"/>
    <w:rsid w:val="00C24A3A"/>
    <w:rsid w:val="00C27D47"/>
    <w:rsid w:val="00C3458B"/>
    <w:rsid w:val="00C34E13"/>
    <w:rsid w:val="00C36F9B"/>
    <w:rsid w:val="00C42BB1"/>
    <w:rsid w:val="00C431FF"/>
    <w:rsid w:val="00C447D6"/>
    <w:rsid w:val="00C44AB6"/>
    <w:rsid w:val="00C50B51"/>
    <w:rsid w:val="00C513CB"/>
    <w:rsid w:val="00C516FD"/>
    <w:rsid w:val="00C53D6E"/>
    <w:rsid w:val="00C60296"/>
    <w:rsid w:val="00C630E1"/>
    <w:rsid w:val="00C6473C"/>
    <w:rsid w:val="00C70CDF"/>
    <w:rsid w:val="00C75471"/>
    <w:rsid w:val="00C76F40"/>
    <w:rsid w:val="00C832F7"/>
    <w:rsid w:val="00CA38FA"/>
    <w:rsid w:val="00CA4F90"/>
    <w:rsid w:val="00CA5B59"/>
    <w:rsid w:val="00CB1089"/>
    <w:rsid w:val="00CB42BC"/>
    <w:rsid w:val="00CB4BA1"/>
    <w:rsid w:val="00CB587B"/>
    <w:rsid w:val="00CB6CCD"/>
    <w:rsid w:val="00CB77B7"/>
    <w:rsid w:val="00CC37E2"/>
    <w:rsid w:val="00CC42E0"/>
    <w:rsid w:val="00CD0252"/>
    <w:rsid w:val="00CD259F"/>
    <w:rsid w:val="00CD4192"/>
    <w:rsid w:val="00CD5F6E"/>
    <w:rsid w:val="00CF5C3E"/>
    <w:rsid w:val="00CF6421"/>
    <w:rsid w:val="00CF7E00"/>
    <w:rsid w:val="00D00F89"/>
    <w:rsid w:val="00D0292A"/>
    <w:rsid w:val="00D1081D"/>
    <w:rsid w:val="00D1519D"/>
    <w:rsid w:val="00D2235A"/>
    <w:rsid w:val="00D232FC"/>
    <w:rsid w:val="00D24892"/>
    <w:rsid w:val="00D3155E"/>
    <w:rsid w:val="00D33AD1"/>
    <w:rsid w:val="00D34EC3"/>
    <w:rsid w:val="00D356FE"/>
    <w:rsid w:val="00D36E7F"/>
    <w:rsid w:val="00D37844"/>
    <w:rsid w:val="00D40EC0"/>
    <w:rsid w:val="00D504DF"/>
    <w:rsid w:val="00D522F3"/>
    <w:rsid w:val="00D542E0"/>
    <w:rsid w:val="00D607C5"/>
    <w:rsid w:val="00D827D1"/>
    <w:rsid w:val="00D833C1"/>
    <w:rsid w:val="00D84CAD"/>
    <w:rsid w:val="00D87532"/>
    <w:rsid w:val="00D927C2"/>
    <w:rsid w:val="00D93530"/>
    <w:rsid w:val="00D95086"/>
    <w:rsid w:val="00D97AC0"/>
    <w:rsid w:val="00DA1265"/>
    <w:rsid w:val="00DA3643"/>
    <w:rsid w:val="00DA5064"/>
    <w:rsid w:val="00DA632E"/>
    <w:rsid w:val="00DB1EC9"/>
    <w:rsid w:val="00DB3439"/>
    <w:rsid w:val="00DB5782"/>
    <w:rsid w:val="00DC11AB"/>
    <w:rsid w:val="00DC63D0"/>
    <w:rsid w:val="00DD28F9"/>
    <w:rsid w:val="00DD7371"/>
    <w:rsid w:val="00DE3CCE"/>
    <w:rsid w:val="00DE3EE9"/>
    <w:rsid w:val="00DE5A21"/>
    <w:rsid w:val="00DF09D5"/>
    <w:rsid w:val="00E017C0"/>
    <w:rsid w:val="00E17327"/>
    <w:rsid w:val="00E17780"/>
    <w:rsid w:val="00E22C40"/>
    <w:rsid w:val="00E24906"/>
    <w:rsid w:val="00E25C77"/>
    <w:rsid w:val="00E27941"/>
    <w:rsid w:val="00E27E68"/>
    <w:rsid w:val="00E30A77"/>
    <w:rsid w:val="00E31309"/>
    <w:rsid w:val="00E33FE7"/>
    <w:rsid w:val="00E34FF5"/>
    <w:rsid w:val="00E43EFA"/>
    <w:rsid w:val="00E4570F"/>
    <w:rsid w:val="00E46ADF"/>
    <w:rsid w:val="00E47CCB"/>
    <w:rsid w:val="00E50F53"/>
    <w:rsid w:val="00E5104B"/>
    <w:rsid w:val="00E515AE"/>
    <w:rsid w:val="00E543D2"/>
    <w:rsid w:val="00E560FD"/>
    <w:rsid w:val="00E56F55"/>
    <w:rsid w:val="00E603D7"/>
    <w:rsid w:val="00E62375"/>
    <w:rsid w:val="00E64205"/>
    <w:rsid w:val="00E661AA"/>
    <w:rsid w:val="00E766E7"/>
    <w:rsid w:val="00E82B2F"/>
    <w:rsid w:val="00E86C24"/>
    <w:rsid w:val="00E92420"/>
    <w:rsid w:val="00E94563"/>
    <w:rsid w:val="00EA0997"/>
    <w:rsid w:val="00EA377F"/>
    <w:rsid w:val="00EA7581"/>
    <w:rsid w:val="00EA7C9B"/>
    <w:rsid w:val="00EB2923"/>
    <w:rsid w:val="00EB3359"/>
    <w:rsid w:val="00EB3EDF"/>
    <w:rsid w:val="00EB48FC"/>
    <w:rsid w:val="00EB4E2A"/>
    <w:rsid w:val="00EB74E6"/>
    <w:rsid w:val="00EC5691"/>
    <w:rsid w:val="00EC605B"/>
    <w:rsid w:val="00EC75CB"/>
    <w:rsid w:val="00ED2E16"/>
    <w:rsid w:val="00ED572A"/>
    <w:rsid w:val="00EE0E2F"/>
    <w:rsid w:val="00EE2E30"/>
    <w:rsid w:val="00EE346C"/>
    <w:rsid w:val="00EE3686"/>
    <w:rsid w:val="00EE55EF"/>
    <w:rsid w:val="00EF6925"/>
    <w:rsid w:val="00EF7995"/>
    <w:rsid w:val="00F00971"/>
    <w:rsid w:val="00F03901"/>
    <w:rsid w:val="00F0743D"/>
    <w:rsid w:val="00F07C2B"/>
    <w:rsid w:val="00F1028F"/>
    <w:rsid w:val="00F107AB"/>
    <w:rsid w:val="00F15556"/>
    <w:rsid w:val="00F20506"/>
    <w:rsid w:val="00F2100B"/>
    <w:rsid w:val="00F24CA0"/>
    <w:rsid w:val="00F30374"/>
    <w:rsid w:val="00F33D26"/>
    <w:rsid w:val="00F342A0"/>
    <w:rsid w:val="00F37629"/>
    <w:rsid w:val="00F4080A"/>
    <w:rsid w:val="00F563A6"/>
    <w:rsid w:val="00F61F3B"/>
    <w:rsid w:val="00F62C6A"/>
    <w:rsid w:val="00F63886"/>
    <w:rsid w:val="00F654B8"/>
    <w:rsid w:val="00F669DA"/>
    <w:rsid w:val="00F710EF"/>
    <w:rsid w:val="00F71E0D"/>
    <w:rsid w:val="00F74F9C"/>
    <w:rsid w:val="00F8122A"/>
    <w:rsid w:val="00F81707"/>
    <w:rsid w:val="00F828CF"/>
    <w:rsid w:val="00F83300"/>
    <w:rsid w:val="00F83C44"/>
    <w:rsid w:val="00F84E74"/>
    <w:rsid w:val="00F86A57"/>
    <w:rsid w:val="00F87774"/>
    <w:rsid w:val="00F932B0"/>
    <w:rsid w:val="00F9758A"/>
    <w:rsid w:val="00FA2E34"/>
    <w:rsid w:val="00FA327D"/>
    <w:rsid w:val="00FA5E44"/>
    <w:rsid w:val="00FA7857"/>
    <w:rsid w:val="00FB07B8"/>
    <w:rsid w:val="00FB1A48"/>
    <w:rsid w:val="00FB44A9"/>
    <w:rsid w:val="00FB62CA"/>
    <w:rsid w:val="00FB6A62"/>
    <w:rsid w:val="00FB750C"/>
    <w:rsid w:val="00FC080B"/>
    <w:rsid w:val="00FC621B"/>
    <w:rsid w:val="00FC6D19"/>
    <w:rsid w:val="00FC7293"/>
    <w:rsid w:val="00FD1F2D"/>
    <w:rsid w:val="00FD4DB3"/>
    <w:rsid w:val="00FD7913"/>
    <w:rsid w:val="00FF0F04"/>
    <w:rsid w:val="00FF3F6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2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F7995"/>
  </w:style>
  <w:style w:type="paragraph" w:styleId="a5">
    <w:name w:val="header"/>
    <w:basedOn w:val="a"/>
    <w:link w:val="a6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2A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2AB5"/>
    <w:rPr>
      <w:kern w:val="2"/>
      <w:sz w:val="21"/>
      <w:szCs w:val="24"/>
    </w:rPr>
  </w:style>
  <w:style w:type="character" w:styleId="a9">
    <w:name w:val="Emphasis"/>
    <w:qFormat/>
    <w:rsid w:val="00C447D6"/>
    <w:rPr>
      <w:i/>
      <w:iCs/>
    </w:rPr>
  </w:style>
  <w:style w:type="paragraph" w:styleId="aa">
    <w:name w:val="List Paragraph"/>
    <w:basedOn w:val="a"/>
    <w:uiPriority w:val="34"/>
    <w:qFormat/>
    <w:rsid w:val="00850F9C"/>
    <w:pPr>
      <w:ind w:leftChars="400" w:left="840"/>
    </w:pPr>
  </w:style>
  <w:style w:type="character" w:styleId="ab">
    <w:name w:val="Hyperlink"/>
    <w:uiPriority w:val="99"/>
    <w:unhideWhenUsed/>
    <w:rsid w:val="002C4DAB"/>
    <w:rPr>
      <w:color w:val="0000FF"/>
      <w:u w:val="single"/>
    </w:rPr>
  </w:style>
  <w:style w:type="paragraph" w:styleId="ac">
    <w:name w:val="No Spacing"/>
    <w:uiPriority w:val="1"/>
    <w:qFormat/>
    <w:rsid w:val="000B3BCF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7CB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D7CB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7D79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7D797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C3A2-7B96-4665-95EA-53F329D4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2021-10-07T05:58:00Z</dcterms:created>
  <dcterms:modified xsi:type="dcterms:W3CDTF">2021-11-09T01:50:00Z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