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653" w:rsidRPr="00AD4557" w:rsidRDefault="00E93CEC" w:rsidP="00AD4557">
      <w:pPr>
        <w:jc w:val="center"/>
        <w:rPr>
          <w:sz w:val="40"/>
          <w:szCs w:val="40"/>
        </w:rPr>
      </w:pPr>
      <w:r w:rsidRPr="00AD4557">
        <w:rPr>
          <w:rFonts w:hint="eastAsia"/>
          <w:sz w:val="40"/>
          <w:szCs w:val="40"/>
        </w:rPr>
        <w:t>質問回答書</w:t>
      </w:r>
    </w:p>
    <w:p w:rsidR="00E93CEC" w:rsidRDefault="00E93CEC"/>
    <w:p w:rsidR="00E93CEC" w:rsidRDefault="00E93CEC" w:rsidP="00AD4557">
      <w:pPr>
        <w:jc w:val="right"/>
      </w:pPr>
      <w:r>
        <w:rPr>
          <w:rFonts w:hint="eastAsia"/>
        </w:rPr>
        <w:t>令和３年９月</w:t>
      </w:r>
      <w:r w:rsidR="00D1026B">
        <w:rPr>
          <w:rFonts w:hint="eastAsia"/>
        </w:rPr>
        <w:t>10</w:t>
      </w:r>
      <w:bookmarkStart w:id="0" w:name="_GoBack"/>
      <w:bookmarkEnd w:id="0"/>
      <w:r>
        <w:rPr>
          <w:rFonts w:hint="eastAsia"/>
        </w:rPr>
        <w:t>日</w:t>
      </w:r>
    </w:p>
    <w:p w:rsidR="00E93CEC" w:rsidRDefault="00E93CEC"/>
    <w:p w:rsidR="00E93CEC" w:rsidRDefault="00E93CEC"/>
    <w:p w:rsidR="00E93CEC" w:rsidRDefault="00E93CEC">
      <w:pPr>
        <w:rPr>
          <w:u w:val="single"/>
        </w:rPr>
      </w:pPr>
      <w:r w:rsidRPr="00E93CEC">
        <w:rPr>
          <w:rFonts w:hint="eastAsia"/>
          <w:u w:val="single"/>
        </w:rPr>
        <w:t>件名　令和３年度下半期</w:t>
      </w:r>
      <w:r w:rsidRPr="00E93CEC">
        <w:rPr>
          <w:u w:val="single"/>
        </w:rPr>
        <w:t xml:space="preserve"> 旭区新型コロナウイルス感染症等対策支援業務人材派遣契約（</w:t>
      </w:r>
      <w:r w:rsidR="006006BF">
        <w:rPr>
          <w:rFonts w:hint="eastAsia"/>
          <w:u w:val="single"/>
        </w:rPr>
        <w:t>看護</w:t>
      </w:r>
      <w:r w:rsidRPr="00E93CEC">
        <w:rPr>
          <w:u w:val="single"/>
        </w:rPr>
        <w:t>職）</w:t>
      </w:r>
    </w:p>
    <w:p w:rsidR="00E93CEC" w:rsidRPr="00E93CEC" w:rsidRDefault="00E93CEC"/>
    <w:tbl>
      <w:tblPr>
        <w:tblStyle w:val="a5"/>
        <w:tblW w:w="9634" w:type="dxa"/>
        <w:tblLook w:val="04A0" w:firstRow="1" w:lastRow="0" w:firstColumn="1" w:lastColumn="0" w:noHBand="0" w:noVBand="1"/>
      </w:tblPr>
      <w:tblGrid>
        <w:gridCol w:w="1555"/>
        <w:gridCol w:w="3402"/>
        <w:gridCol w:w="4677"/>
      </w:tblGrid>
      <w:tr w:rsidR="00E93CEC" w:rsidTr="00AD4557">
        <w:tc>
          <w:tcPr>
            <w:tcW w:w="1555" w:type="dxa"/>
          </w:tcPr>
          <w:p w:rsidR="00E93CEC" w:rsidRPr="00AD4557" w:rsidRDefault="00E93CEC" w:rsidP="00E93CEC">
            <w:pPr>
              <w:jc w:val="center"/>
              <w:rPr>
                <w:sz w:val="28"/>
                <w:szCs w:val="28"/>
              </w:rPr>
            </w:pPr>
            <w:r w:rsidRPr="00AD4557">
              <w:rPr>
                <w:rFonts w:hint="eastAsia"/>
                <w:sz w:val="28"/>
                <w:szCs w:val="28"/>
              </w:rPr>
              <w:t>項目</w:t>
            </w:r>
          </w:p>
        </w:tc>
        <w:tc>
          <w:tcPr>
            <w:tcW w:w="3402" w:type="dxa"/>
          </w:tcPr>
          <w:p w:rsidR="00E93CEC" w:rsidRPr="00AD4557" w:rsidRDefault="00E93CEC" w:rsidP="00E93CEC">
            <w:pPr>
              <w:jc w:val="center"/>
              <w:rPr>
                <w:sz w:val="28"/>
                <w:szCs w:val="28"/>
              </w:rPr>
            </w:pPr>
            <w:r w:rsidRPr="00AD4557">
              <w:rPr>
                <w:rFonts w:hint="eastAsia"/>
                <w:sz w:val="28"/>
                <w:szCs w:val="28"/>
              </w:rPr>
              <w:t>質</w:t>
            </w:r>
            <w:r w:rsidR="00AD4557">
              <w:rPr>
                <w:rFonts w:hint="eastAsia"/>
                <w:sz w:val="28"/>
                <w:szCs w:val="28"/>
              </w:rPr>
              <w:t xml:space="preserve">　</w:t>
            </w:r>
            <w:r w:rsidRPr="00AD4557">
              <w:rPr>
                <w:rFonts w:hint="eastAsia"/>
                <w:sz w:val="28"/>
                <w:szCs w:val="28"/>
              </w:rPr>
              <w:t>問</w:t>
            </w:r>
          </w:p>
        </w:tc>
        <w:tc>
          <w:tcPr>
            <w:tcW w:w="4677" w:type="dxa"/>
          </w:tcPr>
          <w:p w:rsidR="00E93CEC" w:rsidRPr="00AD4557" w:rsidRDefault="00E93CEC" w:rsidP="00E93CEC">
            <w:pPr>
              <w:jc w:val="center"/>
              <w:rPr>
                <w:sz w:val="28"/>
                <w:szCs w:val="28"/>
              </w:rPr>
            </w:pPr>
            <w:r w:rsidRPr="00AD4557">
              <w:rPr>
                <w:rFonts w:hint="eastAsia"/>
                <w:sz w:val="28"/>
                <w:szCs w:val="28"/>
              </w:rPr>
              <w:t>回</w:t>
            </w:r>
            <w:r w:rsidR="00AD4557">
              <w:rPr>
                <w:rFonts w:hint="eastAsia"/>
                <w:sz w:val="28"/>
                <w:szCs w:val="28"/>
              </w:rPr>
              <w:t xml:space="preserve">　</w:t>
            </w:r>
            <w:r w:rsidRPr="00AD4557">
              <w:rPr>
                <w:rFonts w:hint="eastAsia"/>
                <w:sz w:val="28"/>
                <w:szCs w:val="28"/>
              </w:rPr>
              <w:t>答</w:t>
            </w:r>
          </w:p>
        </w:tc>
      </w:tr>
      <w:tr w:rsidR="00E93CEC" w:rsidTr="00AD4557">
        <w:tc>
          <w:tcPr>
            <w:tcW w:w="1555" w:type="dxa"/>
          </w:tcPr>
          <w:p w:rsidR="00E93CEC" w:rsidRDefault="00E93CEC">
            <w:r>
              <w:rPr>
                <w:rFonts w:hint="eastAsia"/>
              </w:rPr>
              <w:t>仕様書　第５　派遣要件２</w:t>
            </w:r>
            <w:r w:rsidR="006006BF">
              <w:rPr>
                <w:rFonts w:hint="eastAsia"/>
              </w:rPr>
              <w:t xml:space="preserve">　派遣人数</w:t>
            </w:r>
          </w:p>
        </w:tc>
        <w:tc>
          <w:tcPr>
            <w:tcW w:w="3402" w:type="dxa"/>
          </w:tcPr>
          <w:p w:rsidR="00E93CEC" w:rsidRDefault="006006BF">
            <w:r>
              <w:rPr>
                <w:rFonts w:hint="eastAsia"/>
              </w:rPr>
              <w:t>派遣人数２名は可能な限り同一とあるが、現在は何名で埋めているのでしょうか。もしくは何名まで可能か。</w:t>
            </w:r>
          </w:p>
        </w:tc>
        <w:tc>
          <w:tcPr>
            <w:tcW w:w="4677" w:type="dxa"/>
          </w:tcPr>
          <w:p w:rsidR="00E93CEC" w:rsidRDefault="006006BF" w:rsidP="00793EEC">
            <w:r>
              <w:rPr>
                <w:rFonts w:hint="eastAsia"/>
              </w:rPr>
              <w:t>現在は平日と土日祝日は別契約になっていますが、平日は２名程度が曜日で交替勤務、土日祝日は１名が勤務しています。交替勤務は可能な限り２名が望ましいですが、</w:t>
            </w:r>
            <w:r w:rsidR="00793EEC">
              <w:rPr>
                <w:rFonts w:hint="eastAsia"/>
              </w:rPr>
              <w:t>４</w:t>
            </w:r>
            <w:r>
              <w:rPr>
                <w:rFonts w:hint="eastAsia"/>
              </w:rPr>
              <w:t>名程度までなら可能です。</w:t>
            </w:r>
          </w:p>
        </w:tc>
      </w:tr>
      <w:tr w:rsidR="00E93CEC" w:rsidTr="00AD4557">
        <w:tc>
          <w:tcPr>
            <w:tcW w:w="1555" w:type="dxa"/>
          </w:tcPr>
          <w:p w:rsidR="00E93CEC" w:rsidRDefault="006006BF" w:rsidP="006006BF">
            <w:r>
              <w:rPr>
                <w:rFonts w:hint="eastAsia"/>
              </w:rPr>
              <w:t>仕様書　第５　派遣要件３　就業時間</w:t>
            </w:r>
          </w:p>
        </w:tc>
        <w:tc>
          <w:tcPr>
            <w:tcW w:w="3402" w:type="dxa"/>
          </w:tcPr>
          <w:p w:rsidR="00E93CEC" w:rsidRDefault="006006BF">
            <w:r>
              <w:rPr>
                <w:rFonts w:hint="eastAsia"/>
              </w:rPr>
              <w:t>就業時間は人材によって固定しなければいけないのでしょうか。日によって変わってもいいのでしょうか。</w:t>
            </w:r>
          </w:p>
        </w:tc>
        <w:tc>
          <w:tcPr>
            <w:tcW w:w="4677" w:type="dxa"/>
          </w:tcPr>
          <w:p w:rsidR="00793EEC" w:rsidRDefault="00793EEC" w:rsidP="00793EEC">
            <w:r>
              <w:rPr>
                <w:rFonts w:hint="eastAsia"/>
              </w:rPr>
              <w:t>仕様書に記載の就業時間（月～金8:45～17:15、土日祝10:00～18:30）のとおりでお願いします。この時間を２名で分けるような対応も可能ですが、派遣人数にもご配慮ください。</w:t>
            </w:r>
          </w:p>
        </w:tc>
      </w:tr>
      <w:tr w:rsidR="00E93CEC" w:rsidTr="00AD4557">
        <w:tc>
          <w:tcPr>
            <w:tcW w:w="1555" w:type="dxa"/>
          </w:tcPr>
          <w:p w:rsidR="00E93CEC" w:rsidRDefault="006006BF" w:rsidP="006006BF">
            <w:r>
              <w:rPr>
                <w:rFonts w:hint="eastAsia"/>
              </w:rPr>
              <w:t>仕様書　第５　派遣要件７　派遣労働者の配置（２）</w:t>
            </w:r>
          </w:p>
        </w:tc>
        <w:tc>
          <w:tcPr>
            <w:tcW w:w="3402" w:type="dxa"/>
          </w:tcPr>
          <w:p w:rsidR="00E93CEC" w:rsidRDefault="006006BF">
            <w:r>
              <w:rPr>
                <w:rFonts w:hint="eastAsia"/>
              </w:rPr>
              <w:t>看護師本人からの申し出で勤務ができない場合は交替は可能でしょうか。</w:t>
            </w:r>
          </w:p>
        </w:tc>
        <w:tc>
          <w:tcPr>
            <w:tcW w:w="4677" w:type="dxa"/>
          </w:tcPr>
          <w:p w:rsidR="00AD4557" w:rsidRDefault="00793EEC" w:rsidP="00AD4557">
            <w:r>
              <w:rPr>
                <w:rFonts w:hint="eastAsia"/>
              </w:rPr>
              <w:t>交替は可能です。</w:t>
            </w:r>
          </w:p>
        </w:tc>
      </w:tr>
    </w:tbl>
    <w:p w:rsidR="00E93CEC" w:rsidRPr="00E93CEC" w:rsidRDefault="00E93CEC"/>
    <w:sectPr w:rsidR="00E93CEC" w:rsidRPr="00E93CEC" w:rsidSect="00F67812">
      <w:pgSz w:w="11906" w:h="16838" w:code="9"/>
      <w:pgMar w:top="1134" w:right="1134" w:bottom="1134" w:left="1134" w:header="851" w:footer="992"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0EA" w:rsidRDefault="002B70EA" w:rsidP="002B70EA">
      <w:r>
        <w:separator/>
      </w:r>
    </w:p>
  </w:endnote>
  <w:endnote w:type="continuationSeparator" w:id="0">
    <w:p w:rsidR="002B70EA" w:rsidRDefault="002B70EA" w:rsidP="002B7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0EA" w:rsidRDefault="002B70EA" w:rsidP="002B70EA">
      <w:r>
        <w:separator/>
      </w:r>
    </w:p>
  </w:footnote>
  <w:footnote w:type="continuationSeparator" w:id="0">
    <w:p w:rsidR="002B70EA" w:rsidRDefault="002B70EA" w:rsidP="002B7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0"/>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EC"/>
    <w:rsid w:val="000D05CD"/>
    <w:rsid w:val="002203E4"/>
    <w:rsid w:val="00282829"/>
    <w:rsid w:val="002B70EA"/>
    <w:rsid w:val="006006BF"/>
    <w:rsid w:val="00793EEC"/>
    <w:rsid w:val="007D0C96"/>
    <w:rsid w:val="00885653"/>
    <w:rsid w:val="00AD4557"/>
    <w:rsid w:val="00D1026B"/>
    <w:rsid w:val="00E93CEC"/>
    <w:rsid w:val="00F67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2E7DBF"/>
  <w15:chartTrackingRefBased/>
  <w15:docId w15:val="{CC226C94-67FE-4DD0-90F0-1BF0A9AE1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93CEC"/>
  </w:style>
  <w:style w:type="character" w:customStyle="1" w:styleId="a4">
    <w:name w:val="日付 (文字)"/>
    <w:basedOn w:val="a0"/>
    <w:link w:val="a3"/>
    <w:uiPriority w:val="99"/>
    <w:semiHidden/>
    <w:rsid w:val="00E93CEC"/>
  </w:style>
  <w:style w:type="table" w:styleId="a5">
    <w:name w:val="Table Grid"/>
    <w:basedOn w:val="a1"/>
    <w:uiPriority w:val="39"/>
    <w:rsid w:val="00E93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B70EA"/>
    <w:pPr>
      <w:tabs>
        <w:tab w:val="center" w:pos="4252"/>
        <w:tab w:val="right" w:pos="8504"/>
      </w:tabs>
      <w:snapToGrid w:val="0"/>
    </w:pPr>
  </w:style>
  <w:style w:type="character" w:customStyle="1" w:styleId="a7">
    <w:name w:val="ヘッダー (文字)"/>
    <w:basedOn w:val="a0"/>
    <w:link w:val="a6"/>
    <w:uiPriority w:val="99"/>
    <w:rsid w:val="002B70EA"/>
  </w:style>
  <w:style w:type="paragraph" w:styleId="a8">
    <w:name w:val="footer"/>
    <w:basedOn w:val="a"/>
    <w:link w:val="a9"/>
    <w:uiPriority w:val="99"/>
    <w:unhideWhenUsed/>
    <w:rsid w:val="002B70EA"/>
    <w:pPr>
      <w:tabs>
        <w:tab w:val="center" w:pos="4252"/>
        <w:tab w:val="right" w:pos="8504"/>
      </w:tabs>
      <w:snapToGrid w:val="0"/>
    </w:pPr>
  </w:style>
  <w:style w:type="character" w:customStyle="1" w:styleId="a9">
    <w:name w:val="フッター (文字)"/>
    <w:basedOn w:val="a0"/>
    <w:link w:val="a8"/>
    <w:uiPriority w:val="99"/>
    <w:rsid w:val="002B7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江原 春彦</dc:creator>
  <cp:keywords/>
  <dc:description/>
  <cp:lastModifiedBy>村嶋 典子</cp:lastModifiedBy>
  <cp:revision>4</cp:revision>
  <dcterms:created xsi:type="dcterms:W3CDTF">2021-09-08T02:14:00Z</dcterms:created>
  <dcterms:modified xsi:type="dcterms:W3CDTF">2021-09-09T02:11:00Z</dcterms:modified>
</cp:coreProperties>
</file>