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392B0C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392B0C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3028AE" w:rsidRPr="003028AE">
        <w:rPr>
          <w:rFonts w:cs="ＭＳ 明朝" w:hint="eastAsia"/>
          <w:szCs w:val="28"/>
          <w:u w:val="single"/>
        </w:rPr>
        <w:t>横浜市開港記念会館「隣接地との境界確定」にかかる測量業務委託</w:t>
      </w:r>
      <w:r w:rsidR="009219D0">
        <w:rPr>
          <w:rFonts w:cs="ＭＳ 明朝" w:hint="eastAsia"/>
          <w:szCs w:val="28"/>
          <w:u w:val="single"/>
        </w:rPr>
        <w:t xml:space="preserve">　</w:t>
      </w:r>
      <w:bookmarkStart w:id="0" w:name="_GoBack"/>
      <w:bookmarkEnd w:id="0"/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644E84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644E84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2B2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28AE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92B0C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44E84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19D0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  <w:rsid w:val="00FE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D7904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900</Words>
  <Characters>621</Characters>
  <Application>Microsoft Office Word</Application>
  <DocSecurity>0</DocSecurity>
  <Lines>5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2021-12-22T07:02:00Z</dcterms:created>
  <dcterms:modified xsi:type="dcterms:W3CDTF">2021-12-22T07:15:00Z</dcterms:modified>
</cp:coreProperties>
</file>