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81" w:rsidRDefault="00F05881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05881" w:rsidRDefault="00F05881">
      <w:pPr>
        <w:rPr>
          <w:spacing w:val="4"/>
        </w:rPr>
      </w:pPr>
    </w:p>
    <w:p w:rsidR="00F05881" w:rsidRDefault="00736841">
      <w:pPr>
        <w:jc w:val="right"/>
        <w:rPr>
          <w:spacing w:val="4"/>
        </w:rPr>
      </w:pPr>
      <w:r>
        <w:rPr>
          <w:rFonts w:cs="ＭＳ 明朝" w:hint="eastAsia"/>
        </w:rPr>
        <w:t>令和元</w:t>
      </w:r>
      <w:r w:rsidR="00F05881">
        <w:rPr>
          <w:rFonts w:cs="ＭＳ 明朝" w:hint="eastAsia"/>
        </w:rPr>
        <w:t xml:space="preserve">年　　月　　日　</w:t>
      </w: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>
      <w:pPr>
        <w:spacing w:line="252" w:lineRule="exact"/>
      </w:pP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EA01C3">
      <w:pPr>
        <w:spacing w:line="252" w:lineRule="exact"/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F05881" w:rsidRDefault="00F0588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2244F1" w:rsidRDefault="008C1B27" w:rsidP="00751C8D">
      <w:pPr>
        <w:ind w:left="1160" w:hangingChars="400" w:hanging="1160"/>
        <w:rPr>
          <w:rFonts w:ascii="ＭＳ 明朝" w:hAnsi="ＭＳ 明朝"/>
          <w:sz w:val="24"/>
          <w:u w:val="single"/>
        </w:rPr>
      </w:pPr>
      <w:r>
        <w:rPr>
          <w:rFonts w:cs="ＭＳ 明朝" w:hint="eastAsia"/>
        </w:rPr>
        <w:t xml:space="preserve">件　</w:t>
      </w:r>
      <w:r w:rsidR="00F05881">
        <w:rPr>
          <w:rFonts w:cs="ＭＳ 明朝" w:hint="eastAsia"/>
        </w:rPr>
        <w:t>名</w:t>
      </w:r>
      <w:r>
        <w:rPr>
          <w:rFonts w:cs="ＭＳ 明朝" w:hint="eastAsia"/>
        </w:rPr>
        <w:t xml:space="preserve">　</w:t>
      </w:r>
      <w:r w:rsidR="00751C8D" w:rsidRPr="00751C8D">
        <w:rPr>
          <w:rFonts w:ascii="ＭＳ 明朝" w:hAnsi="ＭＳ 明朝" w:hint="eastAsia"/>
          <w:sz w:val="24"/>
          <w:u w:val="single"/>
        </w:rPr>
        <w:t>令和元年度ＩＲ</w:t>
      </w:r>
      <w:r w:rsidR="00187C50">
        <w:rPr>
          <w:rFonts w:ascii="ＭＳ 明朝" w:hAnsi="ＭＳ 明朝" w:hint="eastAsia"/>
          <w:sz w:val="24"/>
          <w:u w:val="single"/>
        </w:rPr>
        <w:t xml:space="preserve"> </w:t>
      </w:r>
      <w:r w:rsidR="00751C8D" w:rsidRPr="00751C8D">
        <w:rPr>
          <w:rFonts w:ascii="ＭＳ 明朝" w:hAnsi="ＭＳ 明朝" w:hint="eastAsia"/>
          <w:sz w:val="24"/>
          <w:u w:val="single"/>
        </w:rPr>
        <w:t>（統合型リゾート）推進事業交通アクセス対策等検討</w:t>
      </w:r>
    </w:p>
    <w:p w:rsidR="00F05881" w:rsidRPr="00052DE9" w:rsidRDefault="00751C8D" w:rsidP="002244F1">
      <w:pPr>
        <w:ind w:leftChars="400" w:left="1160"/>
        <w:rPr>
          <w:color w:val="auto"/>
          <w:spacing w:val="4"/>
          <w:sz w:val="24"/>
        </w:rPr>
      </w:pPr>
      <w:bookmarkStart w:id="0" w:name="_GoBack"/>
      <w:bookmarkEnd w:id="0"/>
      <w:r w:rsidRPr="00751C8D">
        <w:rPr>
          <w:rFonts w:ascii="ＭＳ 明朝" w:hAnsi="ＭＳ 明朝" w:hint="eastAsia"/>
          <w:sz w:val="24"/>
          <w:u w:val="single"/>
        </w:rPr>
        <w:t>調査</w:t>
      </w:r>
      <w:r w:rsidRPr="002244F1">
        <w:rPr>
          <w:rFonts w:ascii="ＭＳ 明朝" w:hAnsi="ＭＳ 明朝" w:hint="eastAsia"/>
          <w:sz w:val="24"/>
          <w:u w:val="single"/>
        </w:rPr>
        <w:t>業務委託</w:t>
      </w:r>
    </w:p>
    <w:p w:rsidR="002244F1" w:rsidRDefault="002244F1" w:rsidP="00124B4A">
      <w:pPr>
        <w:autoSpaceDE/>
        <w:autoSpaceDN/>
        <w:adjustRightInd/>
        <w:ind w:left="190" w:hangingChars="100" w:hanging="190"/>
        <w:jc w:val="both"/>
        <w:textAlignment w:val="auto"/>
        <w:rPr>
          <w:rFonts w:ascii="ＭＳ 明朝" w:hAnsi="Century" w:cs="ＭＳ 明朝"/>
          <w:color w:val="auto"/>
          <w:kern w:val="2"/>
          <w:sz w:val="18"/>
          <w:szCs w:val="18"/>
        </w:rPr>
      </w:pPr>
    </w:p>
    <w:p w:rsidR="002244F1" w:rsidRDefault="002244F1" w:rsidP="00124B4A">
      <w:pPr>
        <w:autoSpaceDE/>
        <w:autoSpaceDN/>
        <w:adjustRightInd/>
        <w:ind w:left="190" w:hangingChars="100" w:hanging="190"/>
        <w:jc w:val="both"/>
        <w:textAlignment w:val="auto"/>
        <w:rPr>
          <w:rFonts w:ascii="ＭＳ 明朝" w:hAnsi="Century" w:cs="ＭＳ 明朝"/>
          <w:color w:val="auto"/>
          <w:kern w:val="2"/>
          <w:sz w:val="18"/>
          <w:szCs w:val="18"/>
        </w:rPr>
      </w:pPr>
    </w:p>
    <w:p w:rsidR="002244F1" w:rsidRDefault="002244F1" w:rsidP="00124B4A">
      <w:pPr>
        <w:autoSpaceDE/>
        <w:autoSpaceDN/>
        <w:adjustRightInd/>
        <w:ind w:left="190" w:hangingChars="100" w:hanging="190"/>
        <w:jc w:val="both"/>
        <w:textAlignment w:val="auto"/>
        <w:rPr>
          <w:rFonts w:ascii="ＭＳ 明朝" w:hAnsi="Century" w:cs="ＭＳ 明朝"/>
          <w:color w:val="auto"/>
          <w:kern w:val="2"/>
          <w:sz w:val="18"/>
          <w:szCs w:val="18"/>
        </w:rPr>
      </w:pPr>
    </w:p>
    <w:p w:rsidR="00124B4A" w:rsidRPr="00124B4A" w:rsidRDefault="00124B4A" w:rsidP="00124B4A">
      <w:pPr>
        <w:autoSpaceDE/>
        <w:autoSpaceDN/>
        <w:adjustRightInd/>
        <w:ind w:left="190" w:hangingChars="100" w:hanging="190"/>
        <w:jc w:val="both"/>
        <w:textAlignment w:val="auto"/>
        <w:rPr>
          <w:rFonts w:ascii="ＭＳ 明朝" w:hAnsi="Century"/>
          <w:color w:val="auto"/>
          <w:spacing w:val="4"/>
          <w:kern w:val="2"/>
          <w:sz w:val="18"/>
          <w:szCs w:val="18"/>
        </w:rPr>
      </w:pPr>
      <w:r w:rsidRPr="00124B4A">
        <w:rPr>
          <w:rFonts w:ascii="ＭＳ 明朝" w:hAnsi="Century" w:cs="ＭＳ 明朝" w:hint="eastAsia"/>
          <w:color w:val="auto"/>
          <w:kern w:val="2"/>
          <w:sz w:val="18"/>
          <w:szCs w:val="18"/>
        </w:rPr>
        <w:t>（注意）</w:t>
      </w:r>
    </w:p>
    <w:p w:rsidR="00124B4A" w:rsidRPr="00124B4A" w:rsidRDefault="00124B4A" w:rsidP="00124B4A">
      <w:pPr>
        <w:tabs>
          <w:tab w:val="left" w:pos="3614"/>
        </w:tabs>
        <w:autoSpaceDE/>
        <w:autoSpaceDN/>
        <w:adjustRightInd/>
        <w:spacing w:line="224" w:lineRule="exact"/>
        <w:ind w:left="190" w:hangingChars="100" w:hanging="190"/>
        <w:jc w:val="both"/>
        <w:textAlignment w:val="auto"/>
        <w:rPr>
          <w:rFonts w:ascii="ＭＳ 明朝" w:hAnsi="Century" w:cs="ＭＳ 明朝"/>
          <w:color w:val="auto"/>
          <w:kern w:val="2"/>
          <w:sz w:val="18"/>
          <w:szCs w:val="18"/>
        </w:rPr>
      </w:pPr>
      <w:r w:rsidRPr="00124B4A">
        <w:rPr>
          <w:rFonts w:ascii="ＭＳ 明朝" w:hAnsi="Century" w:cs="ＭＳ 明朝" w:hint="eastAsia"/>
          <w:color w:val="auto"/>
          <w:kern w:val="2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E62CAF">
        <w:rPr>
          <w:rFonts w:ascii="ＭＳ 明朝" w:hAnsi="Century" w:cs="ＭＳ 明朝" w:hint="eastAsia"/>
          <w:color w:val="auto"/>
          <w:kern w:val="2"/>
          <w:sz w:val="18"/>
          <w:szCs w:val="18"/>
        </w:rPr>
        <w:t>110</w:t>
      </w:r>
      <w:r w:rsidRPr="00124B4A">
        <w:rPr>
          <w:rFonts w:ascii="ＭＳ 明朝" w:hAnsi="Century" w:cs="ＭＳ 明朝" w:hint="eastAsia"/>
          <w:color w:val="auto"/>
          <w:kern w:val="2"/>
          <w:sz w:val="18"/>
          <w:szCs w:val="18"/>
        </w:rPr>
        <w:t>分の</w:t>
      </w:r>
      <w:r w:rsidRPr="00124B4A">
        <w:rPr>
          <w:rFonts w:ascii="ＭＳ 明朝" w:hAnsi="Century"/>
          <w:color w:val="auto"/>
          <w:kern w:val="2"/>
          <w:sz w:val="18"/>
          <w:szCs w:val="18"/>
        </w:rPr>
        <w:t xml:space="preserve"> 100</w:t>
      </w:r>
      <w:r w:rsidRPr="00124B4A">
        <w:rPr>
          <w:rFonts w:ascii="ＭＳ 明朝" w:hAnsi="Century" w:cs="ＭＳ 明朝" w:hint="eastAsia"/>
          <w:color w:val="auto"/>
          <w:kern w:val="2"/>
          <w:sz w:val="18"/>
          <w:szCs w:val="18"/>
        </w:rPr>
        <w:t>に相当する金額を記載すること。</w:t>
      </w:r>
    </w:p>
    <w:p w:rsidR="00124B4A" w:rsidRPr="00124B4A" w:rsidRDefault="00124B4A" w:rsidP="00124B4A">
      <w:pPr>
        <w:tabs>
          <w:tab w:val="left" w:pos="3614"/>
        </w:tabs>
        <w:autoSpaceDE/>
        <w:autoSpaceDN/>
        <w:adjustRightInd/>
        <w:spacing w:line="224" w:lineRule="exact"/>
        <w:ind w:left="190" w:hangingChars="100" w:hanging="190"/>
        <w:jc w:val="both"/>
        <w:textAlignment w:val="auto"/>
        <w:rPr>
          <w:rFonts w:ascii="ＭＳ 明朝" w:hAnsi="Century"/>
          <w:color w:val="auto"/>
          <w:kern w:val="2"/>
          <w:sz w:val="18"/>
          <w:szCs w:val="18"/>
        </w:rPr>
      </w:pPr>
      <w:r w:rsidRPr="00124B4A">
        <w:rPr>
          <w:rFonts w:ascii="ＭＳ 明朝" w:hAnsi="Century" w:cs="ＭＳ 明朝" w:hint="eastAsia"/>
          <w:color w:val="auto"/>
          <w:kern w:val="2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124B4A" w:rsidRPr="00124B4A" w:rsidRDefault="00124B4A" w:rsidP="00124B4A">
      <w:pPr>
        <w:autoSpaceDE/>
        <w:autoSpaceDN/>
        <w:adjustRightInd/>
        <w:jc w:val="both"/>
        <w:textAlignment w:val="auto"/>
        <w:rPr>
          <w:rFonts w:ascii="ＭＳ 明朝" w:hAnsi="Century"/>
          <w:color w:val="auto"/>
          <w:spacing w:val="4"/>
          <w:kern w:val="2"/>
          <w:sz w:val="20"/>
          <w:szCs w:val="24"/>
        </w:rPr>
      </w:pPr>
    </w:p>
    <w:p w:rsidR="00124B4A" w:rsidRPr="00124B4A" w:rsidRDefault="00124B4A" w:rsidP="00124B4A">
      <w:pPr>
        <w:autoSpaceDE/>
        <w:autoSpaceDN/>
        <w:adjustRightInd/>
        <w:spacing w:line="220" w:lineRule="exact"/>
        <w:ind w:left="198" w:hangingChars="100" w:hanging="198"/>
        <w:jc w:val="both"/>
        <w:textAlignment w:val="auto"/>
        <w:rPr>
          <w:rFonts w:ascii="ＭＳ 明朝" w:hAnsi="Century"/>
          <w:color w:val="auto"/>
          <w:spacing w:val="4"/>
          <w:kern w:val="2"/>
          <w:sz w:val="18"/>
          <w:szCs w:val="18"/>
        </w:rPr>
      </w:pPr>
      <w:r w:rsidRPr="00124B4A">
        <w:rPr>
          <w:rFonts w:ascii="ＭＳ 明朝" w:hAnsi="Century" w:cs="ＭＳ 明朝" w:hint="eastAsia"/>
          <w:color w:val="auto"/>
          <w:spacing w:val="4"/>
          <w:kern w:val="2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AD25D3" w:rsidRDefault="00124B4A" w:rsidP="00124B4A">
      <w:pPr>
        <w:spacing w:line="220" w:lineRule="exact"/>
        <w:ind w:left="198" w:hangingChars="100" w:hanging="198"/>
        <w:rPr>
          <w:spacing w:val="4"/>
          <w:sz w:val="18"/>
          <w:szCs w:val="18"/>
        </w:rPr>
      </w:pPr>
      <w:r w:rsidRPr="00124B4A">
        <w:rPr>
          <w:rFonts w:ascii="ＭＳ 明朝" w:hAnsi="Century" w:cs="ＭＳ 明朝" w:hint="eastAsia"/>
          <w:color w:val="auto"/>
          <w:spacing w:val="4"/>
          <w:kern w:val="2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124B4A">
        <w:rPr>
          <w:rFonts w:ascii="ＭＳ 明朝" w:hAnsi="Century"/>
          <w:color w:val="auto"/>
          <w:spacing w:val="4"/>
          <w:kern w:val="2"/>
          <w:sz w:val="18"/>
          <w:szCs w:val="18"/>
        </w:rPr>
        <w:t>20</w:t>
      </w:r>
      <w:r w:rsidRPr="00124B4A">
        <w:rPr>
          <w:rFonts w:ascii="ＭＳ 明朝" w:hAnsi="Century" w:cs="ＭＳ 明朝" w:hint="eastAsia"/>
          <w:color w:val="auto"/>
          <w:spacing w:val="4"/>
          <w:kern w:val="2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124B4A">
        <w:rPr>
          <w:rFonts w:ascii="ＭＳ 明朝" w:hAnsi="Century"/>
          <w:color w:val="auto"/>
          <w:spacing w:val="4"/>
          <w:kern w:val="2"/>
          <w:sz w:val="18"/>
          <w:szCs w:val="18"/>
        </w:rPr>
        <w:t>20</w:t>
      </w:r>
      <w:r w:rsidRPr="00124B4A">
        <w:rPr>
          <w:rFonts w:ascii="ＭＳ 明朝" w:hAnsi="Century" w:cs="ＭＳ 明朝" w:hint="eastAsia"/>
          <w:color w:val="auto"/>
          <w:spacing w:val="4"/>
          <w:kern w:val="2"/>
          <w:sz w:val="18"/>
          <w:szCs w:val="18"/>
        </w:rPr>
        <w:t>年３月交通局規程第</w:t>
      </w:r>
      <w:r w:rsidRPr="00124B4A">
        <w:rPr>
          <w:rFonts w:ascii="ＭＳ 明朝" w:hAnsi="Century"/>
          <w:color w:val="auto"/>
          <w:spacing w:val="4"/>
          <w:kern w:val="2"/>
          <w:sz w:val="18"/>
          <w:szCs w:val="18"/>
        </w:rPr>
        <w:t>11</w:t>
      </w:r>
      <w:r w:rsidRPr="00124B4A">
        <w:rPr>
          <w:rFonts w:ascii="ＭＳ 明朝" w:hAnsi="Century" w:cs="ＭＳ 明朝" w:hint="eastAsia"/>
          <w:color w:val="auto"/>
          <w:spacing w:val="4"/>
          <w:kern w:val="2"/>
          <w:sz w:val="18"/>
          <w:szCs w:val="18"/>
        </w:rPr>
        <w:t>号）第２条の規定により読み替えて準用する横浜市契約規則」と読み替えるものとする。</w:t>
      </w:r>
    </w:p>
    <w:p w:rsidR="00AD25D3" w:rsidRPr="00AD25D3" w:rsidRDefault="00AD25D3" w:rsidP="00322A4D">
      <w:pPr>
        <w:tabs>
          <w:tab w:val="left" w:pos="3614"/>
        </w:tabs>
        <w:spacing w:line="220" w:lineRule="exact"/>
        <w:ind w:left="190" w:hangingChars="100" w:hanging="190"/>
        <w:rPr>
          <w:sz w:val="18"/>
          <w:szCs w:val="18"/>
        </w:rPr>
      </w:pPr>
    </w:p>
    <w:sectPr w:rsidR="00AD25D3" w:rsidRPr="00AD25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F86" w:rsidRDefault="002B7F86">
      <w:r>
        <w:separator/>
      </w:r>
    </w:p>
  </w:endnote>
  <w:endnote w:type="continuationSeparator" w:id="0">
    <w:p w:rsidR="002B7F86" w:rsidRDefault="002B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D3" w:rsidRDefault="00FC54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D3" w:rsidRDefault="00FC54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F86" w:rsidRDefault="002B7F8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B7F86" w:rsidRDefault="002B7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D3" w:rsidRDefault="00FC54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D3" w:rsidRDefault="00FC54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52DE9"/>
    <w:rsid w:val="00093BDD"/>
    <w:rsid w:val="00124B4A"/>
    <w:rsid w:val="00134686"/>
    <w:rsid w:val="00187C50"/>
    <w:rsid w:val="00222A1F"/>
    <w:rsid w:val="002244F1"/>
    <w:rsid w:val="002B7F86"/>
    <w:rsid w:val="00322A4D"/>
    <w:rsid w:val="0034123B"/>
    <w:rsid w:val="00393F77"/>
    <w:rsid w:val="00404D9A"/>
    <w:rsid w:val="004B0614"/>
    <w:rsid w:val="005A620B"/>
    <w:rsid w:val="005D72B3"/>
    <w:rsid w:val="006417A0"/>
    <w:rsid w:val="0069691A"/>
    <w:rsid w:val="00736841"/>
    <w:rsid w:val="00751C8D"/>
    <w:rsid w:val="0078050E"/>
    <w:rsid w:val="007B183E"/>
    <w:rsid w:val="00894480"/>
    <w:rsid w:val="00894620"/>
    <w:rsid w:val="008A0E14"/>
    <w:rsid w:val="008C1B27"/>
    <w:rsid w:val="00A32884"/>
    <w:rsid w:val="00A33F29"/>
    <w:rsid w:val="00A7039C"/>
    <w:rsid w:val="00AD25D3"/>
    <w:rsid w:val="00AD7363"/>
    <w:rsid w:val="00BB1E80"/>
    <w:rsid w:val="00BD1038"/>
    <w:rsid w:val="00C250C3"/>
    <w:rsid w:val="00CE7375"/>
    <w:rsid w:val="00DE1712"/>
    <w:rsid w:val="00DE781B"/>
    <w:rsid w:val="00E62CAF"/>
    <w:rsid w:val="00EA01C3"/>
    <w:rsid w:val="00EA0D29"/>
    <w:rsid w:val="00F011B8"/>
    <w:rsid w:val="00F05881"/>
    <w:rsid w:val="00F4096F"/>
    <w:rsid w:val="00F509A6"/>
    <w:rsid w:val="00F547CE"/>
    <w:rsid w:val="00FA35E2"/>
    <w:rsid w:val="00FC54D3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969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9691A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696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9691A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D9A44-EAF9-4607-9EB7-85DA9C23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238</Characters>
  <Application>Microsoft Office Word</Application>
  <DocSecurity>0</DocSecurity>
  <Lines>1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2019-10-21T10:14:00Z</dcterms:created>
  <dcterms:modified xsi:type="dcterms:W3CDTF">2019-10-22T05:17:00Z</dcterms:modified>
</cp:coreProperties>
</file>