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35171C" w:rsidRDefault="00EC3BE2" w:rsidP="00EC3BE2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35171C">
        <w:rPr>
          <w:rFonts w:ascii="ＭＳ 明朝" w:hAnsi="ＭＳ 明朝" w:hint="eastAsia"/>
          <w:sz w:val="24"/>
        </w:rPr>
        <w:t xml:space="preserve">平成　　年　　月　　日　</w:t>
      </w: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横浜市契約事務受任者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Default="00EC3BE2" w:rsidP="00EC3BE2">
      <w:pPr>
        <w:ind w:right="1920"/>
        <w:jc w:val="center"/>
        <w:rPr>
          <w:rFonts w:ascii="ＭＳ 明朝" w:hAnsi="ＭＳ 明朝"/>
          <w:kern w:val="0"/>
          <w:sz w:val="24"/>
        </w:rPr>
      </w:pPr>
      <w:r w:rsidRPr="0035171C">
        <w:rPr>
          <w:rFonts w:ascii="ＭＳ 明朝" w:hAnsi="ＭＳ 明朝" w:hint="eastAsia"/>
          <w:kern w:val="0"/>
          <w:sz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C3BE2">
        <w:rPr>
          <w:rFonts w:ascii="ＭＳ 明朝" w:hAnsi="ＭＳ 明朝" w:hint="eastAsia"/>
          <w:spacing w:val="480"/>
          <w:kern w:val="0"/>
          <w:sz w:val="24"/>
          <w:fitText w:val="1440" w:id="1366009088"/>
        </w:rPr>
        <w:t>住</w:t>
      </w:r>
      <w:r w:rsidRPr="00EC3BE2">
        <w:rPr>
          <w:rFonts w:ascii="ＭＳ 明朝" w:hAnsi="ＭＳ 明朝" w:hint="eastAsia"/>
          <w:kern w:val="0"/>
          <w:sz w:val="24"/>
          <w:fitText w:val="1440" w:id="1366009088"/>
        </w:rPr>
        <w:t>所</w:t>
      </w:r>
    </w:p>
    <w:p w:rsidR="00EC3BE2" w:rsidRDefault="00EC3BE2" w:rsidP="00EC3BE2">
      <w:pPr>
        <w:ind w:right="19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35171C">
        <w:rPr>
          <w:rFonts w:ascii="ＭＳ 明朝" w:hAnsi="ＭＳ 明朝" w:hint="eastAsia"/>
          <w:sz w:val="24"/>
        </w:rPr>
        <w:t>商号又は名称</w:t>
      </w:r>
    </w:p>
    <w:p w:rsidR="00EC3BE2" w:rsidRPr="0035171C" w:rsidRDefault="00EC3BE2" w:rsidP="00EC3BE2">
      <w:pPr>
        <w:wordWrap w:val="0"/>
        <w:jc w:val="right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代表者職</w:t>
      </w:r>
      <w:r>
        <w:rPr>
          <w:rFonts w:ascii="ＭＳ 明朝" w:hAnsi="ＭＳ 明朝" w:hint="eastAsia"/>
          <w:sz w:val="24"/>
        </w:rPr>
        <w:t xml:space="preserve">氏名　　　　　　　　　　　　　</w:t>
      </w:r>
      <w:r w:rsidRPr="0035171C">
        <w:rPr>
          <w:rFonts w:ascii="ＭＳ 明朝" w:hAnsi="ＭＳ 明朝" w:hint="eastAsia"/>
          <w:sz w:val="24"/>
        </w:rPr>
        <w:t>印</w:t>
      </w:r>
      <w:r>
        <w:rPr>
          <w:rFonts w:ascii="ＭＳ 明朝" w:hAnsi="ＭＳ 明朝" w:hint="eastAsia"/>
          <w:sz w:val="24"/>
        </w:rPr>
        <w:t xml:space="preserve">　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233499" w:rsidRDefault="00EC3BE2" w:rsidP="00EC3BE2">
      <w:pPr>
        <w:jc w:val="center"/>
        <w:rPr>
          <w:rFonts w:ascii="ＭＳ 明朝" w:hAnsi="ＭＳ 明朝"/>
          <w:w w:val="200"/>
          <w:sz w:val="28"/>
          <w:szCs w:val="28"/>
        </w:rPr>
      </w:pPr>
      <w:r w:rsidRPr="0035171C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EC3BE2" w:rsidRDefault="00EC3BE2" w:rsidP="00EC3BE2">
      <w:pPr>
        <w:rPr>
          <w:rFonts w:ascii="ＭＳ 明朝" w:hAnsi="ＭＳ 明朝"/>
          <w:sz w:val="24"/>
        </w:rPr>
      </w:pPr>
    </w:p>
    <w:p w:rsidR="00EC3BE2" w:rsidRPr="003D3E63" w:rsidRDefault="00EC3BE2" w:rsidP="00EC3BE2">
      <w:pPr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件名：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E419F4" w:rsidRPr="007D6E9B">
        <w:rPr>
          <w:rFonts w:ascii="ＭＳ 明朝" w:hAnsi="ＭＳ 明朝" w:hint="eastAsia"/>
          <w:sz w:val="24"/>
        </w:rPr>
        <w:t>委託</w:t>
      </w:r>
    </w:p>
    <w:p w:rsidR="00EC3BE2" w:rsidRPr="003D3E63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</w:p>
    <w:p w:rsidR="00EC3BE2" w:rsidRDefault="00EC3BE2" w:rsidP="00EC3BE2">
      <w:pPr>
        <w:ind w:leftChars="2000" w:left="4200" w:firstLineChars="200" w:firstLine="66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440" w:id="1366009089"/>
        </w:rPr>
        <w:t>FA</w:t>
      </w:r>
      <w:r w:rsidRPr="00EC3BE2">
        <w:rPr>
          <w:rFonts w:ascii="ＭＳ 明朝" w:hAnsi="ＭＳ 明朝" w:hint="eastAsia"/>
          <w:kern w:val="0"/>
          <w:sz w:val="22"/>
          <w:szCs w:val="22"/>
          <w:fitText w:val="440" w:id="1366009089"/>
        </w:rPr>
        <w:t>X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</w:t>
      </w:r>
    </w:p>
    <w:p w:rsidR="0035171C" w:rsidRP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821144" w:rsidRPr="00233499" w:rsidRDefault="00821144" w:rsidP="00233499">
      <w:pPr>
        <w:spacing w:line="0" w:lineRule="atLeast"/>
        <w:ind w:right="960"/>
        <w:rPr>
          <w:rFonts w:ascii="ＭＳ 明朝" w:hAnsi="ＭＳ 明朝"/>
          <w:sz w:val="24"/>
        </w:rPr>
        <w:sectPr w:rsidR="00821144" w:rsidRPr="00233499" w:rsidSect="00827A70">
          <w:footerReference w:type="even" r:id="rId8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4067"/>
        <w:gridCol w:w="626"/>
        <w:gridCol w:w="1082"/>
        <w:gridCol w:w="1804"/>
      </w:tblGrid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325B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7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E419F4" w:rsidP="004278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輝く女性起業家プロモーション事業運営</w:t>
            </w:r>
            <w:r w:rsidR="004278DA">
              <w:rPr>
                <w:rFonts w:ascii="ＭＳ 明朝" w:hAnsi="ＭＳ 明朝" w:hint="eastAsia"/>
                <w:sz w:val="24"/>
              </w:rPr>
              <w:t>業務</w:t>
            </w:r>
            <w:r w:rsidRPr="007D6E9B">
              <w:rPr>
                <w:rFonts w:ascii="ＭＳ 明朝" w:hAnsi="ＭＳ 明朝" w:hint="eastAsia"/>
                <w:sz w:val="24"/>
              </w:rPr>
              <w:t>委託</w:t>
            </w:r>
            <w:r w:rsidR="00553C51"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事業提案書</w:t>
            </w:r>
          </w:p>
        </w:tc>
      </w:tr>
      <w:tr w:rsidR="00553C51" w:rsidRPr="007D6E9B" w:rsidTr="002131E3">
        <w:trPr>
          <w:trHeight w:val="39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6E9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企業（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団体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4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553C51" w:rsidRPr="007D6E9B" w:rsidTr="002131E3">
        <w:trPr>
          <w:trHeight w:val="53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65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91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553C51" w:rsidRPr="007D6E9B" w:rsidTr="002131E3">
        <w:trPr>
          <w:trHeight w:val="739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FAX　　　（　　　　）</w:t>
            </w: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612A81" w:rsidRPr="007D6E9B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 w:rsidR="006C6E9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="00612A8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6C6E97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BA4312" w:rsidRPr="007D6E9B" w:rsidTr="002131E3">
        <w:trPr>
          <w:trHeight w:val="46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553C51" w:rsidRPr="007D6E9B" w:rsidTr="002131E3">
        <w:trPr>
          <w:trHeight w:val="517"/>
        </w:trPr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87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B247AA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641850">
        <w:trPr>
          <w:trHeight w:val="321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F70273" w:rsidP="00645F6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これまで類似業務</w:t>
            </w:r>
            <w:r w:rsidR="003668B6"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受託した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51" w:rsidRPr="007D6E9B" w:rsidRDefault="00553C51" w:rsidP="00553C51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＊これまでに市や他の行政機関から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類似業務等の受託実績がある場合は、事業名・委託契約先名・受託時期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を記入してください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（過去５年間程度）。</w:t>
            </w:r>
          </w:p>
          <w:p w:rsidR="00553C51" w:rsidRPr="007D6E9B" w:rsidRDefault="00553C51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A1465" w:rsidRPr="00553C51" w:rsidRDefault="00D439C8" w:rsidP="00D439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W w:w="919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2526"/>
        <w:gridCol w:w="5222"/>
      </w:tblGrid>
      <w:tr w:rsidR="00553C51" w:rsidRPr="007D6E9B" w:rsidTr="002131E3">
        <w:trPr>
          <w:trHeight w:val="468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E6007F" w:rsidTr="00185A64">
        <w:trPr>
          <w:trHeight w:val="245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553C51" w:rsidRPr="00E6007F" w:rsidTr="002131E3">
        <w:trPr>
          <w:trHeight w:val="418"/>
        </w:trPr>
        <w:tc>
          <w:tcPr>
            <w:tcW w:w="1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51" w:rsidRPr="00E6007F" w:rsidRDefault="00C23D18" w:rsidP="00CB0562">
            <w:pPr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女性起業家支援</w:t>
            </w:r>
            <w:r w:rsidR="00A44D05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事業に関する</w:t>
            </w:r>
            <w:r w:rsidR="00CB0562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課題解決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支援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  <w:r w:rsidR="002131E3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類似事業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553C51" w:rsidRPr="00E6007F" w:rsidTr="000708E7">
        <w:trPr>
          <w:trHeight w:val="76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53C51" w:rsidRPr="00E6007F" w:rsidTr="002131E3">
        <w:trPr>
          <w:trHeight w:val="73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E6007F" w:rsidTr="00E90657">
        <w:trPr>
          <w:trHeight w:val="68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7703E8">
        <w:trPr>
          <w:trHeight w:val="63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実施の方針</w:t>
            </w:r>
          </w:p>
          <w:p w:rsidR="00854F6C" w:rsidRPr="004C34DE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（業務の方針、目標、概要等）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P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※本事業の目的・方針に沿って記載してください。</w:t>
            </w:r>
          </w:p>
        </w:tc>
      </w:tr>
      <w:tr w:rsidR="00854F6C" w:rsidRPr="00E6007F" w:rsidTr="00AB7E50">
        <w:trPr>
          <w:trHeight w:val="271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854F6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</w:t>
            </w: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に関する現状認識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や課題に対する考え方</w:t>
            </w:r>
          </w:p>
          <w:p w:rsidR="00854F6C" w:rsidRDefault="00854F6C" w:rsidP="00854F6C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※統計データや他事業の実績等を踏まえること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E01C8" w:rsidRDefault="008E01C8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B7E50" w:rsidRPr="00E6007F" w:rsidTr="008E01C8">
        <w:trPr>
          <w:trHeight w:val="6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50" w:rsidRDefault="00AB7E50" w:rsidP="00854F6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広報実施にあたってのネットワークとその活用方法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50" w:rsidRPr="00544832" w:rsidRDefault="00AB7E50" w:rsidP="00AB7E5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B7E50" w:rsidRDefault="00AB7E50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641850">
        <w:trPr>
          <w:trHeight w:val="165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情報管理について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168E8" w:rsidRPr="006168E8" w:rsidRDefault="008E01C8" w:rsidP="008E01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53C51" w:rsidRPr="007D6E9B" w:rsidTr="00553C51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lastRenderedPageBreak/>
              <w:t xml:space="preserve">提案団体名：　　　　　　　　　　　　　　　　　　</w:t>
            </w:r>
          </w:p>
        </w:tc>
      </w:tr>
      <w:tr w:rsidR="00553C51" w:rsidRPr="007D6E9B" w:rsidTr="00553C51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254773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553C51" w:rsidRPr="007D6E9B" w:rsidTr="00641850">
        <w:trPr>
          <w:trHeight w:val="127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C51" w:rsidRPr="007D6E9B" w:rsidRDefault="00B2219E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82550</wp:posOffset>
                      </wp:positionV>
                      <wp:extent cx="5410200" cy="1676400"/>
                      <wp:effectExtent l="0" t="0" r="1905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51" w:rsidRPr="00F06E0B" w:rsidRDefault="00AB7E50" w:rsidP="00F06E0B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つの業務について、具体的な内容をそれぞれ個別に作成してください。</w:t>
                                  </w:r>
                                </w:p>
                                <w:p w:rsidR="00DF1538" w:rsidRPr="00D8105A" w:rsidRDefault="00553C51" w:rsidP="00DF1538">
                                  <w:pPr>
                                    <w:ind w:left="630" w:hangingChars="300" w:hanging="630"/>
                                    <w:rPr>
                                      <w:rFonts w:ascii="ＭＳ ゴシック" w:eastAsia="ＭＳ ゴシック" w:hAnsi="ＭＳ ゴシック"/>
                                      <w:szCs w:val="22"/>
                                    </w:rPr>
                                  </w:pPr>
                                  <w:r w:rsidRPr="00D810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（１）</w:t>
                                  </w:r>
                                  <w:r w:rsidR="00C23D1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「</w:t>
                                  </w:r>
                                  <w:r w:rsidR="00C23D18">
                                    <w:rPr>
                                      <w:rFonts w:ascii="ＭＳ ゴシック" w:eastAsia="ＭＳ ゴシック" w:hAnsi="ＭＳ ゴシック" w:hint="eastAsia"/>
                                      <w:szCs w:val="22"/>
                                    </w:rPr>
                                    <w:t>輝く女性起業家プロモーション事業」事務局の設置</w:t>
                                  </w:r>
                                </w:p>
                                <w:p w:rsidR="00DF1538" w:rsidRDefault="00553C51" w:rsidP="00DF153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2"/>
                                    </w:rPr>
                                  </w:pPr>
                                  <w:r w:rsidRPr="00D810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（２）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参加者募集、受付及び展示会出展者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決定に係る事務</w:t>
                                  </w:r>
                                </w:p>
                                <w:p w:rsidR="004D3F05" w:rsidRPr="00D8105A" w:rsidRDefault="004D3F05" w:rsidP="00F06E0B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2"/>
                                    </w:rPr>
                                    <w:t>（３）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2"/>
                                    </w:rPr>
                                    <w:t>展示会参加者向け事前セミナー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2"/>
                                    </w:rPr>
                                    <w:t>及び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2"/>
                                    </w:rPr>
                                    <w:t>説明会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2"/>
                                    </w:rPr>
                                    <w:t>の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2"/>
                                    </w:rPr>
                                    <w:t>企画運営</w:t>
                                  </w:r>
                                </w:p>
                                <w:p w:rsidR="00553C51" w:rsidRDefault="004D3F05" w:rsidP="00553C5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（４</w:t>
                                  </w:r>
                                  <w:r w:rsidR="00553C5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31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年度連携が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決定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した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店舗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に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対する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展示会出展者の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情報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提供</w:t>
                                  </w:r>
                                </w:p>
                                <w:p w:rsidR="001B7319" w:rsidRDefault="00C23D18" w:rsidP="00553C5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（５）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展示会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の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企画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運営</w:t>
                                  </w:r>
                                </w:p>
                                <w:p w:rsidR="001B7319" w:rsidRPr="00C23D18" w:rsidRDefault="001B7319" w:rsidP="00C23D18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（６</w:t>
                                  </w:r>
                                  <w:r w:rsidR="00553C5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  <w:r w:rsidR="00C23D1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本事業にかかる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ホームページ制作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、</w:t>
                                  </w:r>
                                  <w:r w:rsidR="00F44F9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広報及び</w:t>
                                  </w:r>
                                  <w:r w:rsidR="00C23D1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アンケート</w:t>
                                  </w:r>
                                </w:p>
                                <w:p w:rsidR="00553C51" w:rsidRPr="00DC3F67" w:rsidRDefault="00553C51" w:rsidP="00553C51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C66092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＊</w:t>
                                  </w:r>
                                  <w:r w:rsidR="004D3F05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最大５</w:t>
                                  </w:r>
                                  <w:r w:rsidRPr="00C66092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まで</w:t>
                                  </w:r>
                                  <w:r w:rsidRPr="00C66092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8pt;margin-top:6.5pt;width:426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2NKgIAAE8EAAAOAAAAZHJzL2Uyb0RvYy54bWysVNuO2yAQfa/Uf0C8N3bSJJt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ryN6nTWFxj0aDEs9HgcI2Om3j4A/+6JgV3LzEHcOQddK1iN7KbxZja6OuD4CFJ1n6DG&#10;Z9gxQALqG6cjIIpBEB2rdL5WJlLheLiYT3MsNyUcfdPlzXKORnyDFc/XrfPhgwBN4qakDkuf4Nnp&#10;wYch9Dkk0Qcl671UKhnuUO2UIyeGbbJP3wXdj8OUIV1J14vZYlBg7PNjiDx9f4PQMmC/K6lLuroG&#10;sSLq9t7USJMVgUk17DE7ZS5CRu0GFUNf9RgY1a2gPqOkDoa+xjnETQvuJyUd9nRJ/Y8jc4IS9dFg&#10;WW7ms/UChyAZq9Ua9XRjRzVyMMMRqKSBkmG7C8PYHK2ThxbfGdrAwB0WspFJ4hdOF9bYtalIlwmL&#10;YzG2U9TLf2D7CwAA//8DAFBLAwQUAAYACAAAACEA/byE3uAAAAAJAQAADwAAAGRycy9kb3ducmV2&#10;LnhtbEyPT0vDQBDF74LfYRnBi9jdNpCmMZsigmJP0laE3rbZMQnN7ob900Y/veNJj/Pe483vVevJ&#10;DOyMPvTOSpjPBDC0jdO9bSW875/vC2AhKqvV4CxK+MIA6/r6qlKldhe7xfMutoxKbCiVhC7GseQ8&#10;NB0aFWZuREvep/NGRTp9y7VXFyo3A18IkXOjeksfOjXiU4fNaZeMhNMmNSZ9HPzrW9q/bL5zze/E&#10;Ssrbm+nxAVjEKf6F4Ref0KEmpqNLVgc2SMjmOSVJz2gS+UWRkXCUsFguBfC64v8X1D8AAAD//wMA&#10;UEsBAi0AFAAGAAgAAAAhALaDOJL+AAAA4QEAABMAAAAAAAAAAAAAAAAAAAAAAFtDb250ZW50X1R5&#10;cGVzXS54bWxQSwECLQAUAAYACAAAACEAOP0h/9YAAACUAQAACwAAAAAAAAAAAAAAAAAvAQAAX3Jl&#10;bHMvLnJlbHNQSwECLQAUAAYACAAAACEAGDzNjSoCAABPBAAADgAAAAAAAAAAAAAAAAAuAgAAZHJz&#10;L2Uyb0RvYy54bWxQSwECLQAUAAYACAAAACEA/byE3uAAAAAJAQAADwAAAAAAAAAAAAAAAACEBAAA&#10;ZHJzL2Rvd25yZXYueG1sUEsFBgAAAAAEAAQA8wAAAJEFAAAAAA==&#10;">
                      <v:textbox inset="5.85pt,.7pt,5.85pt,.7pt">
                        <w:txbxContent>
                          <w:p w:rsidR="00553C51" w:rsidRPr="00F06E0B" w:rsidRDefault="00AB7E50" w:rsidP="00F06E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つの業務について、具体的な内容をそれぞれ個別に作成してください。</w:t>
                            </w:r>
                          </w:p>
                          <w:p w:rsidR="00DF1538" w:rsidRPr="00D8105A" w:rsidRDefault="00553C51" w:rsidP="00DF1538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D810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（１）</w:t>
                            </w:r>
                            <w:r w:rsidR="00C23D1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="00C23D1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輝く女性起業家プロモーション事業」事務局の設置</w:t>
                            </w:r>
                          </w:p>
                          <w:p w:rsidR="00DF1538" w:rsidRDefault="00553C51" w:rsidP="00DF1538">
                            <w:pPr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D810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（２）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参加者募集、受付及び展示会出展者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決定に係る事務</w:t>
                            </w:r>
                          </w:p>
                          <w:p w:rsidR="004D3F05" w:rsidRPr="00D8105A" w:rsidRDefault="004D3F05" w:rsidP="00F06E0B">
                            <w:pPr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（３）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展示会参加者向け事前セミナー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及び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説明会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の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企画運営</w:t>
                            </w:r>
                          </w:p>
                          <w:p w:rsidR="00553C51" w:rsidRDefault="004D3F05" w:rsidP="00553C5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（４</w:t>
                            </w:r>
                            <w:r w:rsidR="00553C5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31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年度連携が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決定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した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店舗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対する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展示会出展者の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情報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提供</w:t>
                            </w:r>
                          </w:p>
                          <w:p w:rsidR="001B7319" w:rsidRDefault="00C23D18" w:rsidP="00553C5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（５）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展示会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企画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運営</w:t>
                            </w:r>
                          </w:p>
                          <w:p w:rsidR="001B7319" w:rsidRPr="00C23D18" w:rsidRDefault="001B7319" w:rsidP="00C23D1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（６</w:t>
                            </w:r>
                            <w:r w:rsidR="00553C5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="00C23D1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本事業にかかる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ホームページ制作</w:t>
                            </w:r>
                            <w:r w:rsidR="00F44F9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  <w:r w:rsidR="00F44F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広報及び</w:t>
                            </w:r>
                            <w:r w:rsidR="00C23D1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アンケート</w:t>
                            </w:r>
                          </w:p>
                          <w:p w:rsidR="00553C51" w:rsidRPr="00DC3F67" w:rsidRDefault="00553C51" w:rsidP="00553C51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66092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＊</w:t>
                            </w:r>
                            <w:r w:rsidR="004D3F0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最大５</w:t>
                            </w:r>
                            <w:r w:rsidRPr="00C66092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まで</w:t>
                            </w:r>
                            <w:r w:rsidRPr="00C66092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CD369D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D52B68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553C51" w:rsidRPr="007D6E9B" w:rsidTr="00553C51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7D6E9B" w:rsidTr="00553C51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553C51" w:rsidRPr="007D6E9B" w:rsidTr="00553C51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553C51" w:rsidRPr="007D6E9B" w:rsidTr="00CC5C00">
        <w:trPr>
          <w:trHeight w:val="5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1B7319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="0048492C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2D43ED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4-9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CC5C00">
        <w:trPr>
          <w:trHeight w:val="6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C00" w:rsidRDefault="001B7319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="0048492C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  <w:p w:rsidR="0048492C" w:rsidRPr="007D6E9B" w:rsidRDefault="0048492C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  <w:p w:rsidR="00CC5C00" w:rsidRPr="007D6E9B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C3BE2" w:rsidRDefault="00EC3BE2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553C51" w:rsidRPr="00A27C40" w:rsidRDefault="00553C51" w:rsidP="00A27C4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553C51" w:rsidRPr="00A27C40" w:rsidSect="00673385">
      <w:pgSz w:w="11906" w:h="16838" w:code="9"/>
      <w:pgMar w:top="1300" w:right="1418" w:bottom="130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7B" w:rsidRDefault="001C2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47B" w:rsidRDefault="001C24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7319"/>
    <w:rsid w:val="001C247B"/>
    <w:rsid w:val="001E34E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668B6"/>
    <w:rsid w:val="00381D04"/>
    <w:rsid w:val="0038795A"/>
    <w:rsid w:val="003A615B"/>
    <w:rsid w:val="003B2652"/>
    <w:rsid w:val="003D3E63"/>
    <w:rsid w:val="003F6F6B"/>
    <w:rsid w:val="004278DA"/>
    <w:rsid w:val="0048492C"/>
    <w:rsid w:val="004B7B69"/>
    <w:rsid w:val="004D3F05"/>
    <w:rsid w:val="004E0E1D"/>
    <w:rsid w:val="004F1D62"/>
    <w:rsid w:val="0053566A"/>
    <w:rsid w:val="00544832"/>
    <w:rsid w:val="00553C51"/>
    <w:rsid w:val="00591318"/>
    <w:rsid w:val="005D2AFD"/>
    <w:rsid w:val="00612A81"/>
    <w:rsid w:val="006168E8"/>
    <w:rsid w:val="00641850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3E2B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127C"/>
    <w:rsid w:val="00CB0562"/>
    <w:rsid w:val="00CB1D6C"/>
    <w:rsid w:val="00CB2ED2"/>
    <w:rsid w:val="00CC5C00"/>
    <w:rsid w:val="00CD369D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B568"/>
  <w15:docId w15:val="{CEA284CC-919A-4E39-835D-007DD6E8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0A6F-ABD8-4D1E-8205-0CAC138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加藤 葉子</cp:lastModifiedBy>
  <cp:revision>25</cp:revision>
  <cp:lastPrinted>2018-02-26T08:18:00Z</cp:lastPrinted>
  <dcterms:created xsi:type="dcterms:W3CDTF">2017-01-13T05:27:00Z</dcterms:created>
  <dcterms:modified xsi:type="dcterms:W3CDTF">2019-02-19T04:05:00Z</dcterms:modified>
</cp:coreProperties>
</file>