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98E83" w14:textId="6BF59FAA" w:rsidR="00BD4BBE" w:rsidRPr="004C5F1B" w:rsidRDefault="003F656C" w:rsidP="0092515B">
      <w:pPr>
        <w:jc w:val="center"/>
      </w:pPr>
      <w:r w:rsidRPr="004C5F1B">
        <w:rPr>
          <w:rFonts w:hint="eastAsia"/>
          <w:noProof/>
          <w:lang w:val="ja-JP"/>
        </w:rPr>
        <mc:AlternateContent>
          <mc:Choice Requires="wps">
            <w:drawing>
              <wp:anchor distT="0" distB="0" distL="114300" distR="114300" simplePos="0" relativeHeight="251659264" behindDoc="0" locked="0" layoutInCell="1" allowOverlap="1" wp14:anchorId="5DFA35EA" wp14:editId="48FB1F4A">
                <wp:simplePos x="0" y="0"/>
                <wp:positionH relativeFrom="column">
                  <wp:posOffset>-530860</wp:posOffset>
                </wp:positionH>
                <wp:positionV relativeFrom="paragraph">
                  <wp:posOffset>-453390</wp:posOffset>
                </wp:positionV>
                <wp:extent cx="3448050" cy="4095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0C6BA98D" w14:textId="31C63B1C" w:rsidR="004C5F1B" w:rsidRDefault="004C5F1B">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FA35EA" id="_x0000_t202" coordsize="21600,21600" o:spt="202" path="m,l,21600r21600,l21600,xe">
                <v:stroke joinstyle="miter"/>
                <v:path gradientshapeok="t" o:connecttype="rect"/>
              </v:shapetype>
              <v:shape id="テキスト ボックス 1" o:spid="_x0000_s1026" type="#_x0000_t202" style="position:absolute;left:0;text-align:left;margin-left:-41.8pt;margin-top:-35.7pt;width:271.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" fillcolor="white [3201]" strokeweight=".5pt">
                <v:textbox>
                  <w:txbxContent>
                    <w:p w14:paraId="0C6BA98D" w14:textId="31C63B1C" w:rsidR="004C5F1B" w:rsidRDefault="004C5F1B">
                      <w:r>
                        <w:rPr>
                          <w:rFonts w:hint="eastAsia"/>
                        </w:rPr>
                        <w:t>応募団体名：</w:t>
                      </w:r>
                    </w:p>
                  </w:txbxContent>
                </v:textbox>
              </v:shape>
            </w:pict>
          </mc:Fallback>
        </mc:AlternateContent>
      </w:r>
      <w:r w:rsidR="004C5F1B" w:rsidRPr="004C5F1B">
        <w:rPr>
          <w:rFonts w:hint="eastAsia"/>
        </w:rPr>
        <w:t>評価基準加点項目</w:t>
      </w:r>
      <w:r w:rsidR="00044CE5">
        <w:rPr>
          <w:rFonts w:hint="eastAsia"/>
        </w:rPr>
        <w:t>に係る</w:t>
      </w:r>
      <w:r w:rsidR="00610025">
        <w:rPr>
          <w:rFonts w:hint="eastAsia"/>
        </w:rPr>
        <w:t>申出書</w:t>
      </w:r>
    </w:p>
    <w:p w14:paraId="470E549B" w14:textId="0BD0A3C4" w:rsidR="004C5F1B" w:rsidRPr="004C5F1B" w:rsidRDefault="004C5F1B" w:rsidP="0092515B"/>
    <w:p w14:paraId="46D52B89" w14:textId="592C9C04" w:rsidR="00044CE5" w:rsidRDefault="004C5F1B" w:rsidP="0092515B">
      <w:pPr>
        <w:ind w:firstLineChars="100" w:firstLine="220"/>
        <w:rPr>
          <w:rFonts w:cs="ＭＳ Ｐゴシック"/>
          <w:szCs w:val="21"/>
          <w:lang w:bidi="en-US"/>
        </w:rPr>
      </w:pPr>
      <w:r w:rsidRPr="004C5F1B">
        <w:rPr>
          <w:rFonts w:hint="eastAsia"/>
        </w:rPr>
        <w:t>指定管理者公募要項中、評価基準に規定する</w:t>
      </w:r>
      <w:r w:rsidRPr="004C5F1B">
        <w:rPr>
          <w:rFonts w:cs="ＭＳ Ｐゴシック" w:hint="eastAsia"/>
          <w:szCs w:val="21"/>
          <w:lang w:bidi="en-US"/>
        </w:rPr>
        <w:t>加減点項目において、</w:t>
      </w:r>
      <w:r w:rsidR="00610025">
        <w:rPr>
          <w:rFonts w:cs="ＭＳ Ｐゴシック" w:hint="eastAsia"/>
          <w:szCs w:val="21"/>
          <w:lang w:bidi="en-US"/>
        </w:rPr>
        <w:t>以下の項目について加点を希望するため、必要書類を添付し</w:t>
      </w:r>
      <w:r w:rsidRPr="004C5F1B">
        <w:rPr>
          <w:rFonts w:cs="ＭＳ Ｐゴシック" w:hint="eastAsia"/>
          <w:szCs w:val="21"/>
          <w:lang w:bidi="en-US"/>
        </w:rPr>
        <w:t>提出し</w:t>
      </w:r>
      <w:r w:rsidR="00610025">
        <w:rPr>
          <w:rFonts w:cs="ＭＳ Ｐゴシック" w:hint="eastAsia"/>
          <w:szCs w:val="21"/>
          <w:lang w:bidi="en-US"/>
        </w:rPr>
        <w:t>ます</w:t>
      </w:r>
      <w:r w:rsidRPr="004C5F1B">
        <w:rPr>
          <w:rFonts w:cs="ＭＳ Ｐゴシック" w:hint="eastAsia"/>
          <w:szCs w:val="21"/>
          <w:lang w:bidi="en-US"/>
        </w:rPr>
        <w:t>。</w:t>
      </w:r>
    </w:p>
    <w:p w14:paraId="2136D634" w14:textId="77777777" w:rsidR="00610025" w:rsidRDefault="00610025" w:rsidP="00D82BB7">
      <w:pPr>
        <w:spacing w:line="0" w:lineRule="atLeast"/>
        <w:jc w:val="left"/>
        <w:rPr>
          <w:sz w:val="20"/>
          <w:szCs w:val="20"/>
        </w:rPr>
      </w:pPr>
    </w:p>
    <w:p w14:paraId="5F77D5B9" w14:textId="77777777" w:rsidR="0048306F" w:rsidRPr="0092515B" w:rsidRDefault="0048306F" w:rsidP="0092515B">
      <w:pPr>
        <w:spacing w:line="0" w:lineRule="atLeast"/>
        <w:ind w:right="800"/>
        <w:rPr>
          <w:sz w:val="4"/>
          <w:szCs w:val="4"/>
        </w:rPr>
      </w:pPr>
    </w:p>
    <w:p w14:paraId="676B6BBB" w14:textId="3E7D9578" w:rsidR="00A66330" w:rsidRDefault="00610025" w:rsidP="0092515B">
      <w:r>
        <w:rPr>
          <w:rFonts w:hint="eastAsia"/>
        </w:rPr>
        <w:t>□</w:t>
      </w:r>
      <w:r w:rsidR="004C5F1B" w:rsidRPr="004C5F1B">
        <w:rPr>
          <w:rFonts w:hint="eastAsia"/>
        </w:rPr>
        <w:t>１　市内中小企業等</w:t>
      </w:r>
      <w:r w:rsidR="00A66330">
        <w:rPr>
          <w:rFonts w:hint="eastAsia"/>
        </w:rPr>
        <w:t>（申請日時点の状況で判断してください。）</w:t>
      </w:r>
    </w:p>
    <w:p w14:paraId="6EFAC6D7" w14:textId="1C30A837" w:rsidR="00610025" w:rsidRPr="00DA3530" w:rsidRDefault="0092515B" w:rsidP="0092515B">
      <w:pPr>
        <w:spacing w:line="0" w:lineRule="atLeast"/>
        <w:ind w:left="160" w:hangingChars="100" w:hanging="160"/>
        <w:rPr>
          <w:sz w:val="12"/>
          <w:szCs w:val="12"/>
        </w:rPr>
      </w:pPr>
      <w:r>
        <w:rPr>
          <w:rFonts w:cs="ＭＳ Ｐゴシック"/>
          <w:noProof/>
          <w:sz w:val="16"/>
          <w:szCs w:val="16"/>
          <w:lang w:bidi="en-US"/>
        </w:rPr>
        <mc:AlternateContent>
          <mc:Choice Requires="wps">
            <w:drawing>
              <wp:anchor distT="0" distB="0" distL="114300" distR="114300" simplePos="0" relativeHeight="251668480" behindDoc="0" locked="0" layoutInCell="1" allowOverlap="1" wp14:anchorId="7A0571B6" wp14:editId="1AF595F7">
                <wp:simplePos x="0" y="0"/>
                <wp:positionH relativeFrom="column">
                  <wp:posOffset>382905</wp:posOffset>
                </wp:positionH>
                <wp:positionV relativeFrom="paragraph">
                  <wp:posOffset>35560</wp:posOffset>
                </wp:positionV>
                <wp:extent cx="5572125" cy="295910"/>
                <wp:effectExtent l="0" t="0" r="28575" b="27940"/>
                <wp:wrapNone/>
                <wp:docPr id="6" name="正方形/長方形 6"/>
                <wp:cNvGraphicFramePr/>
                <a:graphic xmlns:a="http://schemas.openxmlformats.org/drawingml/2006/main">
                  <a:graphicData uri="http://schemas.microsoft.com/office/word/2010/wordprocessingShape">
                    <wps:wsp>
                      <wps:cNvSpPr/>
                      <wps:spPr>
                        <a:xfrm>
                          <a:off x="0" y="0"/>
                          <a:ext cx="5572125" cy="295910"/>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E0E03" id="正方形/長方形 6" o:spid="_x0000_s1026" style="position:absolute;left:0;text-align:left;margin-left:30.15pt;margin-top:2.8pt;width:438.75pt;height:2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" filled="f" strokecolor="#1f4d78 [1604]">
                <v:stroke dashstyle="3 1"/>
              </v:rect>
            </w:pict>
          </mc:Fallback>
        </mc:AlternateContent>
      </w:r>
    </w:p>
    <w:p w14:paraId="7B54B0DC" w14:textId="4BA6AAB8" w:rsidR="00610025" w:rsidRPr="0057595C" w:rsidRDefault="00610025" w:rsidP="0092515B">
      <w:pPr>
        <w:ind w:leftChars="100" w:left="220" w:firstLineChars="200" w:firstLine="380"/>
        <w:rPr>
          <w:rFonts w:cs="ＭＳ Ｐゴシック"/>
          <w:sz w:val="19"/>
          <w:szCs w:val="19"/>
          <w:lang w:bidi="en-US"/>
        </w:rPr>
      </w:pPr>
      <w:r w:rsidRPr="0057595C">
        <w:rPr>
          <w:rFonts w:cs="ＭＳ Ｐゴシック" w:hint="eastAsia"/>
          <w:sz w:val="19"/>
          <w:szCs w:val="19"/>
          <w:lang w:bidi="en-US"/>
        </w:rPr>
        <w:t>【添付資料】不要</w:t>
      </w:r>
    </w:p>
    <w:p w14:paraId="3200756A" w14:textId="7F5C2C2D" w:rsidR="00610025" w:rsidRPr="004C5F1B" w:rsidRDefault="00610025" w:rsidP="0092515B"/>
    <w:p w14:paraId="468D5BA0" w14:textId="1500703E" w:rsidR="004C5F1B" w:rsidRDefault="004C5F1B" w:rsidP="0092515B">
      <w:pPr>
        <w:ind w:leftChars="100" w:left="220"/>
        <w:rPr>
          <w:rFonts w:cs="ＭＳ Ｐゴシック"/>
          <w:szCs w:val="21"/>
          <w:lang w:bidi="en-US"/>
        </w:rPr>
      </w:pPr>
      <w:r w:rsidRPr="004C5F1B">
        <w:rPr>
          <w:rFonts w:hint="eastAsia"/>
        </w:rPr>
        <w:t xml:space="preserve">２　</w:t>
      </w:r>
      <w:r w:rsidRPr="004C5F1B">
        <w:rPr>
          <w:rFonts w:cs="ＭＳ Ｐゴシック" w:hint="eastAsia"/>
          <w:szCs w:val="21"/>
          <w:lang w:bidi="en-US"/>
        </w:rPr>
        <w:t>本市重要施策を踏まえた応募団体の取組状況</w:t>
      </w:r>
    </w:p>
    <w:p w14:paraId="4CDEBDCF" w14:textId="470FF1A3" w:rsidR="004C5F1B" w:rsidRDefault="00610025" w:rsidP="0092515B">
      <w:pPr>
        <w:ind w:left="220" w:hangingChars="100" w:hanging="220"/>
        <w:rPr>
          <w:rFonts w:cs="ＭＳ Ｐゴシック"/>
          <w:szCs w:val="21"/>
          <w:lang w:bidi="en-US"/>
        </w:rPr>
      </w:pPr>
      <w:r>
        <w:rPr>
          <w:rFonts w:cs="ＭＳ Ｐゴシック" w:hint="eastAsia"/>
          <w:szCs w:val="21"/>
          <w:lang w:bidi="en-US"/>
        </w:rPr>
        <w:t>□</w:t>
      </w:r>
      <w:r w:rsidR="004C5F1B">
        <w:rPr>
          <w:rFonts w:cs="ＭＳ Ｐゴシック" w:hint="eastAsia"/>
          <w:szCs w:val="21"/>
          <w:lang w:bidi="en-US"/>
        </w:rPr>
        <w:t>（１）</w:t>
      </w:r>
      <w:r w:rsidR="0048306F">
        <w:rPr>
          <w:rFonts w:cs="ＭＳ Ｐゴシック" w:hint="eastAsia"/>
          <w:szCs w:val="21"/>
          <w:lang w:bidi="en-US"/>
        </w:rPr>
        <w:t>障害者法定雇用率の達成状況</w:t>
      </w:r>
      <w:r w:rsidR="00A66330">
        <w:rPr>
          <w:rFonts w:cs="ＭＳ Ｐゴシック" w:hint="eastAsia"/>
          <w:szCs w:val="21"/>
          <w:lang w:bidi="en-US"/>
        </w:rPr>
        <w:t>（申請直前の６月１日現在の状況で判断してください。）</w:t>
      </w:r>
    </w:p>
    <w:p w14:paraId="12FDC027" w14:textId="76278EE1" w:rsidR="00610025" w:rsidRPr="00DA3530" w:rsidRDefault="00D06494" w:rsidP="0092515B">
      <w:pPr>
        <w:spacing w:line="0" w:lineRule="atLeast"/>
        <w:rPr>
          <w:rFonts w:cs="ＭＳ Ｐゴシック"/>
          <w:sz w:val="12"/>
          <w:szCs w:val="10"/>
          <w:lang w:bidi="en-US"/>
        </w:rPr>
      </w:pPr>
      <w:r>
        <w:rPr>
          <w:rFonts w:cs="ＭＳ Ｐゴシック"/>
          <w:noProof/>
          <w:sz w:val="16"/>
          <w:szCs w:val="16"/>
          <w:lang w:bidi="en-US"/>
        </w:rPr>
        <mc:AlternateContent>
          <mc:Choice Requires="wps">
            <w:drawing>
              <wp:anchor distT="0" distB="0" distL="114300" distR="114300" simplePos="0" relativeHeight="251666432" behindDoc="0" locked="0" layoutInCell="1" allowOverlap="1" wp14:anchorId="12E7E2DB" wp14:editId="0F9CED2C">
                <wp:simplePos x="0" y="0"/>
                <wp:positionH relativeFrom="column">
                  <wp:posOffset>469265</wp:posOffset>
                </wp:positionH>
                <wp:positionV relativeFrom="paragraph">
                  <wp:posOffset>59690</wp:posOffset>
                </wp:positionV>
                <wp:extent cx="5486400" cy="162877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5486400" cy="16287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26329" id="正方形/長方形 5" o:spid="_x0000_s1026" style="position:absolute;left:0;text-align:left;margin-left:36.95pt;margin-top:4.7pt;width:6in;height:12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" filled="f" strokecolor="#1f4d78 [1604]">
                <v:stroke dashstyle="3 1"/>
              </v:rect>
            </w:pict>
          </mc:Fallback>
        </mc:AlternateContent>
      </w:r>
    </w:p>
    <w:p w14:paraId="1A078172" w14:textId="4CB5D134" w:rsidR="0048306F" w:rsidRPr="0057595C" w:rsidRDefault="009D1A93" w:rsidP="00DA3530">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w:t>
      </w:r>
      <w:r w:rsidR="00610025" w:rsidRPr="0057595C">
        <w:rPr>
          <w:rFonts w:cs="ＭＳ Ｐゴシック" w:hint="eastAsia"/>
          <w:sz w:val="19"/>
          <w:szCs w:val="19"/>
          <w:lang w:bidi="en-US"/>
        </w:rPr>
        <w:t>添付資料】</w:t>
      </w:r>
    </w:p>
    <w:p w14:paraId="15E8422D" w14:textId="6C189E9D" w:rsidR="0092515B" w:rsidRDefault="0092515B" w:rsidP="0092515B">
      <w:pPr>
        <w:spacing w:line="0" w:lineRule="atLeast"/>
        <w:ind w:leftChars="100" w:left="220" w:firstLineChars="200" w:firstLine="380"/>
        <w:rPr>
          <w:rFonts w:cs="ＭＳ Ｐゴシック"/>
          <w:sz w:val="19"/>
          <w:szCs w:val="19"/>
          <w:lang w:bidi="en-US"/>
        </w:rPr>
      </w:pPr>
      <w:r w:rsidRPr="0057595C">
        <w:rPr>
          <w:rFonts w:cs="ＭＳ Ｐゴシック" w:hint="eastAsia"/>
          <w:sz w:val="19"/>
          <w:szCs w:val="19"/>
          <w:lang w:bidi="en-US"/>
        </w:rPr>
        <w:t xml:space="preserve">　</w:t>
      </w:r>
      <w:r w:rsidR="009D1A93" w:rsidRPr="0057595C">
        <w:rPr>
          <w:rFonts w:cs="ＭＳ Ｐゴシック" w:hint="eastAsia"/>
          <w:sz w:val="19"/>
          <w:szCs w:val="19"/>
          <w:lang w:bidi="en-US"/>
        </w:rPr>
        <w:t xml:space="preserve">　</w:t>
      </w:r>
      <w:r w:rsidRPr="0057595C">
        <w:rPr>
          <w:rFonts w:cs="ＭＳ Ｐゴシック" w:hint="eastAsia"/>
          <w:sz w:val="19"/>
          <w:szCs w:val="19"/>
          <w:lang w:bidi="en-US"/>
        </w:rPr>
        <w:t>以下のいずれかの</w:t>
      </w:r>
      <w:r w:rsidR="009D1A93" w:rsidRPr="0057595C">
        <w:rPr>
          <w:rFonts w:cs="ＭＳ Ｐゴシック" w:hint="eastAsia"/>
          <w:sz w:val="19"/>
          <w:szCs w:val="19"/>
          <w:lang w:bidi="en-US"/>
        </w:rPr>
        <w:t>書類</w:t>
      </w:r>
      <w:r w:rsidRPr="0057595C">
        <w:rPr>
          <w:rFonts w:cs="ＭＳ Ｐゴシック" w:hint="eastAsia"/>
          <w:sz w:val="19"/>
          <w:szCs w:val="19"/>
          <w:lang w:bidi="en-US"/>
        </w:rPr>
        <w:t>を添付してください。</w:t>
      </w:r>
    </w:p>
    <w:p w14:paraId="0789CBAC" w14:textId="6C1F59F0" w:rsidR="00D82BB7" w:rsidRPr="0057595C" w:rsidRDefault="00D82BB7" w:rsidP="00D82BB7">
      <w:pPr>
        <w:spacing w:line="0" w:lineRule="atLeast"/>
        <w:ind w:leftChars="300" w:left="1230" w:hangingChars="300" w:hanging="570"/>
        <w:rPr>
          <w:rFonts w:cs="ＭＳ Ｐゴシック"/>
          <w:sz w:val="19"/>
          <w:szCs w:val="19"/>
          <w:lang w:bidi="en-US"/>
        </w:rPr>
      </w:pPr>
      <w:r>
        <w:rPr>
          <w:rFonts w:cs="ＭＳ Ｐゴシック" w:hint="eastAsia"/>
          <w:sz w:val="19"/>
          <w:szCs w:val="19"/>
          <w:lang w:bidi="en-US"/>
        </w:rPr>
        <w:t xml:space="preserve">　　※</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Pr="00D82BB7">
        <w:rPr>
          <w:rFonts w:cs="ＭＳ Ｐゴシック" w:hint="eastAsia"/>
          <w:b/>
          <w:bCs/>
          <w:sz w:val="19"/>
          <w:szCs w:val="19"/>
          <w:u w:val="single"/>
          <w:lang w:bidi="en-US"/>
        </w:rPr>
        <w:t>法定雇用率（</w:t>
      </w:r>
      <w:r w:rsidRPr="00D82BB7">
        <w:rPr>
          <w:rFonts w:cs="ＭＳ Ｐゴシック"/>
          <w:b/>
          <w:bCs/>
          <w:sz w:val="19"/>
          <w:szCs w:val="19"/>
          <w:u w:val="single"/>
          <w:lang w:bidi="en-US"/>
        </w:rPr>
        <w:t>2.50％）と同値の場合には、加点対象外</w:t>
      </w:r>
      <w:r w:rsidRPr="00D82BB7">
        <w:rPr>
          <w:rFonts w:cs="ＭＳ Ｐゴシック"/>
          <w:sz w:val="19"/>
          <w:szCs w:val="19"/>
          <w:lang w:bidi="en-US"/>
        </w:rPr>
        <w:t>です。</w:t>
      </w:r>
    </w:p>
    <w:p w14:paraId="3DBCD0A5" w14:textId="52EBF23D" w:rsidR="00A138D3" w:rsidRPr="0057595C" w:rsidRDefault="00610025" w:rsidP="00DA3530">
      <w:pPr>
        <w:spacing w:line="0" w:lineRule="atLeast"/>
        <w:ind w:leftChars="300" w:left="1230" w:hangingChars="300" w:hanging="570"/>
        <w:rPr>
          <w:rFonts w:cs="ＭＳ Ｐゴシック"/>
          <w:sz w:val="19"/>
          <w:szCs w:val="19"/>
          <w:lang w:bidi="en-US"/>
        </w:rPr>
      </w:pPr>
      <w:r w:rsidRPr="0057595C">
        <w:rPr>
          <w:rFonts w:cs="ＭＳ Ｐゴシック" w:hint="eastAsia"/>
          <w:sz w:val="19"/>
          <w:szCs w:val="19"/>
          <w:lang w:bidi="en-US"/>
        </w:rPr>
        <w:t xml:space="preserve">　</w:t>
      </w:r>
      <w:r w:rsidR="009D1A93" w:rsidRPr="0057595C">
        <w:rPr>
          <w:rFonts w:cs="ＭＳ Ｐゴシック" w:hint="eastAsia"/>
          <w:sz w:val="19"/>
          <w:szCs w:val="19"/>
          <w:lang w:bidi="en-US"/>
        </w:rPr>
        <w:t xml:space="preserve">　</w:t>
      </w:r>
      <w:r w:rsidRPr="0057595C">
        <w:rPr>
          <w:rFonts w:cs="ＭＳ Ｐゴシック" w:hint="eastAsia"/>
          <w:sz w:val="19"/>
          <w:szCs w:val="19"/>
          <w:lang w:bidi="en-US"/>
        </w:rPr>
        <w:t>①</w:t>
      </w:r>
      <w:r w:rsidR="00DA3530" w:rsidRPr="0057595C">
        <w:rPr>
          <w:rFonts w:cs="ＭＳ Ｐゴシック" w:hint="eastAsia"/>
          <w:sz w:val="19"/>
          <w:szCs w:val="19"/>
          <w:lang w:bidi="en-US"/>
        </w:rPr>
        <w:t>障害者の雇用の促進等に関する法律第43条第７</w:t>
      </w:r>
      <w:r w:rsidR="00A66330" w:rsidRPr="0057595C">
        <w:rPr>
          <w:rFonts w:cs="ＭＳ Ｐゴシック" w:hint="eastAsia"/>
          <w:sz w:val="19"/>
          <w:szCs w:val="19"/>
          <w:lang w:bidi="en-US"/>
        </w:rPr>
        <w:t>項</w:t>
      </w:r>
      <w:r w:rsidR="00DA3530" w:rsidRPr="0057595C">
        <w:rPr>
          <w:rFonts w:cs="ＭＳ Ｐゴシック" w:hint="eastAsia"/>
          <w:sz w:val="19"/>
          <w:szCs w:val="19"/>
          <w:lang w:bidi="en-US"/>
        </w:rPr>
        <w:t>による障害者雇用状況の報告義務がある</w:t>
      </w:r>
      <w:r w:rsidR="00A9088E">
        <w:rPr>
          <w:rFonts w:cs="ＭＳ Ｐゴシック"/>
          <w:sz w:val="19"/>
          <w:szCs w:val="19"/>
          <w:lang w:bidi="en-US"/>
        </w:rPr>
        <w:br/>
      </w:r>
      <w:r w:rsidR="00DA3530" w:rsidRPr="0057595C">
        <w:rPr>
          <w:rFonts w:cs="ＭＳ Ｐゴシック" w:hint="eastAsia"/>
          <w:sz w:val="19"/>
          <w:szCs w:val="19"/>
          <w:lang w:bidi="en-US"/>
        </w:rPr>
        <w:t>場合：障害者雇用状況報告書（事業主控）の写し（申請日の直近の６月１日現在の職業安定所の受付印が確認できるもの</w:t>
      </w:r>
      <w:r w:rsidR="00A138D3" w:rsidRPr="0057595C">
        <w:rPr>
          <w:rFonts w:cs="ＭＳ Ｐゴシック" w:hint="eastAsia"/>
          <w:sz w:val="19"/>
          <w:szCs w:val="19"/>
          <w:vertAlign w:val="superscript"/>
          <w:lang w:bidi="en-US"/>
        </w:rPr>
        <w:t>※</w:t>
      </w:r>
      <w:r w:rsidR="00DA3530" w:rsidRPr="0057595C">
        <w:rPr>
          <w:rFonts w:cs="ＭＳ Ｐゴシック" w:hint="eastAsia"/>
          <w:sz w:val="19"/>
          <w:szCs w:val="19"/>
          <w:lang w:bidi="en-US"/>
        </w:rPr>
        <w:t>）</w:t>
      </w:r>
    </w:p>
    <w:p w14:paraId="348227F4" w14:textId="291DF4D5" w:rsidR="00610025" w:rsidRPr="0057595C" w:rsidRDefault="00610025" w:rsidP="00A138D3">
      <w:pPr>
        <w:spacing w:line="0" w:lineRule="atLeast"/>
        <w:ind w:leftChars="500" w:left="1290" w:hangingChars="100" w:hanging="190"/>
        <w:rPr>
          <w:rFonts w:cs="ＭＳ Ｐゴシック"/>
          <w:sz w:val="19"/>
          <w:szCs w:val="19"/>
          <w:lang w:bidi="en-US"/>
        </w:rPr>
      </w:pPr>
      <w:r w:rsidRPr="0057595C">
        <w:rPr>
          <w:rFonts w:cs="ＭＳ Ｐゴシック" w:hint="eastAsia"/>
          <w:sz w:val="19"/>
          <w:szCs w:val="19"/>
          <w:lang w:bidi="en-US"/>
        </w:rPr>
        <w:t>②</w:t>
      </w:r>
      <w:r w:rsidR="00DA3530" w:rsidRPr="0057595C">
        <w:rPr>
          <w:rFonts w:cs="ＭＳ Ｐゴシック" w:hint="eastAsia"/>
          <w:sz w:val="19"/>
          <w:szCs w:val="19"/>
          <w:lang w:bidi="en-US"/>
        </w:rPr>
        <w:t>上記①以外の場合：障害者雇用率（実雇用率）が2.</w:t>
      </w:r>
      <w:r w:rsidR="00A66330" w:rsidRPr="0057595C">
        <w:rPr>
          <w:rFonts w:cs="ＭＳ Ｐゴシック" w:hint="eastAsia"/>
          <w:sz w:val="19"/>
          <w:szCs w:val="19"/>
          <w:lang w:bidi="en-US"/>
        </w:rPr>
        <w:t>5</w:t>
      </w:r>
      <w:r w:rsidR="00D82BB7">
        <w:rPr>
          <w:rFonts w:cs="ＭＳ Ｐゴシック" w:hint="eastAsia"/>
          <w:sz w:val="19"/>
          <w:szCs w:val="19"/>
          <w:lang w:bidi="en-US"/>
        </w:rPr>
        <w:t>0</w:t>
      </w:r>
      <w:r w:rsidR="00DA3530" w:rsidRPr="0057595C">
        <w:rPr>
          <w:rFonts w:cs="ＭＳ Ｐゴシック" w:hint="eastAsia"/>
          <w:sz w:val="19"/>
          <w:szCs w:val="19"/>
          <w:lang w:bidi="en-US"/>
        </w:rPr>
        <w:t>％を超えている</w:t>
      </w:r>
      <w:r w:rsidR="00A66330" w:rsidRPr="0057595C">
        <w:rPr>
          <w:rFonts w:cs="ＭＳ Ｐゴシック" w:hint="eastAsia"/>
          <w:sz w:val="19"/>
          <w:szCs w:val="19"/>
          <w:lang w:bidi="en-US"/>
        </w:rPr>
        <w:t>ことを確認する</w:t>
      </w:r>
      <w:r w:rsidR="00DA3530" w:rsidRPr="0057595C">
        <w:rPr>
          <w:rFonts w:cs="ＭＳ Ｐゴシック" w:hint="eastAsia"/>
          <w:sz w:val="19"/>
          <w:szCs w:val="19"/>
          <w:lang w:bidi="en-US"/>
        </w:rPr>
        <w:t>ため、別紙の</w:t>
      </w:r>
      <w:bookmarkStart w:id="0" w:name="_Hlk157017549"/>
      <w:r w:rsidR="00DA3530" w:rsidRPr="0057595C">
        <w:rPr>
          <w:rFonts w:cs="ＭＳ Ｐゴシック" w:hint="eastAsia"/>
          <w:sz w:val="19"/>
          <w:szCs w:val="19"/>
          <w:lang w:bidi="en-US"/>
        </w:rPr>
        <w:t>障害者雇用計算表</w:t>
      </w:r>
      <w:bookmarkEnd w:id="0"/>
      <w:r w:rsidR="00DA3530" w:rsidRPr="0057595C">
        <w:rPr>
          <w:rFonts w:cs="ＭＳ Ｐゴシック" w:hint="eastAsia"/>
          <w:sz w:val="19"/>
          <w:szCs w:val="19"/>
          <w:lang w:bidi="en-US"/>
        </w:rPr>
        <w:t>を作成のうえ、提出してください（申請日の直近の６月１日現在の状況を記載してください。）。</w:t>
      </w:r>
    </w:p>
    <w:p w14:paraId="521B5A8D" w14:textId="24077F05" w:rsidR="00610025" w:rsidRDefault="00610025" w:rsidP="0092515B">
      <w:pPr>
        <w:ind w:left="220" w:hangingChars="100" w:hanging="220"/>
        <w:rPr>
          <w:rFonts w:cs="ＭＳ Ｐゴシック"/>
          <w:szCs w:val="21"/>
          <w:lang w:bidi="en-US"/>
        </w:rPr>
      </w:pPr>
    </w:p>
    <w:p w14:paraId="64CFF227" w14:textId="0F5CBF23" w:rsidR="004C5F1B" w:rsidRPr="004C5F1B" w:rsidRDefault="00044CE5" w:rsidP="000E312B">
      <w:pPr>
        <w:ind w:leftChars="100" w:left="220" w:rightChars="-142" w:right="-312"/>
        <w:rPr>
          <w:rFonts w:cs="ＭＳ Ｐゴシック"/>
          <w:szCs w:val="21"/>
          <w:lang w:bidi="en-US"/>
        </w:rPr>
      </w:pPr>
      <w:r>
        <w:rPr>
          <w:rFonts w:cs="ＭＳ Ｐゴシック" w:hint="eastAsia"/>
          <w:szCs w:val="21"/>
          <w:lang w:bidi="en-US"/>
        </w:rPr>
        <w:t>（２）</w:t>
      </w:r>
      <w:r w:rsidR="004C5F1B" w:rsidRPr="004C5F1B">
        <w:rPr>
          <w:rFonts w:cs="ＭＳ Ｐゴシック" w:hint="eastAsia"/>
          <w:szCs w:val="21"/>
          <w:lang w:bidi="en-US"/>
        </w:rPr>
        <w:t>ワークライフバランス</w:t>
      </w:r>
      <w:r w:rsidR="000E312B">
        <w:rPr>
          <w:rFonts w:cs="ＭＳ Ｐゴシック" w:hint="eastAsia"/>
          <w:szCs w:val="21"/>
          <w:lang w:bidi="en-US"/>
        </w:rPr>
        <w:t>及び男女共同参画</w:t>
      </w:r>
      <w:r w:rsidR="004C5F1B" w:rsidRPr="004C5F1B">
        <w:rPr>
          <w:rFonts w:cs="ＭＳ Ｐゴシック" w:hint="eastAsia"/>
          <w:szCs w:val="21"/>
          <w:lang w:bidi="en-US"/>
        </w:rPr>
        <w:t>の推進</w:t>
      </w:r>
      <w:r w:rsidR="00A66330">
        <w:rPr>
          <w:rFonts w:cs="ＭＳ Ｐゴシック" w:hint="eastAsia"/>
          <w:szCs w:val="21"/>
          <w:lang w:bidi="en-US"/>
        </w:rPr>
        <w:t>（申請日時点の状況で判断してください。）</w:t>
      </w:r>
    </w:p>
    <w:p w14:paraId="40D39137" w14:textId="3DDC77C1" w:rsidR="004C5F1B" w:rsidRDefault="00610025" w:rsidP="0092515B">
      <w:pPr>
        <w:ind w:firstLineChars="100" w:firstLine="220"/>
        <w:rPr>
          <w:rFonts w:cs="ＭＳ Ｐゴシック"/>
          <w:szCs w:val="21"/>
          <w:lang w:bidi="en-US"/>
        </w:rPr>
      </w:pPr>
      <w:r>
        <w:rPr>
          <w:rFonts w:cs="ＭＳ Ｐゴシック" w:hint="eastAsia"/>
          <w:szCs w:val="21"/>
          <w:lang w:bidi="en-US"/>
        </w:rPr>
        <w:t xml:space="preserve">□　</w:t>
      </w:r>
      <w:r w:rsidR="00044CE5">
        <w:rPr>
          <w:rFonts w:cs="ＭＳ Ｐゴシック" w:hint="eastAsia"/>
          <w:szCs w:val="21"/>
          <w:lang w:bidi="en-US"/>
        </w:rPr>
        <w:t xml:space="preserve">ア　</w:t>
      </w:r>
      <w:r w:rsidR="004C5F1B" w:rsidRPr="004C5F1B">
        <w:rPr>
          <w:rFonts w:cs="ＭＳ Ｐゴシック" w:hint="eastAsia"/>
          <w:szCs w:val="21"/>
          <w:lang w:bidi="en-US"/>
        </w:rPr>
        <w:t>次世代育成支援対策推進法に基づく一般事業主行動計画の策定</w:t>
      </w:r>
    </w:p>
    <w:p w14:paraId="4DEAF364" w14:textId="71CFBDB6" w:rsidR="008B4FFB" w:rsidRPr="00DF74AA" w:rsidRDefault="008B4FFB" w:rsidP="0092515B">
      <w:pPr>
        <w:ind w:firstLineChars="100" w:firstLine="22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（従業員</w:t>
      </w:r>
      <w:r w:rsidRPr="00DF74AA">
        <w:rPr>
          <w:rFonts w:cs="ＭＳ Ｐゴシック"/>
          <w:b/>
          <w:bCs/>
          <w:szCs w:val="21"/>
          <w:lang w:bidi="en-US"/>
        </w:rPr>
        <w:t>101人未満の場合のみ加算対象）</w:t>
      </w:r>
    </w:p>
    <w:p w14:paraId="3C110E70" w14:textId="4C491354" w:rsidR="00610025" w:rsidRPr="0092515B" w:rsidRDefault="0092515B" w:rsidP="0092515B">
      <w:pPr>
        <w:spacing w:line="0" w:lineRule="atLeast"/>
        <w:rPr>
          <w:rFonts w:cs="ＭＳ Ｐゴシック"/>
          <w:sz w:val="12"/>
          <w:szCs w:val="10"/>
          <w:lang w:bidi="en-US"/>
        </w:rPr>
      </w:pPr>
      <w:r>
        <w:rPr>
          <w:rFonts w:cs="ＭＳ Ｐゴシック"/>
          <w:noProof/>
          <w:sz w:val="16"/>
          <w:szCs w:val="16"/>
          <w:lang w:bidi="en-US"/>
        </w:rPr>
        <mc:AlternateContent>
          <mc:Choice Requires="wps">
            <w:drawing>
              <wp:anchor distT="0" distB="0" distL="114300" distR="114300" simplePos="0" relativeHeight="251664384" behindDoc="0" locked="0" layoutInCell="1" allowOverlap="1" wp14:anchorId="680A6977" wp14:editId="5B293198">
                <wp:simplePos x="0" y="0"/>
                <wp:positionH relativeFrom="column">
                  <wp:posOffset>497840</wp:posOffset>
                </wp:positionH>
                <wp:positionV relativeFrom="paragraph">
                  <wp:posOffset>38100</wp:posOffset>
                </wp:positionV>
                <wp:extent cx="5457825" cy="10382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5457825" cy="10382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20462" id="正方形/長方形 4" o:spid="_x0000_s1026" style="position:absolute;left:0;text-align:left;margin-left:39.2pt;margin-top:3pt;width:429.75pt;height:8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" filled="f" strokecolor="#1f4d78 [1604]">
                <v:stroke dashstyle="3 1"/>
              </v:rect>
            </w:pict>
          </mc:Fallback>
        </mc:AlternateContent>
      </w:r>
    </w:p>
    <w:p w14:paraId="45E13654" w14:textId="2DFC1EFB" w:rsidR="00610025" w:rsidRPr="0057595C" w:rsidRDefault="00610025" w:rsidP="0092515B">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3C3D55D4" w14:textId="05EF689E" w:rsidR="008B4FFB" w:rsidRPr="0057595C" w:rsidRDefault="008B4FFB" w:rsidP="0092515B">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w:t>
      </w:r>
      <w:r w:rsidR="00A138D3" w:rsidRPr="0057595C">
        <w:rPr>
          <w:rFonts w:cs="ＭＳ Ｐゴシック" w:hint="eastAsia"/>
          <w:sz w:val="19"/>
          <w:szCs w:val="19"/>
          <w:lang w:bidi="en-US"/>
        </w:rPr>
        <w:t>。</w:t>
      </w:r>
      <w:r w:rsidRPr="0057595C">
        <w:rPr>
          <w:rFonts w:cs="ＭＳ Ｐゴシック" w:hint="eastAsia"/>
          <w:sz w:val="19"/>
          <w:szCs w:val="19"/>
          <w:lang w:bidi="en-US"/>
        </w:rPr>
        <w:t>（いずれ</w:t>
      </w:r>
      <w:r w:rsidR="00214944">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00A138D3"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6BEE1565" w14:textId="61BB8916" w:rsidR="00610025" w:rsidRPr="0057595C" w:rsidRDefault="00610025" w:rsidP="00E93F51">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sidR="00E93F51">
        <w:rPr>
          <w:rFonts w:cs="ＭＳ Ｐゴシック" w:hint="eastAsia"/>
          <w:sz w:val="19"/>
          <w:szCs w:val="19"/>
          <w:lang w:bidi="en-US"/>
        </w:rPr>
        <w:t>・</w:t>
      </w:r>
      <w:r w:rsidR="008B4FFB" w:rsidRPr="0057595C">
        <w:rPr>
          <w:rFonts w:cs="ＭＳ Ｐゴシック" w:hint="eastAsia"/>
          <w:sz w:val="19"/>
          <w:szCs w:val="19"/>
          <w:lang w:bidi="en-US"/>
        </w:rPr>
        <w:t>「</w:t>
      </w:r>
      <w:bookmarkStart w:id="1" w:name="_Hlk159403347"/>
      <w:r w:rsidR="008B4FFB" w:rsidRPr="0057595C">
        <w:rPr>
          <w:rFonts w:cs="ＭＳ Ｐゴシック" w:hint="eastAsia"/>
          <w:sz w:val="19"/>
          <w:szCs w:val="19"/>
          <w:lang w:bidi="en-US"/>
        </w:rPr>
        <w:t>一般事業主行動計画策定・変更届</w:t>
      </w:r>
      <w:bookmarkEnd w:id="1"/>
      <w:r w:rsidR="008B4FFB" w:rsidRPr="0057595C">
        <w:rPr>
          <w:rFonts w:cs="ＭＳ Ｐゴシック" w:hint="eastAsia"/>
          <w:sz w:val="19"/>
          <w:szCs w:val="19"/>
          <w:lang w:bidi="en-US"/>
        </w:rPr>
        <w:t>」</w:t>
      </w:r>
      <w:r w:rsidR="0057595C">
        <w:rPr>
          <w:rFonts w:cs="ＭＳ Ｐゴシック" w:hint="eastAsia"/>
          <w:sz w:val="19"/>
          <w:szCs w:val="19"/>
          <w:lang w:bidi="en-US"/>
        </w:rPr>
        <w:t>の写し</w:t>
      </w:r>
      <w:r w:rsidR="008B4FFB" w:rsidRPr="0057595C">
        <w:rPr>
          <w:rFonts w:cs="ＭＳ Ｐゴシック" w:hint="eastAsia"/>
          <w:sz w:val="19"/>
          <w:szCs w:val="19"/>
          <w:lang w:bidi="en-US"/>
        </w:rPr>
        <w:t>（次世代育成支援対策推進法</w:t>
      </w:r>
      <w:r w:rsidR="00D06494" w:rsidRPr="0057595C">
        <w:rPr>
          <w:rFonts w:cs="ＭＳ Ｐゴシック" w:hint="eastAsia"/>
          <w:sz w:val="19"/>
          <w:szCs w:val="19"/>
          <w:lang w:bidi="en-US"/>
        </w:rPr>
        <w:t>施行規則第１条</w:t>
      </w:r>
      <w:r w:rsidR="00FF7697">
        <w:rPr>
          <w:rFonts w:cs="ＭＳ Ｐゴシック"/>
          <w:sz w:val="19"/>
          <w:szCs w:val="19"/>
          <w:lang w:bidi="en-US"/>
        </w:rPr>
        <w:br/>
      </w:r>
      <w:r w:rsidR="00D06494" w:rsidRPr="0057595C">
        <w:rPr>
          <w:rFonts w:cs="ＭＳ Ｐゴシック" w:hint="eastAsia"/>
          <w:sz w:val="19"/>
          <w:szCs w:val="19"/>
          <w:lang w:bidi="en-US"/>
        </w:rPr>
        <w:t>第１項に</w:t>
      </w:r>
      <w:r w:rsidR="0057595C">
        <w:rPr>
          <w:rFonts w:cs="ＭＳ Ｐゴシック" w:hint="eastAsia"/>
          <w:sz w:val="19"/>
          <w:szCs w:val="19"/>
          <w:lang w:bidi="en-US"/>
        </w:rPr>
        <w:t>規定されたもの</w:t>
      </w:r>
      <w:r w:rsidR="00D06494" w:rsidRPr="0057595C">
        <w:rPr>
          <w:rFonts w:cs="ＭＳ Ｐゴシック" w:hint="eastAsia"/>
          <w:sz w:val="19"/>
          <w:szCs w:val="19"/>
          <w:lang w:bidi="en-US"/>
        </w:rPr>
        <w:t>）</w:t>
      </w:r>
    </w:p>
    <w:p w14:paraId="27B7BE93" w14:textId="0C805908" w:rsidR="00610025" w:rsidRPr="0057595C" w:rsidRDefault="00610025" w:rsidP="00D06494">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sidR="00E93F51">
        <w:rPr>
          <w:rFonts w:cs="ＭＳ Ｐゴシック" w:hint="eastAsia"/>
          <w:sz w:val="19"/>
          <w:szCs w:val="19"/>
          <w:lang w:bidi="en-US"/>
        </w:rPr>
        <w:t>・</w:t>
      </w:r>
      <w:r w:rsidR="0061397C">
        <w:rPr>
          <w:rFonts w:cs="ＭＳ Ｐゴシック" w:hint="eastAsia"/>
          <w:sz w:val="19"/>
          <w:szCs w:val="19"/>
          <w:lang w:bidi="en-US"/>
        </w:rPr>
        <w:t>「</w:t>
      </w:r>
      <w:r w:rsidR="00D06494" w:rsidRPr="0057595C">
        <w:rPr>
          <w:rFonts w:cs="ＭＳ Ｐゴシック" w:hint="eastAsia"/>
          <w:sz w:val="19"/>
          <w:szCs w:val="19"/>
          <w:lang w:bidi="en-US"/>
        </w:rPr>
        <w:t>一般事業主行動計画作成・変更届（一体型）」</w:t>
      </w:r>
      <w:r w:rsidR="0057595C">
        <w:rPr>
          <w:rFonts w:cs="ＭＳ Ｐゴシック" w:hint="eastAsia"/>
          <w:sz w:val="19"/>
          <w:szCs w:val="19"/>
          <w:lang w:bidi="en-US"/>
        </w:rPr>
        <w:t>の写し</w:t>
      </w:r>
      <w:r w:rsidR="00D06494" w:rsidRPr="0057595C">
        <w:rPr>
          <w:rFonts w:cs="ＭＳ Ｐゴシック" w:hint="eastAsia"/>
          <w:sz w:val="19"/>
          <w:szCs w:val="19"/>
          <w:lang w:bidi="en-US"/>
        </w:rPr>
        <w:t>（次世代育成支援対策推進法施行規則</w:t>
      </w:r>
      <w:r w:rsidR="00FF7697">
        <w:rPr>
          <w:rFonts w:cs="ＭＳ Ｐゴシック"/>
          <w:sz w:val="19"/>
          <w:szCs w:val="19"/>
          <w:lang w:bidi="en-US"/>
        </w:rPr>
        <w:br/>
      </w:r>
      <w:r w:rsidR="00D06494" w:rsidRPr="0057595C">
        <w:rPr>
          <w:rFonts w:cs="ＭＳ Ｐゴシック" w:hint="eastAsia"/>
          <w:sz w:val="19"/>
          <w:szCs w:val="19"/>
          <w:lang w:bidi="en-US"/>
        </w:rPr>
        <w:t>第１条第２項に規定されたもの）</w:t>
      </w:r>
    </w:p>
    <w:p w14:paraId="14C0437C" w14:textId="330B74DF" w:rsidR="00610025" w:rsidRPr="004C5F1B" w:rsidRDefault="00610025" w:rsidP="0092515B">
      <w:pPr>
        <w:rPr>
          <w:rFonts w:cs="ＭＳ Ｐゴシック"/>
          <w:szCs w:val="21"/>
          <w:lang w:bidi="en-US"/>
        </w:rPr>
      </w:pPr>
    </w:p>
    <w:p w14:paraId="0F76C054" w14:textId="03E20C34" w:rsidR="004C5F1B" w:rsidRDefault="00610025" w:rsidP="0092515B">
      <w:pPr>
        <w:ind w:firstLineChars="100" w:firstLine="220"/>
        <w:rPr>
          <w:rFonts w:cs="ＭＳ Ｐゴシック"/>
          <w:szCs w:val="21"/>
          <w:lang w:bidi="en-US"/>
        </w:rPr>
      </w:pPr>
      <w:r>
        <w:rPr>
          <w:rFonts w:cs="ＭＳ Ｐゴシック" w:hint="eastAsia"/>
          <w:szCs w:val="21"/>
          <w:lang w:bidi="en-US"/>
        </w:rPr>
        <w:t xml:space="preserve">□　</w:t>
      </w:r>
      <w:r w:rsidR="00044CE5">
        <w:rPr>
          <w:rFonts w:cs="ＭＳ Ｐゴシック" w:hint="eastAsia"/>
          <w:szCs w:val="21"/>
          <w:lang w:bidi="en-US"/>
        </w:rPr>
        <w:t xml:space="preserve">イ　</w:t>
      </w:r>
      <w:r w:rsidR="004C5F1B" w:rsidRPr="004C5F1B">
        <w:rPr>
          <w:rFonts w:cs="ＭＳ Ｐゴシック" w:hint="eastAsia"/>
          <w:szCs w:val="21"/>
          <w:lang w:bidi="en-US"/>
        </w:rPr>
        <w:t>女性の職業生活における活躍の推進に関する法律に基づく一般事業主計画の策定</w:t>
      </w:r>
    </w:p>
    <w:p w14:paraId="0FA2A5A2" w14:textId="5DE6894F" w:rsidR="008B4FFB" w:rsidRPr="00DF74AA" w:rsidRDefault="008B4FFB" w:rsidP="0092515B">
      <w:pPr>
        <w:ind w:firstLineChars="100" w:firstLine="22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 xml:space="preserve">　（従業員</w:t>
      </w:r>
      <w:r w:rsidRPr="00DF74AA">
        <w:rPr>
          <w:rFonts w:cs="ＭＳ Ｐゴシック"/>
          <w:b/>
          <w:bCs/>
          <w:szCs w:val="21"/>
          <w:lang w:bidi="en-US"/>
        </w:rPr>
        <w:t>101人未満の場合のみ加算対象）</w:t>
      </w:r>
    </w:p>
    <w:p w14:paraId="556A5CCE" w14:textId="46C6F58D" w:rsidR="0092515B" w:rsidRPr="0092515B" w:rsidRDefault="0057595C" w:rsidP="0092515B">
      <w:pPr>
        <w:spacing w:line="0" w:lineRule="atLeast"/>
        <w:ind w:firstLineChars="450" w:firstLine="720"/>
        <w:rPr>
          <w:rFonts w:cs="ＭＳ Ｐゴシック"/>
          <w:sz w:val="12"/>
          <w:szCs w:val="10"/>
          <w:lang w:bidi="en-US"/>
        </w:rPr>
      </w:pPr>
      <w:r>
        <w:rPr>
          <w:rFonts w:cs="ＭＳ Ｐゴシック"/>
          <w:noProof/>
          <w:sz w:val="16"/>
          <w:szCs w:val="16"/>
          <w:lang w:bidi="en-US"/>
        </w:rPr>
        <mc:AlternateContent>
          <mc:Choice Requires="wps">
            <w:drawing>
              <wp:anchor distT="0" distB="0" distL="114300" distR="114300" simplePos="0" relativeHeight="251662336" behindDoc="0" locked="0" layoutInCell="1" allowOverlap="1" wp14:anchorId="2D614657" wp14:editId="29B4F3FB">
                <wp:simplePos x="0" y="0"/>
                <wp:positionH relativeFrom="column">
                  <wp:posOffset>497840</wp:posOffset>
                </wp:positionH>
                <wp:positionV relativeFrom="paragraph">
                  <wp:posOffset>23495</wp:posOffset>
                </wp:positionV>
                <wp:extent cx="5457825" cy="8858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5457825" cy="8858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09755" id="正方形/長方形 3" o:spid="_x0000_s1026" style="position:absolute;left:0;text-align:left;margin-left:39.2pt;margin-top:1.85pt;width:429.75pt;height:6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" filled="f" strokecolor="#1f4d78 [1604]">
                <v:stroke dashstyle="3 1"/>
              </v:rect>
            </w:pict>
          </mc:Fallback>
        </mc:AlternateContent>
      </w:r>
    </w:p>
    <w:p w14:paraId="1F9DF4A7" w14:textId="15826770" w:rsidR="00610025" w:rsidRPr="0057595C" w:rsidRDefault="00610025" w:rsidP="00A138D3">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6384BFE8" w14:textId="5E628BBC" w:rsidR="00D06494" w:rsidRPr="0057595C" w:rsidRDefault="00610025" w:rsidP="00D0649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 xml:space="preserve">　</w:t>
      </w:r>
      <w:r w:rsidR="00D06494" w:rsidRPr="0057595C">
        <w:rPr>
          <w:rFonts w:cs="ＭＳ Ｐゴシック" w:hint="eastAsia"/>
          <w:sz w:val="19"/>
          <w:szCs w:val="19"/>
          <w:lang w:bidi="en-US"/>
        </w:rPr>
        <w:t>以下のいずれかの書類を添付してください</w:t>
      </w:r>
      <w:r w:rsidR="00A138D3" w:rsidRPr="0057595C">
        <w:rPr>
          <w:rFonts w:cs="ＭＳ Ｐゴシック" w:hint="eastAsia"/>
          <w:sz w:val="19"/>
          <w:szCs w:val="19"/>
          <w:lang w:bidi="en-US"/>
        </w:rPr>
        <w:t>。</w:t>
      </w:r>
      <w:r w:rsidR="00D06494" w:rsidRPr="0057595C">
        <w:rPr>
          <w:rFonts w:cs="ＭＳ Ｐゴシック" w:hint="eastAsia"/>
          <w:sz w:val="19"/>
          <w:szCs w:val="19"/>
          <w:lang w:bidi="en-US"/>
        </w:rPr>
        <w:t>（いずれ</w:t>
      </w:r>
      <w:r w:rsidR="00214944">
        <w:rPr>
          <w:rFonts w:cs="ＭＳ Ｐゴシック" w:hint="eastAsia"/>
          <w:sz w:val="19"/>
          <w:szCs w:val="19"/>
          <w:lang w:bidi="en-US"/>
        </w:rPr>
        <w:t>の場合</w:t>
      </w:r>
      <w:r w:rsidR="00D06494" w:rsidRPr="0057595C">
        <w:rPr>
          <w:rFonts w:cs="ＭＳ Ｐゴシック" w:hint="eastAsia"/>
          <w:sz w:val="19"/>
          <w:szCs w:val="19"/>
          <w:lang w:bidi="en-US"/>
        </w:rPr>
        <w:t>も労働局の受付印が確認できるもの</w:t>
      </w:r>
      <w:r w:rsidR="00A138D3" w:rsidRPr="0057595C">
        <w:rPr>
          <w:rFonts w:cs="ＭＳ Ｐゴシック" w:hint="eastAsia"/>
          <w:sz w:val="19"/>
          <w:szCs w:val="19"/>
          <w:vertAlign w:val="superscript"/>
          <w:lang w:bidi="en-US"/>
        </w:rPr>
        <w:t>※</w:t>
      </w:r>
      <w:r w:rsidR="00D06494" w:rsidRPr="0057595C">
        <w:rPr>
          <w:rFonts w:cs="ＭＳ Ｐゴシック" w:hint="eastAsia"/>
          <w:sz w:val="19"/>
          <w:szCs w:val="19"/>
          <w:lang w:bidi="en-US"/>
        </w:rPr>
        <w:t>）</w:t>
      </w:r>
    </w:p>
    <w:p w14:paraId="76C32190" w14:textId="75E81BB7" w:rsidR="00D06494" w:rsidRPr="0057595C" w:rsidRDefault="00D06494" w:rsidP="00D06494">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sidR="00E93F51">
        <w:rPr>
          <w:rFonts w:cs="ＭＳ Ｐゴシック" w:hint="eastAsia"/>
          <w:sz w:val="19"/>
          <w:szCs w:val="19"/>
          <w:lang w:bidi="en-US"/>
        </w:rPr>
        <w:t>・</w:t>
      </w:r>
      <w:r w:rsidRPr="0057595C">
        <w:rPr>
          <w:rFonts w:cs="ＭＳ Ｐゴシック" w:hint="eastAsia"/>
          <w:sz w:val="19"/>
          <w:szCs w:val="19"/>
          <w:lang w:bidi="en-US"/>
        </w:rPr>
        <w:t>「一般事業主行動計画策定・変更届」</w:t>
      </w:r>
      <w:r w:rsidR="0057595C">
        <w:rPr>
          <w:rFonts w:cs="ＭＳ Ｐゴシック" w:hint="eastAsia"/>
          <w:sz w:val="19"/>
          <w:szCs w:val="19"/>
          <w:lang w:bidi="en-US"/>
        </w:rPr>
        <w:t>の写し</w:t>
      </w:r>
      <w:r w:rsidRPr="0057595C">
        <w:rPr>
          <w:rFonts w:cs="ＭＳ Ｐゴシック" w:hint="eastAsia"/>
          <w:sz w:val="19"/>
          <w:szCs w:val="19"/>
          <w:lang w:bidi="en-US"/>
        </w:rPr>
        <w:t>（女性活躍推進法第８条第１項に</w:t>
      </w:r>
      <w:r w:rsidR="0057595C">
        <w:rPr>
          <w:rFonts w:cs="ＭＳ Ｐゴシック" w:hint="eastAsia"/>
          <w:sz w:val="19"/>
          <w:szCs w:val="19"/>
          <w:lang w:bidi="en-US"/>
        </w:rPr>
        <w:t>規定されたもの</w:t>
      </w:r>
      <w:r w:rsidRPr="0057595C">
        <w:rPr>
          <w:rFonts w:cs="ＭＳ Ｐゴシック" w:hint="eastAsia"/>
          <w:sz w:val="19"/>
          <w:szCs w:val="19"/>
          <w:lang w:bidi="en-US"/>
        </w:rPr>
        <w:t>）</w:t>
      </w:r>
    </w:p>
    <w:p w14:paraId="36EB7BF0" w14:textId="08B13304" w:rsidR="00D06494" w:rsidRPr="0057595C" w:rsidRDefault="00D06494" w:rsidP="00D06494">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sidR="00E93F51">
        <w:rPr>
          <w:rFonts w:cs="ＭＳ Ｐゴシック" w:hint="eastAsia"/>
          <w:sz w:val="19"/>
          <w:szCs w:val="19"/>
          <w:lang w:bidi="en-US"/>
        </w:rPr>
        <w:t>・</w:t>
      </w:r>
      <w:r w:rsidR="0061397C">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sidR="0057595C">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sidR="00FF7697">
        <w:rPr>
          <w:rFonts w:cs="ＭＳ Ｐゴシック"/>
          <w:sz w:val="19"/>
          <w:szCs w:val="19"/>
          <w:lang w:bidi="en-US"/>
        </w:rPr>
        <w:br/>
      </w:r>
      <w:r w:rsidRPr="0057595C">
        <w:rPr>
          <w:rFonts w:cs="ＭＳ Ｐゴシック" w:hint="eastAsia"/>
          <w:sz w:val="19"/>
          <w:szCs w:val="19"/>
          <w:lang w:bidi="en-US"/>
        </w:rPr>
        <w:t>第１条第２項に規定されたもの）</w:t>
      </w:r>
    </w:p>
    <w:p w14:paraId="7B26EEA4" w14:textId="02FE6BF3" w:rsidR="00610025" w:rsidRPr="00D06494" w:rsidRDefault="00610025" w:rsidP="00D06494">
      <w:pPr>
        <w:spacing w:line="0" w:lineRule="atLeast"/>
        <w:ind w:leftChars="100" w:left="220" w:firstLineChars="400" w:firstLine="400"/>
        <w:rPr>
          <w:rFonts w:cs="ＭＳ Ｐゴシック"/>
          <w:sz w:val="10"/>
          <w:szCs w:val="8"/>
          <w:lang w:bidi="en-US"/>
        </w:rPr>
      </w:pPr>
    </w:p>
    <w:p w14:paraId="7FCC4FD0" w14:textId="77D64B87" w:rsidR="0092515B" w:rsidRPr="00B65DF5" w:rsidRDefault="0092515B" w:rsidP="0092515B">
      <w:pPr>
        <w:spacing w:line="0" w:lineRule="atLeast"/>
        <w:rPr>
          <w:rFonts w:cs="ＭＳ Ｐゴシック"/>
          <w:sz w:val="10"/>
          <w:szCs w:val="8"/>
          <w:lang w:bidi="en-US"/>
        </w:rPr>
      </w:pPr>
    </w:p>
    <w:p w14:paraId="75B1D124" w14:textId="77777777" w:rsidR="00B65DF5" w:rsidRPr="00B65DF5" w:rsidRDefault="00B65DF5" w:rsidP="00B65DF5">
      <w:pPr>
        <w:spacing w:line="0" w:lineRule="atLeast"/>
        <w:ind w:firstLineChars="400" w:firstLine="880"/>
        <w:rPr>
          <w:rFonts w:cs="ＭＳ Ｐゴシック"/>
          <w:lang w:bidi="en-US"/>
        </w:rPr>
      </w:pPr>
      <w:r w:rsidRPr="00B65DF5">
        <w:rPr>
          <w:rFonts w:cs="ＭＳ Ｐゴシック" w:hint="eastAsia"/>
          <w:lang w:bidi="en-US"/>
        </w:rPr>
        <w:t>※電子申請で提出した場合は、受領がわかる画面データを添付してください。</w:t>
      </w:r>
    </w:p>
    <w:p w14:paraId="611820DE" w14:textId="77777777" w:rsidR="00B65DF5" w:rsidRPr="0057595C" w:rsidRDefault="00B65DF5" w:rsidP="0092515B">
      <w:pPr>
        <w:spacing w:line="0" w:lineRule="atLeast"/>
        <w:rPr>
          <w:rFonts w:cs="ＭＳ Ｐゴシック"/>
          <w:sz w:val="20"/>
          <w:szCs w:val="18"/>
          <w:lang w:bidi="en-US"/>
        </w:rPr>
      </w:pPr>
    </w:p>
    <w:p w14:paraId="59BD05B8" w14:textId="445B7434" w:rsidR="004C5F1B" w:rsidRPr="005E43B7" w:rsidRDefault="00610025" w:rsidP="00B65DF5">
      <w:pPr>
        <w:ind w:leftChars="100" w:left="880" w:hangingChars="300" w:hanging="660"/>
        <w:rPr>
          <w:rFonts w:cs="ＭＳ Ｐゴシック"/>
          <w:i/>
          <w:iCs/>
          <w:color w:val="FF0000"/>
          <w:szCs w:val="21"/>
          <w:lang w:bidi="en-US"/>
        </w:rPr>
      </w:pPr>
      <w:r>
        <w:rPr>
          <w:rFonts w:cs="ＭＳ Ｐゴシック" w:hint="eastAsia"/>
          <w:szCs w:val="21"/>
          <w:lang w:bidi="en-US"/>
        </w:rPr>
        <w:t xml:space="preserve">□　</w:t>
      </w:r>
      <w:r w:rsidR="00044CE5">
        <w:rPr>
          <w:rFonts w:cs="ＭＳ Ｐゴシック" w:hint="eastAsia"/>
          <w:szCs w:val="21"/>
          <w:lang w:bidi="en-US"/>
        </w:rPr>
        <w:t xml:space="preserve">ウ　</w:t>
      </w:r>
      <w:r w:rsidR="00FE0F4D">
        <w:rPr>
          <w:rFonts w:cs="ＭＳ Ｐゴシック" w:hint="eastAsia"/>
          <w:szCs w:val="21"/>
          <w:lang w:bidi="en-US"/>
        </w:rPr>
        <w:t>①</w:t>
      </w:r>
      <w:r w:rsidR="004C5F1B" w:rsidRPr="004C5F1B">
        <w:rPr>
          <w:rFonts w:cs="ＭＳ Ｐゴシック" w:hint="eastAsia"/>
          <w:szCs w:val="21"/>
          <w:lang w:bidi="en-US"/>
        </w:rPr>
        <w:t>次世代育成支援対策推進法による認定（</w:t>
      </w:r>
      <w:r w:rsidR="00FE0F4D">
        <w:rPr>
          <w:rFonts w:cs="ＭＳ Ｐゴシック" w:hint="eastAsia"/>
          <w:szCs w:val="21"/>
          <w:lang w:bidi="en-US"/>
        </w:rPr>
        <w:t>「</w:t>
      </w:r>
      <w:r w:rsidR="004C5F1B" w:rsidRPr="004C5F1B">
        <w:rPr>
          <w:rFonts w:cs="ＭＳ Ｐゴシック" w:hint="eastAsia"/>
          <w:szCs w:val="21"/>
          <w:lang w:bidi="en-US"/>
        </w:rPr>
        <w:t>くるみん</w:t>
      </w:r>
      <w:r w:rsidR="00FE0F4D">
        <w:rPr>
          <w:rFonts w:cs="ＭＳ Ｐゴシック" w:hint="eastAsia"/>
          <w:szCs w:val="21"/>
          <w:lang w:bidi="en-US"/>
        </w:rPr>
        <w:t>」</w:t>
      </w:r>
      <w:r w:rsidR="00B65DF5">
        <w:rPr>
          <w:rFonts w:cs="ＭＳ Ｐゴシック" w:hint="eastAsia"/>
          <w:szCs w:val="21"/>
          <w:lang w:bidi="en-US"/>
        </w:rPr>
        <w:t>、「トライくるみん」</w:t>
      </w:r>
      <w:r w:rsidR="00FE0F4D">
        <w:rPr>
          <w:rFonts w:cs="ＭＳ Ｐゴシック" w:hint="eastAsia"/>
          <w:szCs w:val="21"/>
          <w:lang w:bidi="en-US"/>
        </w:rPr>
        <w:t>又は「プラチナくるみん」の認定</w:t>
      </w:r>
      <w:r w:rsidR="004C5F1B" w:rsidRPr="004C5F1B">
        <w:rPr>
          <w:rFonts w:cs="ＭＳ Ｐゴシック" w:hint="eastAsia"/>
          <w:szCs w:val="21"/>
          <w:lang w:bidi="en-US"/>
        </w:rPr>
        <w:t>）、</w:t>
      </w:r>
      <w:r w:rsidR="00FE0F4D">
        <w:rPr>
          <w:rFonts w:cs="ＭＳ Ｐゴシック" w:hint="eastAsia"/>
          <w:szCs w:val="21"/>
          <w:lang w:bidi="en-US"/>
        </w:rPr>
        <w:t>②</w:t>
      </w:r>
      <w:r w:rsidR="004C5F1B" w:rsidRPr="004C5F1B">
        <w:rPr>
          <w:rFonts w:cs="ＭＳ Ｐゴシック" w:hint="eastAsia"/>
          <w:szCs w:val="21"/>
          <w:lang w:bidi="en-US"/>
        </w:rPr>
        <w:t>女性の職業生活における活躍の推進に関する法律に基づく認定</w:t>
      </w:r>
      <w:r w:rsidR="00FE0F4D">
        <w:rPr>
          <w:rFonts w:cs="ＭＳ Ｐゴシック" w:hint="eastAsia"/>
          <w:szCs w:val="21"/>
          <w:lang w:bidi="en-US"/>
        </w:rPr>
        <w:t>（「えるぼし」又は「プラチナえるぼし」の認定）</w:t>
      </w:r>
      <w:r w:rsidR="004C5F1B" w:rsidRPr="004C5F1B">
        <w:rPr>
          <w:rFonts w:cs="ＭＳ Ｐゴシック" w:hint="eastAsia"/>
          <w:szCs w:val="21"/>
          <w:lang w:bidi="en-US"/>
        </w:rPr>
        <w:t>又は</w:t>
      </w:r>
      <w:r w:rsidR="00FE0F4D">
        <w:rPr>
          <w:rFonts w:cs="ＭＳ Ｐゴシック" w:hint="eastAsia"/>
          <w:szCs w:val="21"/>
          <w:lang w:bidi="en-US"/>
        </w:rPr>
        <w:t>③「</w:t>
      </w:r>
      <w:r w:rsidR="004C5F1B" w:rsidRPr="004C5F1B">
        <w:rPr>
          <w:rFonts w:cs="ＭＳ Ｐゴシック" w:hint="eastAsia"/>
          <w:szCs w:val="21"/>
          <w:lang w:bidi="en-US"/>
        </w:rPr>
        <w:t>よこはまグッドバランス企業</w:t>
      </w:r>
      <w:r w:rsidR="00FE0F4D">
        <w:rPr>
          <w:rFonts w:cs="ＭＳ Ｐゴシック" w:hint="eastAsia"/>
          <w:szCs w:val="21"/>
          <w:lang w:bidi="en-US"/>
        </w:rPr>
        <w:t>」</w:t>
      </w:r>
      <w:r w:rsidR="004C5F1B" w:rsidRPr="004C5F1B">
        <w:rPr>
          <w:rFonts w:cs="ＭＳ Ｐゴシック" w:hint="eastAsia"/>
          <w:szCs w:val="21"/>
          <w:lang w:bidi="en-US"/>
        </w:rPr>
        <w:t>の認定</w:t>
      </w:r>
      <w:r w:rsidR="00FE0F4D">
        <w:rPr>
          <w:rFonts w:cs="ＭＳ Ｐゴシック" w:hint="eastAsia"/>
          <w:szCs w:val="21"/>
          <w:lang w:bidi="en-US"/>
        </w:rPr>
        <w:t>【</w:t>
      </w:r>
      <w:r w:rsidR="00B65DF5">
        <w:rPr>
          <w:rFonts w:cs="ＭＳ Ｐゴシック" w:hint="eastAsia"/>
          <w:szCs w:val="21"/>
          <w:lang w:bidi="en-US"/>
        </w:rPr>
        <w:t>①から③のうち、</w:t>
      </w:r>
      <w:r w:rsidR="00FE0F4D">
        <w:rPr>
          <w:rFonts w:cs="ＭＳ Ｐゴシック" w:hint="eastAsia"/>
          <w:szCs w:val="21"/>
          <w:lang w:bidi="en-US"/>
        </w:rPr>
        <w:t>いずれか１項目を満たせば加点対象】</w:t>
      </w:r>
    </w:p>
    <w:p w14:paraId="10017612" w14:textId="75C7D273" w:rsidR="00610025" w:rsidRPr="0092515B" w:rsidRDefault="0092515B" w:rsidP="0092515B">
      <w:pPr>
        <w:spacing w:line="0" w:lineRule="atLeast"/>
        <w:rPr>
          <w:rFonts w:cs="ＭＳ Ｐゴシック"/>
          <w:sz w:val="16"/>
          <w:szCs w:val="16"/>
          <w:lang w:bidi="en-US"/>
        </w:rPr>
      </w:pPr>
      <w:r>
        <w:rPr>
          <w:rFonts w:cs="ＭＳ Ｐゴシック"/>
          <w:noProof/>
          <w:sz w:val="16"/>
          <w:szCs w:val="16"/>
          <w:lang w:bidi="en-US"/>
        </w:rPr>
        <mc:AlternateContent>
          <mc:Choice Requires="wps">
            <w:drawing>
              <wp:anchor distT="0" distB="0" distL="114300" distR="114300" simplePos="0" relativeHeight="251660288" behindDoc="0" locked="0" layoutInCell="1" allowOverlap="1" wp14:anchorId="1FABA906" wp14:editId="01024964">
                <wp:simplePos x="0" y="0"/>
                <wp:positionH relativeFrom="column">
                  <wp:posOffset>526415</wp:posOffset>
                </wp:positionH>
                <wp:positionV relativeFrom="paragraph">
                  <wp:posOffset>84455</wp:posOffset>
                </wp:positionV>
                <wp:extent cx="5429250" cy="5619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429250" cy="5619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983E1" id="正方形/長方形 2" o:spid="_x0000_s1026" style="position:absolute;left:0;text-align:left;margin-left:41.45pt;margin-top:6.65pt;width:427.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" filled="f" strokecolor="#1f4d78 [1604]">
                <v:stroke dashstyle="3 1"/>
              </v:rect>
            </w:pict>
          </mc:Fallback>
        </mc:AlternateContent>
      </w:r>
    </w:p>
    <w:p w14:paraId="149B9875" w14:textId="10CFA623" w:rsidR="00FD1636" w:rsidRPr="0057595C" w:rsidRDefault="0092515B" w:rsidP="00FD1636">
      <w:pPr>
        <w:spacing w:line="0" w:lineRule="atLeast"/>
        <w:ind w:left="2090" w:hangingChars="950" w:hanging="2090"/>
        <w:rPr>
          <w:rFonts w:cs="ＭＳ Ｐゴシック"/>
          <w:sz w:val="19"/>
          <w:szCs w:val="19"/>
          <w:lang w:bidi="en-US"/>
        </w:rPr>
      </w:pPr>
      <w:r>
        <w:rPr>
          <w:rFonts w:cs="ＭＳ Ｐゴシック" w:hint="eastAsia"/>
          <w:lang w:bidi="en-US"/>
        </w:rPr>
        <w:t xml:space="preserve">　　　　</w:t>
      </w:r>
      <w:r w:rsidRPr="0057595C">
        <w:rPr>
          <w:rFonts w:cs="ＭＳ Ｐゴシック" w:hint="eastAsia"/>
          <w:sz w:val="19"/>
          <w:szCs w:val="19"/>
          <w:lang w:bidi="en-US"/>
        </w:rPr>
        <w:t>【添付資料】</w:t>
      </w:r>
    </w:p>
    <w:p w14:paraId="243B9193" w14:textId="5A86F786" w:rsidR="0092515B" w:rsidRPr="00D82BB7" w:rsidRDefault="00B65DF5" w:rsidP="00D82BB7">
      <w:pPr>
        <w:spacing w:line="0" w:lineRule="atLeast"/>
        <w:ind w:left="1045" w:hangingChars="550" w:hanging="1045"/>
        <w:rPr>
          <w:rFonts w:cs="ＭＳ Ｐゴシック"/>
          <w:sz w:val="19"/>
          <w:szCs w:val="19"/>
          <w:lang w:bidi="en-US"/>
        </w:rPr>
      </w:pPr>
      <w:r w:rsidRPr="00B65DF5">
        <w:rPr>
          <w:rFonts w:cs="ＭＳ Ｐゴシック" w:hint="eastAsia"/>
          <w:sz w:val="19"/>
          <w:szCs w:val="19"/>
          <w:lang w:bidi="en-US"/>
        </w:rPr>
        <w:t xml:space="preserve">　　　　　</w:t>
      </w:r>
      <w:r>
        <w:rPr>
          <w:rFonts w:cs="ＭＳ Ｐゴシック" w:hint="eastAsia"/>
          <w:sz w:val="19"/>
          <w:szCs w:val="19"/>
          <w:lang w:bidi="en-US"/>
        </w:rPr>
        <w:t xml:space="preserve"> </w:t>
      </w:r>
      <w:r w:rsidRPr="00B65DF5">
        <w:rPr>
          <w:rFonts w:cs="ＭＳ Ｐゴシック" w:hint="eastAsia"/>
          <w:sz w:val="19"/>
          <w:szCs w:val="19"/>
          <w:lang w:bidi="en-US"/>
        </w:rPr>
        <w:t>加点</w:t>
      </w:r>
      <w:r>
        <w:rPr>
          <w:rFonts w:cs="ＭＳ Ｐゴシック" w:hint="eastAsia"/>
          <w:sz w:val="19"/>
          <w:szCs w:val="19"/>
          <w:lang w:bidi="en-US"/>
        </w:rPr>
        <w:t>対象となる認定項目に係る認定証の写し（「よこはまグッドバランス企業」の認定においては、申請日時点において認定期間内となっているものに限る。）</w:t>
      </w:r>
    </w:p>
    <w:p w14:paraId="40252CF2" w14:textId="77777777" w:rsidR="00B65DF5" w:rsidRPr="00D82BB7" w:rsidRDefault="00B65DF5" w:rsidP="0092515B">
      <w:pPr>
        <w:spacing w:line="0" w:lineRule="atLeast"/>
        <w:rPr>
          <w:rFonts w:cs="ＭＳ Ｐゴシック"/>
          <w:sz w:val="21"/>
          <w:szCs w:val="21"/>
          <w:lang w:bidi="en-US"/>
        </w:rPr>
      </w:pPr>
    </w:p>
    <w:p w14:paraId="27A4001B" w14:textId="4789F2E1" w:rsidR="00610025" w:rsidRPr="00B65DF5" w:rsidRDefault="00610025" w:rsidP="0092515B">
      <w:pPr>
        <w:rPr>
          <w:rFonts w:cs="ＭＳ Ｐゴシック"/>
          <w:lang w:bidi="en-US"/>
        </w:rPr>
      </w:pPr>
      <w:r w:rsidRPr="00B65DF5">
        <w:rPr>
          <w:rFonts w:cs="ＭＳ Ｐゴシック" w:hint="eastAsia"/>
          <w:lang w:bidi="en-US"/>
        </w:rPr>
        <w:t>【注意事項】</w:t>
      </w:r>
    </w:p>
    <w:p w14:paraId="60C44EE3" w14:textId="0C2DDBB7" w:rsidR="00610025" w:rsidRPr="00B65DF5" w:rsidRDefault="00610025" w:rsidP="0092515B">
      <w:pPr>
        <w:jc w:val="left"/>
      </w:pPr>
      <w:r w:rsidRPr="00B65DF5">
        <w:rPr>
          <w:rFonts w:hint="eastAsia"/>
        </w:rPr>
        <w:t>・加点対象となる</w:t>
      </w:r>
      <w:r w:rsidR="0082547C" w:rsidRPr="00B65DF5">
        <w:rPr>
          <w:rFonts w:hint="eastAsia"/>
        </w:rPr>
        <w:t>項目に</w:t>
      </w:r>
      <w:r w:rsidRPr="00B65DF5">
        <w:rPr>
          <w:rFonts w:hint="eastAsia"/>
        </w:rPr>
        <w:t>「☑」を記入してください。</w:t>
      </w:r>
    </w:p>
    <w:p w14:paraId="215D6371" w14:textId="613A66A2" w:rsidR="00610025" w:rsidRPr="00B65DF5" w:rsidRDefault="00CE151C" w:rsidP="0092515B">
      <w:pPr>
        <w:rPr>
          <w:rFonts w:cs="ＭＳ Ｐゴシック"/>
          <w:lang w:bidi="en-US"/>
        </w:rPr>
      </w:pPr>
      <w:r w:rsidRPr="00B65DF5">
        <w:rPr>
          <w:rFonts w:cs="ＭＳ Ｐゴシック" w:hint="eastAsia"/>
          <w:lang w:bidi="en-US"/>
        </w:rPr>
        <w:t>・応募団体が</w:t>
      </w:r>
      <w:r w:rsidR="00E157AA" w:rsidRPr="00B65DF5">
        <w:rPr>
          <w:rFonts w:cs="ＭＳ Ｐゴシック" w:hint="eastAsia"/>
          <w:lang w:bidi="en-US"/>
        </w:rPr>
        <w:t>JV</w:t>
      </w:r>
      <w:r w:rsidR="00E157AA">
        <w:rPr>
          <w:rFonts w:cs="ＭＳ Ｐゴシック" w:hint="eastAsia"/>
          <w:lang w:bidi="en-US"/>
        </w:rPr>
        <w:t>（</w:t>
      </w:r>
      <w:r w:rsidR="00E157AA" w:rsidRPr="00B931A7">
        <w:rPr>
          <w:rFonts w:hint="eastAsia"/>
          <w:color w:val="000000" w:themeColor="text1"/>
          <w:sz w:val="20"/>
          <w:szCs w:val="20"/>
        </w:rPr>
        <w:t>共同事業体</w:t>
      </w:r>
      <w:r w:rsidR="00E157AA">
        <w:rPr>
          <w:rFonts w:cs="ＭＳ Ｐゴシック" w:hint="eastAsia"/>
          <w:lang w:bidi="en-US"/>
        </w:rPr>
        <w:t>）</w:t>
      </w:r>
      <w:r w:rsidRPr="00B65DF5">
        <w:rPr>
          <w:rFonts w:cs="ＭＳ Ｐゴシック" w:hint="eastAsia"/>
          <w:lang w:bidi="en-US"/>
        </w:rPr>
        <w:t>の場合は、代表企業の該当の状況により判断してください。</w:t>
      </w:r>
    </w:p>
    <w:sectPr w:rsidR="00610025" w:rsidRPr="00B65DF5" w:rsidSect="000B0C24">
      <w:headerReference w:type="default" r:id="rId7"/>
      <w:pgSz w:w="11906" w:h="16838" w:code="9"/>
      <w:pgMar w:top="1134" w:right="1361" w:bottom="567" w:left="1361" w:header="567" w:footer="283"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8956D" w14:textId="77777777" w:rsidR="00D64660" w:rsidRDefault="00D64660" w:rsidP="0017576D">
      <w:r>
        <w:separator/>
      </w:r>
    </w:p>
  </w:endnote>
  <w:endnote w:type="continuationSeparator" w:id="0">
    <w:p w14:paraId="1AEA81F5" w14:textId="77777777" w:rsidR="00D64660" w:rsidRDefault="00D64660" w:rsidP="0017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F0240" w14:textId="77777777" w:rsidR="00D64660" w:rsidRDefault="00D64660" w:rsidP="0017576D">
      <w:r>
        <w:separator/>
      </w:r>
    </w:p>
  </w:footnote>
  <w:footnote w:type="continuationSeparator" w:id="0">
    <w:p w14:paraId="06199842" w14:textId="77777777" w:rsidR="00D64660" w:rsidRDefault="00D64660" w:rsidP="00175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77C6B" w14:textId="77777777" w:rsidR="00C556AC" w:rsidRDefault="00C556AC" w:rsidP="00C556AC">
    <w:pPr>
      <w:pStyle w:val="a3"/>
      <w:jc w:val="right"/>
    </w:pPr>
  </w:p>
  <w:p w14:paraId="14044DCF" w14:textId="1C19FE01" w:rsidR="00C556AC" w:rsidRDefault="00C556AC" w:rsidP="00C556AC">
    <w:pPr>
      <w:pStyle w:val="a3"/>
      <w:jc w:val="right"/>
    </w:pPr>
    <w:r>
      <w:rPr>
        <w:rFonts w:hint="eastAsia"/>
      </w:rPr>
      <w:t>様式</w:t>
    </w:r>
    <w:r w:rsidR="00C624C1">
      <w:rPr>
        <w:rFonts w:hint="eastAsia"/>
      </w:rPr>
      <w:t>2</w:t>
    </w:r>
    <w:r w:rsidR="006D3E91">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299"/>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99E"/>
    <w:rsid w:val="000267F5"/>
    <w:rsid w:val="00044CE5"/>
    <w:rsid w:val="00066137"/>
    <w:rsid w:val="00084ED8"/>
    <w:rsid w:val="000B0C24"/>
    <w:rsid w:val="000E312B"/>
    <w:rsid w:val="000F42A0"/>
    <w:rsid w:val="00147901"/>
    <w:rsid w:val="0017576D"/>
    <w:rsid w:val="001B13BF"/>
    <w:rsid w:val="001D41B5"/>
    <w:rsid w:val="00214944"/>
    <w:rsid w:val="00287512"/>
    <w:rsid w:val="0029331F"/>
    <w:rsid w:val="00346E7E"/>
    <w:rsid w:val="00350971"/>
    <w:rsid w:val="00392350"/>
    <w:rsid w:val="003F656C"/>
    <w:rsid w:val="004227B4"/>
    <w:rsid w:val="00461444"/>
    <w:rsid w:val="0048306F"/>
    <w:rsid w:val="004C5F1B"/>
    <w:rsid w:val="00525C87"/>
    <w:rsid w:val="0057595C"/>
    <w:rsid w:val="005B7383"/>
    <w:rsid w:val="005C05FE"/>
    <w:rsid w:val="005E43B7"/>
    <w:rsid w:val="00610025"/>
    <w:rsid w:val="006122D7"/>
    <w:rsid w:val="0061397C"/>
    <w:rsid w:val="00631ADD"/>
    <w:rsid w:val="00640A92"/>
    <w:rsid w:val="00667652"/>
    <w:rsid w:val="00667CF6"/>
    <w:rsid w:val="006D3E91"/>
    <w:rsid w:val="006D69F7"/>
    <w:rsid w:val="006E7CB8"/>
    <w:rsid w:val="00717088"/>
    <w:rsid w:val="00727574"/>
    <w:rsid w:val="00737E19"/>
    <w:rsid w:val="00783897"/>
    <w:rsid w:val="007A623E"/>
    <w:rsid w:val="0082547C"/>
    <w:rsid w:val="008948E4"/>
    <w:rsid w:val="008A2BA1"/>
    <w:rsid w:val="008A5E4B"/>
    <w:rsid w:val="008B4FFB"/>
    <w:rsid w:val="008C0BD2"/>
    <w:rsid w:val="0092515B"/>
    <w:rsid w:val="0093249E"/>
    <w:rsid w:val="00973659"/>
    <w:rsid w:val="009B65C7"/>
    <w:rsid w:val="009D1A93"/>
    <w:rsid w:val="009E67D4"/>
    <w:rsid w:val="00A138D3"/>
    <w:rsid w:val="00A66330"/>
    <w:rsid w:val="00A7699E"/>
    <w:rsid w:val="00A858C6"/>
    <w:rsid w:val="00A9088E"/>
    <w:rsid w:val="00AB129E"/>
    <w:rsid w:val="00B62F73"/>
    <w:rsid w:val="00B65DF5"/>
    <w:rsid w:val="00B8110E"/>
    <w:rsid w:val="00BD4BBE"/>
    <w:rsid w:val="00C50CBF"/>
    <w:rsid w:val="00C556AC"/>
    <w:rsid w:val="00C624C1"/>
    <w:rsid w:val="00C7715F"/>
    <w:rsid w:val="00CA2B4A"/>
    <w:rsid w:val="00CB75DA"/>
    <w:rsid w:val="00CE151C"/>
    <w:rsid w:val="00D06494"/>
    <w:rsid w:val="00D15545"/>
    <w:rsid w:val="00D174F1"/>
    <w:rsid w:val="00D5244C"/>
    <w:rsid w:val="00D64660"/>
    <w:rsid w:val="00D65639"/>
    <w:rsid w:val="00D82BB7"/>
    <w:rsid w:val="00D87983"/>
    <w:rsid w:val="00DA3530"/>
    <w:rsid w:val="00DF74AA"/>
    <w:rsid w:val="00E157AA"/>
    <w:rsid w:val="00E93F51"/>
    <w:rsid w:val="00F2014B"/>
    <w:rsid w:val="00F44B31"/>
    <w:rsid w:val="00F56940"/>
    <w:rsid w:val="00F660A0"/>
    <w:rsid w:val="00F8138C"/>
    <w:rsid w:val="00FD1636"/>
    <w:rsid w:val="00FE0F4D"/>
    <w:rsid w:val="00FF7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42267AF"/>
  <w15:chartTrackingRefBased/>
  <w15:docId w15:val="{F483BC7D-8792-4DD2-A780-8E5ABFB6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99E"/>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576D"/>
    <w:pPr>
      <w:tabs>
        <w:tab w:val="center" w:pos="4252"/>
        <w:tab w:val="right" w:pos="8504"/>
      </w:tabs>
      <w:snapToGrid w:val="0"/>
    </w:pPr>
  </w:style>
  <w:style w:type="character" w:customStyle="1" w:styleId="a4">
    <w:name w:val="ヘッダー (文字)"/>
    <w:basedOn w:val="a0"/>
    <w:link w:val="a3"/>
    <w:uiPriority w:val="99"/>
    <w:rsid w:val="0017576D"/>
    <w:rPr>
      <w:rFonts w:ascii="ＭＳ 明朝" w:eastAsia="ＭＳ 明朝" w:hAnsi="ＭＳ 明朝"/>
      <w:sz w:val="22"/>
    </w:rPr>
  </w:style>
  <w:style w:type="paragraph" w:styleId="a5">
    <w:name w:val="footer"/>
    <w:basedOn w:val="a"/>
    <w:link w:val="a6"/>
    <w:uiPriority w:val="99"/>
    <w:unhideWhenUsed/>
    <w:rsid w:val="0017576D"/>
    <w:pPr>
      <w:tabs>
        <w:tab w:val="center" w:pos="4252"/>
        <w:tab w:val="right" w:pos="8504"/>
      </w:tabs>
      <w:snapToGrid w:val="0"/>
    </w:pPr>
  </w:style>
  <w:style w:type="character" w:customStyle="1" w:styleId="a6">
    <w:name w:val="フッター (文字)"/>
    <w:basedOn w:val="a0"/>
    <w:link w:val="a5"/>
    <w:uiPriority w:val="99"/>
    <w:rsid w:val="0017576D"/>
    <w:rPr>
      <w:rFonts w:ascii="ＭＳ 明朝" w:eastAsia="ＭＳ 明朝" w:hAnsi="ＭＳ 明朝"/>
      <w:sz w:val="22"/>
    </w:rPr>
  </w:style>
  <w:style w:type="paragraph" w:styleId="a7">
    <w:name w:val="Balloon Text"/>
    <w:basedOn w:val="a"/>
    <w:link w:val="a8"/>
    <w:uiPriority w:val="99"/>
    <w:semiHidden/>
    <w:unhideWhenUsed/>
    <w:rsid w:val="005B738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B73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A1414-F9E1-420D-8F2C-6F89D517E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Pages>
  <Words>203</Words>
  <Characters>1159</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2024-01-11T06:38:00Z</cp:lastPrinted>
  <dcterms:created xsi:type="dcterms:W3CDTF">2023-04-07T02:03:00Z</dcterms:created>
  <dcterms:modified xsi:type="dcterms:W3CDTF">2026-04-27T00:52:00Z</dcterms:modified>
</cp:coreProperties>
</file>