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A4E" w:rsidRDefault="00B76A4E">
      <w:pPr>
        <w:rPr>
          <w:rFonts w:ascii="ＭＳ Ｐ明朝" w:eastAsia="ＭＳ Ｐ明朝" w:hAnsi="ＭＳ Ｐ明朝"/>
          <w:sz w:val="22"/>
          <w:szCs w:val="22"/>
        </w:rPr>
      </w:pPr>
      <w:r>
        <w:rPr>
          <w:rFonts w:ascii="ＭＳ Ｐゴシック" w:eastAsia="ＭＳ Ｐゴシック" w:hAnsi="ＭＳ Ｐゴシック" w:hint="eastAsia"/>
          <w:sz w:val="22"/>
          <w:szCs w:val="22"/>
        </w:rPr>
        <w:t>第二号様式</w:t>
      </w:r>
      <w:r>
        <w:rPr>
          <w:rFonts w:ascii="ＭＳ Ｐ明朝" w:eastAsia="ＭＳ Ｐ明朝" w:hAnsi="ＭＳ Ｐ明朝" w:hint="eastAsia"/>
          <w:sz w:val="22"/>
          <w:szCs w:val="22"/>
        </w:rPr>
        <w:t>（第５条関係）</w:t>
      </w:r>
    </w:p>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臨港地区内行為届出書（工場・事業場用）</w:t>
      </w:r>
    </w:p>
    <w:p w:rsidR="00B76A4E" w:rsidRDefault="00B76A4E">
      <w:pPr>
        <w:jc w:val="right"/>
        <w:rPr>
          <w:rFonts w:ascii="ＭＳ Ｐ明朝" w:eastAsia="ＭＳ Ｐ明朝" w:hAnsi="ＭＳ Ｐ明朝"/>
          <w:sz w:val="22"/>
          <w:szCs w:val="22"/>
        </w:rPr>
      </w:pPr>
      <w:r>
        <w:rPr>
          <w:rFonts w:ascii="ＭＳ Ｐ明朝" w:eastAsia="ＭＳ Ｐ明朝" w:hAnsi="ＭＳ Ｐ明朝" w:hint="eastAsia"/>
          <w:sz w:val="22"/>
          <w:szCs w:val="22"/>
        </w:rPr>
        <w:t>年　　　月　　　日</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横浜港港湾管理者</w:t>
      </w:r>
    </w:p>
    <w:p w:rsidR="00B76A4E" w:rsidRDefault="006D6666">
      <w:pPr>
        <w:rPr>
          <w:rFonts w:ascii="ＭＳ Ｐ明朝" w:eastAsia="ＭＳ Ｐ明朝" w:hAnsi="ＭＳ Ｐ明朝"/>
          <w:sz w:val="22"/>
          <w:szCs w:val="22"/>
        </w:rPr>
      </w:pPr>
      <w:r>
        <w:rPr>
          <w:rFonts w:ascii="ＭＳ Ｐ明朝" w:eastAsia="ＭＳ Ｐ明朝" w:hAnsi="ＭＳ Ｐ明朝" w:hint="eastAsia"/>
          <w:sz w:val="24"/>
        </w:rPr>
        <w:t xml:space="preserve">横浜市長　        </w:t>
      </w:r>
      <w:r w:rsidR="00B76A4E">
        <w:rPr>
          <w:rFonts w:ascii="ＭＳ Ｐ明朝" w:eastAsia="ＭＳ Ｐ明朝" w:hAnsi="ＭＳ Ｐ明朝" w:hint="eastAsia"/>
          <w:sz w:val="24"/>
        </w:rPr>
        <w:t xml:space="preserve">　様</w:t>
      </w:r>
    </w:p>
    <w:p w:rsidR="00B76A4E" w:rsidRDefault="00B76A4E">
      <w:pPr>
        <w:rPr>
          <w:rFonts w:ascii="ＭＳ Ｐ明朝" w:eastAsia="ＭＳ Ｐ明朝" w:hAnsi="ＭＳ Ｐ明朝"/>
          <w:sz w:val="22"/>
          <w:szCs w:val="22"/>
        </w:rPr>
      </w:pPr>
    </w:p>
    <w:p w:rsidR="00B76A4E" w:rsidRPr="009070BF" w:rsidRDefault="00B76A4E">
      <w:pPr>
        <w:jc w:val="right"/>
        <w:rPr>
          <w:rFonts w:ascii="ＭＳ Ｐ明朝" w:eastAsia="DengXian" w:hAnsi="ＭＳ Ｐ明朝"/>
          <w:sz w:val="22"/>
          <w:szCs w:val="22"/>
          <w:lang w:eastAsia="zh-CN"/>
        </w:rPr>
      </w:pPr>
      <w:r>
        <w:rPr>
          <w:rFonts w:ascii="ＭＳ Ｐ明朝" w:eastAsia="ＭＳ Ｐ明朝" w:hAnsi="ＭＳ Ｐ明朝" w:hint="eastAsia"/>
          <w:sz w:val="22"/>
          <w:szCs w:val="22"/>
          <w:lang w:eastAsia="zh-CN"/>
        </w:rPr>
        <w:t xml:space="preserve">届出者　　　　　　　　　　　　　　　　　</w:t>
      </w:r>
      <w:r w:rsidR="009070BF">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lang w:eastAsia="zh-CN"/>
        </w:rPr>
        <w:t xml:space="preserve">　</w:t>
      </w:r>
      <w:r w:rsidRPr="00052CF2">
        <w:rPr>
          <w:rFonts w:ascii="ＭＳ Ｐ明朝" w:eastAsia="ＭＳ Ｐ明朝" w:hAnsi="ＭＳ Ｐ明朝" w:hint="eastAsia"/>
          <w:color w:val="FFFFFF"/>
          <w:sz w:val="22"/>
          <w:szCs w:val="22"/>
          <w:lang w:eastAsia="zh-CN"/>
        </w:rPr>
        <w:t>印</w:t>
      </w: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AE6EFF">
      <w:pPr>
        <w:rPr>
          <w:rFonts w:ascii="ＭＳ Ｐ明朝" w:eastAsia="ＭＳ Ｐ明朝" w:hAnsi="ＭＳ Ｐ明朝"/>
          <w:sz w:val="22"/>
          <w:szCs w:val="22"/>
          <w:lang w:eastAsia="zh-TW"/>
        </w:rPr>
      </w:pPr>
      <w:r>
        <w:rPr>
          <w:rFonts w:ascii="ＭＳ Ｐ明朝" w:eastAsia="ＭＳ Ｐ明朝" w:hAnsi="ＭＳ Ｐ明朝"/>
          <w:noProof/>
          <w:sz w:val="22"/>
          <w:szCs w:val="22"/>
        </w:rPr>
        <mc:AlternateContent>
          <mc:Choice Requires="wps">
            <w:drawing>
              <wp:anchor distT="0" distB="0" distL="114300" distR="114300" simplePos="0" relativeHeight="251655168" behindDoc="0" locked="0" layoutInCell="1" allowOverlap="1">
                <wp:simplePos x="0" y="0"/>
                <wp:positionH relativeFrom="column">
                  <wp:posOffset>2790825</wp:posOffset>
                </wp:positionH>
                <wp:positionV relativeFrom="paragraph">
                  <wp:posOffset>37465</wp:posOffset>
                </wp:positionV>
                <wp:extent cx="704850" cy="600075"/>
                <wp:effectExtent l="0" t="0" r="19050" b="2857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000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6364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1" o:spid="_x0000_s1026" type="#_x0000_t186" style="position:absolute;left:0;text-align:left;margin-left:219.75pt;margin-top:2.95pt;width:55.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">
                <v:textbox inset="5.85pt,.7pt,5.85pt,.7pt"/>
              </v:shape>
            </w:pict>
          </mc:Fallback>
        </mc:AlternateContent>
      </w:r>
      <w:r w:rsidR="00D5160F">
        <w:rPr>
          <w:rFonts w:ascii="ＭＳ Ｐ明朝" w:eastAsia="ＭＳ Ｐ明朝" w:hAnsi="ＭＳ Ｐ明朝" w:hint="eastAsia"/>
          <w:noProof/>
          <w:sz w:val="22"/>
          <w:szCs w:val="22"/>
        </w:rPr>
        <mc:AlternateContent>
          <mc:Choice Requires="wps">
            <w:drawing>
              <wp:anchor distT="0" distB="0" distL="114300" distR="114300" simplePos="0" relativeHeight="251654144" behindDoc="0" locked="0" layoutInCell="1" allowOverlap="1">
                <wp:simplePos x="0" y="0"/>
                <wp:positionH relativeFrom="column">
                  <wp:posOffset>3829050</wp:posOffset>
                </wp:positionH>
                <wp:positionV relativeFrom="paragraph">
                  <wp:posOffset>37465</wp:posOffset>
                </wp:positionV>
                <wp:extent cx="638175" cy="600075"/>
                <wp:effectExtent l="0" t="0" r="28575" b="2857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000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44DAF" id="AutoShape 20" o:spid="_x0000_s1026" type="#_x0000_t186" style="position:absolute;left:0;text-align:left;margin-left:301.5pt;margin-top:2.95pt;width:50.2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">
                <v:textbox inset="5.85pt,.7pt,5.85pt,.7pt"/>
              </v:shape>
            </w:pict>
          </mc:Fallback>
        </mc:AlternateContent>
      </w:r>
      <w:r w:rsidR="00B76A4E">
        <w:rPr>
          <w:rFonts w:ascii="ＭＳ Ｐ明朝" w:eastAsia="ＭＳ Ｐ明朝" w:hAnsi="ＭＳ Ｐ明朝" w:hint="eastAsia"/>
          <w:sz w:val="22"/>
          <w:szCs w:val="22"/>
          <w:lang w:eastAsia="zh-TW"/>
        </w:rPr>
        <w:t xml:space="preserve">　　　　　　　　　　　　　　　　　　　　　　　　　　　 工</w:t>
      </w:r>
      <w:r w:rsidR="00D5160F">
        <w:rPr>
          <w:rFonts w:ascii="ＭＳ Ｐ明朝" w:eastAsia="ＭＳ Ｐ明朝" w:hAnsi="ＭＳ Ｐ明朝" w:hint="eastAsia"/>
          <w:sz w:val="22"/>
          <w:szCs w:val="22"/>
        </w:rPr>
        <w:t xml:space="preserve"> </w:t>
      </w:r>
      <w:r w:rsidR="00B76A4E">
        <w:rPr>
          <w:rFonts w:ascii="ＭＳ Ｐ明朝" w:eastAsia="ＭＳ Ｐ明朝" w:hAnsi="ＭＳ Ｐ明朝" w:hint="eastAsia"/>
          <w:sz w:val="22"/>
          <w:szCs w:val="22"/>
        </w:rPr>
        <w:t xml:space="preserve"> </w:t>
      </w:r>
      <w:r w:rsidR="00B76A4E">
        <w:rPr>
          <w:rFonts w:ascii="ＭＳ Ｐ明朝" w:eastAsia="ＭＳ Ｐ明朝" w:hAnsi="ＭＳ Ｐ明朝" w:hint="eastAsia"/>
          <w:sz w:val="22"/>
          <w:szCs w:val="22"/>
          <w:lang w:eastAsia="zh-TW"/>
        </w:rPr>
        <w:t>場　　　　　新 設</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lang w:eastAsia="zh-TW"/>
        </w:rPr>
        <w:t xml:space="preserve">　</w:t>
      </w:r>
      <w:r>
        <w:rPr>
          <w:rFonts w:ascii="ＭＳ Ｐ明朝" w:eastAsia="ＭＳ Ｐ明朝" w:hAnsi="ＭＳ Ｐ明朝" w:hint="eastAsia"/>
          <w:sz w:val="22"/>
          <w:szCs w:val="22"/>
        </w:rPr>
        <w:t>港湾法第３８条の２第１項の規定により、           の　　　　　　　 について、次のと</w:t>
      </w:r>
    </w:p>
    <w:p w:rsidR="00B76A4E" w:rsidRDefault="00B76A4E">
      <w:pPr>
        <w:rPr>
          <w:rFonts w:ascii="ＭＳ Ｐ明朝" w:eastAsia="ＭＳ Ｐ明朝" w:hAnsi="ＭＳ Ｐ明朝"/>
          <w:sz w:val="22"/>
          <w:szCs w:val="22"/>
          <w:lang w:eastAsia="zh-TW"/>
        </w:rPr>
      </w:pPr>
      <w:r>
        <w:rPr>
          <w:rFonts w:ascii="ＭＳ Ｐ明朝" w:eastAsia="ＭＳ Ｐ明朝" w:hAnsi="ＭＳ Ｐ明朝" w:hint="eastAsia"/>
          <w:sz w:val="22"/>
          <w:szCs w:val="22"/>
        </w:rPr>
        <w:t xml:space="preserve">おり届け出ます。　　　　　　　　　　　 　　　　  </w:t>
      </w:r>
      <w:r>
        <w:rPr>
          <w:rFonts w:ascii="ＭＳ Ｐ明朝" w:eastAsia="ＭＳ Ｐ明朝" w:hAnsi="ＭＳ Ｐ明朝" w:hint="eastAsia"/>
          <w:sz w:val="22"/>
          <w:szCs w:val="22"/>
          <w:lang w:eastAsia="zh-TW"/>
        </w:rPr>
        <w:t>事業場　　　　　増 設</w:t>
      </w:r>
    </w:p>
    <w:p w:rsidR="00B76A4E" w:rsidRDefault="00B76A4E">
      <w:pPr>
        <w:rPr>
          <w:rFonts w:ascii="ＭＳ Ｐ明朝" w:eastAsia="ＭＳ Ｐ明朝" w:hAnsi="ＭＳ Ｐ明朝"/>
          <w:sz w:val="22"/>
          <w:szCs w:val="22"/>
          <w:lang w:eastAsia="zh-TW"/>
        </w:rPr>
      </w:pPr>
    </w:p>
    <w:p w:rsidR="00B76A4E" w:rsidRDefault="00AB2018">
      <w:pPr>
        <w:rPr>
          <w:rFonts w:ascii="ＭＳ Ｐ明朝" w:eastAsia="ＭＳ Ｐ明朝" w:hAnsi="ＭＳ Ｐ明朝"/>
          <w:sz w:val="22"/>
          <w:szCs w:val="22"/>
        </w:rPr>
      </w:pPr>
      <w:r>
        <w:rPr>
          <w:rFonts w:ascii="ＭＳ Ｐ明朝" w:eastAsia="ＭＳ Ｐ明朝" w:hAnsi="ＭＳ Ｐ明朝"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295275</wp:posOffset>
                </wp:positionH>
                <wp:positionV relativeFrom="paragraph">
                  <wp:posOffset>31750</wp:posOffset>
                </wp:positionV>
                <wp:extent cx="742950" cy="6286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286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FCE0F" id="AutoShape 22" o:spid="_x0000_s1026" type="#_x0000_t186" style="position:absolute;left:0;text-align:left;margin-left:23.25pt;margin-top:2.5pt;width:58.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">
                <v:textbox inset="5.85pt,.7pt,5.85pt,.7pt"/>
              </v:shape>
            </w:pict>
          </mc:Fallback>
        </mc:AlternateContent>
      </w:r>
      <w:r w:rsidR="00B76A4E">
        <w:rPr>
          <w:rFonts w:ascii="ＭＳ Ｐ明朝" w:eastAsia="ＭＳ Ｐ明朝" w:hAnsi="ＭＳ Ｐ明朝" w:hint="eastAsia"/>
          <w:sz w:val="22"/>
          <w:szCs w:val="22"/>
          <w:lang w:eastAsia="zh-TW"/>
        </w:rPr>
        <w:t xml:space="preserve">　　　　</w:t>
      </w:r>
      <w:r w:rsidR="00B76A4E">
        <w:rPr>
          <w:rFonts w:ascii="ＭＳ Ｐ明朝" w:eastAsia="ＭＳ Ｐ明朝" w:hAnsi="ＭＳ Ｐ明朝" w:hint="eastAsia"/>
          <w:sz w:val="22"/>
          <w:szCs w:val="22"/>
        </w:rPr>
        <w:t xml:space="preserve">工  場　</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１　　　　　　　　　の位置、種類及び敷地面積並びに作業場の床面積</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事業場</w:t>
      </w:r>
    </w:p>
    <w:p w:rsidR="00B76A4E" w:rsidRDefault="00B76A4E">
      <w:pPr>
        <w:rPr>
          <w:rFonts w:ascii="ＭＳ Ｐ明朝" w:eastAsia="ＭＳ Ｐ明朝" w:hAnsi="ＭＳ Ｐ明朝"/>
          <w:sz w:val="22"/>
          <w:szCs w:val="22"/>
        </w:rPr>
      </w:pPr>
      <w:bookmarkStart w:id="0" w:name="_GoBack"/>
      <w:bookmarkEnd w:id="0"/>
    </w:p>
    <w:p w:rsidR="00B76A4E" w:rsidRDefault="00B76A4E">
      <w:pPr>
        <w:rPr>
          <w:rFonts w:ascii="ＭＳ Ｐ明朝" w:eastAsia="ＭＳ Ｐ明朝" w:hAnsi="ＭＳ Ｐ明朝"/>
          <w:sz w:val="22"/>
          <w:szCs w:val="22"/>
        </w:rPr>
      </w:pPr>
    </w:p>
    <w:p w:rsidR="00B76A4E" w:rsidRDefault="00AB2018">
      <w:pPr>
        <w:rPr>
          <w:rFonts w:ascii="ＭＳ Ｐ明朝" w:eastAsia="ＭＳ Ｐ明朝" w:hAnsi="ＭＳ Ｐ明朝"/>
          <w:sz w:val="22"/>
          <w:szCs w:val="22"/>
          <w:lang w:eastAsia="zh-TW"/>
        </w:rPr>
      </w:pPr>
      <w:r>
        <w:rPr>
          <w:rFonts w:ascii="ＭＳ Ｐ明朝" w:eastAsia="ＭＳ Ｐ明朝" w:hAnsi="ＭＳ Ｐ明朝"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304800</wp:posOffset>
                </wp:positionH>
                <wp:positionV relativeFrom="paragraph">
                  <wp:posOffset>38100</wp:posOffset>
                </wp:positionV>
                <wp:extent cx="676275" cy="609600"/>
                <wp:effectExtent l="0" t="0" r="28575" b="1905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096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79F04" id="AutoShape 23" o:spid="_x0000_s1026" type="#_x0000_t186" style="position:absolute;left:0;text-align:left;margin-left:24pt;margin-top:3pt;width:53.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">
                <v:textbox inset="5.85pt,.7pt,5.85pt,.7pt"/>
              </v:shape>
            </w:pict>
          </mc:Fallback>
        </mc:AlternateContent>
      </w:r>
      <w:r w:rsidR="00D5160F">
        <w:rPr>
          <w:rFonts w:ascii="ＭＳ Ｐ明朝" w:eastAsia="ＭＳ Ｐ明朝" w:hAnsi="ＭＳ Ｐ明朝" w:hint="eastAsia"/>
          <w:sz w:val="22"/>
          <w:szCs w:val="22"/>
          <w:lang w:eastAsia="zh-TW"/>
        </w:rPr>
        <w:t xml:space="preserve">　　　　工  </w:t>
      </w:r>
      <w:r w:rsidR="00B76A4E">
        <w:rPr>
          <w:rFonts w:ascii="ＭＳ Ｐ明朝" w:eastAsia="ＭＳ Ｐ明朝" w:hAnsi="ＭＳ Ｐ明朝" w:hint="eastAsia"/>
          <w:sz w:val="22"/>
          <w:szCs w:val="22"/>
          <w:lang w:eastAsia="zh-TW"/>
        </w:rPr>
        <w:t>場</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２　　　　　　　　の事業活動に伴い搬入し、又は搬出することとなる貨物の量の概計及</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事業場</w:t>
      </w:r>
    </w:p>
    <w:p w:rsidR="00B76A4E" w:rsidRDefault="00B76A4E">
      <w:pPr>
        <w:ind w:firstLineChars="100" w:firstLine="258"/>
        <w:rPr>
          <w:rFonts w:ascii="ＭＳ Ｐ明朝" w:eastAsia="ＭＳ Ｐ明朝" w:hAnsi="ＭＳ Ｐ明朝"/>
          <w:sz w:val="22"/>
          <w:szCs w:val="22"/>
        </w:rPr>
      </w:pPr>
      <w:r>
        <w:rPr>
          <w:rFonts w:ascii="ＭＳ Ｐ明朝" w:eastAsia="ＭＳ Ｐ明朝" w:hAnsi="ＭＳ Ｐ明朝" w:hint="eastAsia"/>
          <w:sz w:val="22"/>
          <w:szCs w:val="22"/>
        </w:rPr>
        <w:t xml:space="preserve">び輸送に関する計画　</w:t>
      </w:r>
      <w:r>
        <w:rPr>
          <w:rFonts w:ascii="ＭＳ Ｐ明朝" w:eastAsia="ＭＳ Ｐ明朝" w:hAnsi="ＭＳ Ｐ明朝" w:hint="eastAsia"/>
          <w:b/>
          <w:sz w:val="22"/>
          <w:szCs w:val="22"/>
        </w:rPr>
        <w:t>別紙１</w:t>
      </w:r>
      <w:r>
        <w:rPr>
          <w:rFonts w:ascii="ＭＳ Ｐ明朝" w:eastAsia="ＭＳ Ｐ明朝" w:hAnsi="ＭＳ Ｐ明朝" w:hint="eastAsia"/>
          <w:sz w:val="22"/>
          <w:szCs w:val="22"/>
        </w:rPr>
        <w:t>のとおり</w:t>
      </w:r>
    </w:p>
    <w:p w:rsidR="00B76A4E" w:rsidRDefault="00B76A4E">
      <w:pPr>
        <w:rPr>
          <w:rFonts w:ascii="ＭＳ Ｐ明朝" w:eastAsia="ＭＳ Ｐ明朝" w:hAnsi="ＭＳ Ｐ明朝"/>
          <w:sz w:val="22"/>
          <w:szCs w:val="22"/>
        </w:rPr>
      </w:pPr>
    </w:p>
    <w:p w:rsidR="00B76A4E" w:rsidRDefault="00AB2018">
      <w:pPr>
        <w:rPr>
          <w:rFonts w:ascii="ＭＳ Ｐ明朝" w:eastAsia="ＭＳ Ｐ明朝" w:hAnsi="ＭＳ Ｐ明朝"/>
          <w:sz w:val="22"/>
          <w:szCs w:val="22"/>
        </w:rPr>
      </w:pPr>
      <w:r>
        <w:rPr>
          <w:rFonts w:ascii="ＭＳ Ｐ明朝" w:eastAsia="ＭＳ Ｐ明朝" w:hAnsi="ＭＳ Ｐ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44450</wp:posOffset>
                </wp:positionV>
                <wp:extent cx="657225" cy="590550"/>
                <wp:effectExtent l="0" t="0" r="28575" b="1905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5905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6395" id="AutoShape 24" o:spid="_x0000_s1026" type="#_x0000_t186" style="position:absolute;left:0;text-align:left;margin-left:24.75pt;margin-top:3.5pt;width:51.7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">
                <v:textbox inset="5.85pt,.7pt,5.85pt,.7pt"/>
              </v:shape>
            </w:pict>
          </mc:Fallback>
        </mc:AlternateContent>
      </w:r>
      <w:r w:rsidR="00B76A4E">
        <w:rPr>
          <w:rFonts w:ascii="ＭＳ Ｐ明朝" w:eastAsia="ＭＳ Ｐ明朝" w:hAnsi="ＭＳ Ｐ明朝" w:hint="eastAsia"/>
          <w:sz w:val="22"/>
          <w:szCs w:val="22"/>
        </w:rPr>
        <w:t xml:space="preserve">　　　 </w:t>
      </w:r>
      <w:r w:rsidR="00D5160F">
        <w:rPr>
          <w:rFonts w:ascii="ＭＳ Ｐ明朝" w:eastAsia="ＭＳ Ｐ明朝" w:hAnsi="ＭＳ Ｐ明朝" w:hint="eastAsia"/>
          <w:sz w:val="22"/>
          <w:szCs w:val="22"/>
        </w:rPr>
        <w:t xml:space="preserve">工  </w:t>
      </w:r>
      <w:r w:rsidR="00B76A4E">
        <w:rPr>
          <w:rFonts w:ascii="ＭＳ Ｐ明朝" w:eastAsia="ＭＳ Ｐ明朝" w:hAnsi="ＭＳ Ｐ明朝" w:hint="eastAsia"/>
          <w:sz w:val="22"/>
          <w:szCs w:val="22"/>
        </w:rPr>
        <w:t>場</w:t>
      </w:r>
    </w:p>
    <w:p w:rsidR="00B76A4E" w:rsidRDefault="00B76A4E">
      <w:pPr>
        <w:ind w:left="646" w:hangingChars="250" w:hanging="646"/>
        <w:rPr>
          <w:rFonts w:ascii="ＭＳ Ｐ明朝" w:eastAsia="ＭＳ Ｐ明朝" w:hAnsi="ＭＳ Ｐ明朝"/>
          <w:sz w:val="22"/>
          <w:szCs w:val="22"/>
        </w:rPr>
      </w:pPr>
      <w:r>
        <w:rPr>
          <w:rFonts w:ascii="ＭＳ Ｐ明朝" w:eastAsia="ＭＳ Ｐ明朝" w:hAnsi="ＭＳ Ｐ明朝" w:hint="eastAsia"/>
          <w:sz w:val="22"/>
          <w:szCs w:val="22"/>
        </w:rPr>
        <w:t xml:space="preserve">　３　　　　　　　　の事業活動に伴い生ずることとなる廃棄物の量の概計及び処理に関す</w:t>
      </w:r>
    </w:p>
    <w:p w:rsidR="00B76A4E" w:rsidRDefault="00B76A4E">
      <w:pPr>
        <w:ind w:leftChars="52" w:left="646" w:hangingChars="200" w:hanging="517"/>
        <w:rPr>
          <w:rFonts w:ascii="ＭＳ Ｐ明朝" w:eastAsia="ＭＳ Ｐ明朝" w:hAnsi="ＭＳ Ｐ明朝"/>
          <w:sz w:val="22"/>
          <w:szCs w:val="22"/>
        </w:rPr>
      </w:pPr>
      <w:r>
        <w:rPr>
          <w:rFonts w:ascii="ＭＳ Ｐ明朝" w:eastAsia="ＭＳ Ｐ明朝" w:hAnsi="ＭＳ Ｐ明朝" w:hint="eastAsia"/>
          <w:sz w:val="22"/>
          <w:szCs w:val="22"/>
        </w:rPr>
        <w:t xml:space="preserve">　　　事業場</w:t>
      </w:r>
    </w:p>
    <w:p w:rsidR="00B76A4E" w:rsidRDefault="00B76A4E">
      <w:pPr>
        <w:ind w:firstLineChars="100" w:firstLine="258"/>
        <w:rPr>
          <w:rFonts w:ascii="ＭＳ Ｐ明朝" w:eastAsia="ＭＳ Ｐ明朝" w:hAnsi="ＭＳ Ｐ明朝"/>
          <w:sz w:val="22"/>
          <w:szCs w:val="22"/>
        </w:rPr>
      </w:pPr>
      <w:r>
        <w:rPr>
          <w:rFonts w:ascii="ＭＳ Ｐ明朝" w:eastAsia="ＭＳ Ｐ明朝" w:hAnsi="ＭＳ Ｐ明朝" w:hint="eastAsia"/>
          <w:sz w:val="22"/>
          <w:szCs w:val="22"/>
        </w:rPr>
        <w:t xml:space="preserve">る計画　</w:t>
      </w:r>
      <w:r>
        <w:rPr>
          <w:rFonts w:ascii="ＭＳ Ｐ明朝" w:eastAsia="ＭＳ Ｐ明朝" w:hAnsi="ＭＳ Ｐ明朝" w:hint="eastAsia"/>
          <w:b/>
          <w:sz w:val="22"/>
          <w:szCs w:val="22"/>
        </w:rPr>
        <w:t>別紙２</w:t>
      </w:r>
      <w:r>
        <w:rPr>
          <w:rFonts w:ascii="ＭＳ Ｐ明朝" w:eastAsia="ＭＳ Ｐ明朝" w:hAnsi="ＭＳ Ｐ明朝" w:hint="eastAsia"/>
          <w:sz w:val="22"/>
          <w:szCs w:val="22"/>
        </w:rPr>
        <w:t>のとおり</w:t>
      </w:r>
    </w:p>
    <w:p w:rsidR="00B76A4E" w:rsidRDefault="00B76A4E">
      <w:pPr>
        <w:rPr>
          <w:rFonts w:ascii="ＭＳ Ｐ明朝" w:eastAsia="ＭＳ Ｐ明朝" w:hAnsi="ＭＳ Ｐ明朝"/>
          <w:sz w:val="22"/>
          <w:szCs w:val="22"/>
        </w:rPr>
      </w:pPr>
    </w:p>
    <w:p w:rsidR="00B76A4E" w:rsidRDefault="00D5160F">
      <w:pPr>
        <w:rPr>
          <w:rFonts w:ascii="ＭＳ Ｐ明朝" w:eastAsia="ＭＳ Ｐ明朝" w:hAnsi="ＭＳ Ｐ明朝"/>
          <w:sz w:val="22"/>
          <w:szCs w:val="22"/>
        </w:rPr>
      </w:pPr>
      <w:r>
        <w:rPr>
          <w:rFonts w:ascii="ＭＳ Ｐ明朝" w:eastAsia="ＭＳ Ｐ明朝" w:hAnsi="ＭＳ Ｐ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1228725</wp:posOffset>
                </wp:positionH>
                <wp:positionV relativeFrom="paragraph">
                  <wp:posOffset>41275</wp:posOffset>
                </wp:positionV>
                <wp:extent cx="552450" cy="590550"/>
                <wp:effectExtent l="0" t="0" r="19050"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905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43E2B" id="AutoShape 25" o:spid="_x0000_s1026" type="#_x0000_t186" style="position:absolute;left:0;text-align:left;margin-left:96.75pt;margin-top:3.25pt;width:43.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">
                <v:textbox inset="5.85pt,.7pt,5.85pt,.7pt"/>
              </v:shape>
            </w:pict>
          </mc:Fallback>
        </mc:AlternateContent>
      </w:r>
      <w:r>
        <w:rPr>
          <w:rFonts w:ascii="ＭＳ Ｐ明朝" w:eastAsia="ＭＳ Ｐ明朝" w:hAnsi="ＭＳ Ｐ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22225</wp:posOffset>
                </wp:positionV>
                <wp:extent cx="676275" cy="609600"/>
                <wp:effectExtent l="0" t="0" r="28575" b="1905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096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D411" id="AutoShape 26" o:spid="_x0000_s1026" type="#_x0000_t186" style="position:absolute;left:0;text-align:left;margin-left:23.25pt;margin-top:1.75pt;width:53.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">
                <v:textbox inset="5.85pt,.7pt,5.85pt,.7pt"/>
              </v:shape>
            </w:pict>
          </mc:Fallback>
        </mc:AlternateContent>
      </w:r>
      <w:r>
        <w:rPr>
          <w:rFonts w:ascii="ＭＳ Ｐ明朝" w:eastAsia="ＭＳ Ｐ明朝" w:hAnsi="ＭＳ Ｐ明朝" w:hint="eastAsia"/>
          <w:sz w:val="22"/>
          <w:szCs w:val="22"/>
        </w:rPr>
        <w:t xml:space="preserve">　　　　工  </w:t>
      </w:r>
      <w:r w:rsidR="00B76A4E">
        <w:rPr>
          <w:rFonts w:ascii="ＭＳ Ｐ明朝" w:eastAsia="ＭＳ Ｐ明朝" w:hAnsi="ＭＳ Ｐ明朝" w:hint="eastAsia"/>
          <w:sz w:val="22"/>
          <w:szCs w:val="22"/>
        </w:rPr>
        <w:t>場</w:t>
      </w:r>
      <w:r>
        <w:rPr>
          <w:rFonts w:ascii="ＭＳ Ｐ明朝" w:eastAsia="ＭＳ Ｐ明朝" w:hAnsi="ＭＳ Ｐ明朝" w:hint="eastAsia"/>
          <w:sz w:val="22"/>
          <w:szCs w:val="22"/>
        </w:rPr>
        <w:t xml:space="preserve">　　　　</w:t>
      </w:r>
      <w:r w:rsidR="00B76A4E">
        <w:rPr>
          <w:rFonts w:ascii="ＭＳ Ｐ明朝" w:eastAsia="ＭＳ Ｐ明朝" w:hAnsi="ＭＳ Ｐ明朝" w:hint="eastAsia"/>
          <w:sz w:val="22"/>
          <w:szCs w:val="22"/>
        </w:rPr>
        <w:t>新設</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４　　　　　　　　の　　　　　　　の工事の開始及び完了の予定期日</w:t>
      </w:r>
    </w:p>
    <w:p w:rsidR="00B76A4E" w:rsidRDefault="00B76A4E">
      <w:pPr>
        <w:rPr>
          <w:rFonts w:ascii="ＭＳ Ｐ明朝" w:eastAsia="ＭＳ Ｐ明朝" w:hAnsi="ＭＳ Ｐ明朝"/>
          <w:sz w:val="22"/>
          <w:szCs w:val="22"/>
          <w:lang w:eastAsia="zh-TW"/>
        </w:rPr>
      </w:pPr>
      <w:r>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lang w:eastAsia="zh-TW"/>
        </w:rPr>
        <w:t>事業場　　　　増設</w:t>
      </w: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AB2018">
      <w:pPr>
        <w:rPr>
          <w:rFonts w:ascii="ＭＳ Ｐ明朝" w:eastAsia="ＭＳ Ｐ明朝" w:hAnsi="ＭＳ Ｐ明朝"/>
          <w:sz w:val="22"/>
          <w:szCs w:val="22"/>
        </w:rPr>
      </w:pPr>
      <w:r>
        <w:rPr>
          <w:rFonts w:ascii="ＭＳ Ｐ明朝" w:eastAsia="ＭＳ Ｐ明朝" w:hAnsi="ＭＳ Ｐ明朝"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38100</wp:posOffset>
                </wp:positionV>
                <wp:extent cx="695325" cy="609600"/>
                <wp:effectExtent l="0" t="0" r="28575" b="1905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096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81994" id="AutoShape 27" o:spid="_x0000_s1026" type="#_x0000_t186" style="position:absolute;left:0;text-align:left;margin-left:22.5pt;margin-top:3pt;width:54.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">
                <v:textbox inset="5.85pt,.7pt,5.85pt,.7pt"/>
              </v:shape>
            </w:pict>
          </mc:Fallback>
        </mc:AlternateContent>
      </w:r>
      <w:r w:rsidR="00B76A4E">
        <w:rPr>
          <w:rFonts w:ascii="ＭＳ Ｐ明朝" w:eastAsia="ＭＳ Ｐ明朝" w:hAnsi="ＭＳ Ｐ明朝" w:hint="eastAsia"/>
          <w:sz w:val="22"/>
          <w:szCs w:val="22"/>
        </w:rPr>
        <w:t xml:space="preserve">　　　 </w:t>
      </w:r>
      <w:r w:rsidR="00D5160F">
        <w:rPr>
          <w:rFonts w:ascii="ＭＳ Ｐ明朝" w:eastAsia="ＭＳ Ｐ明朝" w:hAnsi="ＭＳ Ｐ明朝" w:hint="eastAsia"/>
          <w:sz w:val="22"/>
          <w:szCs w:val="22"/>
        </w:rPr>
        <w:t xml:space="preserve">工  </w:t>
      </w:r>
      <w:r w:rsidR="00B76A4E">
        <w:rPr>
          <w:rFonts w:ascii="ＭＳ Ｐ明朝" w:eastAsia="ＭＳ Ｐ明朝" w:hAnsi="ＭＳ Ｐ明朝" w:hint="eastAsia"/>
          <w:sz w:val="22"/>
          <w:szCs w:val="22"/>
        </w:rPr>
        <w:t>場</w:t>
      </w:r>
    </w:p>
    <w:p w:rsidR="00B76A4E" w:rsidRDefault="00B76A4E">
      <w:pPr>
        <w:ind w:left="646" w:hangingChars="250" w:hanging="646"/>
        <w:rPr>
          <w:rFonts w:ascii="ＭＳ Ｐ明朝" w:eastAsia="ＭＳ Ｐ明朝" w:hAnsi="ＭＳ Ｐ明朝"/>
          <w:sz w:val="22"/>
          <w:szCs w:val="22"/>
        </w:rPr>
      </w:pPr>
      <w:r>
        <w:rPr>
          <w:rFonts w:ascii="ＭＳ Ｐ明朝" w:eastAsia="ＭＳ Ｐ明朝" w:hAnsi="ＭＳ Ｐ明朝" w:hint="eastAsia"/>
          <w:sz w:val="22"/>
          <w:szCs w:val="22"/>
        </w:rPr>
        <w:t xml:space="preserve">　５　　　　　　　　に係る事業の開始の予定期日</w:t>
      </w:r>
    </w:p>
    <w:p w:rsidR="00B76A4E" w:rsidRDefault="00B76A4E">
      <w:pPr>
        <w:ind w:leftChars="52" w:left="646" w:hangingChars="200" w:hanging="517"/>
        <w:rPr>
          <w:rFonts w:ascii="ＭＳ Ｐ明朝" w:eastAsia="ＭＳ Ｐ明朝" w:hAnsi="ＭＳ Ｐ明朝"/>
          <w:sz w:val="22"/>
          <w:szCs w:val="22"/>
        </w:rPr>
      </w:pPr>
      <w:r>
        <w:rPr>
          <w:rFonts w:ascii="ＭＳ Ｐ明朝" w:eastAsia="ＭＳ Ｐ明朝" w:hAnsi="ＭＳ Ｐ明朝" w:hint="eastAsia"/>
          <w:sz w:val="22"/>
          <w:szCs w:val="22"/>
        </w:rPr>
        <w:t xml:space="preserve">　　　事業場</w:t>
      </w: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６　添付書類の目録</w:t>
      </w: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b/>
          <w:sz w:val="22"/>
          <w:szCs w:val="22"/>
        </w:rPr>
      </w:pPr>
      <w:r>
        <w:rPr>
          <w:rFonts w:ascii="ＭＳ Ｐ明朝" w:eastAsia="ＭＳ Ｐ明朝" w:hAnsi="ＭＳ Ｐ明朝" w:hint="eastAsia"/>
          <w:b/>
          <w:sz w:val="22"/>
          <w:szCs w:val="22"/>
        </w:rPr>
        <w:lastRenderedPageBreak/>
        <w:t>別紙　１</w:t>
      </w:r>
    </w:p>
    <w:p w:rsidR="00B76A4E" w:rsidRDefault="00B76A4E">
      <w:pPr>
        <w:rPr>
          <w:rFonts w:ascii="ＭＳ Ｐ明朝" w:eastAsia="ＭＳ Ｐ明朝" w:hAnsi="ＭＳ Ｐ明朝"/>
          <w:b/>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b/>
          <w:sz w:val="22"/>
          <w:szCs w:val="22"/>
        </w:rPr>
        <w:t xml:space="preserve">　　　　</w:t>
      </w:r>
      <w:r>
        <w:rPr>
          <w:rFonts w:ascii="ＭＳ Ｐ明朝" w:eastAsia="ＭＳ Ｐ明朝" w:hAnsi="ＭＳ Ｐ明朝" w:hint="eastAsia"/>
          <w:sz w:val="22"/>
          <w:szCs w:val="22"/>
        </w:rPr>
        <w:t>搬入し、又は搬出することとなる貨物の量の概計及び輸送に関する計画</w:t>
      </w: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１　搬入することとなる貨物</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240"/>
        <w:gridCol w:w="1364"/>
        <w:gridCol w:w="1240"/>
        <w:gridCol w:w="1364"/>
        <w:gridCol w:w="1984"/>
      </w:tblGrid>
      <w:tr w:rsidR="00B76A4E">
        <w:trPr>
          <w:cantSplit/>
          <w:trHeight w:val="345"/>
        </w:trPr>
        <w:tc>
          <w:tcPr>
            <w:tcW w:w="1860" w:type="dxa"/>
            <w:vMerge w:val="restart"/>
            <w:vAlign w:val="center"/>
          </w:tcPr>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貨物の種類</w:t>
            </w:r>
          </w:p>
        </w:tc>
        <w:tc>
          <w:tcPr>
            <w:tcW w:w="2604" w:type="dxa"/>
            <w:gridSpan w:val="2"/>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当該港湾を利用する</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貨物</w:t>
            </w:r>
          </w:p>
        </w:tc>
        <w:tc>
          <w:tcPr>
            <w:tcW w:w="2604" w:type="dxa"/>
            <w:gridSpan w:val="2"/>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当該港湾を利用しな</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い貨物</w:t>
            </w:r>
          </w:p>
        </w:tc>
        <w:tc>
          <w:tcPr>
            <w:tcW w:w="1984" w:type="dxa"/>
            <w:vMerge w:val="restart"/>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貨物の量の合計</w:t>
            </w:r>
          </w:p>
        </w:tc>
      </w:tr>
      <w:tr w:rsidR="00B76A4E">
        <w:trPr>
          <w:cantSplit/>
          <w:trHeight w:val="525"/>
        </w:trPr>
        <w:tc>
          <w:tcPr>
            <w:tcW w:w="1860" w:type="dxa"/>
            <w:vMerge/>
            <w:vAlign w:val="center"/>
          </w:tcPr>
          <w:p w:rsidR="00B76A4E" w:rsidRDefault="00B76A4E">
            <w:pPr>
              <w:rPr>
                <w:rFonts w:ascii="ＭＳ Ｐ明朝" w:eastAsia="ＭＳ Ｐ明朝" w:hAnsi="ＭＳ Ｐ明朝"/>
                <w:sz w:val="22"/>
                <w:szCs w:val="22"/>
              </w:rPr>
            </w:pPr>
          </w:p>
        </w:tc>
        <w:tc>
          <w:tcPr>
            <w:tcW w:w="1240"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量の概計</w:t>
            </w:r>
          </w:p>
        </w:tc>
        <w:tc>
          <w:tcPr>
            <w:tcW w:w="1364"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輸送に関</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する計画</w:t>
            </w:r>
          </w:p>
        </w:tc>
        <w:tc>
          <w:tcPr>
            <w:tcW w:w="1240"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量の概計</w:t>
            </w:r>
          </w:p>
        </w:tc>
        <w:tc>
          <w:tcPr>
            <w:tcW w:w="1364"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輸送に関</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する計画</w:t>
            </w:r>
          </w:p>
        </w:tc>
        <w:tc>
          <w:tcPr>
            <w:tcW w:w="1984" w:type="dxa"/>
            <w:vMerge/>
            <w:vAlign w:val="center"/>
          </w:tcPr>
          <w:p w:rsidR="00B76A4E" w:rsidRDefault="00B76A4E">
            <w:pPr>
              <w:rPr>
                <w:rFonts w:ascii="ＭＳ Ｐ明朝" w:eastAsia="ＭＳ Ｐ明朝" w:hAnsi="ＭＳ Ｐ明朝"/>
                <w:sz w:val="22"/>
                <w:szCs w:val="22"/>
              </w:rPr>
            </w:pPr>
          </w:p>
        </w:tc>
      </w:tr>
      <w:tr w:rsidR="00B76A4E">
        <w:trPr>
          <w:trHeight w:val="2625"/>
        </w:trPr>
        <w:tc>
          <w:tcPr>
            <w:tcW w:w="1860" w:type="dxa"/>
          </w:tcPr>
          <w:p w:rsidR="00B76A4E" w:rsidRDefault="00B76A4E">
            <w:pPr>
              <w:rPr>
                <w:rFonts w:ascii="ＭＳ Ｐ明朝" w:eastAsia="ＭＳ Ｐ明朝" w:hAnsi="ＭＳ Ｐ明朝"/>
                <w:sz w:val="22"/>
                <w:szCs w:val="22"/>
              </w:rPr>
            </w:pP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984" w:type="dxa"/>
          </w:tcPr>
          <w:p w:rsidR="00B76A4E" w:rsidRDefault="00B76A4E">
            <w:pPr>
              <w:rPr>
                <w:rFonts w:ascii="ＭＳ Ｐ明朝" w:eastAsia="ＭＳ Ｐ明朝" w:hAnsi="ＭＳ Ｐ明朝"/>
                <w:sz w:val="22"/>
                <w:szCs w:val="22"/>
              </w:rPr>
            </w:pPr>
          </w:p>
        </w:tc>
      </w:tr>
      <w:tr w:rsidR="00B76A4E">
        <w:trPr>
          <w:trHeight w:val="505"/>
        </w:trPr>
        <w:tc>
          <w:tcPr>
            <w:tcW w:w="1860" w:type="dxa"/>
            <w:vAlign w:val="center"/>
          </w:tcPr>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合　　計</w:t>
            </w: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984" w:type="dxa"/>
          </w:tcPr>
          <w:p w:rsidR="00B76A4E" w:rsidRDefault="00B76A4E">
            <w:pPr>
              <w:rPr>
                <w:rFonts w:ascii="ＭＳ Ｐ明朝" w:eastAsia="ＭＳ Ｐ明朝" w:hAnsi="ＭＳ Ｐ明朝"/>
                <w:sz w:val="22"/>
                <w:szCs w:val="22"/>
              </w:rPr>
            </w:pPr>
          </w:p>
        </w:tc>
      </w:tr>
    </w:tbl>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２　搬出することとなる貨物</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240"/>
        <w:gridCol w:w="1364"/>
        <w:gridCol w:w="1240"/>
        <w:gridCol w:w="1364"/>
        <w:gridCol w:w="1984"/>
      </w:tblGrid>
      <w:tr w:rsidR="00B76A4E">
        <w:trPr>
          <w:cantSplit/>
          <w:trHeight w:val="345"/>
        </w:trPr>
        <w:tc>
          <w:tcPr>
            <w:tcW w:w="1860" w:type="dxa"/>
            <w:vMerge w:val="restart"/>
            <w:vAlign w:val="center"/>
          </w:tcPr>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貨物の種類</w:t>
            </w:r>
          </w:p>
        </w:tc>
        <w:tc>
          <w:tcPr>
            <w:tcW w:w="2604" w:type="dxa"/>
            <w:gridSpan w:val="2"/>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当該港湾を利用する</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貨物</w:t>
            </w:r>
          </w:p>
        </w:tc>
        <w:tc>
          <w:tcPr>
            <w:tcW w:w="2604" w:type="dxa"/>
            <w:gridSpan w:val="2"/>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当該港湾を利用しな</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い貨物</w:t>
            </w:r>
          </w:p>
        </w:tc>
        <w:tc>
          <w:tcPr>
            <w:tcW w:w="1984" w:type="dxa"/>
            <w:vMerge w:val="restart"/>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貨物の量の合計</w:t>
            </w:r>
          </w:p>
        </w:tc>
      </w:tr>
      <w:tr w:rsidR="00B76A4E">
        <w:trPr>
          <w:cantSplit/>
          <w:trHeight w:val="525"/>
        </w:trPr>
        <w:tc>
          <w:tcPr>
            <w:tcW w:w="1860" w:type="dxa"/>
            <w:vMerge/>
            <w:vAlign w:val="center"/>
          </w:tcPr>
          <w:p w:rsidR="00B76A4E" w:rsidRDefault="00B76A4E">
            <w:pPr>
              <w:rPr>
                <w:rFonts w:ascii="ＭＳ Ｐ明朝" w:eastAsia="ＭＳ Ｐ明朝" w:hAnsi="ＭＳ Ｐ明朝"/>
                <w:sz w:val="22"/>
                <w:szCs w:val="22"/>
              </w:rPr>
            </w:pPr>
          </w:p>
        </w:tc>
        <w:tc>
          <w:tcPr>
            <w:tcW w:w="1240"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量の概計</w:t>
            </w:r>
          </w:p>
        </w:tc>
        <w:tc>
          <w:tcPr>
            <w:tcW w:w="1364"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輸送に関</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する計画</w:t>
            </w:r>
          </w:p>
        </w:tc>
        <w:tc>
          <w:tcPr>
            <w:tcW w:w="1240"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量の概計</w:t>
            </w:r>
          </w:p>
        </w:tc>
        <w:tc>
          <w:tcPr>
            <w:tcW w:w="1364" w:type="dxa"/>
            <w:vAlign w:val="center"/>
          </w:tcPr>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輸送に関</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する計画</w:t>
            </w:r>
          </w:p>
        </w:tc>
        <w:tc>
          <w:tcPr>
            <w:tcW w:w="1984" w:type="dxa"/>
            <w:vMerge/>
            <w:vAlign w:val="center"/>
          </w:tcPr>
          <w:p w:rsidR="00B76A4E" w:rsidRDefault="00B76A4E">
            <w:pPr>
              <w:rPr>
                <w:rFonts w:ascii="ＭＳ Ｐ明朝" w:eastAsia="ＭＳ Ｐ明朝" w:hAnsi="ＭＳ Ｐ明朝"/>
                <w:sz w:val="22"/>
                <w:szCs w:val="22"/>
              </w:rPr>
            </w:pPr>
          </w:p>
        </w:tc>
      </w:tr>
      <w:tr w:rsidR="00B76A4E">
        <w:trPr>
          <w:trHeight w:val="2615"/>
        </w:trPr>
        <w:tc>
          <w:tcPr>
            <w:tcW w:w="1860" w:type="dxa"/>
          </w:tcPr>
          <w:p w:rsidR="00B76A4E" w:rsidRDefault="00B76A4E">
            <w:pPr>
              <w:rPr>
                <w:rFonts w:ascii="ＭＳ Ｐ明朝" w:eastAsia="ＭＳ Ｐ明朝" w:hAnsi="ＭＳ Ｐ明朝"/>
                <w:sz w:val="22"/>
                <w:szCs w:val="22"/>
              </w:rPr>
            </w:pP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984" w:type="dxa"/>
          </w:tcPr>
          <w:p w:rsidR="00B76A4E" w:rsidRDefault="00B76A4E">
            <w:pPr>
              <w:rPr>
                <w:rFonts w:ascii="ＭＳ Ｐ明朝" w:eastAsia="ＭＳ Ｐ明朝" w:hAnsi="ＭＳ Ｐ明朝"/>
                <w:sz w:val="22"/>
                <w:szCs w:val="22"/>
              </w:rPr>
            </w:pPr>
          </w:p>
        </w:tc>
      </w:tr>
      <w:tr w:rsidR="00B76A4E">
        <w:trPr>
          <w:trHeight w:val="472"/>
        </w:trPr>
        <w:tc>
          <w:tcPr>
            <w:tcW w:w="1860" w:type="dxa"/>
            <w:vAlign w:val="center"/>
          </w:tcPr>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合　　計</w:t>
            </w: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240" w:type="dxa"/>
          </w:tcPr>
          <w:p w:rsidR="00B76A4E" w:rsidRDefault="00B76A4E">
            <w:pPr>
              <w:rPr>
                <w:rFonts w:ascii="ＭＳ Ｐ明朝" w:eastAsia="ＭＳ Ｐ明朝" w:hAnsi="ＭＳ Ｐ明朝"/>
                <w:sz w:val="22"/>
                <w:szCs w:val="22"/>
              </w:rPr>
            </w:pPr>
          </w:p>
        </w:tc>
        <w:tc>
          <w:tcPr>
            <w:tcW w:w="1364" w:type="dxa"/>
          </w:tcPr>
          <w:p w:rsidR="00B76A4E" w:rsidRDefault="00B76A4E">
            <w:pPr>
              <w:rPr>
                <w:rFonts w:ascii="ＭＳ Ｐ明朝" w:eastAsia="ＭＳ Ｐ明朝" w:hAnsi="ＭＳ Ｐ明朝"/>
                <w:sz w:val="22"/>
                <w:szCs w:val="22"/>
              </w:rPr>
            </w:pPr>
          </w:p>
        </w:tc>
        <w:tc>
          <w:tcPr>
            <w:tcW w:w="1984" w:type="dxa"/>
          </w:tcPr>
          <w:p w:rsidR="00B76A4E" w:rsidRDefault="00B76A4E">
            <w:pPr>
              <w:rPr>
                <w:rFonts w:ascii="ＭＳ Ｐ明朝" w:eastAsia="ＭＳ Ｐ明朝" w:hAnsi="ＭＳ Ｐ明朝"/>
                <w:sz w:val="22"/>
                <w:szCs w:val="22"/>
              </w:rPr>
            </w:pPr>
          </w:p>
        </w:tc>
      </w:tr>
    </w:tbl>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備考　１　貨物の量の概計は、通常の1年間の貨物の量の概計を記載すること。</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２　港湾を利用する貨物とは、当該港湾において船舶に積み込み、又は船舶か</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ら取り卸しされる貨物をいい、港湾を利用しない貨物とは、それ以外の貨物を</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いう。</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３　輸送に関する計画欄には、貨物の輸送の方法等を記載すること。</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４　貨物の量の概計の算出の基礎を記載した書面を添付すること。</w:t>
      </w:r>
    </w:p>
    <w:p w:rsidR="00B76A4E" w:rsidRDefault="00B76A4E">
      <w:pPr>
        <w:rPr>
          <w:rFonts w:ascii="ＭＳ Ｐ明朝" w:eastAsia="ＭＳ Ｐ明朝" w:hAnsi="ＭＳ Ｐ明朝"/>
          <w:b/>
          <w:sz w:val="22"/>
          <w:szCs w:val="22"/>
        </w:rPr>
      </w:pPr>
      <w:r>
        <w:rPr>
          <w:rFonts w:ascii="ＭＳ Ｐ明朝" w:eastAsia="ＭＳ Ｐ明朝" w:hAnsi="ＭＳ Ｐ明朝" w:hint="eastAsia"/>
          <w:b/>
          <w:sz w:val="22"/>
          <w:szCs w:val="22"/>
        </w:rPr>
        <w:lastRenderedPageBreak/>
        <w:t>別紙　２</w:t>
      </w:r>
    </w:p>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廃棄物の量の概計及び廃棄物の処理に関する計画</w:t>
      </w: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１　廃棄物の量の概計及び廃棄物の処理に関する計画</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2180"/>
        <w:gridCol w:w="2425"/>
        <w:gridCol w:w="2613"/>
      </w:tblGrid>
      <w:tr w:rsidR="00B76A4E">
        <w:trPr>
          <w:cantSplit/>
          <w:trHeight w:val="330"/>
        </w:trPr>
        <w:tc>
          <w:tcPr>
            <w:tcW w:w="1860" w:type="dxa"/>
            <w:vMerge w:val="restart"/>
            <w:vAlign w:val="center"/>
          </w:tcPr>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廃棄物の種類</w:t>
            </w:r>
          </w:p>
        </w:tc>
        <w:tc>
          <w:tcPr>
            <w:tcW w:w="2232" w:type="dxa"/>
            <w:vMerge w:val="restart"/>
            <w:vAlign w:val="center"/>
          </w:tcPr>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廃棄物の量の概計</w:t>
            </w:r>
          </w:p>
        </w:tc>
        <w:tc>
          <w:tcPr>
            <w:tcW w:w="5154" w:type="dxa"/>
            <w:gridSpan w:val="2"/>
            <w:vAlign w:val="center"/>
          </w:tcPr>
          <w:p w:rsidR="00B76A4E" w:rsidRDefault="00B76A4E">
            <w:pPr>
              <w:jc w:val="center"/>
              <w:rPr>
                <w:rFonts w:ascii="ＭＳ Ｐ明朝" w:eastAsia="ＭＳ Ｐ明朝" w:hAnsi="ＭＳ Ｐ明朝"/>
                <w:sz w:val="22"/>
                <w:szCs w:val="22"/>
              </w:rPr>
            </w:pPr>
            <w:r>
              <w:rPr>
                <w:rFonts w:ascii="ＭＳ Ｐ明朝" w:eastAsia="ＭＳ Ｐ明朝" w:hAnsi="ＭＳ Ｐ明朝" w:hint="eastAsia"/>
                <w:sz w:val="22"/>
                <w:szCs w:val="22"/>
              </w:rPr>
              <w:t>廃棄物の処理に関する計画</w:t>
            </w:r>
          </w:p>
        </w:tc>
      </w:tr>
      <w:tr w:rsidR="00B76A4E">
        <w:trPr>
          <w:cantSplit/>
          <w:trHeight w:val="510"/>
        </w:trPr>
        <w:tc>
          <w:tcPr>
            <w:tcW w:w="1860" w:type="dxa"/>
            <w:vMerge/>
            <w:vAlign w:val="center"/>
          </w:tcPr>
          <w:p w:rsidR="00B76A4E" w:rsidRDefault="00B76A4E">
            <w:pPr>
              <w:rPr>
                <w:rFonts w:ascii="ＭＳ Ｐ明朝" w:eastAsia="ＭＳ Ｐ明朝" w:hAnsi="ＭＳ Ｐ明朝"/>
                <w:sz w:val="22"/>
                <w:szCs w:val="22"/>
              </w:rPr>
            </w:pPr>
          </w:p>
        </w:tc>
        <w:tc>
          <w:tcPr>
            <w:tcW w:w="2232" w:type="dxa"/>
            <w:vMerge/>
            <w:vAlign w:val="center"/>
          </w:tcPr>
          <w:p w:rsidR="00B76A4E" w:rsidRDefault="00B76A4E">
            <w:pPr>
              <w:rPr>
                <w:rFonts w:ascii="ＭＳ Ｐ明朝" w:eastAsia="ＭＳ Ｐ明朝" w:hAnsi="ＭＳ Ｐ明朝"/>
                <w:sz w:val="22"/>
                <w:szCs w:val="22"/>
              </w:rPr>
            </w:pPr>
          </w:p>
        </w:tc>
        <w:tc>
          <w:tcPr>
            <w:tcW w:w="2480" w:type="dxa"/>
            <w:vAlign w:val="center"/>
          </w:tcPr>
          <w:p w:rsidR="00B76A4E" w:rsidRDefault="00B76A4E">
            <w:pPr>
              <w:ind w:firstLineChars="50" w:firstLine="129"/>
              <w:jc w:val="center"/>
              <w:rPr>
                <w:rFonts w:ascii="ＭＳ Ｐ明朝" w:eastAsia="ＭＳ Ｐ明朝" w:hAnsi="ＭＳ Ｐ明朝"/>
                <w:sz w:val="22"/>
                <w:szCs w:val="22"/>
              </w:rPr>
            </w:pPr>
            <w:r>
              <w:rPr>
                <w:rFonts w:ascii="ＭＳ Ｐ明朝" w:eastAsia="ＭＳ Ｐ明朝" w:hAnsi="ＭＳ Ｐ明朝" w:hint="eastAsia"/>
                <w:sz w:val="22"/>
                <w:szCs w:val="22"/>
              </w:rPr>
              <w:t>処　理　場　所</w:t>
            </w:r>
          </w:p>
        </w:tc>
        <w:tc>
          <w:tcPr>
            <w:tcW w:w="2674" w:type="dxa"/>
            <w:vAlign w:val="center"/>
          </w:tcPr>
          <w:p w:rsidR="00B76A4E" w:rsidRDefault="00B76A4E">
            <w:pPr>
              <w:ind w:firstLineChars="50" w:firstLine="129"/>
              <w:jc w:val="center"/>
              <w:rPr>
                <w:rFonts w:ascii="ＭＳ Ｐ明朝" w:eastAsia="ＭＳ Ｐ明朝" w:hAnsi="ＭＳ Ｐ明朝"/>
                <w:sz w:val="22"/>
                <w:szCs w:val="22"/>
              </w:rPr>
            </w:pPr>
            <w:r>
              <w:rPr>
                <w:rFonts w:ascii="ＭＳ Ｐ明朝" w:eastAsia="ＭＳ Ｐ明朝" w:hAnsi="ＭＳ Ｐ明朝" w:hint="eastAsia"/>
                <w:sz w:val="22"/>
                <w:szCs w:val="22"/>
              </w:rPr>
              <w:t>処　理　方　法</w:t>
            </w:r>
          </w:p>
        </w:tc>
      </w:tr>
      <w:tr w:rsidR="00B76A4E">
        <w:trPr>
          <w:trHeight w:val="4581"/>
        </w:trPr>
        <w:tc>
          <w:tcPr>
            <w:tcW w:w="1860" w:type="dxa"/>
          </w:tcPr>
          <w:p w:rsidR="00B76A4E" w:rsidRDefault="00B76A4E">
            <w:pPr>
              <w:rPr>
                <w:rFonts w:ascii="ＭＳ Ｐ明朝" w:eastAsia="ＭＳ Ｐ明朝" w:hAnsi="ＭＳ Ｐ明朝"/>
                <w:sz w:val="22"/>
                <w:szCs w:val="22"/>
              </w:rPr>
            </w:pPr>
          </w:p>
        </w:tc>
        <w:tc>
          <w:tcPr>
            <w:tcW w:w="2232" w:type="dxa"/>
          </w:tcPr>
          <w:p w:rsidR="00B76A4E" w:rsidRDefault="00B76A4E">
            <w:pPr>
              <w:rPr>
                <w:rFonts w:ascii="ＭＳ Ｐ明朝" w:eastAsia="ＭＳ Ｐ明朝" w:hAnsi="ＭＳ Ｐ明朝"/>
                <w:sz w:val="22"/>
                <w:szCs w:val="22"/>
              </w:rPr>
            </w:pPr>
          </w:p>
        </w:tc>
        <w:tc>
          <w:tcPr>
            <w:tcW w:w="2480" w:type="dxa"/>
          </w:tcPr>
          <w:p w:rsidR="00B76A4E" w:rsidRDefault="00B76A4E">
            <w:pPr>
              <w:rPr>
                <w:rFonts w:ascii="ＭＳ Ｐ明朝" w:eastAsia="ＭＳ Ｐ明朝" w:hAnsi="ＭＳ Ｐ明朝"/>
                <w:sz w:val="22"/>
                <w:szCs w:val="22"/>
              </w:rPr>
            </w:pPr>
          </w:p>
        </w:tc>
        <w:tc>
          <w:tcPr>
            <w:tcW w:w="2674" w:type="dxa"/>
          </w:tcPr>
          <w:p w:rsidR="00B76A4E" w:rsidRDefault="00B76A4E">
            <w:pPr>
              <w:rPr>
                <w:rFonts w:ascii="ＭＳ Ｐ明朝" w:eastAsia="ＭＳ Ｐ明朝" w:hAnsi="ＭＳ Ｐ明朝"/>
                <w:sz w:val="22"/>
                <w:szCs w:val="22"/>
              </w:rPr>
            </w:pPr>
          </w:p>
        </w:tc>
      </w:tr>
    </w:tbl>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２　その他廃棄物の輸送の方法等廃棄物の処理に関する計画</w:t>
      </w: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備考　１　廃棄物の量の概計は、通常の1年間の廃棄物の量の概計を記載すること。</w:t>
      </w:r>
    </w:p>
    <w:p w:rsidR="00B76A4E" w:rsidRDefault="00B76A4E">
      <w:pPr>
        <w:rPr>
          <w:rFonts w:ascii="ＭＳ Ｐ明朝" w:eastAsia="ＭＳ Ｐ明朝" w:hAnsi="ＭＳ Ｐ明朝"/>
          <w:sz w:val="22"/>
          <w:szCs w:val="22"/>
        </w:rPr>
      </w:pPr>
      <w:r>
        <w:rPr>
          <w:rFonts w:ascii="ＭＳ Ｐ明朝" w:eastAsia="ＭＳ Ｐ明朝" w:hAnsi="ＭＳ Ｐ明朝" w:hint="eastAsia"/>
          <w:sz w:val="22"/>
          <w:szCs w:val="22"/>
        </w:rPr>
        <w:t xml:space="preserve">　　　　　２　廃棄物の量の概計の算出の基礎を記載した書面を添付すること。</w:t>
      </w:r>
    </w:p>
    <w:sectPr w:rsidR="00B76A4E">
      <w:pgSz w:w="11906" w:h="16838"/>
      <w:pgMar w:top="900" w:right="1242" w:bottom="1701" w:left="1260" w:header="851" w:footer="992" w:gutter="0"/>
      <w:cols w:space="425"/>
      <w:docGrid w:type="linesAndChars" w:linePitch="355" w:charSpace="7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7A9" w:rsidRDefault="00CC47A9"/>
  </w:endnote>
  <w:endnote w:type="continuationSeparator" w:id="0">
    <w:p w:rsidR="00CC47A9" w:rsidRDefault="00CC4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7A9" w:rsidRDefault="00CC47A9"/>
  </w:footnote>
  <w:footnote w:type="continuationSeparator" w:id="0">
    <w:p w:rsidR="00CC47A9" w:rsidRDefault="00CC47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33AF"/>
    <w:multiLevelType w:val="hybridMultilevel"/>
    <w:tmpl w:val="22B02B54"/>
    <w:lvl w:ilvl="0" w:tplc="7BF62D10">
      <w:start w:val="1"/>
      <w:numFmt w:val="decimal"/>
      <w:lvlText w:val="(%1)"/>
      <w:lvlJc w:val="left"/>
      <w:pPr>
        <w:tabs>
          <w:tab w:val="num" w:pos="810"/>
        </w:tabs>
        <w:ind w:left="810" w:hanging="48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41384D25"/>
    <w:multiLevelType w:val="hybridMultilevel"/>
    <w:tmpl w:val="F69E8F88"/>
    <w:lvl w:ilvl="0" w:tplc="DFCE5B7C">
      <w:start w:val="1"/>
      <w:numFmt w:val="decimal"/>
      <w:lvlText w:val="(%1)"/>
      <w:lvlJc w:val="left"/>
      <w:pPr>
        <w:tabs>
          <w:tab w:val="num" w:pos="810"/>
        </w:tabs>
        <w:ind w:left="810" w:hanging="48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 w15:restartNumberingAfterBreak="0">
    <w:nsid w:val="651C2708"/>
    <w:multiLevelType w:val="hybridMultilevel"/>
    <w:tmpl w:val="053294D0"/>
    <w:lvl w:ilvl="0" w:tplc="B068FA9E">
      <w:start w:val="1"/>
      <w:numFmt w:val="decimal"/>
      <w:lvlText w:val="(%1)"/>
      <w:lvlJc w:val="left"/>
      <w:pPr>
        <w:tabs>
          <w:tab w:val="num" w:pos="810"/>
        </w:tabs>
        <w:ind w:left="810" w:hanging="48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68106DA2"/>
    <w:multiLevelType w:val="hybridMultilevel"/>
    <w:tmpl w:val="FCECB39C"/>
    <w:lvl w:ilvl="0" w:tplc="EF1A472E">
      <w:start w:val="1"/>
      <w:numFmt w:val="decimal"/>
      <w:lvlText w:val="(%1)"/>
      <w:lvlJc w:val="left"/>
      <w:pPr>
        <w:tabs>
          <w:tab w:val="num" w:pos="810"/>
        </w:tabs>
        <w:ind w:left="810" w:hanging="48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4"/>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66"/>
    <w:rsid w:val="00052CF2"/>
    <w:rsid w:val="006D6666"/>
    <w:rsid w:val="009070BF"/>
    <w:rsid w:val="00AB2018"/>
    <w:rsid w:val="00AE6EFF"/>
    <w:rsid w:val="00B5530B"/>
    <w:rsid w:val="00B76A4E"/>
    <w:rsid w:val="00CC47A9"/>
    <w:rsid w:val="00D3292A"/>
    <w:rsid w:val="00D5160F"/>
    <w:rsid w:val="00E1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C28F5A"/>
  <w15:chartTrackingRefBased/>
  <w15:docId w15:val="{E58703AE-AEA7-4613-BCB6-C8DA423D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186</Words>
  <Characters>1066</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第二号様式（第５条関係）</vt:lpstr>
    </vt:vector>
  </TitlesOfParts>
  <Company>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2024-06-13T02:09:00Z</dcterms:created>
  <dcterms:modified xsi:type="dcterms:W3CDTF">2024-06-13T02:17:00Z</dcterms:modified>
</cp:coreProperties>
</file>