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61EC5" w14:textId="1275FBC3" w:rsidR="008357DC" w:rsidRPr="00213CF5" w:rsidRDefault="00343E6F" w:rsidP="00343E6F">
      <w:pPr>
        <w:rPr>
          <w:rFonts w:ascii="ＭＳ 明朝" w:eastAsia="ＭＳ 明朝" w:hAnsi="ＭＳ 明朝"/>
        </w:rPr>
      </w:pPr>
      <w:r w:rsidRPr="00213CF5">
        <w:rPr>
          <w:rFonts w:ascii="ＭＳ 明朝" w:eastAsia="ＭＳ 明朝" w:hAnsi="ＭＳ 明朝"/>
        </w:rPr>
        <w:t>横浜市福祉のまちづくり条例施行規則　新旧対照表</w:t>
      </w:r>
    </w:p>
    <w:p w14:paraId="53482CEC" w14:textId="77777777" w:rsidR="00AE6124" w:rsidRPr="00213CF5" w:rsidRDefault="00AE6124" w:rsidP="00343E6F">
      <w:pPr>
        <w:rPr>
          <w:rFonts w:ascii="ＭＳ 明朝" w:eastAsia="ＭＳ 明朝" w:hAnsi="ＭＳ 明朝"/>
        </w:rPr>
      </w:pPr>
    </w:p>
    <w:p w14:paraId="4FD744BB" w14:textId="4ACC1608" w:rsidR="00343E6F" w:rsidRPr="00213CF5" w:rsidRDefault="00AE6124" w:rsidP="00343E6F">
      <w:pPr>
        <w:rPr>
          <w:rFonts w:ascii="ＭＳ 明朝" w:eastAsia="ＭＳ 明朝" w:hAnsi="ＭＳ 明朝"/>
        </w:rPr>
      </w:pPr>
      <w:r w:rsidRPr="00213CF5">
        <w:rPr>
          <w:rFonts w:ascii="ＭＳ 明朝" w:eastAsia="ＭＳ 明朝" w:hAnsi="ＭＳ 明朝" w:hint="eastAsia"/>
        </w:rPr>
        <w:t>（第１条から第７条まで省略）</w:t>
      </w:r>
    </w:p>
    <w:p w14:paraId="1074999F" w14:textId="77777777" w:rsidR="00343E6F" w:rsidRPr="00213CF5" w:rsidRDefault="00343E6F" w:rsidP="00343E6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（表示板）</w:t>
      </w:r>
    </w:p>
    <w:p w14:paraId="64361A83" w14:textId="77777777" w:rsidR="00343E6F" w:rsidRPr="00213CF5" w:rsidRDefault="00343E6F" w:rsidP="00343E6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51593E48" w14:textId="24D50F92" w:rsidR="00343E6F" w:rsidRPr="00213CF5" w:rsidRDefault="00343E6F" w:rsidP="00343E6F">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第８条　条例第</w:t>
      </w:r>
      <w:r w:rsidRPr="00213CF5">
        <w:rPr>
          <w:rFonts w:ascii="ＭＳ 明朝" w:eastAsia="ＭＳ 明朝" w:hAnsi="ＭＳ 明朝" w:cs="ＭＳ 明朝"/>
          <w:color w:val="000000"/>
          <w:kern w:val="0"/>
          <w:szCs w:val="21"/>
        </w:rPr>
        <w:t>32</w:t>
      </w:r>
      <w:r w:rsidRPr="00213CF5">
        <w:rPr>
          <w:rFonts w:ascii="ＭＳ 明朝" w:eastAsia="ＭＳ 明朝" w:hAnsi="ＭＳ 明朝" w:cs="ＭＳ 明朝" w:hint="eastAsia"/>
          <w:color w:val="000000"/>
          <w:kern w:val="0"/>
          <w:szCs w:val="21"/>
        </w:rPr>
        <w:t>条第１項に規定する規則で定める一般都市施設は、別表第１　１建築物の部に掲げる施設のうち、</w:t>
      </w:r>
      <w:r w:rsidRPr="00213CF5">
        <w:rPr>
          <w:rFonts w:ascii="ＭＳ 明朝" w:eastAsia="ＭＳ 明朝" w:hAnsi="ＭＳ 明朝" w:cs="ＭＳ 明朝" w:hint="eastAsia"/>
          <w:color w:val="000000"/>
          <w:kern w:val="0"/>
          <w:szCs w:val="21"/>
          <w:u w:val="single"/>
        </w:rPr>
        <w:t>指定施設以外の一般都市施設にあっては別表第２に、指定施設にあっては別表第５（別表第９に定めるところにより適用される基準に限る。以下この条において同じ。）に定める基準に適合し、かつ、</w:t>
      </w:r>
      <w:r w:rsidRPr="00213CF5">
        <w:rPr>
          <w:rFonts w:ascii="ＭＳ 明朝" w:eastAsia="ＭＳ 明朝" w:hAnsi="ＭＳ 明朝" w:cs="ＭＳ 明朝" w:hint="eastAsia"/>
          <w:color w:val="000000"/>
          <w:kern w:val="0"/>
          <w:szCs w:val="21"/>
        </w:rPr>
        <w:t>別表第</w:t>
      </w: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に定める全ての基準に適合した施設とする。</w:t>
      </w:r>
    </w:p>
    <w:p w14:paraId="02125879" w14:textId="77777777" w:rsidR="00AF0B4B" w:rsidRPr="00213CF5" w:rsidRDefault="00AF0B4B" w:rsidP="00AF0B4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２　条例第</w:t>
      </w:r>
      <w:r w:rsidRPr="00213CF5">
        <w:rPr>
          <w:rFonts w:ascii="ＭＳ 明朝" w:eastAsia="ＭＳ 明朝" w:hAnsi="ＭＳ 明朝" w:cs="ＭＳ 明朝"/>
          <w:color w:val="000000"/>
          <w:kern w:val="0"/>
          <w:szCs w:val="21"/>
        </w:rPr>
        <w:t>32</w:t>
      </w:r>
      <w:r w:rsidRPr="00213CF5">
        <w:rPr>
          <w:rFonts w:ascii="ＭＳ 明朝" w:eastAsia="ＭＳ 明朝" w:hAnsi="ＭＳ 明朝" w:cs="ＭＳ 明朝" w:hint="eastAsia"/>
          <w:color w:val="000000"/>
          <w:kern w:val="0"/>
          <w:szCs w:val="21"/>
        </w:rPr>
        <w:t>条第１項の表示板（以下「表示板」という。）は、前項に定める施設を所有し、又は管理する者から請求を受けた場合に交付するものとし、その様式は、第８号様式とする。</w:t>
      </w:r>
    </w:p>
    <w:p w14:paraId="14D8C93D" w14:textId="77777777" w:rsidR="00AF0B4B" w:rsidRPr="00213CF5" w:rsidRDefault="00AF0B4B" w:rsidP="00AF0B4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市長は、次のいずれかに該当するときは、表示板の交付を受けた者から表示板を返還させることができる。</w:t>
      </w:r>
    </w:p>
    <w:p w14:paraId="5BACF43D" w14:textId="77777777" w:rsidR="00AF0B4B" w:rsidRPr="00213CF5" w:rsidRDefault="00AF0B4B" w:rsidP="00AF0B4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交付の対象となった一般都市施設が改修等により、</w:t>
      </w:r>
      <w:r w:rsidRPr="00213CF5">
        <w:rPr>
          <w:rFonts w:ascii="ＭＳ 明朝" w:eastAsia="ＭＳ 明朝" w:hAnsi="ＭＳ 明朝" w:cs="ＭＳ 明朝" w:hint="eastAsia"/>
          <w:color w:val="000000"/>
          <w:kern w:val="0"/>
          <w:szCs w:val="21"/>
          <w:u w:val="single"/>
        </w:rPr>
        <w:t>指定施設以外の一般都市施設にあっては別表第２に、指定施設にあっては別表第５に定める基準に適合しなくなったとき又は</w:t>
      </w:r>
      <w:r w:rsidRPr="00213CF5">
        <w:rPr>
          <w:rFonts w:ascii="ＭＳ 明朝" w:eastAsia="ＭＳ 明朝" w:hAnsi="ＭＳ 明朝" w:cs="ＭＳ 明朝" w:hint="eastAsia"/>
          <w:color w:val="000000"/>
          <w:kern w:val="0"/>
          <w:szCs w:val="21"/>
        </w:rPr>
        <w:t>別表第</w:t>
      </w: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に定める基準に適合しなくなったとき。</w:t>
      </w:r>
    </w:p>
    <w:p w14:paraId="1CC30E8F" w14:textId="7025E3B5" w:rsidR="00AF0B4B" w:rsidRPr="00213CF5" w:rsidRDefault="00AF0B4B" w:rsidP="00AF0B4B">
      <w:pPr>
        <w:ind w:firstLineChars="100" w:firstLine="210"/>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その他表示板を返還させることが適当であると市長が認めるとき。</w:t>
      </w:r>
    </w:p>
    <w:p w14:paraId="789D8F16" w14:textId="77777777" w:rsidR="00AF0B4B" w:rsidRPr="00213CF5" w:rsidRDefault="00AF0B4B" w:rsidP="00AF0B4B">
      <w:pPr>
        <w:ind w:firstLineChars="100" w:firstLine="210"/>
        <w:rPr>
          <w:rFonts w:ascii="ＭＳ 明朝" w:eastAsia="ＭＳ 明朝" w:hAnsi="ＭＳ 明朝" w:cs="ＭＳ 明朝"/>
          <w:color w:val="000000"/>
          <w:kern w:val="0"/>
          <w:szCs w:val="21"/>
        </w:rPr>
      </w:pPr>
    </w:p>
    <w:p w14:paraId="67B73C20" w14:textId="77777777" w:rsidR="00343E6F" w:rsidRPr="00213CF5" w:rsidRDefault="00343E6F" w:rsidP="00343E6F">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66284DD8" w14:textId="1CB1FA16" w:rsidR="00AF0B4B" w:rsidRPr="00213CF5" w:rsidRDefault="00343E6F" w:rsidP="00AF0B4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第８条　条例第</w:t>
      </w:r>
      <w:r w:rsidRPr="00213CF5">
        <w:rPr>
          <w:rFonts w:ascii="ＭＳ 明朝" w:eastAsia="ＭＳ 明朝" w:hAnsi="ＭＳ 明朝" w:cs="ＭＳ 明朝"/>
          <w:color w:val="000000"/>
          <w:kern w:val="0"/>
          <w:szCs w:val="21"/>
        </w:rPr>
        <w:t>32</w:t>
      </w:r>
      <w:r w:rsidRPr="00213CF5">
        <w:rPr>
          <w:rFonts w:ascii="ＭＳ 明朝" w:eastAsia="ＭＳ 明朝" w:hAnsi="ＭＳ 明朝" w:cs="ＭＳ 明朝" w:hint="eastAsia"/>
          <w:color w:val="000000"/>
          <w:kern w:val="0"/>
          <w:szCs w:val="21"/>
        </w:rPr>
        <w:t>条第１項に規定する規則で定める一般都市施設は、別表第１　１建築物の部に掲げる施設のうち、別表第</w:t>
      </w: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に定める全ての基準に適合した施設とする。</w:t>
      </w:r>
    </w:p>
    <w:p w14:paraId="528BFA3C" w14:textId="77777777" w:rsidR="00AF0B4B" w:rsidRPr="00213CF5" w:rsidRDefault="00AF0B4B" w:rsidP="00AF0B4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２　条例第</w:t>
      </w:r>
      <w:r w:rsidRPr="00213CF5">
        <w:rPr>
          <w:rFonts w:ascii="ＭＳ 明朝" w:eastAsia="ＭＳ 明朝" w:hAnsi="ＭＳ 明朝" w:cs="ＭＳ 明朝"/>
          <w:color w:val="000000"/>
          <w:kern w:val="0"/>
          <w:szCs w:val="21"/>
        </w:rPr>
        <w:t>32</w:t>
      </w:r>
      <w:r w:rsidRPr="00213CF5">
        <w:rPr>
          <w:rFonts w:ascii="ＭＳ 明朝" w:eastAsia="ＭＳ 明朝" w:hAnsi="ＭＳ 明朝" w:cs="ＭＳ 明朝" w:hint="eastAsia"/>
          <w:color w:val="000000"/>
          <w:kern w:val="0"/>
          <w:szCs w:val="21"/>
        </w:rPr>
        <w:t>条第１項の表示板（以下「表示板」という。）は、前項に定める施設を所有し、又は管理する者から請求を受けた場合に交付するものとし、その様式は、第８号様式とする。</w:t>
      </w:r>
    </w:p>
    <w:p w14:paraId="5F0BA942" w14:textId="77777777" w:rsidR="00AF0B4B" w:rsidRPr="00213CF5" w:rsidRDefault="00AF0B4B" w:rsidP="00AF0B4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市長は、次のいずれかに該当するときは、表示板の交付を受けた者から表示板を返還させることができる。</w:t>
      </w:r>
    </w:p>
    <w:p w14:paraId="5D694488" w14:textId="77777777" w:rsidR="00AF0B4B" w:rsidRPr="00213CF5" w:rsidRDefault="00AF0B4B" w:rsidP="00AF0B4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交付の対象となった一般都市施設が改修等により、別表第</w:t>
      </w: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に定める基準に適合しなくなったとき。</w:t>
      </w:r>
    </w:p>
    <w:p w14:paraId="5C7012BE" w14:textId="4F8D5B09" w:rsidR="00AF0B4B" w:rsidRPr="00213CF5" w:rsidRDefault="00AF0B4B" w:rsidP="00AF0B4B">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その他表示板を返還させることが適当であると市長が認めるとき</w:t>
      </w:r>
    </w:p>
    <w:p w14:paraId="7CEA396A" w14:textId="77777777" w:rsidR="00AF0B4B" w:rsidRPr="00213CF5" w:rsidRDefault="00AF0B4B" w:rsidP="00AF0B4B">
      <w:pPr>
        <w:autoSpaceDE w:val="0"/>
        <w:autoSpaceDN w:val="0"/>
        <w:adjustRightInd w:val="0"/>
        <w:ind w:firstLineChars="100" w:firstLine="210"/>
        <w:jc w:val="left"/>
        <w:rPr>
          <w:rFonts w:ascii="ＭＳ 明朝" w:eastAsia="ＭＳ 明朝" w:hAnsi="ＭＳ 明朝" w:cs="ＭＳ 明朝"/>
          <w:color w:val="000000"/>
          <w:kern w:val="0"/>
          <w:szCs w:val="21"/>
        </w:rPr>
      </w:pPr>
    </w:p>
    <w:p w14:paraId="7B503850" w14:textId="77777777" w:rsidR="00AF0B4B" w:rsidRPr="00213CF5" w:rsidRDefault="00AF0B4B" w:rsidP="00AF0B4B">
      <w:pPr>
        <w:ind w:firstLineChars="100" w:firstLine="210"/>
        <w:rPr>
          <w:rFonts w:ascii="ＭＳ 明朝" w:eastAsia="ＭＳ 明朝" w:hAnsi="ＭＳ 明朝"/>
        </w:rPr>
      </w:pPr>
      <w:r w:rsidRPr="00213CF5">
        <w:rPr>
          <w:rFonts w:ascii="ＭＳ 明朝" w:eastAsia="ＭＳ 明朝" w:hAnsi="ＭＳ 明朝" w:hint="eastAsia"/>
        </w:rPr>
        <w:t>（第９条から第13条まで及び別表第１省略）</w:t>
      </w:r>
    </w:p>
    <w:p w14:paraId="6DF8A02F" w14:textId="2CB3EA07" w:rsidR="00AF0B4B" w:rsidRPr="00213CF5" w:rsidRDefault="00AF0B4B" w:rsidP="00AF0B4B">
      <w:pPr>
        <w:autoSpaceDE w:val="0"/>
        <w:autoSpaceDN w:val="0"/>
        <w:adjustRightInd w:val="0"/>
        <w:jc w:val="left"/>
        <w:rPr>
          <w:rFonts w:ascii="ＭＳ 明朝" w:eastAsia="ＭＳ 明朝" w:hAnsi="ＭＳ 明朝" w:cs="ＭＳ 明朝"/>
          <w:color w:val="000000"/>
          <w:kern w:val="0"/>
          <w:szCs w:val="21"/>
        </w:rPr>
      </w:pPr>
    </w:p>
    <w:p w14:paraId="70CCF4CE" w14:textId="41A47596" w:rsidR="005123C8" w:rsidRPr="00213CF5" w:rsidRDefault="005123C8" w:rsidP="005123C8">
      <w:pPr>
        <w:ind w:left="164" w:hangingChars="78" w:hanging="164"/>
        <w:rPr>
          <w:rFonts w:ascii="ＭＳ 明朝" w:eastAsia="ＭＳ 明朝" w:hAnsi="ＭＳ 明朝"/>
        </w:rPr>
      </w:pPr>
      <w:r w:rsidRPr="00213CF5">
        <w:rPr>
          <w:rFonts w:ascii="ＭＳ 明朝" w:eastAsia="ＭＳ 明朝" w:hAnsi="ＭＳ 明朝" w:hint="eastAsia"/>
        </w:rPr>
        <w:t>別表第１の２（第３条の２）　建築物移動等円滑化基準（共同住宅及び条例対象小規模特別特定建築物を除く。）</w:t>
      </w:r>
      <w:bookmarkStart w:id="0" w:name="_GoBack"/>
      <w:bookmarkEnd w:id="0"/>
    </w:p>
    <w:p w14:paraId="5D3FDBB3" w14:textId="49A61BDF" w:rsidR="0034334E" w:rsidRPr="00213CF5" w:rsidRDefault="0034334E" w:rsidP="005123C8">
      <w:pPr>
        <w:ind w:left="164" w:hangingChars="78" w:hanging="164"/>
        <w:rPr>
          <w:rFonts w:ascii="ＭＳ 明朝" w:eastAsia="ＭＳ 明朝" w:hAnsi="ＭＳ 明朝"/>
        </w:rPr>
      </w:pPr>
      <w:r w:rsidRPr="00213CF5">
        <w:rPr>
          <w:rFonts w:ascii="ＭＳ 明朝" w:eastAsia="ＭＳ 明朝" w:hAnsi="ＭＳ 明朝" w:hint="eastAsia"/>
        </w:rPr>
        <w:lastRenderedPageBreak/>
        <w:t>整備項目</w:t>
      </w:r>
    </w:p>
    <w:p w14:paraId="04880EFC" w14:textId="63849841" w:rsidR="00AF0B4B" w:rsidRPr="00213CF5" w:rsidRDefault="00AF0B4B" w:rsidP="005123C8">
      <w:pPr>
        <w:ind w:left="164" w:hangingChars="78" w:hanging="164"/>
        <w:rPr>
          <w:rFonts w:ascii="ＭＳ 明朝" w:eastAsia="ＭＳ 明朝" w:hAnsi="ＭＳ 明朝"/>
        </w:rPr>
      </w:pPr>
      <w:r w:rsidRPr="00213CF5">
        <w:rPr>
          <w:rFonts w:ascii="ＭＳ 明朝" w:eastAsia="ＭＳ 明朝" w:hAnsi="ＭＳ 明朝" w:hint="eastAsia"/>
        </w:rPr>
        <w:t>（１の項省略）</w:t>
      </w:r>
    </w:p>
    <w:p w14:paraId="01D866DF" w14:textId="77777777" w:rsidR="002A28CF" w:rsidRPr="00213CF5" w:rsidRDefault="00BB3DAF" w:rsidP="002A28CF">
      <w:pPr>
        <w:ind w:left="164" w:hangingChars="78" w:hanging="164"/>
        <w:rPr>
          <w:rFonts w:ascii="ＭＳ 明朝" w:eastAsia="ＭＳ 明朝" w:hAnsi="ＭＳ 明朝"/>
          <w:shd w:val="pct15" w:color="auto" w:fill="FFFFFF"/>
        </w:rPr>
      </w:pPr>
      <w:r w:rsidRPr="00213CF5">
        <w:rPr>
          <w:rFonts w:ascii="ＭＳ 明朝" w:eastAsia="ＭＳ 明朝" w:hAnsi="ＭＳ 明朝" w:hint="eastAsia"/>
        </w:rPr>
        <w:t>２　敷地内の通路</w:t>
      </w:r>
    </w:p>
    <w:p w14:paraId="65EF1901" w14:textId="77777777" w:rsidR="005123C8" w:rsidRPr="00213CF5" w:rsidRDefault="002A28CF" w:rsidP="005123C8">
      <w:pPr>
        <w:rPr>
          <w:rFonts w:ascii="ＭＳ 明朝" w:eastAsia="ＭＳ 明朝" w:hAnsi="ＭＳ 明朝"/>
        </w:rPr>
      </w:pPr>
      <w:r w:rsidRPr="00213CF5">
        <w:rPr>
          <w:rFonts w:ascii="ＭＳ 明朝" w:eastAsia="ＭＳ 明朝" w:hAnsi="ＭＳ 明朝" w:hint="eastAsia"/>
        </w:rPr>
        <w:t>旧</w:t>
      </w:r>
    </w:p>
    <w:p w14:paraId="209F2AB6" w14:textId="77777777" w:rsidR="00BB3DAF" w:rsidRPr="00213CF5" w:rsidRDefault="00BB3DAF" w:rsidP="00BB3DA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kern w:val="0"/>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不特定かつ多数の者が利用し、又は主として高齢者、障害者等が利用する敷地内の通路は、次に掲げるものでなければならない。</w:t>
      </w:r>
    </w:p>
    <w:p w14:paraId="15364F74" w14:textId="77777777" w:rsidR="00BB3DAF" w:rsidRPr="00213CF5" w:rsidRDefault="00BB3DAF" w:rsidP="002A28CF">
      <w:pPr>
        <w:ind w:firstLineChars="100" w:firstLine="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段がある部分及びその踊場は、次に掲げるものであること。</w:t>
      </w:r>
    </w:p>
    <w:p w14:paraId="5F92C59E"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280"/>
        </w:rPr>
        <w:t>(ア</w:t>
      </w:r>
      <w:r w:rsidRPr="00213CF5">
        <w:rPr>
          <w:rFonts w:ascii="ＭＳ 明朝" w:eastAsia="ＭＳ 明朝" w:hAnsi="ＭＳ 明朝" w:hint="eastAsia"/>
          <w:spacing w:val="-30"/>
          <w:w w:val="35"/>
          <w:kern w:val="0"/>
          <w:fitText w:val="210" w:id="-1486625280"/>
        </w:rPr>
        <w:t>)</w:t>
      </w:r>
      <w:r w:rsidRPr="00213CF5">
        <w:rPr>
          <w:rFonts w:ascii="ＭＳ 明朝" w:eastAsia="ＭＳ 明朝" w:hAnsi="ＭＳ 明朝" w:cs="ＭＳ 明朝" w:hint="eastAsia"/>
          <w:color w:val="000000"/>
          <w:kern w:val="0"/>
          <w:szCs w:val="21"/>
        </w:rPr>
        <w:t xml:space="preserve">　両側に、次に掲げる手すりを設けること。</w:t>
      </w:r>
    </w:p>
    <w:p w14:paraId="1CB42C3F"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kern w:val="0"/>
        </w:rPr>
        <w:t>ａ</w:t>
      </w:r>
      <w:r w:rsidRPr="00213CF5">
        <w:rPr>
          <w:rFonts w:ascii="ＭＳ 明朝" w:eastAsia="ＭＳ 明朝" w:hAnsi="ＭＳ 明朝" w:cs="ＭＳ 明朝" w:hint="eastAsia"/>
          <w:color w:val="000000"/>
          <w:kern w:val="0"/>
          <w:szCs w:val="21"/>
        </w:rPr>
        <w:t xml:space="preserve">　踊場の手すりは、段がある部分と連続して設けること。ただし、通行動線上その他やむを得ず手すりを設けることのできない部分を除く。</w:t>
      </w:r>
    </w:p>
    <w:p w14:paraId="47122B4D"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rPr>
        <w:t xml:space="preserve">　手すりの高さは、踏面の先端から</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1F140E94"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rPr>
        <w:t xml:space="preserve">　握りやすい形状とすること。</w:t>
      </w:r>
    </w:p>
    <w:p w14:paraId="5F8002EE" w14:textId="77777777" w:rsidR="00BB3DAF" w:rsidRPr="00213CF5" w:rsidRDefault="00BB3DAF" w:rsidP="00BB3DAF">
      <w:pPr>
        <w:ind w:firstLineChars="300" w:firstLine="630"/>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4CFD4305"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24"/>
        </w:rPr>
        <w:t>(イ</w:t>
      </w:r>
      <w:r w:rsidRPr="00213CF5">
        <w:rPr>
          <w:rFonts w:ascii="ＭＳ 明朝" w:eastAsia="ＭＳ 明朝" w:hAnsi="ＭＳ 明朝" w:hint="eastAsia"/>
          <w:spacing w:val="-30"/>
          <w:w w:val="35"/>
          <w:kern w:val="0"/>
          <w:fitText w:val="210" w:id="-1486625024"/>
        </w:rPr>
        <w:t>)</w:t>
      </w:r>
      <w:r w:rsidRPr="00213CF5">
        <w:rPr>
          <w:rFonts w:ascii="ＭＳ 明朝" w:eastAsia="ＭＳ 明朝" w:hAnsi="ＭＳ 明朝" w:cs="ＭＳ 明朝" w:hint="eastAsia"/>
          <w:color w:val="000000"/>
          <w:kern w:val="0"/>
          <w:szCs w:val="21"/>
        </w:rPr>
        <w:t xml:space="preserve">　回り段でないこと。</w:t>
      </w:r>
    </w:p>
    <w:p w14:paraId="2B00F980"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23"/>
        </w:rPr>
        <w:t>(ウ</w:t>
      </w:r>
      <w:r w:rsidRPr="00213CF5">
        <w:rPr>
          <w:rFonts w:ascii="ＭＳ 明朝" w:eastAsia="ＭＳ 明朝" w:hAnsi="ＭＳ 明朝" w:hint="eastAsia"/>
          <w:spacing w:val="-30"/>
          <w:w w:val="35"/>
          <w:kern w:val="0"/>
          <w:fitText w:val="210" w:id="-1486625023"/>
        </w:rPr>
        <w:t>)</w:t>
      </w:r>
      <w:r w:rsidRPr="00213CF5">
        <w:rPr>
          <w:rFonts w:ascii="ＭＳ 明朝" w:eastAsia="ＭＳ 明朝" w:hAnsi="ＭＳ 明朝" w:cs="ＭＳ 明朝" w:hint="eastAsia"/>
          <w:color w:val="000000"/>
          <w:kern w:val="0"/>
          <w:szCs w:val="21"/>
        </w:rPr>
        <w:t xml:space="preserve">　蹴込板を設けること。</w:t>
      </w:r>
    </w:p>
    <w:p w14:paraId="5F705F71"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hint="eastAsia"/>
          <w:kern w:val="0"/>
        </w:rPr>
        <w:t>１</w:t>
      </w:r>
      <w:r w:rsidRPr="00213CF5">
        <w:rPr>
          <w:rFonts w:ascii="ＭＳ 明朝" w:eastAsia="ＭＳ 明朝" w:hAnsi="ＭＳ 明朝" w:cs="ＭＳ 明朝" w:hint="eastAsia"/>
          <w:color w:val="000000"/>
          <w:kern w:val="0"/>
          <w:szCs w:val="21"/>
        </w:rPr>
        <w:t>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分の１を超える傾斜がある傾斜路には、次に掲げる手すりを設けること。</w:t>
      </w:r>
    </w:p>
    <w:p w14:paraId="750A57E0"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22"/>
        </w:rPr>
        <w:t>(ア</w:t>
      </w:r>
      <w:r w:rsidRPr="00213CF5">
        <w:rPr>
          <w:rFonts w:ascii="ＭＳ 明朝" w:eastAsia="ＭＳ 明朝" w:hAnsi="ＭＳ 明朝" w:hint="eastAsia"/>
          <w:spacing w:val="-30"/>
          <w:w w:val="35"/>
          <w:kern w:val="0"/>
          <w:fitText w:val="210" w:id="-1486625022"/>
        </w:rPr>
        <w:t>)</w:t>
      </w:r>
      <w:r w:rsidRPr="00213CF5">
        <w:rPr>
          <w:rFonts w:ascii="ＭＳ 明朝" w:eastAsia="ＭＳ 明朝" w:hAnsi="ＭＳ 明朝" w:cs="ＭＳ 明朝" w:hint="eastAsia"/>
          <w:color w:val="000000"/>
          <w:kern w:val="0"/>
          <w:szCs w:val="21"/>
        </w:rPr>
        <w:t xml:space="preserve">　踊場の手すりは、傾斜がある部分と連続して設けること。ただし、通行動線上その他やむを得ず手すりを設けることのできない部分を除く。</w:t>
      </w:r>
    </w:p>
    <w:p w14:paraId="28DA26CF"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21"/>
        </w:rPr>
        <w:t>(イ</w:t>
      </w:r>
      <w:r w:rsidRPr="00213CF5">
        <w:rPr>
          <w:rFonts w:ascii="ＭＳ 明朝" w:eastAsia="ＭＳ 明朝" w:hAnsi="ＭＳ 明朝" w:hint="eastAsia"/>
          <w:spacing w:val="-30"/>
          <w:w w:val="35"/>
          <w:kern w:val="0"/>
          <w:fitText w:val="210" w:id="-1486625021"/>
        </w:rPr>
        <w:t>)</w:t>
      </w:r>
      <w:r w:rsidRPr="00213CF5">
        <w:rPr>
          <w:rFonts w:ascii="ＭＳ 明朝" w:eastAsia="ＭＳ 明朝" w:hAnsi="ＭＳ 明朝" w:cs="ＭＳ 明朝" w:hint="eastAsia"/>
          <w:color w:val="000000"/>
          <w:kern w:val="0"/>
          <w:szCs w:val="21"/>
        </w:rPr>
        <w:t xml:space="preserve">　手すりの高さは、</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540FA58B"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20"/>
        </w:rPr>
        <w:t>(ウ</w:t>
      </w:r>
      <w:r w:rsidRPr="00213CF5">
        <w:rPr>
          <w:rFonts w:ascii="ＭＳ 明朝" w:eastAsia="ＭＳ 明朝" w:hAnsi="ＭＳ 明朝" w:hint="eastAsia"/>
          <w:spacing w:val="-30"/>
          <w:w w:val="35"/>
          <w:kern w:val="0"/>
          <w:fitText w:val="210" w:id="-1486625020"/>
        </w:rPr>
        <w:t>)</w:t>
      </w:r>
      <w:r w:rsidRPr="00213CF5">
        <w:rPr>
          <w:rFonts w:ascii="ＭＳ 明朝" w:eastAsia="ＭＳ 明朝" w:hAnsi="ＭＳ 明朝" w:cs="ＭＳ 明朝" w:hint="eastAsia"/>
          <w:color w:val="000000"/>
          <w:kern w:val="0"/>
          <w:szCs w:val="21"/>
        </w:rPr>
        <w:t xml:space="preserve">　握りやすい形状とすること。</w:t>
      </w:r>
    </w:p>
    <w:p w14:paraId="774EB73C"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25019"/>
        </w:rPr>
        <w:t>(</w:t>
      </w:r>
      <w:r w:rsidRPr="00213CF5">
        <w:rPr>
          <w:rFonts w:ascii="ＭＳ 明朝" w:eastAsia="ＭＳ 明朝" w:hAnsi="ＭＳ 明朝" w:hint="eastAsia"/>
          <w:spacing w:val="32"/>
          <w:w w:val="35"/>
          <w:kern w:val="0"/>
          <w:fitText w:val="210" w:id="-1486625019"/>
        </w:rPr>
        <w:t>エ</w:t>
      </w:r>
      <w:r w:rsidRPr="00213CF5">
        <w:rPr>
          <w:rFonts w:ascii="ＭＳ 明朝" w:eastAsia="ＭＳ 明朝" w:hAnsi="ＭＳ 明朝"/>
          <w:spacing w:val="-30"/>
          <w:w w:val="35"/>
          <w:kern w:val="0"/>
          <w:fitText w:val="210" w:id="-1486625019"/>
        </w:rPr>
        <w:t>)</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21D86EA9" w14:textId="77777777" w:rsidR="00BB3DAF" w:rsidRPr="00213CF5" w:rsidRDefault="00BB3DAF" w:rsidP="00BB3DA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移動等円滑化経路を構成する敷地内の通路は、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071A1899"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0F2E58D6"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傾斜路は、次に掲げるものであること。</w:t>
      </w:r>
    </w:p>
    <w:p w14:paraId="0012C683"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18"/>
        </w:rPr>
        <w:t>(ア</w:t>
      </w:r>
      <w:r w:rsidRPr="00213CF5">
        <w:rPr>
          <w:rFonts w:ascii="ＭＳ 明朝" w:eastAsia="ＭＳ 明朝" w:hAnsi="ＭＳ 明朝" w:hint="eastAsia"/>
          <w:spacing w:val="-30"/>
          <w:w w:val="35"/>
          <w:kern w:val="0"/>
          <w:fitText w:val="210" w:id="-1486625018"/>
        </w:rPr>
        <w:t>)</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6B564EFA"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センチメートルを限度として、ないものとみなす。６の項、別表第１の４の２の項</w:t>
      </w: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２</w:t>
      </w: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エ（ア）</w:t>
      </w: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及び６の項において同じ。）が、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p>
    <w:p w14:paraId="6920C049"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287D948D"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74B8AB81"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17"/>
        </w:rPr>
        <w:t>(イ</w:t>
      </w:r>
      <w:r w:rsidRPr="00213CF5">
        <w:rPr>
          <w:rFonts w:ascii="ＭＳ 明朝" w:eastAsia="ＭＳ 明朝" w:hAnsi="ＭＳ 明朝" w:hint="eastAsia"/>
          <w:spacing w:val="-30"/>
          <w:w w:val="35"/>
          <w:kern w:val="0"/>
          <w:fitText w:val="210" w:id="-1486625017"/>
        </w:rPr>
        <w:t>)</w:t>
      </w:r>
      <w:r w:rsidRPr="00213CF5">
        <w:rPr>
          <w:rFonts w:ascii="ＭＳ 明朝" w:eastAsia="ＭＳ 明朝" w:hAnsi="ＭＳ 明朝" w:cs="ＭＳ 明朝" w:hint="eastAsia"/>
          <w:color w:val="000000"/>
          <w:kern w:val="0"/>
          <w:szCs w:val="21"/>
        </w:rPr>
        <w:t xml:space="preserve">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を超えないこと。</w:t>
      </w:r>
    </w:p>
    <w:p w14:paraId="6B985C3C"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16"/>
        </w:rPr>
        <w:t>(ウ</w:t>
      </w:r>
      <w:r w:rsidRPr="00213CF5">
        <w:rPr>
          <w:rFonts w:ascii="ＭＳ 明朝" w:eastAsia="ＭＳ 明朝" w:hAnsi="ＭＳ 明朝" w:hint="eastAsia"/>
          <w:spacing w:val="-30"/>
          <w:w w:val="35"/>
          <w:kern w:val="0"/>
          <w:fitText w:val="210" w:id="-1486625016"/>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イに定める構造の手すりを設けること。ただし、高さが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センチメートル以下で、かつ、勾配が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分の１以下の傾斜路における転落のおそれがない部分を除く。</w:t>
      </w:r>
    </w:p>
    <w:p w14:paraId="4F176B0C"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5015"/>
        </w:rPr>
        <w:t>(エ</w:t>
      </w:r>
      <w:r w:rsidRPr="00213CF5">
        <w:rPr>
          <w:rFonts w:ascii="ＭＳ 明朝" w:eastAsia="ＭＳ 明朝" w:hAnsi="ＭＳ 明朝" w:hint="eastAsia"/>
          <w:spacing w:val="-30"/>
          <w:w w:val="35"/>
          <w:kern w:val="0"/>
          <w:fitText w:val="210" w:id="-1486625015"/>
        </w:rPr>
        <w:t>)</w:t>
      </w:r>
      <w:r w:rsidRPr="00213CF5">
        <w:rPr>
          <w:rFonts w:ascii="ＭＳ 明朝" w:eastAsia="ＭＳ 明朝" w:hAnsi="ＭＳ 明朝" w:cs="ＭＳ 明朝" w:hint="eastAsia"/>
          <w:color w:val="000000"/>
          <w:kern w:val="0"/>
          <w:szCs w:val="21"/>
        </w:rPr>
        <w:t xml:space="preserve">　両側に、側壁又は高さ５センチメートル以上の立ち上がり部を設けること。</w:t>
      </w:r>
    </w:p>
    <w:p w14:paraId="507291EF"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56557136" w14:textId="1938B10A"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2EEC84FB" w14:textId="42B65B70" w:rsidR="00C7051A" w:rsidRPr="00213CF5" w:rsidRDefault="00C7051A"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条第１第１号に定める経路を構成する敷地内の通路が地形の特殊性により</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の規定によることが困難である場合における</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条第１項第１号における「道又は公園、広場その他の空地（以下「道等」という。）」を、「当該建築物の車寄せ」として適用する。</w:t>
      </w:r>
    </w:p>
    <w:p w14:paraId="26E51A55" w14:textId="77777777" w:rsidR="00BB3DAF" w:rsidRPr="00213CF5" w:rsidRDefault="00BB3DAF" w:rsidP="002D18F1">
      <w:pPr>
        <w:autoSpaceDE w:val="0"/>
        <w:autoSpaceDN w:val="0"/>
        <w:adjustRightInd w:val="0"/>
        <w:jc w:val="left"/>
        <w:rPr>
          <w:rFonts w:ascii="ＭＳ 明朝" w:eastAsia="ＭＳ 明朝" w:hAnsi="ＭＳ 明朝" w:cs="ＭＳ 明朝"/>
          <w:color w:val="000000"/>
          <w:kern w:val="0"/>
          <w:szCs w:val="21"/>
        </w:rPr>
      </w:pPr>
    </w:p>
    <w:p w14:paraId="3E2FF011" w14:textId="77777777" w:rsidR="00BB3DAF" w:rsidRPr="00213CF5" w:rsidRDefault="00BB3DAF" w:rsidP="00BB3DAF">
      <w:pPr>
        <w:rPr>
          <w:rFonts w:ascii="ＭＳ 明朝" w:eastAsia="ＭＳ 明朝" w:hAnsi="ＭＳ 明朝"/>
        </w:rPr>
      </w:pPr>
      <w:r w:rsidRPr="00213CF5">
        <w:rPr>
          <w:rFonts w:ascii="ＭＳ 明朝" w:eastAsia="ＭＳ 明朝" w:hAnsi="ＭＳ 明朝" w:hint="eastAsia"/>
        </w:rPr>
        <w:t>新</w:t>
      </w:r>
    </w:p>
    <w:p w14:paraId="50199710" w14:textId="77777777" w:rsidR="00BB3DAF" w:rsidRPr="00213CF5" w:rsidRDefault="00BB3DAF" w:rsidP="00BB3DAF">
      <w:pPr>
        <w:ind w:left="210" w:hangingChars="100" w:hanging="210"/>
        <w:rPr>
          <w:rFonts w:ascii="ＭＳ 明朝" w:eastAsia="ＭＳ 明朝" w:hAnsi="ＭＳ 明朝"/>
        </w:rPr>
      </w:pPr>
      <w:r w:rsidRPr="00213CF5">
        <w:rPr>
          <w:rFonts w:ascii="ＭＳ 明朝" w:eastAsia="ＭＳ 明朝" w:hAnsi="ＭＳ 明朝" w:hint="eastAsia"/>
          <w:kern w:val="0"/>
        </w:rPr>
        <w:t>(1)</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hint="eastAsia"/>
        </w:rPr>
        <w:t>不特定かつ多数の者が利用し、又は主として高齢者、障害者等が利用する敷地内の通路は、次に掲げるものでなければならない。</w:t>
      </w:r>
    </w:p>
    <w:p w14:paraId="25220A20" w14:textId="77777777" w:rsidR="00C7051A" w:rsidRPr="00213CF5" w:rsidRDefault="00BB3DAF" w:rsidP="00BB3DAF">
      <w:pPr>
        <w:ind w:leftChars="200" w:left="840" w:hangingChars="200" w:hanging="420"/>
        <w:rPr>
          <w:rFonts w:ascii="ＭＳ 明朝" w:eastAsia="ＭＳ 明朝" w:hAnsi="ＭＳ 明朝" w:cs="ＭＳ 明朝"/>
          <w:kern w:val="0"/>
          <w:szCs w:val="21"/>
        </w:rPr>
      </w:pPr>
      <w:r w:rsidRPr="00213CF5">
        <w:rPr>
          <w:rFonts w:ascii="ＭＳ 明朝" w:eastAsia="ＭＳ 明朝" w:hAnsi="ＭＳ 明朝" w:hint="eastAsia"/>
        </w:rPr>
        <w:t xml:space="preserve">ア　</w:t>
      </w:r>
      <w:r w:rsidRPr="00213CF5">
        <w:rPr>
          <w:rFonts w:ascii="ＭＳ 明朝" w:eastAsia="ＭＳ 明朝" w:hAnsi="ＭＳ 明朝" w:cs="ＭＳ 明朝" w:hint="eastAsia"/>
          <w:color w:val="000000"/>
          <w:kern w:val="0"/>
          <w:szCs w:val="21"/>
        </w:rPr>
        <w:t>段がある部分及びその踊場は、次に掲げるものであるこ</w:t>
      </w:r>
      <w:r w:rsidRPr="00213CF5">
        <w:rPr>
          <w:rFonts w:ascii="ＭＳ 明朝" w:eastAsia="ＭＳ 明朝" w:hAnsi="ＭＳ 明朝" w:cs="ＭＳ 明朝" w:hint="eastAsia"/>
          <w:kern w:val="0"/>
          <w:szCs w:val="21"/>
        </w:rPr>
        <w:t>と。</w:t>
      </w:r>
    </w:p>
    <w:p w14:paraId="00C52752" w14:textId="4D35D465" w:rsidR="00BB3DAF" w:rsidRPr="00213CF5" w:rsidRDefault="00BB3DAF" w:rsidP="00BB3DAF">
      <w:pPr>
        <w:ind w:leftChars="200" w:left="692" w:hangingChars="200" w:hanging="272"/>
        <w:rPr>
          <w:rFonts w:ascii="ＭＳ 明朝" w:eastAsia="ＭＳ 明朝" w:hAnsi="ＭＳ 明朝"/>
        </w:rPr>
      </w:pPr>
      <w:r w:rsidRPr="00213CF5">
        <w:rPr>
          <w:rFonts w:ascii="ＭＳ 明朝" w:eastAsia="ＭＳ 明朝" w:hAnsi="ＭＳ 明朝"/>
          <w:spacing w:val="32"/>
          <w:w w:val="35"/>
          <w:kern w:val="0"/>
          <w:fitText w:val="210" w:id="-1486624256"/>
        </w:rPr>
        <w:t>(ア</w:t>
      </w:r>
      <w:r w:rsidRPr="00213CF5">
        <w:rPr>
          <w:rFonts w:ascii="ＭＳ 明朝" w:eastAsia="ＭＳ 明朝" w:hAnsi="ＭＳ 明朝"/>
          <w:spacing w:val="-30"/>
          <w:w w:val="35"/>
          <w:kern w:val="0"/>
          <w:fitText w:val="210" w:id="-1486624256"/>
        </w:rPr>
        <w:t>)</w:t>
      </w:r>
      <w:r w:rsidRPr="00213CF5">
        <w:rPr>
          <w:rFonts w:ascii="ＭＳ 明朝" w:eastAsia="ＭＳ 明朝" w:hAnsi="ＭＳ 明朝" w:hint="eastAsia"/>
        </w:rPr>
        <w:t xml:space="preserve">　両側に、</w:t>
      </w:r>
      <w:r w:rsidRPr="00213CF5">
        <w:rPr>
          <w:rFonts w:ascii="ＭＳ 明朝" w:eastAsia="ＭＳ 明朝" w:hAnsi="ＭＳ 明朝" w:cs="ＭＳ 明朝" w:hint="eastAsia"/>
          <w:color w:val="000000"/>
          <w:kern w:val="0"/>
          <w:szCs w:val="21"/>
        </w:rPr>
        <w:t>次に掲げる</w:t>
      </w:r>
      <w:r w:rsidRPr="00213CF5">
        <w:rPr>
          <w:rFonts w:ascii="ＭＳ 明朝" w:eastAsia="ＭＳ 明朝" w:hAnsi="ＭＳ 明朝" w:hint="eastAsia"/>
        </w:rPr>
        <w:t>手すりを設けること。</w:t>
      </w:r>
    </w:p>
    <w:p w14:paraId="2682147C" w14:textId="77777777" w:rsidR="00BB3DAF" w:rsidRPr="00213CF5" w:rsidRDefault="00BB3DAF" w:rsidP="00BB3DAF">
      <w:pPr>
        <w:autoSpaceDE w:val="0"/>
        <w:autoSpaceDN w:val="0"/>
        <w:adjustRightInd w:val="0"/>
        <w:ind w:left="839"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踊場の手すりは、段がある部分と連続して設けること。ただし、通行動線上その他やむを得ず手すりを設けることのできない部分を除く。</w:t>
      </w:r>
    </w:p>
    <w:p w14:paraId="6758AC84" w14:textId="77777777" w:rsidR="00BB3DAF" w:rsidRPr="00213CF5" w:rsidRDefault="00BB3DAF" w:rsidP="00BB3DAF">
      <w:pPr>
        <w:autoSpaceDE w:val="0"/>
        <w:autoSpaceDN w:val="0"/>
        <w:adjustRightInd w:val="0"/>
        <w:ind w:left="839"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rPr>
        <w:t xml:space="preserve">　握りやすい形状とすること。</w:t>
      </w:r>
    </w:p>
    <w:p w14:paraId="43008958" w14:textId="77777777" w:rsidR="00C7051A" w:rsidRPr="00213CF5" w:rsidRDefault="00C7051A" w:rsidP="00C7051A">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rPr>
        <w:t xml:space="preserve">　手すりの端部には、</w:t>
      </w:r>
      <w:r w:rsidRPr="00213CF5">
        <w:rPr>
          <w:rFonts w:ascii="ＭＳ 明朝" w:eastAsia="ＭＳ 明朝" w:hAnsi="ＭＳ 明朝" w:cs="ＭＳ 明朝" w:hint="eastAsia"/>
          <w:color w:val="000000"/>
          <w:kern w:val="0"/>
          <w:szCs w:val="21"/>
          <w:u w:val="single"/>
        </w:rPr>
        <w:t>傾斜部分から滑らかに延長した</w:t>
      </w:r>
      <w:r w:rsidRPr="00213CF5">
        <w:rPr>
          <w:rFonts w:ascii="ＭＳ 明朝" w:eastAsia="ＭＳ 明朝" w:hAnsi="ＭＳ 明朝" w:cs="ＭＳ 明朝" w:hint="eastAsia"/>
          <w:color w:val="000000"/>
          <w:kern w:val="0"/>
          <w:szCs w:val="21"/>
        </w:rPr>
        <w:t>水平部分を設け、その先端を壁面又は下方へ巻き込むこと。</w:t>
      </w:r>
    </w:p>
    <w:p w14:paraId="06A1DDCC" w14:textId="77777777" w:rsidR="00C7051A" w:rsidRPr="00213CF5" w:rsidRDefault="00C7051A" w:rsidP="00C7051A">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d</w:t>
      </w:r>
      <w:r w:rsidRPr="00213CF5">
        <w:rPr>
          <w:rFonts w:ascii="ＭＳ 明朝" w:eastAsia="ＭＳ 明朝" w:hAnsi="ＭＳ 明朝" w:cs="ＭＳ 明朝" w:hint="eastAsia"/>
          <w:color w:val="000000"/>
          <w:kern w:val="0"/>
          <w:szCs w:val="21"/>
          <w:u w:val="single"/>
        </w:rPr>
        <w:t xml:space="preserve">　段がある部分の手すりは直線の形状のものとすること。ただし、建築物の構造上その他やむを得ない場合を除く。</w:t>
      </w:r>
    </w:p>
    <w:p w14:paraId="42A65EF3" w14:textId="0AC69302" w:rsidR="00BB3DAF" w:rsidRPr="00213CF5" w:rsidRDefault="00C7051A" w:rsidP="00C7051A">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e</w:t>
      </w:r>
      <w:r w:rsidRPr="00213CF5">
        <w:rPr>
          <w:rFonts w:ascii="ＭＳ 明朝" w:eastAsia="ＭＳ 明朝" w:hAnsi="ＭＳ 明朝" w:cs="ＭＳ 明朝" w:hint="eastAsia"/>
          <w:color w:val="000000"/>
          <w:kern w:val="0"/>
          <w:szCs w:val="21"/>
        </w:rPr>
        <w:t xml:space="preserve">　手すりの</w:t>
      </w:r>
      <w:r w:rsidRPr="00213CF5">
        <w:rPr>
          <w:rFonts w:ascii="ＭＳ 明朝" w:eastAsia="ＭＳ 明朝" w:hAnsi="ＭＳ 明朝" w:cs="ＭＳ 明朝" w:hint="eastAsia"/>
          <w:color w:val="000000"/>
          <w:kern w:val="0"/>
          <w:szCs w:val="21"/>
          <w:u w:val="single"/>
        </w:rPr>
        <w:t>傾斜部分の踏面の先端の位置の</w:t>
      </w:r>
      <w:r w:rsidRPr="00213CF5">
        <w:rPr>
          <w:rFonts w:ascii="ＭＳ 明朝" w:eastAsia="ＭＳ 明朝" w:hAnsi="ＭＳ 明朝" w:cs="ＭＳ 明朝" w:hint="eastAsia"/>
          <w:color w:val="000000"/>
          <w:kern w:val="0"/>
          <w:szCs w:val="21"/>
        </w:rPr>
        <w:t>高さは、踏面の先端から</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r w:rsidRPr="00213CF5">
        <w:rPr>
          <w:rFonts w:ascii="ＭＳ 明朝" w:eastAsia="ＭＳ 明朝" w:hAnsi="ＭＳ 明朝" w:cs="ＭＳ 明朝"/>
          <w:color w:val="000000"/>
          <w:kern w:val="0"/>
          <w:szCs w:val="21"/>
        </w:rPr>
        <w:t xml:space="preserve"> </w:t>
      </w:r>
      <w:r w:rsidR="00BB3DAF" w:rsidRPr="00213CF5">
        <w:rPr>
          <w:rFonts w:ascii="ＭＳ 明朝" w:eastAsia="ＭＳ 明朝" w:hAnsi="ＭＳ 明朝" w:cs="ＭＳ 明朝"/>
          <w:color w:val="000000"/>
          <w:kern w:val="0"/>
          <w:szCs w:val="21"/>
        </w:rPr>
        <w:t xml:space="preserve"> </w:t>
      </w:r>
    </w:p>
    <w:p w14:paraId="039578BB" w14:textId="77777777" w:rsidR="00BB3DAF" w:rsidRPr="00213CF5" w:rsidRDefault="00BB3DAF" w:rsidP="00BB3DA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hint="eastAsia"/>
          <w:spacing w:val="32"/>
          <w:w w:val="35"/>
          <w:kern w:val="0"/>
          <w:fitText w:val="210" w:id="-1486624255"/>
        </w:rPr>
        <w:t>(イ</w:t>
      </w:r>
      <w:r w:rsidRPr="00213CF5">
        <w:rPr>
          <w:rFonts w:ascii="ＭＳ 明朝" w:eastAsia="ＭＳ 明朝" w:hAnsi="ＭＳ 明朝" w:hint="eastAsia"/>
          <w:spacing w:val="-30"/>
          <w:w w:val="35"/>
          <w:kern w:val="0"/>
          <w:fitText w:val="210" w:id="-1486624255"/>
        </w:rPr>
        <w:t>)</w:t>
      </w:r>
      <w:r w:rsidRPr="00213CF5">
        <w:rPr>
          <w:rFonts w:ascii="ＭＳ 明朝" w:eastAsia="ＭＳ 明朝" w:hAnsi="ＭＳ 明朝" w:hint="eastAsia"/>
          <w:kern w:val="0"/>
        </w:rPr>
        <w:t xml:space="preserve">　</w:t>
      </w:r>
      <w:r w:rsidRPr="00213CF5">
        <w:rPr>
          <w:rFonts w:ascii="ＭＳ 明朝" w:eastAsia="ＭＳ 明朝" w:hAnsi="ＭＳ 明朝" w:cs="ＭＳ 明朝" w:hint="eastAsia"/>
          <w:color w:val="000000"/>
          <w:kern w:val="0"/>
          <w:szCs w:val="21"/>
        </w:rPr>
        <w:t>回り段でないこと。</w:t>
      </w:r>
    </w:p>
    <w:p w14:paraId="1845595B" w14:textId="77777777" w:rsidR="00BB3DAF" w:rsidRPr="00213CF5" w:rsidRDefault="00BB3DAF" w:rsidP="00BB3DAF">
      <w:pPr>
        <w:autoSpaceDE w:val="0"/>
        <w:autoSpaceDN w:val="0"/>
        <w:adjustRightInd w:val="0"/>
        <w:ind w:firstLineChars="400" w:firstLine="545"/>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4254"/>
        </w:rPr>
        <w:t>(ウ</w:t>
      </w:r>
      <w:r w:rsidRPr="00213CF5">
        <w:rPr>
          <w:rFonts w:ascii="ＭＳ 明朝" w:eastAsia="ＭＳ 明朝" w:hAnsi="ＭＳ 明朝" w:hint="eastAsia"/>
          <w:spacing w:val="-30"/>
          <w:w w:val="35"/>
          <w:kern w:val="0"/>
          <w:fitText w:val="210" w:id="-1486624254"/>
        </w:rPr>
        <w:t>)</w:t>
      </w:r>
      <w:r w:rsidRPr="00213CF5">
        <w:rPr>
          <w:rFonts w:ascii="ＭＳ 明朝" w:eastAsia="ＭＳ 明朝" w:hAnsi="ＭＳ 明朝" w:cs="ＭＳ 明朝" w:hint="eastAsia"/>
          <w:color w:val="000000"/>
          <w:kern w:val="0"/>
          <w:szCs w:val="21"/>
        </w:rPr>
        <w:t xml:space="preserve">　蹴込板を設けること。</w:t>
      </w:r>
    </w:p>
    <w:p w14:paraId="3781AD1C" w14:textId="77777777" w:rsidR="00BB3DAF" w:rsidRPr="00213CF5" w:rsidRDefault="00BB3DAF" w:rsidP="00BB3DAF">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分の１を超える傾斜がある傾斜路には、次に掲げる手すりを設けること。</w:t>
      </w:r>
    </w:p>
    <w:p w14:paraId="04DAD5BB"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24253"/>
        </w:rPr>
        <w:t>(ア</w:t>
      </w:r>
      <w:r w:rsidRPr="00213CF5">
        <w:rPr>
          <w:rFonts w:ascii="ＭＳ 明朝" w:eastAsia="ＭＳ 明朝" w:hAnsi="ＭＳ 明朝"/>
          <w:spacing w:val="-30"/>
          <w:w w:val="35"/>
          <w:kern w:val="0"/>
          <w:fitText w:val="210" w:id="-1486624253"/>
        </w:rPr>
        <w:t>)</w:t>
      </w:r>
      <w:r w:rsidRPr="00213CF5">
        <w:rPr>
          <w:rFonts w:ascii="ＭＳ 明朝" w:eastAsia="ＭＳ 明朝" w:hAnsi="ＭＳ 明朝" w:cs="ＭＳ 明朝" w:hint="eastAsia"/>
          <w:color w:val="000000"/>
          <w:kern w:val="0"/>
          <w:szCs w:val="21"/>
        </w:rPr>
        <w:t xml:space="preserve">　踊場の手すりは、傾斜がある部分と連続して設けること。ただし、通行動線上その他やむを得ず手すりを設けることのできない部分を除く。</w:t>
      </w:r>
    </w:p>
    <w:p w14:paraId="5A461025"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24252"/>
        </w:rPr>
        <w:t>(</w:t>
      </w:r>
      <w:r w:rsidRPr="00213CF5">
        <w:rPr>
          <w:rFonts w:ascii="ＭＳ 明朝" w:eastAsia="ＭＳ 明朝" w:hAnsi="ＭＳ 明朝" w:hint="eastAsia"/>
          <w:spacing w:val="32"/>
          <w:w w:val="35"/>
          <w:kern w:val="0"/>
          <w:fitText w:val="210" w:id="-1486624252"/>
        </w:rPr>
        <w:t>イ</w:t>
      </w:r>
      <w:r w:rsidRPr="00213CF5">
        <w:rPr>
          <w:rFonts w:ascii="ＭＳ 明朝" w:eastAsia="ＭＳ 明朝" w:hAnsi="ＭＳ 明朝"/>
          <w:spacing w:val="-30"/>
          <w:w w:val="35"/>
          <w:kern w:val="0"/>
          <w:fitText w:val="210" w:id="-1486624252"/>
        </w:rPr>
        <w:t>)</w:t>
      </w:r>
      <w:r w:rsidRPr="00213CF5">
        <w:rPr>
          <w:rFonts w:ascii="ＭＳ 明朝" w:eastAsia="ＭＳ 明朝" w:hAnsi="ＭＳ 明朝" w:cs="ＭＳ 明朝" w:hint="eastAsia"/>
          <w:color w:val="000000"/>
          <w:kern w:val="0"/>
          <w:szCs w:val="21"/>
        </w:rPr>
        <w:t xml:space="preserve">　手すりの高さは、</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4CE63189"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24251"/>
        </w:rPr>
        <w:t>(</w:t>
      </w:r>
      <w:r w:rsidRPr="00213CF5">
        <w:rPr>
          <w:rFonts w:ascii="ＭＳ 明朝" w:eastAsia="ＭＳ 明朝" w:hAnsi="ＭＳ 明朝" w:hint="eastAsia"/>
          <w:spacing w:val="32"/>
          <w:w w:val="35"/>
          <w:kern w:val="0"/>
          <w:fitText w:val="210" w:id="-1486624251"/>
        </w:rPr>
        <w:t>ウ</w:t>
      </w:r>
      <w:r w:rsidRPr="00213CF5">
        <w:rPr>
          <w:rFonts w:ascii="ＭＳ 明朝" w:eastAsia="ＭＳ 明朝" w:hAnsi="ＭＳ 明朝"/>
          <w:spacing w:val="-30"/>
          <w:w w:val="35"/>
          <w:kern w:val="0"/>
          <w:fitText w:val="210" w:id="-1486624251"/>
        </w:rPr>
        <w:t>)</w:t>
      </w:r>
      <w:r w:rsidRPr="00213CF5">
        <w:rPr>
          <w:rFonts w:ascii="ＭＳ 明朝" w:eastAsia="ＭＳ 明朝" w:hAnsi="ＭＳ 明朝" w:cs="ＭＳ 明朝" w:hint="eastAsia"/>
          <w:color w:val="000000"/>
          <w:kern w:val="0"/>
          <w:szCs w:val="21"/>
        </w:rPr>
        <w:t xml:space="preserve">　握りやすい形状とすること。</w:t>
      </w:r>
    </w:p>
    <w:p w14:paraId="3607234C"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24250"/>
        </w:rPr>
        <w:t>(</w:t>
      </w:r>
      <w:r w:rsidRPr="00213CF5">
        <w:rPr>
          <w:rFonts w:ascii="ＭＳ 明朝" w:eastAsia="ＭＳ 明朝" w:hAnsi="ＭＳ 明朝" w:hint="eastAsia"/>
          <w:spacing w:val="32"/>
          <w:w w:val="35"/>
          <w:kern w:val="0"/>
          <w:fitText w:val="210" w:id="-1486624250"/>
        </w:rPr>
        <w:t>エ</w:t>
      </w:r>
      <w:r w:rsidRPr="00213CF5">
        <w:rPr>
          <w:rFonts w:ascii="ＭＳ 明朝" w:eastAsia="ＭＳ 明朝" w:hAnsi="ＭＳ 明朝"/>
          <w:spacing w:val="-30"/>
          <w:w w:val="35"/>
          <w:kern w:val="0"/>
          <w:fitText w:val="210" w:id="-1486624250"/>
        </w:rPr>
        <w:t>)</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4AE1DBDF" w14:textId="77777777" w:rsidR="00BB3DAF" w:rsidRPr="00213CF5" w:rsidRDefault="00BB3DAF" w:rsidP="00BB3DA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移動等円滑化経路を構成する敷地内の通路は、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55BCDBDE"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車椅子使用者、つえ使用者等の通行に支障がない仕上げとすること。</w:t>
      </w:r>
    </w:p>
    <w:p w14:paraId="494BB607"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78931756"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傾斜路は、次に掲げるものであること。</w:t>
      </w:r>
    </w:p>
    <w:p w14:paraId="3DF3348E"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4249"/>
        </w:rPr>
        <w:t>(ア</w:t>
      </w:r>
      <w:r w:rsidRPr="00213CF5">
        <w:rPr>
          <w:rFonts w:ascii="ＭＳ 明朝" w:eastAsia="ＭＳ 明朝" w:hAnsi="ＭＳ 明朝" w:hint="eastAsia"/>
          <w:spacing w:val="-30"/>
          <w:w w:val="35"/>
          <w:kern w:val="0"/>
          <w:fitText w:val="210" w:id="-1486624249"/>
        </w:rPr>
        <w:t>)</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3633FE3C"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センチメートルを限度として、ないものとみなす。６の項、別表第１の４の２の項</w:t>
      </w: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２</w:t>
      </w: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エ（ア）</w:t>
      </w: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及び６の項において同じ。）が、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p>
    <w:p w14:paraId="03AD04B0"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1F9992F4" w14:textId="77777777" w:rsidR="00BB3DAF" w:rsidRPr="00213CF5" w:rsidRDefault="00BB3DAF" w:rsidP="00BB3DA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61A76B43"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4248"/>
        </w:rPr>
        <w:t>(イ</w:t>
      </w:r>
      <w:r w:rsidRPr="00213CF5">
        <w:rPr>
          <w:rFonts w:ascii="ＭＳ 明朝" w:eastAsia="ＭＳ 明朝" w:hAnsi="ＭＳ 明朝" w:hint="eastAsia"/>
          <w:spacing w:val="-30"/>
          <w:w w:val="35"/>
          <w:kern w:val="0"/>
          <w:fitText w:val="210" w:id="-1486624248"/>
        </w:rPr>
        <w:t>)</w:t>
      </w:r>
      <w:r w:rsidRPr="00213CF5">
        <w:rPr>
          <w:rFonts w:ascii="ＭＳ 明朝" w:eastAsia="ＭＳ 明朝" w:hAnsi="ＭＳ 明朝" w:cs="ＭＳ 明朝" w:hint="eastAsia"/>
          <w:color w:val="000000"/>
          <w:kern w:val="0"/>
          <w:szCs w:val="21"/>
        </w:rPr>
        <w:t xml:space="preserve">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を超えないこと。</w:t>
      </w:r>
    </w:p>
    <w:p w14:paraId="6ECAD443"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4247"/>
        </w:rPr>
        <w:t>(ウ</w:t>
      </w:r>
      <w:r w:rsidRPr="00213CF5">
        <w:rPr>
          <w:rFonts w:ascii="ＭＳ 明朝" w:eastAsia="ＭＳ 明朝" w:hAnsi="ＭＳ 明朝" w:hint="eastAsia"/>
          <w:spacing w:val="-30"/>
          <w:w w:val="35"/>
          <w:kern w:val="0"/>
          <w:fitText w:val="210" w:id="-1486624247"/>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イに定める構造の手すりを設けること。ただし、高さが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センチメートル以下で、かつ、勾配が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以下の傾斜路における転落のおそれがない部分を除く。</w:t>
      </w:r>
    </w:p>
    <w:p w14:paraId="763DEFE5" w14:textId="77777777" w:rsidR="00BB3DAF" w:rsidRPr="00213CF5" w:rsidRDefault="00BB3DAF" w:rsidP="00BB3DA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624000"/>
        </w:rPr>
        <w:t>(エ</w:t>
      </w:r>
      <w:r w:rsidRPr="00213CF5">
        <w:rPr>
          <w:rFonts w:ascii="ＭＳ 明朝" w:eastAsia="ＭＳ 明朝" w:hAnsi="ＭＳ 明朝" w:hint="eastAsia"/>
          <w:spacing w:val="-30"/>
          <w:w w:val="35"/>
          <w:kern w:val="0"/>
          <w:fitText w:val="210" w:id="-1486624000"/>
        </w:rPr>
        <w:t>)</w:t>
      </w:r>
      <w:r w:rsidRPr="00213CF5">
        <w:rPr>
          <w:rFonts w:ascii="ＭＳ 明朝" w:eastAsia="ＭＳ 明朝" w:hAnsi="ＭＳ 明朝" w:cs="ＭＳ 明朝" w:hint="eastAsia"/>
          <w:color w:val="000000"/>
          <w:kern w:val="0"/>
          <w:szCs w:val="21"/>
        </w:rPr>
        <w:t xml:space="preserve">　両側に、側壁又は高さ５センチメートル以上の立ち上がり部を設けること。</w:t>
      </w:r>
    </w:p>
    <w:p w14:paraId="41291136"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5F86298B" w14:textId="0CD8CFD6"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74A9F239" w14:textId="36BE585D" w:rsidR="00C7051A" w:rsidRPr="00213CF5" w:rsidRDefault="00C7051A"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条第１項第１号に定める経路を構成する敷地内の通路が地形の特殊性により</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の規定によることが困難である場合における</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条第１項第１号における「道又は公園、広場その他の空地（以下「道等」という。）」を、「当該建築物の車寄せ」として適用する。</w:t>
      </w:r>
    </w:p>
    <w:p w14:paraId="43C4CDCD" w14:textId="44AF1E21" w:rsidR="0034334E" w:rsidRPr="00213CF5" w:rsidRDefault="0034334E" w:rsidP="0034334E">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1D9F0F8F" w14:textId="77777777" w:rsidR="00BB3DAF" w:rsidRPr="00213CF5" w:rsidRDefault="00BB3DAF" w:rsidP="00BB3DA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駐車場</w:t>
      </w:r>
    </w:p>
    <w:p w14:paraId="7A2499E4" w14:textId="3D738B15" w:rsidR="00BB3DAF" w:rsidRPr="00213CF5" w:rsidRDefault="00BB3DAF" w:rsidP="00BB3DA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14AB8417" w14:textId="12F72992" w:rsidR="00C7051A" w:rsidRPr="00213CF5" w:rsidRDefault="00C7051A" w:rsidP="00C7051A">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不特定かつ多数の者が利用し、又は主として高齢者、障害者等が利用する駐車場を設ける場合には、敷地内に車椅子使用者用駐車施設を</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を超えるときは、当該台数の</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分の１以上）設けなければならない。</w:t>
      </w:r>
    </w:p>
    <w:p w14:paraId="6930C1D4" w14:textId="77777777" w:rsidR="00BB3DAF" w:rsidRPr="00213CF5" w:rsidRDefault="00BB3DAF" w:rsidP="00BB3DA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車椅子使用者用駐車施設は、次に掲げるものでなければならない。</w:t>
      </w:r>
    </w:p>
    <w:p w14:paraId="0E88C18D"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奥行きは、</w:t>
      </w:r>
      <w:r w:rsidRPr="00213CF5">
        <w:rPr>
          <w:rFonts w:ascii="ＭＳ 明朝" w:eastAsia="ＭＳ 明朝" w:hAnsi="ＭＳ 明朝" w:cs="ＭＳ 明朝"/>
          <w:color w:val="000000"/>
          <w:kern w:val="0"/>
          <w:szCs w:val="21"/>
        </w:rPr>
        <w:t>600</w:t>
      </w:r>
      <w:r w:rsidRPr="00213CF5">
        <w:rPr>
          <w:rFonts w:ascii="ＭＳ 明朝" w:eastAsia="ＭＳ 明朝" w:hAnsi="ＭＳ 明朝" w:cs="ＭＳ 明朝" w:hint="eastAsia"/>
          <w:color w:val="000000"/>
          <w:kern w:val="0"/>
          <w:szCs w:val="21"/>
        </w:rPr>
        <w:t>センチメートル以上とすること。ただし、機械式駐車場以外の駐車場の総駐車台数が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を超える場合における２台目からの車椅子使用者用駐車施設については、奥行きを</w:t>
      </w:r>
      <w:r w:rsidRPr="00213CF5">
        <w:rPr>
          <w:rFonts w:ascii="ＭＳ 明朝" w:eastAsia="ＭＳ 明朝" w:hAnsi="ＭＳ 明朝" w:cs="ＭＳ 明朝"/>
          <w:color w:val="000000"/>
          <w:kern w:val="0"/>
          <w:szCs w:val="21"/>
        </w:rPr>
        <w:t>500</w:t>
      </w:r>
      <w:r w:rsidRPr="00213CF5">
        <w:rPr>
          <w:rFonts w:ascii="ＭＳ 明朝" w:eastAsia="ＭＳ 明朝" w:hAnsi="ＭＳ 明朝" w:cs="ＭＳ 明朝" w:hint="eastAsia"/>
          <w:color w:val="000000"/>
          <w:kern w:val="0"/>
          <w:szCs w:val="21"/>
        </w:rPr>
        <w:t>センチメートル以上とすることができる。</w:t>
      </w:r>
    </w:p>
    <w:p w14:paraId="2F760867" w14:textId="77777777" w:rsidR="00BB3DAF" w:rsidRPr="00213CF5" w:rsidRDefault="00BB3DAF" w:rsidP="00BB3DA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水平な場所に設けること。</w:t>
      </w:r>
    </w:p>
    <w:p w14:paraId="05C4CE4B" w14:textId="5B9EBCB8" w:rsidR="00BB3DAF" w:rsidRPr="00213CF5" w:rsidRDefault="00BB3DAF" w:rsidP="007903B7">
      <w:pPr>
        <w:ind w:leftChars="100" w:left="42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障害者のための国際シンボルマークを車が停車し、又は駐車している状態で見える位置に塗布すること。</w:t>
      </w:r>
    </w:p>
    <w:p w14:paraId="6A2AB988" w14:textId="3C57EF57" w:rsidR="00BB3DAF" w:rsidRPr="00213CF5" w:rsidRDefault="00BB3DAF" w:rsidP="00BB3DAF">
      <w:pPr>
        <w:rPr>
          <w:rFonts w:ascii="ＭＳ 明朝" w:eastAsia="ＭＳ 明朝" w:hAnsi="ＭＳ 明朝"/>
        </w:rPr>
      </w:pPr>
      <w:r w:rsidRPr="00213CF5">
        <w:rPr>
          <w:rFonts w:ascii="ＭＳ 明朝" w:eastAsia="ＭＳ 明朝" w:hAnsi="ＭＳ 明朝" w:hint="eastAsia"/>
        </w:rPr>
        <w:t>新</w:t>
      </w:r>
    </w:p>
    <w:p w14:paraId="1485C416" w14:textId="6AC02D8C" w:rsidR="00C7051A" w:rsidRPr="00213CF5" w:rsidRDefault="00C7051A" w:rsidP="00C7051A">
      <w:pPr>
        <w:ind w:leftChars="100" w:left="420" w:hangingChars="100" w:hanging="210"/>
        <w:rPr>
          <w:rFonts w:ascii="ＭＳ 明朝" w:eastAsia="ＭＳ 明朝" w:hAnsi="ＭＳ 明朝"/>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不特定かつ多数の者が利用し、又は主として高齢者、障害者等が利用する駐車場を設ける場合には、敷地内に車椅子使用者用駐車施設を１以上（機械式駐車場以外の駐車場の総駐車台数が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を超えるときは、当該台数の</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以上）設けなければならない。</w:t>
      </w:r>
    </w:p>
    <w:p w14:paraId="56BF5C5F" w14:textId="0D23AE02" w:rsidR="00BB3DAF" w:rsidRPr="00213CF5" w:rsidRDefault="0034334E" w:rsidP="00BB3DA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 xml:space="preserve"> </w:t>
      </w:r>
      <w:r w:rsidR="00BB3DAF" w:rsidRPr="00213CF5">
        <w:rPr>
          <w:rFonts w:ascii="ＭＳ 明朝" w:eastAsia="ＭＳ 明朝" w:hAnsi="ＭＳ 明朝" w:cs="ＭＳ 明朝"/>
          <w:color w:val="000000"/>
          <w:kern w:val="0"/>
          <w:szCs w:val="21"/>
        </w:rPr>
        <w:t>(2)</w:t>
      </w:r>
      <w:r w:rsidR="00BB3DAF" w:rsidRPr="00213CF5">
        <w:rPr>
          <w:rFonts w:ascii="ＭＳ 明朝" w:eastAsia="ＭＳ 明朝" w:hAnsi="ＭＳ 明朝" w:cs="ＭＳ 明朝" w:hint="eastAsia"/>
          <w:color w:val="000000"/>
          <w:kern w:val="0"/>
          <w:szCs w:val="21"/>
        </w:rPr>
        <w:t xml:space="preserve">　車椅子使用者用駐車施設は、次に掲げるものでなければならない。</w:t>
      </w:r>
    </w:p>
    <w:p w14:paraId="06478188" w14:textId="77777777" w:rsidR="00BB3DAF" w:rsidRPr="00213CF5" w:rsidRDefault="00BB3DAF" w:rsidP="00BB3DAF">
      <w:pPr>
        <w:autoSpaceDE w:val="0"/>
        <w:autoSpaceDN w:val="0"/>
        <w:adjustRightInd w:val="0"/>
        <w:ind w:leftChars="100" w:left="42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自走式駐車場を設ける場合は、次に掲げるものとすること。</w:t>
      </w:r>
    </w:p>
    <w:p w14:paraId="0040E9CB" w14:textId="77777777" w:rsidR="00BB3DAF" w:rsidRPr="00213CF5" w:rsidRDefault="00BB3DAF" w:rsidP="00BB3DAF">
      <w:pPr>
        <w:autoSpaceDE w:val="0"/>
        <w:autoSpaceDN w:val="0"/>
        <w:adjustRightInd w:val="0"/>
        <w:ind w:leftChars="200" w:left="692" w:hangingChars="200" w:hanging="272"/>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u w:val="single"/>
          <w:fitText w:val="210" w:id="-1486623232"/>
        </w:rPr>
        <w:t>(</w:t>
      </w:r>
      <w:r w:rsidRPr="00213CF5">
        <w:rPr>
          <w:rFonts w:ascii="ＭＳ 明朝" w:eastAsia="ＭＳ 明朝" w:hAnsi="ＭＳ 明朝" w:hint="eastAsia"/>
          <w:spacing w:val="32"/>
          <w:w w:val="35"/>
          <w:kern w:val="0"/>
          <w:u w:val="single"/>
          <w:fitText w:val="210" w:id="-1486623232"/>
        </w:rPr>
        <w:t>ア</w:t>
      </w:r>
      <w:r w:rsidRPr="00213CF5">
        <w:rPr>
          <w:rFonts w:ascii="ＭＳ 明朝" w:eastAsia="ＭＳ 明朝" w:hAnsi="ＭＳ 明朝"/>
          <w:spacing w:val="-30"/>
          <w:w w:val="35"/>
          <w:kern w:val="0"/>
          <w:u w:val="single"/>
          <w:fitText w:val="210" w:id="-1486623232"/>
        </w:rPr>
        <w:t>)</w:t>
      </w:r>
      <w:r w:rsidRPr="00213CF5">
        <w:rPr>
          <w:rFonts w:ascii="ＭＳ 明朝" w:eastAsia="ＭＳ 明朝" w:hAnsi="ＭＳ 明朝" w:cs="ＭＳ 明朝" w:hint="eastAsia"/>
          <w:color w:val="000000"/>
          <w:kern w:val="0"/>
          <w:szCs w:val="21"/>
        </w:rPr>
        <w:t xml:space="preserve">　奥行きは、</w:t>
      </w:r>
      <w:r w:rsidRPr="00213CF5">
        <w:rPr>
          <w:rFonts w:ascii="ＭＳ 明朝" w:eastAsia="ＭＳ 明朝" w:hAnsi="ＭＳ 明朝" w:cs="ＭＳ 明朝"/>
          <w:color w:val="000000"/>
          <w:kern w:val="0"/>
          <w:szCs w:val="21"/>
        </w:rPr>
        <w:t>600</w:t>
      </w:r>
      <w:r w:rsidRPr="00213CF5">
        <w:rPr>
          <w:rFonts w:ascii="ＭＳ 明朝" w:eastAsia="ＭＳ 明朝" w:hAnsi="ＭＳ 明朝" w:cs="ＭＳ 明朝" w:hint="eastAsia"/>
          <w:color w:val="000000"/>
          <w:kern w:val="0"/>
          <w:szCs w:val="21"/>
        </w:rPr>
        <w:t>センチメートル以上とすること。ただし、機械式駐車場以外の駐車場の総駐車台数が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を超える場合における２台目からの車椅子使用者用駐車施設については、奥行きを</w:t>
      </w:r>
      <w:r w:rsidRPr="00213CF5">
        <w:rPr>
          <w:rFonts w:ascii="ＭＳ 明朝" w:eastAsia="ＭＳ 明朝" w:hAnsi="ＭＳ 明朝" w:cs="ＭＳ 明朝"/>
          <w:color w:val="000000"/>
          <w:kern w:val="0"/>
          <w:szCs w:val="21"/>
        </w:rPr>
        <w:t>500</w:t>
      </w:r>
      <w:r w:rsidRPr="00213CF5">
        <w:rPr>
          <w:rFonts w:ascii="ＭＳ 明朝" w:eastAsia="ＭＳ 明朝" w:hAnsi="ＭＳ 明朝" w:cs="ＭＳ 明朝" w:hint="eastAsia"/>
          <w:color w:val="000000"/>
          <w:kern w:val="0"/>
          <w:szCs w:val="21"/>
        </w:rPr>
        <w:t>センチメートル以上とすることができる。</w:t>
      </w:r>
    </w:p>
    <w:p w14:paraId="5555CABD" w14:textId="77777777" w:rsidR="00BB3DAF" w:rsidRPr="00213CF5" w:rsidRDefault="00BB3DAF" w:rsidP="00BB3DAF">
      <w:pPr>
        <w:autoSpaceDE w:val="0"/>
        <w:autoSpaceDN w:val="0"/>
        <w:adjustRightInd w:val="0"/>
        <w:ind w:leftChars="200" w:left="692" w:hangingChars="200" w:hanging="272"/>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u w:val="single"/>
          <w:fitText w:val="210" w:id="-1486623231"/>
        </w:rPr>
        <w:t>(</w:t>
      </w:r>
      <w:r w:rsidRPr="00213CF5">
        <w:rPr>
          <w:rFonts w:ascii="ＭＳ 明朝" w:eastAsia="ＭＳ 明朝" w:hAnsi="ＭＳ 明朝" w:hint="eastAsia"/>
          <w:spacing w:val="32"/>
          <w:w w:val="35"/>
          <w:kern w:val="0"/>
          <w:u w:val="single"/>
          <w:fitText w:val="210" w:id="-1486623231"/>
        </w:rPr>
        <w:t>イ</w:t>
      </w:r>
      <w:r w:rsidRPr="00213CF5">
        <w:rPr>
          <w:rFonts w:ascii="ＭＳ 明朝" w:eastAsia="ＭＳ 明朝" w:hAnsi="ＭＳ 明朝"/>
          <w:spacing w:val="-30"/>
          <w:w w:val="35"/>
          <w:kern w:val="0"/>
          <w:u w:val="single"/>
          <w:fitText w:val="210" w:id="-1486623231"/>
        </w:rPr>
        <w:t>)</w:t>
      </w:r>
      <w:r w:rsidRPr="00213CF5">
        <w:rPr>
          <w:rFonts w:ascii="ＭＳ 明朝" w:eastAsia="ＭＳ 明朝" w:hAnsi="ＭＳ 明朝" w:cs="ＭＳ 明朝" w:hint="eastAsia"/>
          <w:color w:val="000000"/>
          <w:kern w:val="0"/>
          <w:szCs w:val="21"/>
        </w:rPr>
        <w:t xml:space="preserve">　水平な場所に設けること。</w:t>
      </w:r>
    </w:p>
    <w:p w14:paraId="574FA521" w14:textId="77777777" w:rsidR="00BB3DAF" w:rsidRPr="00213CF5" w:rsidRDefault="00BB3DAF" w:rsidP="00BB3DAF">
      <w:pPr>
        <w:ind w:leftChars="200" w:left="692" w:hangingChars="200" w:hanging="272"/>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u w:val="single"/>
          <w:fitText w:val="210" w:id="-1486623230"/>
        </w:rPr>
        <w:t>(</w:t>
      </w:r>
      <w:r w:rsidRPr="00213CF5">
        <w:rPr>
          <w:rFonts w:ascii="ＭＳ 明朝" w:eastAsia="ＭＳ 明朝" w:hAnsi="ＭＳ 明朝" w:hint="eastAsia"/>
          <w:spacing w:val="32"/>
          <w:w w:val="35"/>
          <w:kern w:val="0"/>
          <w:u w:val="single"/>
          <w:fitText w:val="210" w:id="-1486623230"/>
        </w:rPr>
        <w:t>ウ</w:t>
      </w:r>
      <w:r w:rsidRPr="00213CF5">
        <w:rPr>
          <w:rFonts w:ascii="ＭＳ 明朝" w:eastAsia="ＭＳ 明朝" w:hAnsi="ＭＳ 明朝"/>
          <w:spacing w:val="-30"/>
          <w:w w:val="35"/>
          <w:kern w:val="0"/>
          <w:u w:val="single"/>
          <w:fitText w:val="210" w:id="-1486623230"/>
        </w:rPr>
        <w:t>)</w:t>
      </w:r>
      <w:r w:rsidRPr="00213CF5">
        <w:rPr>
          <w:rFonts w:ascii="ＭＳ 明朝" w:eastAsia="ＭＳ 明朝" w:hAnsi="ＭＳ 明朝" w:cs="ＭＳ 明朝" w:hint="eastAsia"/>
          <w:color w:val="000000"/>
          <w:kern w:val="0"/>
          <w:szCs w:val="21"/>
        </w:rPr>
        <w:t xml:space="preserve">　障害者のための国際シンボルマークを車が停車し、又は駐車している状態で見える位置に塗布すること。</w:t>
      </w:r>
    </w:p>
    <w:p w14:paraId="686F5057" w14:textId="77777777" w:rsidR="00C7051A" w:rsidRPr="00213CF5" w:rsidRDefault="00C7051A" w:rsidP="00C7051A">
      <w:pPr>
        <w:ind w:leftChars="100" w:left="420" w:hangingChars="100" w:hanging="210"/>
        <w:rPr>
          <w:rFonts w:ascii="ＭＳ 明朝" w:eastAsia="ＭＳ 明朝" w:hAnsi="ＭＳ 明朝" w:cs="ＭＳ 明朝"/>
          <w:color w:val="000000"/>
          <w:kern w:val="0"/>
          <w:szCs w:val="21"/>
          <w:u w:val="single"/>
        </w:rPr>
      </w:pPr>
      <w:r w:rsidRPr="00213CF5">
        <w:rPr>
          <w:rFonts w:ascii="ＭＳ 明朝" w:eastAsia="ＭＳ 明朝" w:hAnsi="ＭＳ 明朝" w:hint="eastAsia"/>
          <w:kern w:val="0"/>
          <w:u w:val="single"/>
        </w:rPr>
        <w:t>イ</w:t>
      </w:r>
      <w:r w:rsidRPr="00213CF5">
        <w:rPr>
          <w:rFonts w:ascii="ＭＳ 明朝" w:eastAsia="ＭＳ 明朝" w:hAnsi="ＭＳ 明朝" w:cs="ＭＳ 明朝" w:hint="eastAsia"/>
          <w:color w:val="000000"/>
          <w:kern w:val="0"/>
          <w:szCs w:val="21"/>
          <w:u w:val="single"/>
        </w:rPr>
        <w:t xml:space="preserve">　機械式駐車場を設ける場合は、次に掲げるものとすること。</w:t>
      </w:r>
    </w:p>
    <w:p w14:paraId="116A1038" w14:textId="77777777" w:rsidR="00C7051A" w:rsidRPr="00213CF5" w:rsidRDefault="00C7051A" w:rsidP="00C7051A">
      <w:pPr>
        <w:pStyle w:val="a3"/>
        <w:numPr>
          <w:ilvl w:val="0"/>
          <w:numId w:val="3"/>
        </w:numPr>
        <w:ind w:leftChars="0" w:left="625" w:hanging="204"/>
        <w:rPr>
          <w:rFonts w:ascii="ＭＳ 明朝" w:eastAsia="ＭＳ 明朝" w:hAnsi="ＭＳ 明朝" w:cs="ＭＳ 明朝"/>
          <w:color w:val="000000"/>
          <w:kern w:val="0"/>
          <w:szCs w:val="21"/>
          <w:u w:val="single"/>
        </w:rPr>
      </w:pPr>
      <w:r w:rsidRPr="00213CF5">
        <w:rPr>
          <w:rFonts w:ascii="ＭＳ 明朝" w:eastAsia="ＭＳ 明朝" w:hAnsi="ＭＳ 明朝" w:hint="eastAsia"/>
          <w:kern w:val="0"/>
          <w:u w:val="single"/>
        </w:rPr>
        <w:t>乗降スペースは水平な場所に設けること。</w:t>
      </w:r>
    </w:p>
    <w:p w14:paraId="45975D91" w14:textId="00E79E27" w:rsidR="002A28CF" w:rsidRPr="00213CF5" w:rsidRDefault="00C7051A" w:rsidP="00C7051A">
      <w:pPr>
        <w:pStyle w:val="a3"/>
        <w:numPr>
          <w:ilvl w:val="0"/>
          <w:numId w:val="3"/>
        </w:numPr>
        <w:ind w:leftChars="0" w:left="625" w:hanging="204"/>
        <w:jc w:val="left"/>
        <w:rPr>
          <w:rFonts w:ascii="ＭＳ 明朝" w:eastAsia="ＭＳ 明朝" w:hAnsi="ＭＳ 明朝" w:cs="ＭＳ 明朝"/>
          <w:color w:val="000000"/>
          <w:kern w:val="0"/>
          <w:szCs w:val="21"/>
          <w:u w:val="single"/>
        </w:rPr>
      </w:pPr>
      <w:r w:rsidRPr="00213CF5">
        <w:rPr>
          <w:rFonts w:ascii="ＭＳ 明朝" w:eastAsia="ＭＳ 明朝" w:hAnsi="ＭＳ 明朝" w:hint="eastAsia"/>
          <w:u w:val="single"/>
        </w:rPr>
        <w:t>車椅子使用者が円滑に利用できる構造とすること。</w:t>
      </w:r>
    </w:p>
    <w:p w14:paraId="50AAE415" w14:textId="151232AB" w:rsidR="00C7051A" w:rsidRPr="00213CF5" w:rsidRDefault="00C7051A" w:rsidP="00C7051A">
      <w:pPr>
        <w:jc w:val="left"/>
        <w:rPr>
          <w:rFonts w:ascii="ＭＳ 明朝" w:eastAsia="ＭＳ 明朝" w:hAnsi="ＭＳ 明朝" w:cs="ＭＳ 明朝"/>
          <w:color w:val="000000"/>
          <w:kern w:val="0"/>
          <w:szCs w:val="21"/>
          <w:u w:val="single"/>
        </w:rPr>
      </w:pPr>
    </w:p>
    <w:p w14:paraId="762E7E0B" w14:textId="70A6677A" w:rsidR="00C7051A" w:rsidRPr="00213CF5" w:rsidRDefault="00C7051A" w:rsidP="00C7051A">
      <w:pPr>
        <w:jc w:val="left"/>
        <w:rPr>
          <w:rFonts w:ascii="ＭＳ 明朝" w:eastAsia="ＭＳ 明朝" w:hAnsi="ＭＳ 明朝" w:cs="ＭＳ 明朝"/>
          <w:color w:val="000000"/>
          <w:kern w:val="0"/>
          <w:szCs w:val="21"/>
          <w:u w:val="single"/>
        </w:rPr>
      </w:pPr>
      <w:r w:rsidRPr="00213CF5">
        <w:rPr>
          <w:rFonts w:ascii="ＭＳ 明朝" w:eastAsia="ＭＳ 明朝" w:hAnsi="ＭＳ 明朝" w:hint="eastAsia"/>
        </w:rPr>
        <w:t>（４の項省略）</w:t>
      </w:r>
    </w:p>
    <w:p w14:paraId="1D8EB6B4" w14:textId="77777777" w:rsidR="007903B7" w:rsidRPr="00213CF5" w:rsidRDefault="007903B7" w:rsidP="007903B7">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5E0CCF6D" w14:textId="77777777" w:rsidR="00BB3DAF" w:rsidRPr="00213CF5" w:rsidRDefault="002A28CF" w:rsidP="007903B7">
      <w:pPr>
        <w:autoSpaceDE w:val="0"/>
        <w:autoSpaceDN w:val="0"/>
        <w:adjustRightInd w:val="0"/>
        <w:jc w:val="left"/>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５　廊下等</w:t>
      </w:r>
    </w:p>
    <w:p w14:paraId="2C7E7A57" w14:textId="77777777" w:rsidR="002D18F1" w:rsidRPr="00213CF5" w:rsidRDefault="002D18F1" w:rsidP="007903B7">
      <w:pPr>
        <w:autoSpaceDE w:val="0"/>
        <w:autoSpaceDN w:val="0"/>
        <w:adjustRightInd w:val="0"/>
        <w:jc w:val="left"/>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旧</w:t>
      </w:r>
    </w:p>
    <w:p w14:paraId="0B282B1C" w14:textId="77777777" w:rsidR="002A28CF" w:rsidRPr="00213CF5" w:rsidRDefault="002A28CF" w:rsidP="002A28CF">
      <w:pPr>
        <w:rPr>
          <w:rFonts w:ascii="ＭＳ 明朝" w:eastAsia="ＭＳ 明朝" w:hAnsi="ＭＳ 明朝"/>
        </w:rPr>
      </w:pPr>
      <w:r w:rsidRPr="00213CF5">
        <w:rPr>
          <w:rFonts w:ascii="ＭＳ 明朝" w:eastAsia="ＭＳ 明朝" w:hAnsi="ＭＳ 明朝" w:hint="eastAsia"/>
        </w:rPr>
        <w:t>移動など円滑化経路を構成する廊下などは、次に掲げるものでなければならない。</w:t>
      </w:r>
    </w:p>
    <w:p w14:paraId="1F0A79EF" w14:textId="77777777" w:rsidR="002A28CF" w:rsidRPr="00213CF5" w:rsidRDefault="002A28CF" w:rsidP="002A28CF">
      <w:pPr>
        <w:ind w:left="210" w:hangingChars="100" w:hanging="210"/>
        <w:rPr>
          <w:rFonts w:ascii="ＭＳ 明朝" w:eastAsia="ＭＳ 明朝" w:hAnsi="ＭＳ 明朝"/>
        </w:rPr>
      </w:pPr>
      <w:r w:rsidRPr="00213CF5">
        <w:rPr>
          <w:rFonts w:ascii="ＭＳ 明朝" w:eastAsia="ＭＳ 明朝" w:hAnsi="ＭＳ 明朝"/>
          <w:u w:val="single"/>
        </w:rPr>
        <w:t>(1)</w:t>
      </w:r>
      <w:r w:rsidRPr="00213CF5">
        <w:rPr>
          <w:rFonts w:ascii="ＭＳ 明朝" w:eastAsia="ＭＳ 明朝" w:hAnsi="ＭＳ 明朝" w:hint="eastAsia"/>
        </w:rPr>
        <w:t xml:space="preserve">　幅は、</w:t>
      </w:r>
      <w:r w:rsidRPr="00213CF5">
        <w:rPr>
          <w:rFonts w:ascii="ＭＳ 明朝" w:eastAsia="ＭＳ 明朝" w:hAnsi="ＭＳ 明朝"/>
        </w:rPr>
        <w:t>140</w:t>
      </w:r>
      <w:r w:rsidRPr="00213CF5">
        <w:rPr>
          <w:rFonts w:ascii="ＭＳ 明朝" w:eastAsia="ＭＳ 明朝" w:hAnsi="ＭＳ 明朝" w:hint="eastAsia"/>
        </w:rPr>
        <w:t>センチメートル以上とすること。</w:t>
      </w:r>
    </w:p>
    <w:p w14:paraId="6FF49878" w14:textId="77777777" w:rsidR="002A28CF" w:rsidRPr="00213CF5" w:rsidRDefault="002A28CF" w:rsidP="007903B7">
      <w:pPr>
        <w:autoSpaceDE w:val="0"/>
        <w:autoSpaceDN w:val="0"/>
        <w:adjustRightInd w:val="0"/>
        <w:ind w:left="210" w:hangingChars="100" w:hanging="210"/>
        <w:jc w:val="left"/>
        <w:rPr>
          <w:rFonts w:ascii="ＭＳ 明朝" w:eastAsia="ＭＳ 明朝" w:hAnsi="ＭＳ 明朝"/>
        </w:rPr>
      </w:pPr>
      <w:r w:rsidRPr="00213CF5">
        <w:rPr>
          <w:rFonts w:ascii="ＭＳ 明朝" w:eastAsia="ＭＳ 明朝" w:hAnsi="ＭＳ 明朝"/>
          <w:u w:val="single"/>
        </w:rPr>
        <w:t>(2)</w:t>
      </w:r>
      <w:r w:rsidRPr="00213CF5">
        <w:rPr>
          <w:rFonts w:ascii="ＭＳ 明朝" w:eastAsia="ＭＳ 明朝" w:hAnsi="ＭＳ 明朝" w:hint="eastAsia"/>
        </w:rPr>
        <w:t xml:space="preserve">　傾斜路（階段に代わり、又はこれに併設するものに限る。７の項、別表第１の４の５の項及び７の項並びに別表第５の５の項及び７の項において同じ。）の前後には、長さ</w:t>
      </w:r>
      <w:r w:rsidRPr="00213CF5">
        <w:rPr>
          <w:rFonts w:ascii="ＭＳ 明朝" w:eastAsia="ＭＳ 明朝" w:hAnsi="ＭＳ 明朝"/>
        </w:rPr>
        <w:t>150</w:t>
      </w:r>
      <w:r w:rsidRPr="00213CF5">
        <w:rPr>
          <w:rFonts w:ascii="ＭＳ 明朝" w:eastAsia="ＭＳ 明朝" w:hAnsi="ＭＳ 明朝" w:hint="eastAsia"/>
        </w:rPr>
        <w:t>センチメートル以上の水平部分を確保すること。</w:t>
      </w:r>
    </w:p>
    <w:p w14:paraId="158A1AD9" w14:textId="77777777" w:rsidR="002A28CF" w:rsidRPr="00213CF5" w:rsidRDefault="002A28CF" w:rsidP="002A28CF">
      <w:pPr>
        <w:ind w:left="210" w:hangingChars="100" w:hanging="210"/>
        <w:rPr>
          <w:rFonts w:ascii="ＭＳ 明朝" w:eastAsia="ＭＳ 明朝" w:hAnsi="ＭＳ 明朝"/>
        </w:rPr>
      </w:pPr>
      <w:r w:rsidRPr="00213CF5">
        <w:rPr>
          <w:rFonts w:ascii="ＭＳ 明朝" w:eastAsia="ＭＳ 明朝" w:hAnsi="ＭＳ 明朝"/>
          <w:u w:val="single"/>
        </w:rPr>
        <w:t>(3)</w:t>
      </w:r>
      <w:r w:rsidRPr="00213CF5">
        <w:rPr>
          <w:rFonts w:ascii="ＭＳ 明朝" w:eastAsia="ＭＳ 明朝" w:hAnsi="ＭＳ 明朝" w:hint="eastAsia"/>
        </w:rPr>
        <w:t xml:space="preserve">　排水溝を設ける場合は、車椅子使用者、つえ使用者等の通行に支障がない構造の蓋を設けること。</w:t>
      </w:r>
    </w:p>
    <w:p w14:paraId="6E34B5FE" w14:textId="77777777" w:rsidR="002A28CF" w:rsidRPr="00213CF5" w:rsidRDefault="002A28CF" w:rsidP="002A28CF">
      <w:pPr>
        <w:ind w:left="210" w:hangingChars="100" w:hanging="210"/>
        <w:rPr>
          <w:rFonts w:ascii="ＭＳ 明朝" w:eastAsia="ＭＳ 明朝" w:hAnsi="ＭＳ 明朝"/>
        </w:rPr>
      </w:pPr>
      <w:r w:rsidRPr="00213CF5">
        <w:rPr>
          <w:rFonts w:ascii="ＭＳ 明朝" w:eastAsia="ＭＳ 明朝" w:hAnsi="ＭＳ 明朝"/>
          <w:u w:val="single"/>
        </w:rPr>
        <w:t>(4)</w:t>
      </w:r>
      <w:r w:rsidRPr="00213CF5">
        <w:rPr>
          <w:rFonts w:ascii="ＭＳ 明朝" w:eastAsia="ＭＳ 明朝" w:hAnsi="ＭＳ 明朝" w:hint="eastAsia"/>
        </w:rPr>
        <w:t xml:space="preserve">　次に掲げる特別特定建築物で、床面積（増築若しくは改築又は用途の変更の場合にあっては、当該増築若しくは改築又は用途の変更に係る部分の床面積。以下この表において同じ。）の合計が</w:t>
      </w:r>
      <w:r w:rsidRPr="00213CF5">
        <w:rPr>
          <w:rFonts w:ascii="ＭＳ 明朝" w:eastAsia="ＭＳ 明朝" w:hAnsi="ＭＳ 明朝"/>
        </w:rPr>
        <w:t>5,000</w:t>
      </w:r>
      <w:r w:rsidRPr="00213CF5">
        <w:rPr>
          <w:rFonts w:ascii="ＭＳ 明朝" w:eastAsia="ＭＳ 明朝" w:hAnsi="ＭＳ 明朝" w:hint="eastAsia"/>
        </w:rPr>
        <w:t>平方メートル以上のものにあっては、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p w14:paraId="7736D631"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ア　病院又は診療所</w:t>
      </w:r>
    </w:p>
    <w:p w14:paraId="0DC41EFF" w14:textId="77777777" w:rsidR="002A28CF" w:rsidRPr="00213CF5" w:rsidRDefault="002A28CF" w:rsidP="002A28CF">
      <w:pPr>
        <w:ind w:leftChars="100" w:left="630" w:hangingChars="200" w:hanging="420"/>
        <w:rPr>
          <w:rFonts w:ascii="ＭＳ 明朝" w:eastAsia="ＭＳ 明朝" w:hAnsi="ＭＳ 明朝"/>
        </w:rPr>
      </w:pPr>
      <w:r w:rsidRPr="00213CF5">
        <w:rPr>
          <w:rFonts w:ascii="ＭＳ 明朝" w:eastAsia="ＭＳ 明朝" w:hAnsi="ＭＳ 明朝" w:hint="eastAsia"/>
        </w:rPr>
        <w:t>イ　劇場、観覧場、映画館又は演芸場</w:t>
      </w:r>
    </w:p>
    <w:p w14:paraId="37E5E697"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ウ　集会場又は公会堂</w:t>
      </w:r>
    </w:p>
    <w:p w14:paraId="09CC136A"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エ　展示場</w:t>
      </w:r>
    </w:p>
    <w:p w14:paraId="751173D7" w14:textId="77777777" w:rsidR="002A28CF" w:rsidRPr="00213CF5" w:rsidRDefault="002A28CF" w:rsidP="002A28CF">
      <w:pPr>
        <w:ind w:leftChars="100" w:left="630" w:hangingChars="200" w:hanging="420"/>
        <w:rPr>
          <w:rFonts w:ascii="ＭＳ 明朝" w:eastAsia="ＭＳ 明朝" w:hAnsi="ＭＳ 明朝"/>
        </w:rPr>
      </w:pPr>
      <w:r w:rsidRPr="00213CF5">
        <w:rPr>
          <w:rFonts w:ascii="ＭＳ 明朝" w:eastAsia="ＭＳ 明朝" w:hAnsi="ＭＳ 明朝" w:hint="eastAsia"/>
        </w:rPr>
        <w:t>オ　百貨店、マーケットその他の物品販売業を営む店舗</w:t>
      </w:r>
    </w:p>
    <w:p w14:paraId="3995F0FF"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カ　ホテル又は旅館</w:t>
      </w:r>
    </w:p>
    <w:p w14:paraId="484B4412" w14:textId="77777777" w:rsidR="002A28CF" w:rsidRPr="00213CF5" w:rsidRDefault="002A28CF" w:rsidP="002A28CF">
      <w:pPr>
        <w:ind w:leftChars="100" w:left="630" w:hangingChars="200" w:hanging="420"/>
        <w:rPr>
          <w:rFonts w:ascii="ＭＳ 明朝" w:eastAsia="ＭＳ 明朝" w:hAnsi="ＭＳ 明朝"/>
        </w:rPr>
      </w:pPr>
      <w:r w:rsidRPr="00213CF5">
        <w:rPr>
          <w:rFonts w:ascii="ＭＳ 明朝" w:eastAsia="ＭＳ 明朝" w:hAnsi="ＭＳ 明朝" w:hint="eastAsia"/>
        </w:rPr>
        <w:t>キ　保健所、税務署その他不特定かつ多数の者が利用する官公署</w:t>
      </w:r>
    </w:p>
    <w:p w14:paraId="0A7F53CA" w14:textId="77777777" w:rsidR="002A28CF" w:rsidRPr="00213CF5" w:rsidRDefault="002A28CF" w:rsidP="002A28CF">
      <w:pPr>
        <w:ind w:leftChars="100" w:left="630" w:hangingChars="200" w:hanging="420"/>
        <w:rPr>
          <w:rFonts w:ascii="ＭＳ 明朝" w:eastAsia="ＭＳ 明朝" w:hAnsi="ＭＳ 明朝"/>
        </w:rPr>
      </w:pPr>
      <w:r w:rsidRPr="00213CF5">
        <w:rPr>
          <w:rFonts w:ascii="ＭＳ 明朝" w:eastAsia="ＭＳ 明朝" w:hAnsi="ＭＳ 明朝" w:hint="eastAsia"/>
        </w:rPr>
        <w:t>ク　老人福祉センター、児童厚生施設、身体障害者福祉センターその他これらに類するもの（不特定かつ多数の者が利用するものに限る。）</w:t>
      </w:r>
    </w:p>
    <w:p w14:paraId="51BE196A" w14:textId="77777777" w:rsidR="002A28CF" w:rsidRPr="00213CF5" w:rsidRDefault="002A28CF" w:rsidP="002A28CF">
      <w:pPr>
        <w:autoSpaceDE w:val="0"/>
        <w:autoSpaceDN w:val="0"/>
        <w:adjustRightInd w:val="0"/>
        <w:ind w:leftChars="100" w:left="420" w:hangingChars="100" w:hanging="210"/>
        <w:jc w:val="left"/>
        <w:rPr>
          <w:rFonts w:ascii="ＭＳ 明朝" w:eastAsia="ＭＳ 明朝" w:hAnsi="ＭＳ 明朝"/>
        </w:rPr>
      </w:pPr>
      <w:r w:rsidRPr="00213CF5">
        <w:rPr>
          <w:rFonts w:ascii="ＭＳ 明朝" w:eastAsia="ＭＳ 明朝" w:hAnsi="ＭＳ 明朝" w:hint="eastAsia"/>
        </w:rPr>
        <w:t>ケ　体育館（一般公共の用に供されるものに限る。）、水泳場（一般公共の用に供されるものに限る。）若しくはボーリング場又は遊技場</w:t>
      </w:r>
    </w:p>
    <w:p w14:paraId="04E1D7B8"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コ　博物館、美術館又は図書館</w:t>
      </w:r>
    </w:p>
    <w:p w14:paraId="671D6A02"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サ　公衆浴場</w:t>
      </w:r>
    </w:p>
    <w:p w14:paraId="6E78C975" w14:textId="77777777" w:rsidR="002A28CF" w:rsidRPr="00213CF5" w:rsidRDefault="002A28CF" w:rsidP="002A28CF">
      <w:pPr>
        <w:ind w:firstLineChars="100" w:firstLine="210"/>
        <w:rPr>
          <w:rFonts w:ascii="ＭＳ 明朝" w:eastAsia="ＭＳ 明朝" w:hAnsi="ＭＳ 明朝"/>
        </w:rPr>
      </w:pPr>
      <w:r w:rsidRPr="00213CF5">
        <w:rPr>
          <w:rFonts w:ascii="ＭＳ 明朝" w:eastAsia="ＭＳ 明朝" w:hAnsi="ＭＳ 明朝" w:hint="eastAsia"/>
        </w:rPr>
        <w:t>シ　飲食店</w:t>
      </w:r>
    </w:p>
    <w:p w14:paraId="2AD57B93" w14:textId="77777777" w:rsidR="002A28CF" w:rsidRPr="00213CF5" w:rsidRDefault="002A28CF" w:rsidP="002A28CF">
      <w:pPr>
        <w:ind w:leftChars="100" w:left="630" w:hangingChars="200" w:hanging="420"/>
        <w:rPr>
          <w:rFonts w:ascii="ＭＳ 明朝" w:eastAsia="ＭＳ 明朝" w:hAnsi="ＭＳ 明朝"/>
        </w:rPr>
      </w:pPr>
      <w:r w:rsidRPr="00213CF5">
        <w:rPr>
          <w:rFonts w:ascii="ＭＳ 明朝" w:eastAsia="ＭＳ 明朝" w:hAnsi="ＭＳ 明朝" w:hint="eastAsia"/>
        </w:rPr>
        <w:t>ス　理髪店、クリーニング取次店、質屋、貸衣装屋、銀行その他これらに類するサービス業を営む店舗</w:t>
      </w:r>
    </w:p>
    <w:p w14:paraId="5AF289CC" w14:textId="77777777" w:rsidR="002A28CF" w:rsidRPr="00213CF5" w:rsidRDefault="002A28CF" w:rsidP="002A28CF">
      <w:pPr>
        <w:autoSpaceDE w:val="0"/>
        <w:autoSpaceDN w:val="0"/>
        <w:adjustRightInd w:val="0"/>
        <w:ind w:leftChars="100" w:left="420" w:hangingChars="100" w:hanging="210"/>
        <w:jc w:val="left"/>
        <w:rPr>
          <w:rFonts w:ascii="ＭＳ 明朝" w:eastAsia="ＭＳ 明朝" w:hAnsi="ＭＳ 明朝"/>
        </w:rPr>
      </w:pPr>
      <w:r w:rsidRPr="00213CF5">
        <w:rPr>
          <w:rFonts w:ascii="ＭＳ 明朝" w:eastAsia="ＭＳ 明朝" w:hAnsi="ＭＳ 明朝" w:hint="eastAsia"/>
        </w:rPr>
        <w:t>セ　車両の停車場又は船舶若しくは航空機の発着場を構成する建築物で旅客の乗降又は待合いの用に供するもの</w:t>
      </w:r>
    </w:p>
    <w:p w14:paraId="259D3752" w14:textId="77777777" w:rsidR="002A28CF" w:rsidRPr="00213CF5" w:rsidRDefault="002A28CF" w:rsidP="007903B7">
      <w:pPr>
        <w:autoSpaceDE w:val="0"/>
        <w:autoSpaceDN w:val="0"/>
        <w:adjustRightInd w:val="0"/>
        <w:ind w:leftChars="16" w:left="244" w:hangingChars="100" w:hanging="210"/>
        <w:jc w:val="left"/>
        <w:rPr>
          <w:rFonts w:ascii="ＭＳ 明朝" w:eastAsia="ＭＳ 明朝" w:hAnsi="ＭＳ 明朝"/>
        </w:rPr>
      </w:pPr>
      <w:r w:rsidRPr="00213CF5">
        <w:rPr>
          <w:rFonts w:ascii="ＭＳ 明朝" w:eastAsia="ＭＳ 明朝" w:hAnsi="ＭＳ 明朝"/>
          <w:u w:val="single"/>
        </w:rPr>
        <w:t>(5)</w:t>
      </w:r>
      <w:r w:rsidRPr="00213CF5">
        <w:rPr>
          <w:rFonts w:ascii="ＭＳ 明朝" w:eastAsia="ＭＳ 明朝" w:hAnsi="ＭＳ 明朝" w:hint="eastAsia"/>
        </w:rPr>
        <w:t xml:space="preserve">　</w:t>
      </w:r>
      <w:r w:rsidRPr="00213CF5">
        <w:rPr>
          <w:rFonts w:ascii="ＭＳ 明朝" w:eastAsia="ＭＳ 明朝" w:hAnsi="ＭＳ 明朝"/>
        </w:rPr>
        <w:t>(4)</w:t>
      </w:r>
      <w:r w:rsidRPr="00213CF5">
        <w:rPr>
          <w:rFonts w:ascii="ＭＳ 明朝" w:eastAsia="ＭＳ 明朝" w:hAnsi="ＭＳ 明朝" w:hint="eastAsia"/>
        </w:rPr>
        <w:t>の特別特定建築物にあっては、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p w14:paraId="1B6000F6" w14:textId="77777777" w:rsidR="002D18F1" w:rsidRPr="00213CF5" w:rsidRDefault="002D18F1" w:rsidP="002A28CF">
      <w:pPr>
        <w:autoSpaceDE w:val="0"/>
        <w:autoSpaceDN w:val="0"/>
        <w:adjustRightInd w:val="0"/>
        <w:ind w:leftChars="100" w:left="420" w:hangingChars="100" w:hanging="210"/>
        <w:jc w:val="left"/>
        <w:rPr>
          <w:rFonts w:ascii="ＭＳ 明朝" w:eastAsia="ＭＳ 明朝" w:hAnsi="ＭＳ 明朝" w:cs="ＭＳ 明朝"/>
          <w:szCs w:val="21"/>
        </w:rPr>
      </w:pPr>
    </w:p>
    <w:p w14:paraId="4D118B5F" w14:textId="77777777" w:rsidR="002D18F1" w:rsidRPr="00213CF5" w:rsidRDefault="002D18F1" w:rsidP="00F96C01">
      <w:pPr>
        <w:autoSpaceDE w:val="0"/>
        <w:autoSpaceDN w:val="0"/>
        <w:adjustRightInd w:val="0"/>
        <w:jc w:val="left"/>
        <w:rPr>
          <w:rFonts w:ascii="ＭＳ 明朝" w:eastAsia="ＭＳ 明朝" w:hAnsi="ＭＳ 明朝" w:cs="ＭＳ 明朝"/>
          <w:szCs w:val="21"/>
        </w:rPr>
      </w:pPr>
      <w:r w:rsidRPr="00213CF5">
        <w:rPr>
          <w:rFonts w:ascii="ＭＳ 明朝" w:eastAsia="ＭＳ 明朝" w:hAnsi="ＭＳ 明朝" w:cs="ＭＳ 明朝" w:hint="eastAsia"/>
          <w:szCs w:val="21"/>
        </w:rPr>
        <w:t>新</w:t>
      </w:r>
    </w:p>
    <w:p w14:paraId="351CA995" w14:textId="77777777" w:rsidR="002D18F1" w:rsidRPr="00213CF5" w:rsidRDefault="002D18F1" w:rsidP="002D18F1">
      <w:pPr>
        <w:jc w:val="left"/>
        <w:rPr>
          <w:rFonts w:ascii="ＭＳ 明朝" w:eastAsia="ＭＳ 明朝" w:hAnsi="ＭＳ 明朝"/>
        </w:rPr>
      </w:pPr>
      <w:r w:rsidRPr="00213CF5">
        <w:rPr>
          <w:rFonts w:ascii="ＭＳ 明朝" w:eastAsia="ＭＳ 明朝" w:hAnsi="ＭＳ 明朝" w:hint="eastAsia"/>
        </w:rPr>
        <w:t>移動等円滑化経路を構成する廊下等は、次に掲げるものでなければならない。</w:t>
      </w:r>
    </w:p>
    <w:p w14:paraId="27A28C73" w14:textId="77777777" w:rsidR="002D18F1" w:rsidRPr="00213CF5" w:rsidRDefault="002D18F1" w:rsidP="002D18F1">
      <w:pPr>
        <w:ind w:left="210" w:hangingChars="100" w:hanging="210"/>
        <w:jc w:val="left"/>
        <w:rPr>
          <w:rFonts w:ascii="ＭＳ 明朝" w:eastAsia="ＭＳ 明朝" w:hAnsi="ＭＳ 明朝"/>
          <w:u w:val="single"/>
        </w:rPr>
      </w:pPr>
      <w:r w:rsidRPr="00213CF5">
        <w:rPr>
          <w:rFonts w:ascii="ＭＳ 明朝" w:eastAsia="ＭＳ 明朝" w:hAnsi="ＭＳ 明朝"/>
          <w:u w:val="single"/>
        </w:rPr>
        <w:t>(1)</w:t>
      </w:r>
      <w:r w:rsidRPr="00213CF5">
        <w:rPr>
          <w:rFonts w:ascii="ＭＳ 明朝" w:eastAsia="ＭＳ 明朝" w:hAnsi="ＭＳ 明朝" w:hint="eastAsia"/>
          <w:u w:val="single"/>
        </w:rPr>
        <w:t xml:space="preserve">　車椅子使用者、</w:t>
      </w:r>
      <w:r w:rsidRPr="00213CF5">
        <w:rPr>
          <w:rFonts w:ascii="ＭＳ 明朝" w:eastAsia="ＭＳ 明朝" w:hAnsi="ＭＳ 明朝" w:cs="Times New Roman" w:hint="eastAsia"/>
          <w:u w:val="single"/>
        </w:rPr>
        <w:t>つえ使用者等の通行に支障がない仕上げとすること。</w:t>
      </w:r>
    </w:p>
    <w:p w14:paraId="21F2F105" w14:textId="77777777" w:rsidR="002D18F1" w:rsidRPr="00213CF5" w:rsidRDefault="002D18F1" w:rsidP="002D18F1">
      <w:pPr>
        <w:ind w:left="210" w:hangingChars="100" w:hanging="210"/>
        <w:jc w:val="left"/>
        <w:rPr>
          <w:rFonts w:ascii="ＭＳ 明朝" w:eastAsia="ＭＳ 明朝" w:hAnsi="ＭＳ 明朝"/>
        </w:rPr>
      </w:pPr>
      <w:r w:rsidRPr="00213CF5">
        <w:rPr>
          <w:rFonts w:ascii="ＭＳ 明朝" w:eastAsia="ＭＳ 明朝" w:hAnsi="ＭＳ 明朝"/>
          <w:u w:val="single"/>
        </w:rPr>
        <w:t>(</w:t>
      </w:r>
      <w:r w:rsidRPr="00213CF5">
        <w:rPr>
          <w:rFonts w:ascii="ＭＳ 明朝" w:eastAsia="ＭＳ 明朝" w:hAnsi="ＭＳ 明朝" w:hint="eastAsia"/>
          <w:u w:val="single"/>
        </w:rPr>
        <w:t>2</w:t>
      </w:r>
      <w:r w:rsidRPr="00213CF5">
        <w:rPr>
          <w:rFonts w:ascii="ＭＳ 明朝" w:eastAsia="ＭＳ 明朝" w:hAnsi="ＭＳ 明朝"/>
          <w:u w:val="single"/>
        </w:rPr>
        <w:t>)</w:t>
      </w:r>
      <w:r w:rsidRPr="00213CF5">
        <w:rPr>
          <w:rFonts w:ascii="ＭＳ 明朝" w:eastAsia="ＭＳ 明朝" w:hAnsi="ＭＳ 明朝" w:hint="eastAsia"/>
        </w:rPr>
        <w:t xml:space="preserve">　幅は、</w:t>
      </w:r>
      <w:r w:rsidRPr="00213CF5">
        <w:rPr>
          <w:rFonts w:ascii="ＭＳ 明朝" w:eastAsia="ＭＳ 明朝" w:hAnsi="ＭＳ 明朝"/>
        </w:rPr>
        <w:t>140</w:t>
      </w:r>
      <w:r w:rsidRPr="00213CF5">
        <w:rPr>
          <w:rFonts w:ascii="ＭＳ 明朝" w:eastAsia="ＭＳ 明朝" w:hAnsi="ＭＳ 明朝" w:hint="eastAsia"/>
        </w:rPr>
        <w:t>センチメートル以上とすること。</w:t>
      </w:r>
    </w:p>
    <w:p w14:paraId="00150D1C" w14:textId="77777777" w:rsidR="002D18F1" w:rsidRPr="00213CF5" w:rsidRDefault="002D18F1" w:rsidP="002D18F1">
      <w:pPr>
        <w:ind w:left="210" w:hangingChars="100" w:hanging="210"/>
        <w:jc w:val="left"/>
        <w:rPr>
          <w:rFonts w:ascii="ＭＳ 明朝" w:eastAsia="ＭＳ 明朝" w:hAnsi="ＭＳ 明朝"/>
        </w:rPr>
      </w:pPr>
      <w:r w:rsidRPr="00213CF5">
        <w:rPr>
          <w:rFonts w:ascii="ＭＳ 明朝" w:eastAsia="ＭＳ 明朝" w:hAnsi="ＭＳ 明朝"/>
          <w:u w:val="single"/>
        </w:rPr>
        <w:t>(</w:t>
      </w:r>
      <w:r w:rsidRPr="00213CF5">
        <w:rPr>
          <w:rFonts w:ascii="ＭＳ 明朝" w:eastAsia="ＭＳ 明朝" w:hAnsi="ＭＳ 明朝" w:hint="eastAsia"/>
          <w:u w:val="single"/>
        </w:rPr>
        <w:t>3</w:t>
      </w:r>
      <w:r w:rsidRPr="00213CF5">
        <w:rPr>
          <w:rFonts w:ascii="ＭＳ 明朝" w:eastAsia="ＭＳ 明朝" w:hAnsi="ＭＳ 明朝"/>
          <w:u w:val="single"/>
        </w:rPr>
        <w:t>)</w:t>
      </w:r>
      <w:r w:rsidRPr="00213CF5">
        <w:rPr>
          <w:rFonts w:ascii="ＭＳ 明朝" w:eastAsia="ＭＳ 明朝" w:hAnsi="ＭＳ 明朝" w:hint="eastAsia"/>
        </w:rPr>
        <w:t xml:space="preserve">　傾斜路（階段に代わり、又はこれに併設するものに限る。７の項、別表第１の４の５の項及び７の項並びに別表第５の５の項及び７の項において同じ。）の前後には、長さ</w:t>
      </w:r>
      <w:r w:rsidRPr="00213CF5">
        <w:rPr>
          <w:rFonts w:ascii="ＭＳ 明朝" w:eastAsia="ＭＳ 明朝" w:hAnsi="ＭＳ 明朝"/>
        </w:rPr>
        <w:t>150</w:t>
      </w:r>
      <w:r w:rsidRPr="00213CF5">
        <w:rPr>
          <w:rFonts w:ascii="ＭＳ 明朝" w:eastAsia="ＭＳ 明朝" w:hAnsi="ＭＳ 明朝" w:hint="eastAsia"/>
        </w:rPr>
        <w:t>センチメートル以上の水平部分を確保すること。</w:t>
      </w:r>
    </w:p>
    <w:p w14:paraId="42A498CE" w14:textId="77777777" w:rsidR="002D18F1" w:rsidRPr="00213CF5" w:rsidRDefault="002D18F1" w:rsidP="002D18F1">
      <w:pPr>
        <w:ind w:left="210" w:hangingChars="100" w:hanging="210"/>
        <w:jc w:val="left"/>
        <w:rPr>
          <w:rFonts w:ascii="ＭＳ 明朝" w:eastAsia="ＭＳ 明朝" w:hAnsi="ＭＳ 明朝"/>
        </w:rPr>
      </w:pPr>
      <w:r w:rsidRPr="00213CF5">
        <w:rPr>
          <w:rFonts w:ascii="ＭＳ 明朝" w:eastAsia="ＭＳ 明朝" w:hAnsi="ＭＳ 明朝"/>
          <w:u w:val="single"/>
        </w:rPr>
        <w:t>(</w:t>
      </w:r>
      <w:r w:rsidRPr="00213CF5">
        <w:rPr>
          <w:rFonts w:ascii="ＭＳ 明朝" w:eastAsia="ＭＳ 明朝" w:hAnsi="ＭＳ 明朝" w:hint="eastAsia"/>
          <w:u w:val="single"/>
        </w:rPr>
        <w:t>4</w:t>
      </w:r>
      <w:r w:rsidRPr="00213CF5">
        <w:rPr>
          <w:rFonts w:ascii="ＭＳ 明朝" w:eastAsia="ＭＳ 明朝" w:hAnsi="ＭＳ 明朝"/>
          <w:u w:val="single"/>
        </w:rPr>
        <w:t>)</w:t>
      </w:r>
      <w:r w:rsidRPr="00213CF5">
        <w:rPr>
          <w:rFonts w:ascii="ＭＳ 明朝" w:eastAsia="ＭＳ 明朝" w:hAnsi="ＭＳ 明朝" w:hint="eastAsia"/>
        </w:rPr>
        <w:t xml:space="preserve">　排水溝を設ける場合は、車椅子使用者、つえ使用者等の通行に支障がない構造の蓋を設けること。</w:t>
      </w:r>
    </w:p>
    <w:p w14:paraId="3F86E211" w14:textId="77777777" w:rsidR="002D18F1" w:rsidRPr="00213CF5" w:rsidRDefault="002D18F1" w:rsidP="002D18F1">
      <w:pPr>
        <w:ind w:left="210" w:hangingChars="100" w:hanging="210"/>
        <w:jc w:val="left"/>
        <w:rPr>
          <w:rFonts w:ascii="ＭＳ 明朝" w:eastAsia="ＭＳ 明朝" w:hAnsi="ＭＳ 明朝"/>
        </w:rPr>
      </w:pPr>
      <w:r w:rsidRPr="00213CF5">
        <w:rPr>
          <w:rFonts w:ascii="ＭＳ 明朝" w:eastAsia="ＭＳ 明朝" w:hAnsi="ＭＳ 明朝"/>
          <w:u w:val="single"/>
        </w:rPr>
        <w:t>(</w:t>
      </w:r>
      <w:r w:rsidRPr="00213CF5">
        <w:rPr>
          <w:rFonts w:ascii="ＭＳ 明朝" w:eastAsia="ＭＳ 明朝" w:hAnsi="ＭＳ 明朝" w:hint="eastAsia"/>
          <w:u w:val="single"/>
        </w:rPr>
        <w:t>5</w:t>
      </w:r>
      <w:r w:rsidRPr="00213CF5">
        <w:rPr>
          <w:rFonts w:ascii="ＭＳ 明朝" w:eastAsia="ＭＳ 明朝" w:hAnsi="ＭＳ 明朝"/>
          <w:u w:val="single"/>
        </w:rPr>
        <w:t>)</w:t>
      </w:r>
      <w:r w:rsidRPr="00213CF5">
        <w:rPr>
          <w:rFonts w:ascii="ＭＳ 明朝" w:eastAsia="ＭＳ 明朝" w:hAnsi="ＭＳ 明朝" w:hint="eastAsia"/>
        </w:rPr>
        <w:t xml:space="preserve">　次に掲げる特別特定建築物で、床面積（増築若しくは改築又は用途の変更の場合にあっては、当該増築若しくは改築又は用途の変更に係る部分の床面積。以下この表において同じ。）の合計が</w:t>
      </w:r>
      <w:r w:rsidRPr="00213CF5">
        <w:rPr>
          <w:rFonts w:ascii="ＭＳ 明朝" w:eastAsia="ＭＳ 明朝" w:hAnsi="ＭＳ 明朝"/>
        </w:rPr>
        <w:t>5,000</w:t>
      </w:r>
      <w:r w:rsidRPr="00213CF5">
        <w:rPr>
          <w:rFonts w:ascii="ＭＳ 明朝" w:eastAsia="ＭＳ 明朝" w:hAnsi="ＭＳ 明朝" w:hint="eastAsia"/>
        </w:rPr>
        <w:t>平方メートル以上のものにあっては、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p w14:paraId="349B7560"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ア　病院又は診療所</w:t>
      </w:r>
    </w:p>
    <w:p w14:paraId="4AF2BD7D"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イ　劇場、観覧場、映画館又は演芸場</w:t>
      </w:r>
    </w:p>
    <w:p w14:paraId="5D5C478A"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ウ　集会場又は公会堂</w:t>
      </w:r>
    </w:p>
    <w:p w14:paraId="38315EE3"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エ　展示場</w:t>
      </w:r>
    </w:p>
    <w:p w14:paraId="5911F791"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オ　百貨店、マーケットその他の物品販売業を営む店舗</w:t>
      </w:r>
    </w:p>
    <w:p w14:paraId="21534BFF"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カ　ホテル又は旅館</w:t>
      </w:r>
    </w:p>
    <w:p w14:paraId="139732B5"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キ　保健所、税務署その他不特定かつ多数の者が利用する官公署</w:t>
      </w:r>
    </w:p>
    <w:p w14:paraId="2A80FEA8"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ク　老人福祉センター、児童厚生施設、身体障害者福祉センターその他これらに類するもの（不特定かつ多数の者が利用するものに限る。）</w:t>
      </w:r>
    </w:p>
    <w:p w14:paraId="31B62FA6"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ケ　体育館（一般公共の用に供されるものに限る。）、水泳場（一般公共の用に供されるものに限る。）若しくはボーリング場又は遊技場</w:t>
      </w:r>
      <w:r w:rsidRPr="00213CF5">
        <w:rPr>
          <w:rFonts w:ascii="ＭＳ 明朝" w:eastAsia="ＭＳ 明朝" w:hAnsi="ＭＳ 明朝" w:hint="eastAsia"/>
          <w:u w:val="single"/>
        </w:rPr>
        <w:t>（</w:t>
      </w:r>
      <w:r w:rsidRPr="00213CF5">
        <w:rPr>
          <w:rFonts w:ascii="ＭＳ 明朝" w:eastAsia="ＭＳ 明朝" w:hAnsi="ＭＳ 明朝" w:cs="Times New Roman" w:hint="eastAsia"/>
          <w:u w:val="single"/>
        </w:rPr>
        <w:t>風俗営業等の規制及び業務の適正化等に関する法律（昭和2</w:t>
      </w:r>
      <w:r w:rsidRPr="00213CF5">
        <w:rPr>
          <w:rFonts w:ascii="ＭＳ 明朝" w:eastAsia="ＭＳ 明朝" w:hAnsi="ＭＳ 明朝" w:cs="Times New Roman"/>
          <w:u w:val="single"/>
        </w:rPr>
        <w:t>3</w:t>
      </w:r>
      <w:r w:rsidRPr="00213CF5">
        <w:rPr>
          <w:rFonts w:ascii="ＭＳ 明朝" w:eastAsia="ＭＳ 明朝" w:hAnsi="ＭＳ 明朝" w:cs="Times New Roman" w:hint="eastAsia"/>
          <w:u w:val="single"/>
        </w:rPr>
        <w:t>年法律第122号）第２条第１項第４号に規定する営業を行う施設を除く。）</w:t>
      </w:r>
    </w:p>
    <w:p w14:paraId="354ECB1F"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コ　博物館、美術館又は図書館</w:t>
      </w:r>
    </w:p>
    <w:p w14:paraId="2AD3399B"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サ　公衆浴場</w:t>
      </w:r>
    </w:p>
    <w:p w14:paraId="0455C4E1" w14:textId="77777777" w:rsidR="002D18F1" w:rsidRPr="00213CF5" w:rsidRDefault="002D18F1" w:rsidP="002D18F1">
      <w:pPr>
        <w:ind w:firstLineChars="100" w:firstLine="210"/>
        <w:jc w:val="left"/>
        <w:rPr>
          <w:rFonts w:ascii="ＭＳ 明朝" w:eastAsia="ＭＳ 明朝" w:hAnsi="ＭＳ 明朝"/>
        </w:rPr>
      </w:pPr>
      <w:r w:rsidRPr="00213CF5">
        <w:rPr>
          <w:rFonts w:ascii="ＭＳ 明朝" w:eastAsia="ＭＳ 明朝" w:hAnsi="ＭＳ 明朝" w:hint="eastAsia"/>
        </w:rPr>
        <w:t>シ　飲食店</w:t>
      </w:r>
    </w:p>
    <w:p w14:paraId="696EAFD9"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ス　理髪店、クリーニング取次店、質屋、貸衣装屋、銀行その他これらに類するサービス業を営む店舗</w:t>
      </w:r>
    </w:p>
    <w:p w14:paraId="565CF5F1" w14:textId="77777777" w:rsidR="002D18F1" w:rsidRPr="00213CF5" w:rsidRDefault="002D18F1" w:rsidP="002D18F1">
      <w:pPr>
        <w:ind w:leftChars="100" w:left="630" w:hangingChars="200" w:hanging="420"/>
        <w:jc w:val="left"/>
        <w:rPr>
          <w:rFonts w:ascii="ＭＳ 明朝" w:eastAsia="ＭＳ 明朝" w:hAnsi="ＭＳ 明朝"/>
        </w:rPr>
      </w:pPr>
      <w:r w:rsidRPr="00213CF5">
        <w:rPr>
          <w:rFonts w:ascii="ＭＳ 明朝" w:eastAsia="ＭＳ 明朝" w:hAnsi="ＭＳ 明朝" w:hint="eastAsia"/>
        </w:rPr>
        <w:t>セ　車両の停車場又は船舶若しくは航空機の発着場を構成する建築物で旅客の乗降又は待合いの用に供するもの</w:t>
      </w:r>
    </w:p>
    <w:p w14:paraId="4753FDC9" w14:textId="5496CDBD" w:rsidR="002D18F1" w:rsidRPr="00213CF5" w:rsidRDefault="002D18F1" w:rsidP="007903B7">
      <w:pPr>
        <w:autoSpaceDE w:val="0"/>
        <w:autoSpaceDN w:val="0"/>
        <w:adjustRightInd w:val="0"/>
        <w:ind w:leftChars="50" w:left="315" w:hangingChars="100" w:hanging="210"/>
        <w:jc w:val="left"/>
        <w:rPr>
          <w:rFonts w:ascii="ＭＳ 明朝" w:eastAsia="ＭＳ 明朝" w:hAnsi="ＭＳ 明朝"/>
        </w:rPr>
      </w:pPr>
      <w:r w:rsidRPr="00213CF5">
        <w:rPr>
          <w:rFonts w:ascii="ＭＳ 明朝" w:eastAsia="ＭＳ 明朝" w:hAnsi="ＭＳ 明朝"/>
          <w:u w:val="single"/>
        </w:rPr>
        <w:t>(</w:t>
      </w:r>
      <w:r w:rsidRPr="00213CF5">
        <w:rPr>
          <w:rFonts w:ascii="ＭＳ 明朝" w:eastAsia="ＭＳ 明朝" w:hAnsi="ＭＳ 明朝" w:hint="eastAsia"/>
          <w:u w:val="single"/>
        </w:rPr>
        <w:t>6</w:t>
      </w:r>
      <w:r w:rsidRPr="00213CF5">
        <w:rPr>
          <w:rFonts w:ascii="ＭＳ 明朝" w:eastAsia="ＭＳ 明朝" w:hAnsi="ＭＳ 明朝"/>
          <w:u w:val="single"/>
        </w:rPr>
        <w:t>)</w:t>
      </w:r>
      <w:r w:rsidRPr="00213CF5">
        <w:rPr>
          <w:rFonts w:ascii="ＭＳ 明朝" w:eastAsia="ＭＳ 明朝" w:hAnsi="ＭＳ 明朝" w:hint="eastAsia"/>
        </w:rPr>
        <w:t xml:space="preserve">　</w:t>
      </w:r>
      <w:r w:rsidRPr="00213CF5">
        <w:rPr>
          <w:rFonts w:ascii="ＭＳ 明朝" w:eastAsia="ＭＳ 明朝" w:hAnsi="ＭＳ 明朝"/>
          <w:u w:val="single"/>
        </w:rPr>
        <w:t>(</w:t>
      </w:r>
      <w:r w:rsidRPr="00213CF5">
        <w:rPr>
          <w:rFonts w:ascii="ＭＳ 明朝" w:eastAsia="ＭＳ 明朝" w:hAnsi="ＭＳ 明朝" w:hint="eastAsia"/>
          <w:u w:val="single"/>
        </w:rPr>
        <w:t>5</w:t>
      </w:r>
      <w:r w:rsidRPr="00213CF5">
        <w:rPr>
          <w:rFonts w:ascii="ＭＳ 明朝" w:eastAsia="ＭＳ 明朝" w:hAnsi="ＭＳ 明朝"/>
          <w:u w:val="single"/>
        </w:rPr>
        <w:t>)</w:t>
      </w:r>
      <w:r w:rsidRPr="00213CF5">
        <w:rPr>
          <w:rFonts w:ascii="ＭＳ 明朝" w:eastAsia="ＭＳ 明朝" w:hAnsi="ＭＳ 明朝" w:hint="eastAsia"/>
        </w:rPr>
        <w:t>の特別特定建築物にあっては、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p w14:paraId="385FB78F" w14:textId="77777777" w:rsidR="00C7051A" w:rsidRPr="00213CF5" w:rsidRDefault="00C7051A" w:rsidP="007903B7">
      <w:pPr>
        <w:autoSpaceDE w:val="0"/>
        <w:autoSpaceDN w:val="0"/>
        <w:adjustRightInd w:val="0"/>
        <w:ind w:leftChars="50" w:left="315" w:hangingChars="100" w:hanging="210"/>
        <w:jc w:val="left"/>
        <w:rPr>
          <w:rFonts w:ascii="ＭＳ 明朝" w:eastAsia="ＭＳ 明朝" w:hAnsi="ＭＳ 明朝"/>
        </w:rPr>
      </w:pPr>
    </w:p>
    <w:p w14:paraId="75E3466B" w14:textId="2B115FD9" w:rsidR="00C7051A" w:rsidRPr="00213CF5" w:rsidRDefault="00C7051A" w:rsidP="007903B7">
      <w:pPr>
        <w:autoSpaceDE w:val="0"/>
        <w:autoSpaceDN w:val="0"/>
        <w:adjustRightInd w:val="0"/>
        <w:ind w:leftChars="50" w:left="315" w:hangingChars="100" w:hanging="210"/>
        <w:jc w:val="left"/>
        <w:rPr>
          <w:rFonts w:ascii="ＭＳ 明朝" w:eastAsia="ＭＳ 明朝" w:hAnsi="ＭＳ 明朝"/>
        </w:rPr>
      </w:pPr>
      <w:r w:rsidRPr="00213CF5">
        <w:rPr>
          <w:rFonts w:ascii="ＭＳ 明朝" w:eastAsia="ＭＳ 明朝" w:hAnsi="ＭＳ 明朝" w:hint="eastAsia"/>
        </w:rPr>
        <w:t>（６及び７の項省略）</w:t>
      </w:r>
    </w:p>
    <w:p w14:paraId="182653E4" w14:textId="77777777" w:rsidR="00F96C01" w:rsidRPr="00213CF5" w:rsidRDefault="00F96C01" w:rsidP="00F96C01">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1F8E2F85" w14:textId="6F15568A" w:rsidR="002D18F1" w:rsidRPr="00213CF5" w:rsidRDefault="002D18F1" w:rsidP="00F96C01">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８　エレベーターその他の昇降機</w:t>
      </w:r>
    </w:p>
    <w:p w14:paraId="2CC1C43B" w14:textId="77777777" w:rsidR="002D18F1" w:rsidRPr="00213CF5" w:rsidRDefault="002D18F1" w:rsidP="00C21DF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2091C6C7" w14:textId="77777777" w:rsidR="002D18F1" w:rsidRPr="00213CF5" w:rsidRDefault="002D18F1" w:rsidP="002D18F1">
      <w:pPr>
        <w:ind w:firstLineChars="100" w:firstLine="210"/>
        <w:rPr>
          <w:rFonts w:ascii="ＭＳ 明朝" w:eastAsia="ＭＳ 明朝" w:hAnsi="ＭＳ 明朝"/>
        </w:rPr>
      </w:pPr>
      <w:r w:rsidRPr="00213CF5">
        <w:rPr>
          <w:rFonts w:ascii="ＭＳ 明朝" w:eastAsia="ＭＳ 明朝" w:hAnsi="ＭＳ 明朝" w:hint="eastAsia"/>
        </w:rPr>
        <w:t>移動等円滑化経路を構成するエレベーター（令第</w:t>
      </w:r>
      <w:r w:rsidRPr="00213CF5">
        <w:rPr>
          <w:rFonts w:ascii="ＭＳ 明朝" w:eastAsia="ＭＳ 明朝" w:hAnsi="ＭＳ 明朝"/>
        </w:rPr>
        <w:t>18</w:t>
      </w:r>
      <w:r w:rsidRPr="00213CF5">
        <w:rPr>
          <w:rFonts w:ascii="ＭＳ 明朝" w:eastAsia="ＭＳ 明朝" w:hAnsi="ＭＳ 明朝" w:hint="eastAsia"/>
        </w:rPr>
        <w:t>条第２項第６号に規定するものを除く。以下この項、別表第１の３の４の項及び別表第１の４の８の項において同じ。）及びその乗降ロビーは、次に掲げるものでなければならない。</w:t>
      </w:r>
    </w:p>
    <w:p w14:paraId="138394BD" w14:textId="77777777" w:rsidR="002D18F1" w:rsidRPr="00213CF5" w:rsidRDefault="002D18F1" w:rsidP="00C21DF6">
      <w:pPr>
        <w:pStyle w:val="a3"/>
        <w:numPr>
          <w:ilvl w:val="0"/>
          <w:numId w:val="5"/>
        </w:numPr>
        <w:autoSpaceDE w:val="0"/>
        <w:autoSpaceDN w:val="0"/>
        <w:adjustRightInd w:val="0"/>
        <w:ind w:leftChars="0" w:left="426" w:hanging="426"/>
        <w:jc w:val="left"/>
        <w:rPr>
          <w:rFonts w:ascii="ＭＳ 明朝" w:eastAsia="ＭＳ 明朝" w:hAnsi="ＭＳ 明朝"/>
        </w:rPr>
      </w:pPr>
      <w:r w:rsidRPr="00213CF5">
        <w:rPr>
          <w:rFonts w:ascii="ＭＳ 明朝" w:eastAsia="ＭＳ 明朝" w:hAnsi="ＭＳ 明朝" w:hint="eastAsia"/>
        </w:rPr>
        <w:t>床面積の合計が</w:t>
      </w:r>
      <w:r w:rsidRPr="00213CF5">
        <w:rPr>
          <w:rFonts w:ascii="ＭＳ 明朝" w:eastAsia="ＭＳ 明朝" w:hAnsi="ＭＳ 明朝"/>
        </w:rPr>
        <w:t>5,000</w:t>
      </w:r>
      <w:r w:rsidRPr="00213CF5">
        <w:rPr>
          <w:rFonts w:ascii="ＭＳ 明朝" w:eastAsia="ＭＳ 明朝" w:hAnsi="ＭＳ 明朝" w:hint="eastAsia"/>
        </w:rPr>
        <w:t>平方メートルを超える建築物の移動等円滑化経路を構成するエレベーターの籠（人を乗せ昇降する部分をいう。以下同じ。）及び昇降路の出入口の幅は、</w:t>
      </w:r>
      <w:r w:rsidRPr="00213CF5">
        <w:rPr>
          <w:rFonts w:ascii="ＭＳ 明朝" w:eastAsia="ＭＳ 明朝" w:hAnsi="ＭＳ 明朝"/>
        </w:rPr>
        <w:t>90</w:t>
      </w:r>
      <w:r w:rsidRPr="00213CF5">
        <w:rPr>
          <w:rFonts w:ascii="ＭＳ 明朝" w:eastAsia="ＭＳ 明朝" w:hAnsi="ＭＳ 明朝" w:hint="eastAsia"/>
        </w:rPr>
        <w:t>センチメートル以上とすること。</w:t>
      </w:r>
    </w:p>
    <w:p w14:paraId="7683E370" w14:textId="595A513C" w:rsidR="002D18F1" w:rsidRPr="00213CF5" w:rsidRDefault="002D18F1" w:rsidP="00C21DF6">
      <w:pPr>
        <w:ind w:left="210" w:hangingChars="100" w:hanging="210"/>
        <w:rPr>
          <w:rFonts w:ascii="ＭＳ 明朝" w:eastAsia="ＭＳ 明朝" w:hAnsi="ＭＳ 明朝"/>
        </w:rPr>
      </w:pPr>
      <w:r w:rsidRPr="00213CF5">
        <w:rPr>
          <w:rFonts w:ascii="ＭＳ 明朝" w:eastAsia="ＭＳ 明朝" w:hAnsi="ＭＳ 明朝"/>
        </w:rPr>
        <w:t>(2)</w:t>
      </w:r>
      <w:r w:rsidRPr="00213CF5">
        <w:rPr>
          <w:rFonts w:ascii="ＭＳ 明朝" w:eastAsia="ＭＳ 明朝" w:hAnsi="ＭＳ 明朝" w:hint="eastAsia"/>
        </w:rPr>
        <w:t xml:space="preserve">　不特定かつ多数の者が利用し、又は主として視覚障害者が利用するエレベーターにあっては、籠内に、籠が到着する階並びに籠及び昇降路の出入口の戸の開閉を音声により知らせる装置を設けること。</w:t>
      </w:r>
    </w:p>
    <w:p w14:paraId="3CB93FAA" w14:textId="77777777" w:rsidR="002D18F1" w:rsidRPr="00213CF5" w:rsidRDefault="002D18F1" w:rsidP="00C21DF6">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rPr>
        <w:t>(3)</w:t>
      </w:r>
      <w:r w:rsidRPr="00213CF5">
        <w:rPr>
          <w:rFonts w:ascii="ＭＳ 明朝" w:eastAsia="ＭＳ 明朝" w:hAnsi="ＭＳ 明朝" w:hint="eastAsia"/>
        </w:rPr>
        <w:t xml:space="preserve">　</w:t>
      </w:r>
      <w:r w:rsidRPr="00213CF5">
        <w:rPr>
          <w:rFonts w:ascii="ＭＳ 明朝" w:eastAsia="ＭＳ 明朝" w:hAnsi="ＭＳ 明朝" w:hint="eastAsia"/>
          <w:u w:val="single"/>
        </w:rPr>
        <w:t>新築</w:t>
      </w:r>
      <w:r w:rsidRPr="00213CF5">
        <w:rPr>
          <w:rFonts w:ascii="ＭＳ 明朝" w:eastAsia="ＭＳ 明朝" w:hAnsi="ＭＳ 明朝" w:hint="eastAsia"/>
        </w:rPr>
        <w:t>をする場合において、不特定かつ多数の者が利用し、又は主として視覚障害者が利用するエレベーター及び乗降ロビー以外のも</w:t>
      </w:r>
      <w:r w:rsidRPr="00213CF5">
        <w:rPr>
          <w:rFonts w:ascii="ＭＳ 明朝" w:eastAsia="ＭＳ 明朝" w:hAnsi="ＭＳ 明朝" w:cs="ＭＳ 明朝" w:hint="eastAsia"/>
          <w:color w:val="000000"/>
          <w:kern w:val="0"/>
          <w:szCs w:val="21"/>
        </w:rPr>
        <w:t>のにあっては、令第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条第２項第５号リ</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及び</w:t>
      </w: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の規定によるほか、籠内に、籠が到着する階並びに籠及び昇降路の出入口の戸の開閉を音声により知らせる装置を設けること。ただし、主として自動車の駐車の用に供する施設に設けるものである場合は、この限りでない。</w:t>
      </w:r>
    </w:p>
    <w:p w14:paraId="29CC3FE4" w14:textId="77777777" w:rsidR="002D18F1" w:rsidRPr="00213CF5" w:rsidRDefault="002D18F1" w:rsidP="00C21DF6">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 xml:space="preserve">　籠内には、戸の開閉状態等を確認することができる鏡を設けること。</w:t>
      </w:r>
    </w:p>
    <w:p w14:paraId="1BBBCD38" w14:textId="77777777" w:rsidR="002D18F1" w:rsidRPr="00213CF5" w:rsidRDefault="002D18F1" w:rsidP="00C21DF6">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 xml:space="preserve">　籠内の左右両面の側板には、手すりを設けること。</w:t>
      </w:r>
    </w:p>
    <w:p w14:paraId="76E3ADBA" w14:textId="77777777" w:rsidR="002D18F1" w:rsidRPr="00213CF5" w:rsidRDefault="002D18F1" w:rsidP="00C21DF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178CC25E" w14:textId="77777777" w:rsidR="002D18F1" w:rsidRPr="00213CF5" w:rsidRDefault="002D18F1" w:rsidP="00C21DF6">
      <w:pPr>
        <w:ind w:firstLineChars="100" w:firstLine="210"/>
        <w:rPr>
          <w:rFonts w:ascii="ＭＳ 明朝" w:eastAsia="ＭＳ 明朝" w:hAnsi="ＭＳ 明朝"/>
        </w:rPr>
      </w:pPr>
      <w:r w:rsidRPr="00213CF5">
        <w:rPr>
          <w:rFonts w:ascii="ＭＳ 明朝" w:eastAsia="ＭＳ 明朝" w:hAnsi="ＭＳ 明朝" w:hint="eastAsia"/>
        </w:rPr>
        <w:t>移動等円滑化経路を構成するエレベーター（令第</w:t>
      </w:r>
      <w:r w:rsidRPr="00213CF5">
        <w:rPr>
          <w:rFonts w:ascii="ＭＳ 明朝" w:eastAsia="ＭＳ 明朝" w:hAnsi="ＭＳ 明朝"/>
        </w:rPr>
        <w:t>18</w:t>
      </w:r>
      <w:r w:rsidRPr="00213CF5">
        <w:rPr>
          <w:rFonts w:ascii="ＭＳ 明朝" w:eastAsia="ＭＳ 明朝" w:hAnsi="ＭＳ 明朝" w:hint="eastAsia"/>
        </w:rPr>
        <w:t>条第２項第６号に規定するものを除く。以下この項、別表第１の３の４の項及び別表第１の４の８の項において同じ。）及びその乗降ロビーは、次に掲げるものでなければならない。</w:t>
      </w:r>
    </w:p>
    <w:p w14:paraId="535B9ED6" w14:textId="7CE94E95" w:rsidR="005269CB" w:rsidRPr="00213CF5" w:rsidRDefault="002D18F1" w:rsidP="005269CB">
      <w:pPr>
        <w:pStyle w:val="a3"/>
        <w:numPr>
          <w:ilvl w:val="0"/>
          <w:numId w:val="25"/>
        </w:numPr>
        <w:ind w:leftChars="0"/>
        <w:rPr>
          <w:rFonts w:ascii="ＭＳ 明朝" w:eastAsia="ＭＳ 明朝" w:hAnsi="ＭＳ 明朝"/>
        </w:rPr>
      </w:pPr>
      <w:r w:rsidRPr="00213CF5">
        <w:rPr>
          <w:rFonts w:ascii="ＭＳ 明朝" w:eastAsia="ＭＳ 明朝" w:hAnsi="ＭＳ 明朝" w:hint="eastAsia"/>
        </w:rPr>
        <w:t>床面積の合計が</w:t>
      </w:r>
      <w:r w:rsidRPr="00213CF5">
        <w:rPr>
          <w:rFonts w:ascii="ＭＳ 明朝" w:eastAsia="ＭＳ 明朝" w:hAnsi="ＭＳ 明朝"/>
        </w:rPr>
        <w:t>5,000</w:t>
      </w:r>
      <w:r w:rsidRPr="00213CF5">
        <w:rPr>
          <w:rFonts w:ascii="ＭＳ 明朝" w:eastAsia="ＭＳ 明朝" w:hAnsi="ＭＳ 明朝" w:hint="eastAsia"/>
        </w:rPr>
        <w:t>平方メートルを超える建築物の移動等円滑化経路を構成するエレベーターの籠（人を乗せ昇降する部分をいう。以下同じ。）及び昇降路の出入口の幅は、</w:t>
      </w:r>
      <w:r w:rsidRPr="00213CF5">
        <w:rPr>
          <w:rFonts w:ascii="ＭＳ 明朝" w:eastAsia="ＭＳ 明朝" w:hAnsi="ＭＳ 明朝"/>
        </w:rPr>
        <w:t>90</w:t>
      </w:r>
      <w:r w:rsidRPr="00213CF5">
        <w:rPr>
          <w:rFonts w:ascii="ＭＳ 明朝" w:eastAsia="ＭＳ 明朝" w:hAnsi="ＭＳ 明朝" w:hint="eastAsia"/>
        </w:rPr>
        <w:t>センチメートル以上とすること。</w:t>
      </w:r>
    </w:p>
    <w:p w14:paraId="0E094520" w14:textId="2EDF9B75" w:rsidR="002D18F1" w:rsidRPr="00213CF5" w:rsidRDefault="002D18F1" w:rsidP="005269CB">
      <w:pPr>
        <w:pStyle w:val="a3"/>
        <w:numPr>
          <w:ilvl w:val="0"/>
          <w:numId w:val="25"/>
        </w:numPr>
        <w:ind w:leftChars="0"/>
        <w:rPr>
          <w:rFonts w:ascii="ＭＳ 明朝" w:eastAsia="ＭＳ 明朝" w:hAnsi="ＭＳ 明朝"/>
        </w:rPr>
      </w:pPr>
      <w:r w:rsidRPr="00213CF5">
        <w:rPr>
          <w:rFonts w:ascii="ＭＳ 明朝" w:eastAsia="ＭＳ 明朝" w:hAnsi="ＭＳ 明朝" w:hint="eastAsia"/>
          <w:u w:val="single"/>
        </w:rPr>
        <w:t>ただし、当該エレベーターが建築物内で相互に行き来ができない区画（非常時の行き来を除く）がある場合で、その区画の床面積の合計が5</w:t>
      </w:r>
      <w:r w:rsidRPr="00213CF5">
        <w:rPr>
          <w:rFonts w:ascii="ＭＳ 明朝" w:eastAsia="ＭＳ 明朝" w:hAnsi="ＭＳ 明朝"/>
          <w:u w:val="single"/>
        </w:rPr>
        <w:t>,</w:t>
      </w:r>
      <w:r w:rsidRPr="00213CF5">
        <w:rPr>
          <w:rFonts w:ascii="ＭＳ 明朝" w:eastAsia="ＭＳ 明朝" w:hAnsi="ＭＳ 明朝" w:hint="eastAsia"/>
          <w:u w:val="single"/>
        </w:rPr>
        <w:t>000平方メートル以下であるエレベーターの籠及び昇降路の出入口の幅を除く。</w:t>
      </w:r>
    </w:p>
    <w:p w14:paraId="14ADA037" w14:textId="77777777" w:rsidR="002D18F1" w:rsidRPr="00213CF5" w:rsidRDefault="002D18F1" w:rsidP="002D18F1">
      <w:pPr>
        <w:ind w:left="210" w:hangingChars="100" w:hanging="210"/>
        <w:rPr>
          <w:rFonts w:ascii="ＭＳ 明朝" w:eastAsia="ＭＳ 明朝" w:hAnsi="ＭＳ 明朝"/>
        </w:rPr>
      </w:pPr>
      <w:r w:rsidRPr="00213CF5">
        <w:rPr>
          <w:rFonts w:ascii="ＭＳ 明朝" w:eastAsia="ＭＳ 明朝" w:hAnsi="ＭＳ 明朝"/>
        </w:rPr>
        <w:t>(2)</w:t>
      </w:r>
      <w:r w:rsidRPr="00213CF5">
        <w:rPr>
          <w:rFonts w:ascii="ＭＳ 明朝" w:eastAsia="ＭＳ 明朝" w:hAnsi="ＭＳ 明朝" w:hint="eastAsia"/>
        </w:rPr>
        <w:t xml:space="preserve">　不特定かつ多数の者が利用し、又は主として視覚障害者が利用するエレベーターにあっては、籠内に、籠が到着する階並びに籠及び昇降路の出入口の戸の開閉を音声により知らせる装置を設けること。</w:t>
      </w:r>
      <w:r w:rsidRPr="00213CF5">
        <w:rPr>
          <w:rFonts w:ascii="ＭＳ 明朝" w:eastAsia="ＭＳ 明朝" w:hAnsi="ＭＳ 明朝" w:hint="eastAsia"/>
          <w:u w:val="single"/>
        </w:rPr>
        <w:t>ただし、主として自動車の駐車の用に供する施設に設けられるものである場合は、この限りではない。</w:t>
      </w:r>
    </w:p>
    <w:p w14:paraId="63E80B4F" w14:textId="77777777" w:rsidR="002D18F1" w:rsidRPr="00213CF5" w:rsidRDefault="002D18F1" w:rsidP="002D18F1">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rPr>
        <w:t>(3)</w:t>
      </w:r>
      <w:r w:rsidRPr="00213CF5">
        <w:rPr>
          <w:rFonts w:ascii="ＭＳ 明朝" w:eastAsia="ＭＳ 明朝" w:hAnsi="ＭＳ 明朝" w:hint="eastAsia"/>
        </w:rPr>
        <w:t xml:space="preserve">　</w:t>
      </w:r>
      <w:r w:rsidRPr="00213CF5">
        <w:rPr>
          <w:rFonts w:ascii="ＭＳ 明朝" w:eastAsia="ＭＳ 明朝" w:hAnsi="ＭＳ 明朝" w:hint="eastAsia"/>
          <w:u w:val="single"/>
        </w:rPr>
        <w:t>エレベーターを新しく設置</w:t>
      </w:r>
      <w:r w:rsidRPr="00213CF5">
        <w:rPr>
          <w:rFonts w:ascii="ＭＳ 明朝" w:eastAsia="ＭＳ 明朝" w:hAnsi="ＭＳ 明朝" w:hint="eastAsia"/>
        </w:rPr>
        <w:t>する場合において、不特定かつ多数の者が利用し、又は主として視覚障害者が利用するエレベーター及び乗降ロビー以外のも</w:t>
      </w:r>
      <w:r w:rsidRPr="00213CF5">
        <w:rPr>
          <w:rFonts w:ascii="ＭＳ 明朝" w:eastAsia="ＭＳ 明朝" w:hAnsi="ＭＳ 明朝" w:cs="ＭＳ 明朝" w:hint="eastAsia"/>
          <w:color w:val="000000"/>
          <w:kern w:val="0"/>
          <w:szCs w:val="21"/>
        </w:rPr>
        <w:t>のにあっては、令第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条第２項第５号リ</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及び</w:t>
      </w: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の規定によるほか、籠内に、籠が到着する階並びに籠及び昇降路の出入口の戸の開閉を音声により知らせる装置を設けること。ただし、主として自動車の駐車の用に供する施設に設けるものである場合は、この限りでない。</w:t>
      </w:r>
    </w:p>
    <w:p w14:paraId="5806D1C8" w14:textId="77777777" w:rsidR="002D18F1" w:rsidRPr="00213CF5" w:rsidRDefault="002D18F1" w:rsidP="002D18F1">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 xml:space="preserve">　籠内には、戸の開閉状態等を確認することができる鏡を設けること。</w:t>
      </w:r>
    </w:p>
    <w:p w14:paraId="18AAB7B5" w14:textId="2F948551" w:rsidR="002D18F1" w:rsidRPr="00213CF5" w:rsidRDefault="002D18F1" w:rsidP="002D18F1">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 xml:space="preserve">　籠内の左右両面の側板には、手すりを設けること。</w:t>
      </w:r>
    </w:p>
    <w:p w14:paraId="6FCB52E8" w14:textId="0BBC0F26" w:rsidR="005269CB" w:rsidRPr="00213CF5" w:rsidRDefault="005269CB" w:rsidP="005269CB">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(6)</w:t>
      </w:r>
      <w:r w:rsidRPr="00213CF5">
        <w:rPr>
          <w:rFonts w:ascii="ＭＳ 明朝" w:eastAsia="ＭＳ 明朝" w:hAnsi="ＭＳ 明朝" w:cs="ＭＳ 明朝" w:hint="eastAsia"/>
          <w:color w:val="000000"/>
          <w:kern w:val="0"/>
          <w:szCs w:val="21"/>
          <w:u w:val="single"/>
        </w:rPr>
        <w:t xml:space="preserve">　籠内の左右両面の側板及び乗降ロビーには、車椅子使用者が利用しやすい位置に制御装置を設けること。</w:t>
      </w:r>
    </w:p>
    <w:p w14:paraId="2306D97D" w14:textId="77777777" w:rsidR="005269CB" w:rsidRPr="00213CF5" w:rsidRDefault="005269CB" w:rsidP="002D18F1">
      <w:pPr>
        <w:autoSpaceDE w:val="0"/>
        <w:autoSpaceDN w:val="0"/>
        <w:adjustRightInd w:val="0"/>
        <w:jc w:val="left"/>
        <w:rPr>
          <w:rFonts w:ascii="ＭＳ 明朝" w:eastAsia="ＭＳ 明朝" w:hAnsi="ＭＳ 明朝" w:cs="ＭＳ 明朝"/>
          <w:color w:val="000000"/>
          <w:kern w:val="0"/>
          <w:szCs w:val="21"/>
        </w:rPr>
      </w:pPr>
    </w:p>
    <w:p w14:paraId="68564A42" w14:textId="4A266D8B" w:rsidR="002D18F1" w:rsidRPr="00213CF5" w:rsidRDefault="00DE187C" w:rsidP="00DE187C">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516BA5F5" w14:textId="77777777" w:rsidR="002D18F1" w:rsidRPr="00213CF5" w:rsidRDefault="002D18F1" w:rsidP="002D18F1">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９　便所</w:t>
      </w:r>
    </w:p>
    <w:p w14:paraId="29CA9BFF" w14:textId="77777777" w:rsidR="00307711" w:rsidRPr="00213CF5" w:rsidRDefault="00307711" w:rsidP="002D18F1">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5CCF4001" w14:textId="3A40B296" w:rsidR="002D18F1" w:rsidRPr="00213CF5" w:rsidRDefault="002D18F1" w:rsidP="002D18F1">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不特定かつ多数の者が利用し、又は主として高齢者、障害者等が利用する便所を設ける場合には、当該便所の全ては、次に掲げるものでなければならない。</w:t>
      </w:r>
    </w:p>
    <w:p w14:paraId="15D75350" w14:textId="77777777" w:rsidR="002D18F1" w:rsidRPr="00213CF5" w:rsidRDefault="002D18F1" w:rsidP="002D18F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床面は、粗面とし、又は滑りにくい材料で仕上げること。</w:t>
      </w:r>
    </w:p>
    <w:p w14:paraId="00A3DB97" w14:textId="77777777" w:rsidR="002D18F1" w:rsidRPr="00213CF5" w:rsidRDefault="002D18F1" w:rsidP="002D18F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便所の出入口に戸を設ける場合には、高齢者、障害者等が容易に開閉して通過できる構造とすること。</w:t>
      </w:r>
    </w:p>
    <w:p w14:paraId="292BD3D3" w14:textId="77777777" w:rsidR="002D18F1" w:rsidRPr="00213CF5" w:rsidRDefault="002D18F1" w:rsidP="002D18F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116A0053" w14:textId="77777777" w:rsidR="002D18F1" w:rsidRPr="00213CF5" w:rsidRDefault="002D18F1" w:rsidP="002D18F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洗面器を１以上（当該便所に男子用及び女子用の区別があるときは、それぞれ１以上）設け、当該洗面器（乳幼児用のもの及び便房内に設けるものを除く。）の両側に手すりを設けること。</w:t>
      </w:r>
    </w:p>
    <w:p w14:paraId="2A9B37BF" w14:textId="77777777" w:rsidR="002D18F1" w:rsidRPr="00213CF5" w:rsidRDefault="002D18F1" w:rsidP="002D18F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男子用小便器を設ける場合には、そのうち１以上は、床置式の小便器、壁掛式の小便器（受け口の高さが</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センチメートル以下のものに限る。）その他これらに類する小便器を設け、当該男子用小便器（乳幼児用小便器を除く。）の前面及び両側に手すりを設けること。</w:t>
      </w:r>
    </w:p>
    <w:p w14:paraId="1FB67670" w14:textId="77777777" w:rsidR="002D18F1" w:rsidRPr="00213CF5" w:rsidRDefault="002D18F1" w:rsidP="002D18F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車椅子使用者用便房以外の便房を設ける場合には、そのうち</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以上（男子用及び女子用の区別があるときは、それぞれ</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以上）は、次に掲げるものであること。</w:t>
      </w:r>
    </w:p>
    <w:p w14:paraId="35EA72EE" w14:textId="77777777" w:rsidR="002D18F1" w:rsidRPr="00213CF5" w:rsidRDefault="002D18F1" w:rsidP="002D18F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15552"/>
        </w:rPr>
        <w:t>(</w:t>
      </w:r>
      <w:r w:rsidRPr="00213CF5">
        <w:rPr>
          <w:rFonts w:ascii="ＭＳ 明朝" w:eastAsia="ＭＳ 明朝" w:hAnsi="ＭＳ 明朝" w:hint="eastAsia"/>
          <w:spacing w:val="32"/>
          <w:w w:val="35"/>
          <w:kern w:val="0"/>
          <w:fitText w:val="210" w:id="-1486615552"/>
        </w:rPr>
        <w:t>ア</w:t>
      </w:r>
      <w:r w:rsidRPr="00213CF5">
        <w:rPr>
          <w:rFonts w:ascii="ＭＳ 明朝" w:eastAsia="ＭＳ 明朝" w:hAnsi="ＭＳ 明朝"/>
          <w:spacing w:val="-30"/>
          <w:w w:val="35"/>
          <w:kern w:val="0"/>
          <w:fitText w:val="210" w:id="-1486615552"/>
        </w:rPr>
        <w:t>)</w:t>
      </w:r>
      <w:r w:rsidRPr="00213CF5">
        <w:rPr>
          <w:rFonts w:ascii="ＭＳ 明朝" w:eastAsia="ＭＳ 明朝" w:hAnsi="ＭＳ 明朝" w:cs="ＭＳ 明朝" w:hint="eastAsia"/>
          <w:color w:val="000000"/>
          <w:kern w:val="0"/>
          <w:szCs w:val="21"/>
        </w:rPr>
        <w:t xml:space="preserve">　手すりを設けること。</w:t>
      </w:r>
    </w:p>
    <w:p w14:paraId="7E47D42F" w14:textId="77777777" w:rsidR="002D18F1" w:rsidRPr="00213CF5" w:rsidRDefault="002D18F1" w:rsidP="002D18F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15551"/>
        </w:rPr>
        <w:t>(</w:t>
      </w:r>
      <w:r w:rsidRPr="00213CF5">
        <w:rPr>
          <w:rFonts w:ascii="ＭＳ 明朝" w:eastAsia="ＭＳ 明朝" w:hAnsi="ＭＳ 明朝" w:hint="eastAsia"/>
          <w:spacing w:val="32"/>
          <w:w w:val="35"/>
          <w:kern w:val="0"/>
          <w:fitText w:val="210" w:id="-1486615551"/>
        </w:rPr>
        <w:t>イ</w:t>
      </w:r>
      <w:r w:rsidRPr="00213CF5">
        <w:rPr>
          <w:rFonts w:ascii="ＭＳ 明朝" w:eastAsia="ＭＳ 明朝" w:hAnsi="ＭＳ 明朝"/>
          <w:spacing w:val="-30"/>
          <w:w w:val="35"/>
          <w:kern w:val="0"/>
          <w:fitText w:val="210" w:id="-1486615551"/>
        </w:rPr>
        <w:t>)</w:t>
      </w:r>
      <w:r w:rsidRPr="00213CF5">
        <w:rPr>
          <w:rFonts w:ascii="ＭＳ 明朝" w:eastAsia="ＭＳ 明朝" w:hAnsi="ＭＳ 明朝" w:cs="ＭＳ 明朝" w:hint="eastAsia"/>
          <w:color w:val="000000"/>
          <w:kern w:val="0"/>
          <w:szCs w:val="21"/>
        </w:rPr>
        <w:t xml:space="preserve">　戸は、高齢者、障害者等が容易に開閉して通過できる構造とすること。</w:t>
      </w:r>
    </w:p>
    <w:p w14:paraId="24A40EC1" w14:textId="77777777" w:rsidR="002D18F1" w:rsidRPr="00213CF5" w:rsidRDefault="002D18F1" w:rsidP="002D18F1">
      <w:pPr>
        <w:autoSpaceDE w:val="0"/>
        <w:autoSpaceDN w:val="0"/>
        <w:adjustRightInd w:val="0"/>
        <w:ind w:leftChars="100" w:left="210" w:firstLineChars="200" w:firstLine="272"/>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15550"/>
        </w:rPr>
        <w:t>(</w:t>
      </w:r>
      <w:r w:rsidRPr="00213CF5">
        <w:rPr>
          <w:rFonts w:ascii="ＭＳ 明朝" w:eastAsia="ＭＳ 明朝" w:hAnsi="ＭＳ 明朝" w:hint="eastAsia"/>
          <w:spacing w:val="32"/>
          <w:w w:val="35"/>
          <w:kern w:val="0"/>
          <w:fitText w:val="210" w:id="-1486615550"/>
        </w:rPr>
        <w:t>ウ</w:t>
      </w:r>
      <w:r w:rsidRPr="00213CF5">
        <w:rPr>
          <w:rFonts w:ascii="ＭＳ 明朝" w:eastAsia="ＭＳ 明朝" w:hAnsi="ＭＳ 明朝"/>
          <w:spacing w:val="-30"/>
          <w:w w:val="35"/>
          <w:kern w:val="0"/>
          <w:fitText w:val="210" w:id="-1486615550"/>
        </w:rPr>
        <w:t>)</w:t>
      </w:r>
      <w:r w:rsidRPr="00213CF5">
        <w:rPr>
          <w:rFonts w:ascii="ＭＳ 明朝" w:eastAsia="ＭＳ 明朝" w:hAnsi="ＭＳ 明朝" w:cs="ＭＳ 明朝" w:hint="eastAsia"/>
          <w:color w:val="000000"/>
          <w:kern w:val="0"/>
          <w:szCs w:val="21"/>
        </w:rPr>
        <w:t xml:space="preserve">　便器は、腰掛便座とすること。</w:t>
      </w:r>
    </w:p>
    <w:p w14:paraId="7548C708" w14:textId="77777777" w:rsidR="005269CB" w:rsidRPr="00213CF5" w:rsidRDefault="005269CB" w:rsidP="005269CB">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そのうち１以上（男子用及び女子用の区別があるときは、それぞれ１以上）は、次に掲げるものでなければならない。</w:t>
      </w:r>
    </w:p>
    <w:p w14:paraId="04086C34" w14:textId="77777777" w:rsidR="005269CB" w:rsidRPr="00213CF5" w:rsidRDefault="005269CB" w:rsidP="005269C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令第</w:t>
      </w:r>
      <w:r w:rsidRPr="00213CF5">
        <w:rPr>
          <w:rFonts w:ascii="ＭＳ 明朝" w:eastAsia="ＭＳ 明朝" w:hAnsi="ＭＳ 明朝" w:cs="ＭＳ 明朝"/>
          <w:color w:val="000000"/>
          <w:kern w:val="0"/>
          <w:szCs w:val="21"/>
        </w:rPr>
        <w:t>14</w:t>
      </w:r>
      <w:r w:rsidRPr="00213CF5">
        <w:rPr>
          <w:rFonts w:ascii="ＭＳ 明朝" w:eastAsia="ＭＳ 明朝" w:hAnsi="ＭＳ 明朝" w:cs="ＭＳ 明朝" w:hint="eastAsia"/>
          <w:color w:val="000000"/>
          <w:kern w:val="0"/>
          <w:szCs w:val="21"/>
        </w:rPr>
        <w:t>条第１項第１号の規定により設ける車椅子使用者用便房は、次に掲げるものであること。</w:t>
      </w:r>
    </w:p>
    <w:p w14:paraId="522BC8C0" w14:textId="77777777" w:rsidR="005269CB" w:rsidRPr="00213CF5" w:rsidRDefault="005269CB" w:rsidP="005269CB">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90752"/>
        </w:rPr>
        <w:t>(</w:t>
      </w:r>
      <w:r w:rsidRPr="00213CF5">
        <w:rPr>
          <w:rFonts w:ascii="ＭＳ 明朝" w:eastAsia="ＭＳ 明朝" w:hAnsi="ＭＳ 明朝" w:hint="eastAsia"/>
          <w:w w:val="50"/>
          <w:kern w:val="0"/>
          <w:fitText w:val="210" w:id="-1482890752"/>
        </w:rPr>
        <w:t>ア</w:t>
      </w:r>
      <w:r w:rsidRPr="00213CF5">
        <w:rPr>
          <w:rFonts w:ascii="ＭＳ 明朝" w:eastAsia="ＭＳ 明朝" w:hAnsi="ＭＳ 明朝"/>
          <w:w w:val="50"/>
          <w:kern w:val="0"/>
          <w:fitText w:val="210" w:id="-1482890752"/>
        </w:rPr>
        <w:t>)</w:t>
      </w:r>
      <w:r w:rsidRPr="00213CF5">
        <w:rPr>
          <w:rFonts w:ascii="ＭＳ 明朝" w:eastAsia="ＭＳ 明朝" w:hAnsi="ＭＳ 明朝" w:cs="ＭＳ 明朝" w:hint="eastAsia"/>
          <w:color w:val="000000"/>
          <w:kern w:val="0"/>
          <w:szCs w:val="21"/>
        </w:rPr>
        <w:t xml:space="preserve">　車椅子使用者用便房は、分かりやすく利用しやすい位置に設けること。</w:t>
      </w:r>
    </w:p>
    <w:p w14:paraId="74C160FD" w14:textId="77777777" w:rsidR="005269CB" w:rsidRPr="00213CF5" w:rsidRDefault="005269CB" w:rsidP="005269CB">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90751"/>
        </w:rPr>
        <w:t>(</w:t>
      </w:r>
      <w:r w:rsidRPr="00213CF5">
        <w:rPr>
          <w:rFonts w:ascii="ＭＳ 明朝" w:eastAsia="ＭＳ 明朝" w:hAnsi="ＭＳ 明朝" w:hint="eastAsia"/>
          <w:w w:val="50"/>
          <w:kern w:val="0"/>
          <w:fitText w:val="210" w:id="-1482890751"/>
        </w:rPr>
        <w:t>イ</w:t>
      </w:r>
      <w:r w:rsidRPr="00213CF5">
        <w:rPr>
          <w:rFonts w:ascii="ＭＳ 明朝" w:eastAsia="ＭＳ 明朝" w:hAnsi="ＭＳ 明朝"/>
          <w:w w:val="50"/>
          <w:kern w:val="0"/>
          <w:fitText w:val="210" w:id="-1482890751"/>
        </w:rPr>
        <w:t>)</w:t>
      </w:r>
      <w:r w:rsidRPr="00213CF5">
        <w:rPr>
          <w:rFonts w:ascii="ＭＳ 明朝" w:eastAsia="ＭＳ 明朝" w:hAnsi="ＭＳ 明朝" w:cs="ＭＳ 明朝" w:hint="eastAsia"/>
          <w:color w:val="000000"/>
          <w:kern w:val="0"/>
          <w:szCs w:val="21"/>
        </w:rPr>
        <w:t xml:space="preserve">　高齢者、障害者等が円滑に利用できる構造の洗面器を設けること。</w:t>
      </w:r>
    </w:p>
    <w:p w14:paraId="39B2B1B0" w14:textId="77777777" w:rsidR="005269CB" w:rsidRPr="00213CF5" w:rsidRDefault="005269CB" w:rsidP="005269CB">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90750"/>
        </w:rPr>
        <w:t>(</w:t>
      </w:r>
      <w:r w:rsidRPr="00213CF5">
        <w:rPr>
          <w:rFonts w:ascii="ＭＳ 明朝" w:eastAsia="ＭＳ 明朝" w:hAnsi="ＭＳ 明朝" w:hint="eastAsia"/>
          <w:w w:val="50"/>
          <w:kern w:val="0"/>
          <w:fitText w:val="210" w:id="-1482890750"/>
        </w:rPr>
        <w:t>ウ</w:t>
      </w:r>
      <w:r w:rsidRPr="00213CF5">
        <w:rPr>
          <w:rFonts w:ascii="ＭＳ 明朝" w:eastAsia="ＭＳ 明朝" w:hAnsi="ＭＳ 明朝"/>
          <w:w w:val="50"/>
          <w:kern w:val="0"/>
          <w:fitText w:val="210" w:id="-1482890750"/>
        </w:rPr>
        <w:t>)</w:t>
      </w:r>
      <w:r w:rsidRPr="00213CF5">
        <w:rPr>
          <w:rFonts w:ascii="ＭＳ 明朝" w:eastAsia="ＭＳ 明朝" w:hAnsi="ＭＳ 明朝" w:cs="ＭＳ 明朝" w:hint="eastAsia"/>
          <w:color w:val="000000"/>
          <w:kern w:val="0"/>
          <w:szCs w:val="21"/>
        </w:rPr>
        <w:t xml:space="preserve">　当該便房の出入口の戸又はその付近に車椅子使用者が円滑に利用できる旨の表示を行うこと。</w:t>
      </w:r>
    </w:p>
    <w:p w14:paraId="17577672" w14:textId="77777777" w:rsidR="005269CB" w:rsidRPr="00213CF5" w:rsidRDefault="005269CB" w:rsidP="005269C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令第</w:t>
      </w:r>
      <w:r w:rsidRPr="00213CF5">
        <w:rPr>
          <w:rFonts w:ascii="ＭＳ 明朝" w:eastAsia="ＭＳ 明朝" w:hAnsi="ＭＳ 明朝" w:cs="ＭＳ 明朝"/>
          <w:color w:val="000000"/>
          <w:kern w:val="0"/>
          <w:szCs w:val="21"/>
        </w:rPr>
        <w:t>14</w:t>
      </w:r>
      <w:r w:rsidRPr="00213CF5">
        <w:rPr>
          <w:rFonts w:ascii="ＭＳ 明朝" w:eastAsia="ＭＳ 明朝" w:hAnsi="ＭＳ 明朝" w:cs="ＭＳ 明朝" w:hint="eastAsia"/>
          <w:color w:val="000000"/>
          <w:kern w:val="0"/>
          <w:szCs w:val="21"/>
        </w:rPr>
        <w:t>条第１項第２号の規定により水洗器具を設けた便房の出入口の戸又はその付近に水洗器具を設けた便房である旨の表示をすること。</w:t>
      </w:r>
    </w:p>
    <w:p w14:paraId="1167AE29" w14:textId="77777777" w:rsidR="005269CB" w:rsidRPr="00213CF5" w:rsidRDefault="005269CB" w:rsidP="005269C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自動車の停留若しくは駐車のための施設（一般公共の用に供されるものに限る。）又は５の項</w:t>
      </w: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アからセまでに掲げる特別特定建築物（床面積の合計が</w:t>
      </w:r>
      <w:r w:rsidRPr="00213CF5">
        <w:rPr>
          <w:rFonts w:ascii="ＭＳ 明朝" w:eastAsia="ＭＳ 明朝" w:hAnsi="ＭＳ 明朝" w:cs="ＭＳ 明朝"/>
          <w:color w:val="000000"/>
          <w:kern w:val="0"/>
          <w:szCs w:val="21"/>
        </w:rPr>
        <w:t>2,000</w:t>
      </w:r>
      <w:r w:rsidRPr="00213CF5">
        <w:rPr>
          <w:rFonts w:ascii="ＭＳ 明朝" w:eastAsia="ＭＳ 明朝" w:hAnsi="ＭＳ 明朝" w:cs="ＭＳ 明朝" w:hint="eastAsia"/>
          <w:color w:val="000000"/>
          <w:kern w:val="0"/>
          <w:szCs w:val="21"/>
        </w:rPr>
        <w:t>平方メートル以上の建築物に限る。）に、不特定かつ多数の者が利用し、又は主として高齢者、障害者等が利用する便所を設ける場合には、次に掲げる便房を設けた便所をそれぞれ１以上（男子用及び女子用の区別があるときは、それぞれ１以上）設け、当該便房の出入口の戸又はその付近には、その旨の表示をしなければならない。</w:t>
      </w:r>
    </w:p>
    <w:p w14:paraId="51911DF4" w14:textId="77777777" w:rsidR="005269CB" w:rsidRPr="00213CF5" w:rsidRDefault="005269CB" w:rsidP="005269C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乳幼児を座らせることができる設備を設けた便房</w:t>
      </w:r>
    </w:p>
    <w:p w14:paraId="44D6C95F" w14:textId="47370949" w:rsidR="00307711" w:rsidRPr="00213CF5" w:rsidRDefault="005269CB" w:rsidP="005269CB">
      <w:pPr>
        <w:autoSpaceDE w:val="0"/>
        <w:autoSpaceDN w:val="0"/>
        <w:adjustRightInd w:val="0"/>
        <w:ind w:leftChars="100" w:left="210" w:firstLineChars="200" w:firstLine="42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乳幼児のおむつ交換をすることができる設備を設けた便房</w:t>
      </w:r>
    </w:p>
    <w:p w14:paraId="7EF81162" w14:textId="77777777" w:rsidR="00307711" w:rsidRPr="00213CF5" w:rsidRDefault="00307711" w:rsidP="00C21DF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0DBFCE92" w14:textId="77777777" w:rsidR="00307711" w:rsidRPr="00213CF5" w:rsidRDefault="00307711" w:rsidP="00307711">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不特定かつ多数の者が利用し、又は主として高齢者、障害者等が利用する便所を設ける場合には、当該便所の全ては、次に掲げるものでなければならない。</w:t>
      </w:r>
    </w:p>
    <w:p w14:paraId="12647528" w14:textId="77777777" w:rsidR="00307711" w:rsidRPr="00213CF5" w:rsidRDefault="00307711" w:rsidP="0030771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床面は、粗面とし、又は滑りにくい材料で仕上げること。</w:t>
      </w:r>
    </w:p>
    <w:p w14:paraId="32EF4943" w14:textId="77777777" w:rsidR="00307711" w:rsidRPr="00213CF5" w:rsidRDefault="00307711" w:rsidP="0030771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便所の出入口に戸を設ける場合には、高齢者、障害者等が容易に開閉して通過できる構造とすること。</w:t>
      </w:r>
    </w:p>
    <w:p w14:paraId="20DA5EFE" w14:textId="77777777" w:rsidR="00307711" w:rsidRPr="00213CF5" w:rsidRDefault="00307711" w:rsidP="00307711">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ウ　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r w:rsidRPr="00213CF5">
        <w:rPr>
          <w:rFonts w:ascii="ＭＳ 明朝" w:eastAsia="ＭＳ 明朝" w:hAnsi="ＭＳ 明朝" w:cs="ＭＳ 明朝" w:hint="eastAsia"/>
          <w:color w:val="000000"/>
          <w:kern w:val="0"/>
          <w:szCs w:val="21"/>
          <w:u w:val="single"/>
        </w:rPr>
        <w:t>ただし、便房が直接廊下等に面している場合はこの限りでない。</w:t>
      </w:r>
    </w:p>
    <w:p w14:paraId="747AECF8" w14:textId="77777777" w:rsidR="00307711" w:rsidRPr="00213CF5" w:rsidRDefault="00307711" w:rsidP="0030771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洗面器を１以上（当該便所に男子用及び女子用の区別があるときは、それぞれ１以上）設け、当該洗面器（乳幼児用のもの及び便房内に設けるものを除く。）の両側に手すりを設けること。</w:t>
      </w:r>
    </w:p>
    <w:p w14:paraId="2AE1D6DD" w14:textId="77777777" w:rsidR="00307711" w:rsidRPr="00213CF5" w:rsidRDefault="00307711" w:rsidP="0030771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男子用小便器を設ける場合には、そのうち１以上は、床置式の小便器、壁掛式の小便器（受け口の高さが</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センチメートル以下のものに限る。）その他これらに類する小便器を設け、当該男子用小便器（乳幼児用小便器を除く。）の前面及び両側に手すりを設けること。</w:t>
      </w:r>
    </w:p>
    <w:p w14:paraId="34FC9E00" w14:textId="77777777" w:rsidR="00307711" w:rsidRPr="00213CF5" w:rsidRDefault="00307711" w:rsidP="0030771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車椅子使用者用便房以外の便房を設ける場合には、そのうち</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以上（男子用及び女子用の区別があるときは、それぞれ</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以上）は、次に掲げるものであること。</w:t>
      </w:r>
    </w:p>
    <w:p w14:paraId="5A4624F0" w14:textId="77777777" w:rsidR="00307711" w:rsidRPr="00213CF5" w:rsidRDefault="00307711" w:rsidP="0030771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15296"/>
        </w:rPr>
        <w:t>(</w:t>
      </w:r>
      <w:r w:rsidRPr="00213CF5">
        <w:rPr>
          <w:rFonts w:ascii="ＭＳ 明朝" w:eastAsia="ＭＳ 明朝" w:hAnsi="ＭＳ 明朝" w:hint="eastAsia"/>
          <w:spacing w:val="32"/>
          <w:w w:val="35"/>
          <w:kern w:val="0"/>
          <w:fitText w:val="210" w:id="-1486615296"/>
        </w:rPr>
        <w:t>ア</w:t>
      </w:r>
      <w:r w:rsidRPr="00213CF5">
        <w:rPr>
          <w:rFonts w:ascii="ＭＳ 明朝" w:eastAsia="ＭＳ 明朝" w:hAnsi="ＭＳ 明朝"/>
          <w:spacing w:val="-30"/>
          <w:w w:val="35"/>
          <w:kern w:val="0"/>
          <w:fitText w:val="210" w:id="-1486615296"/>
        </w:rPr>
        <w:t>)</w:t>
      </w:r>
      <w:r w:rsidRPr="00213CF5">
        <w:rPr>
          <w:rFonts w:ascii="ＭＳ 明朝" w:eastAsia="ＭＳ 明朝" w:hAnsi="ＭＳ 明朝" w:cs="ＭＳ 明朝" w:hint="eastAsia"/>
          <w:color w:val="000000"/>
          <w:kern w:val="0"/>
          <w:szCs w:val="21"/>
        </w:rPr>
        <w:t xml:space="preserve">　手すりを設けること。</w:t>
      </w:r>
    </w:p>
    <w:p w14:paraId="5003FB34" w14:textId="77777777" w:rsidR="00307711" w:rsidRPr="00213CF5" w:rsidRDefault="00307711" w:rsidP="0030771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615295"/>
        </w:rPr>
        <w:t>(</w:t>
      </w:r>
      <w:r w:rsidRPr="00213CF5">
        <w:rPr>
          <w:rFonts w:ascii="ＭＳ 明朝" w:eastAsia="ＭＳ 明朝" w:hAnsi="ＭＳ 明朝" w:hint="eastAsia"/>
          <w:spacing w:val="32"/>
          <w:w w:val="35"/>
          <w:kern w:val="0"/>
          <w:fitText w:val="210" w:id="-1486615295"/>
        </w:rPr>
        <w:t>イ</w:t>
      </w:r>
      <w:r w:rsidRPr="00213CF5">
        <w:rPr>
          <w:rFonts w:ascii="ＭＳ 明朝" w:eastAsia="ＭＳ 明朝" w:hAnsi="ＭＳ 明朝"/>
          <w:spacing w:val="-30"/>
          <w:w w:val="35"/>
          <w:kern w:val="0"/>
          <w:fitText w:val="210" w:id="-1486615295"/>
        </w:rPr>
        <w:t>)</w:t>
      </w:r>
      <w:r w:rsidRPr="00213CF5">
        <w:rPr>
          <w:rFonts w:ascii="ＭＳ 明朝" w:eastAsia="ＭＳ 明朝" w:hAnsi="ＭＳ 明朝" w:cs="ＭＳ 明朝" w:hint="eastAsia"/>
          <w:color w:val="000000"/>
          <w:kern w:val="0"/>
          <w:szCs w:val="21"/>
        </w:rPr>
        <w:t xml:space="preserve">　戸は、高齢者、障害者等が容易に開閉して通過できる構造とすること。</w:t>
      </w:r>
    </w:p>
    <w:p w14:paraId="43C8E8EF" w14:textId="47B4E5D2" w:rsidR="00307711" w:rsidRPr="00213CF5" w:rsidRDefault="00307711" w:rsidP="00307711">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spacing w:val="32"/>
          <w:w w:val="35"/>
          <w:kern w:val="0"/>
          <w:fitText w:val="210" w:id="-1486615294"/>
        </w:rPr>
        <w:t>(</w:t>
      </w:r>
      <w:r w:rsidRPr="00213CF5">
        <w:rPr>
          <w:rFonts w:ascii="ＭＳ 明朝" w:eastAsia="ＭＳ 明朝" w:hAnsi="ＭＳ 明朝" w:hint="eastAsia"/>
          <w:spacing w:val="32"/>
          <w:w w:val="35"/>
          <w:kern w:val="0"/>
          <w:fitText w:val="210" w:id="-1486615294"/>
        </w:rPr>
        <w:t>ウ</w:t>
      </w:r>
      <w:r w:rsidRPr="00213CF5">
        <w:rPr>
          <w:rFonts w:ascii="ＭＳ 明朝" w:eastAsia="ＭＳ 明朝" w:hAnsi="ＭＳ 明朝"/>
          <w:spacing w:val="-30"/>
          <w:w w:val="35"/>
          <w:kern w:val="0"/>
          <w:fitText w:val="210" w:id="-1486615294"/>
        </w:rPr>
        <w:t>)</w:t>
      </w:r>
      <w:r w:rsidRPr="00213CF5">
        <w:rPr>
          <w:rFonts w:ascii="ＭＳ 明朝" w:eastAsia="ＭＳ 明朝" w:hAnsi="ＭＳ 明朝" w:cs="ＭＳ 明朝" w:hint="eastAsia"/>
          <w:color w:val="000000"/>
          <w:kern w:val="0"/>
          <w:szCs w:val="21"/>
        </w:rPr>
        <w:t xml:space="preserve">　便器は、腰掛便座とすること。</w:t>
      </w:r>
      <w:r w:rsidRPr="00213CF5">
        <w:rPr>
          <w:rFonts w:ascii="ＭＳ 明朝" w:eastAsia="ＭＳ 明朝" w:hAnsi="ＭＳ 明朝" w:cs="ＭＳ 明朝" w:hint="eastAsia"/>
          <w:color w:val="000000"/>
          <w:kern w:val="0"/>
          <w:szCs w:val="21"/>
          <w:u w:val="single"/>
        </w:rPr>
        <w:t>ただし、男子用小便器のみを設ける場合はこの限りではない。</w:t>
      </w:r>
    </w:p>
    <w:p w14:paraId="01E1927E" w14:textId="1DAD80AF" w:rsidR="005269CB" w:rsidRPr="00213CF5" w:rsidRDefault="005269CB" w:rsidP="005269CB">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そのうち１以上（男子用及び女子用の区別があるときは、それぞれ１以上）は、次に掲げるものでなければならない。</w:t>
      </w:r>
    </w:p>
    <w:p w14:paraId="23A482B3" w14:textId="77777777" w:rsidR="005269CB" w:rsidRPr="00213CF5" w:rsidRDefault="005269CB" w:rsidP="005269CB">
      <w:pPr>
        <w:autoSpaceDE w:val="0"/>
        <w:autoSpaceDN w:val="0"/>
        <w:adjustRightInd w:val="0"/>
        <w:ind w:leftChars="200" w:left="622" w:hangingChars="192" w:hanging="202"/>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90240"/>
        </w:rPr>
        <w:t>(</w:t>
      </w:r>
      <w:r w:rsidRPr="00213CF5">
        <w:rPr>
          <w:rFonts w:ascii="ＭＳ 明朝" w:eastAsia="ＭＳ 明朝" w:hAnsi="ＭＳ 明朝" w:hint="eastAsia"/>
          <w:w w:val="50"/>
          <w:kern w:val="0"/>
          <w:fitText w:val="210" w:id="-1482890240"/>
        </w:rPr>
        <w:t>ア</w:t>
      </w:r>
      <w:r w:rsidRPr="00213CF5">
        <w:rPr>
          <w:rFonts w:ascii="ＭＳ 明朝" w:eastAsia="ＭＳ 明朝" w:hAnsi="ＭＳ 明朝"/>
          <w:w w:val="50"/>
          <w:kern w:val="0"/>
          <w:fitText w:val="210" w:id="-1482890240"/>
        </w:rPr>
        <w:t>)</w:t>
      </w:r>
      <w:r w:rsidRPr="00213CF5">
        <w:rPr>
          <w:rFonts w:ascii="ＭＳ 明朝" w:eastAsia="ＭＳ 明朝" w:hAnsi="ＭＳ 明朝" w:cs="ＭＳ 明朝" w:hint="eastAsia"/>
          <w:color w:val="000000"/>
          <w:kern w:val="0"/>
          <w:szCs w:val="21"/>
        </w:rPr>
        <w:t xml:space="preserve">　車椅子使用者用便房は、分かりやすく利用しやすい位置に設けること。</w:t>
      </w:r>
    </w:p>
    <w:p w14:paraId="7936CF8F" w14:textId="77777777" w:rsidR="005269CB" w:rsidRPr="00213CF5" w:rsidRDefault="005269CB" w:rsidP="005269CB">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90239"/>
        </w:rPr>
        <w:t>(</w:t>
      </w:r>
      <w:r w:rsidRPr="00213CF5">
        <w:rPr>
          <w:rFonts w:ascii="ＭＳ 明朝" w:eastAsia="ＭＳ 明朝" w:hAnsi="ＭＳ 明朝" w:hint="eastAsia"/>
          <w:w w:val="50"/>
          <w:kern w:val="0"/>
          <w:fitText w:val="210" w:id="-1482890239"/>
        </w:rPr>
        <w:t>イ</w:t>
      </w:r>
      <w:r w:rsidRPr="00213CF5">
        <w:rPr>
          <w:rFonts w:ascii="ＭＳ 明朝" w:eastAsia="ＭＳ 明朝" w:hAnsi="ＭＳ 明朝"/>
          <w:w w:val="50"/>
          <w:kern w:val="0"/>
          <w:fitText w:val="210" w:id="-1482890239"/>
        </w:rPr>
        <w:t>)</w:t>
      </w:r>
      <w:r w:rsidRPr="00213CF5">
        <w:rPr>
          <w:rFonts w:ascii="ＭＳ 明朝" w:eastAsia="ＭＳ 明朝" w:hAnsi="ＭＳ 明朝" w:cs="ＭＳ 明朝" w:hint="eastAsia"/>
          <w:color w:val="000000"/>
          <w:kern w:val="0"/>
          <w:szCs w:val="21"/>
        </w:rPr>
        <w:t xml:space="preserve">　高齢者、障害者等が円滑に利用できる構造の洗面器を設けること。</w:t>
      </w:r>
    </w:p>
    <w:p w14:paraId="46C5AC8A" w14:textId="77777777" w:rsidR="005269CB" w:rsidRPr="00213CF5" w:rsidRDefault="005269CB" w:rsidP="005269CB">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90238"/>
        </w:rPr>
        <w:t>(</w:t>
      </w:r>
      <w:r w:rsidRPr="00213CF5">
        <w:rPr>
          <w:rFonts w:ascii="ＭＳ 明朝" w:eastAsia="ＭＳ 明朝" w:hAnsi="ＭＳ 明朝" w:hint="eastAsia"/>
          <w:w w:val="50"/>
          <w:kern w:val="0"/>
          <w:fitText w:val="210" w:id="-1482890238"/>
        </w:rPr>
        <w:t>ウ</w:t>
      </w:r>
      <w:r w:rsidRPr="00213CF5">
        <w:rPr>
          <w:rFonts w:ascii="ＭＳ 明朝" w:eastAsia="ＭＳ 明朝" w:hAnsi="ＭＳ 明朝"/>
          <w:w w:val="50"/>
          <w:kern w:val="0"/>
          <w:fitText w:val="210" w:id="-1482890238"/>
        </w:rPr>
        <w:t>)</w:t>
      </w:r>
      <w:r w:rsidRPr="00213CF5">
        <w:rPr>
          <w:rFonts w:ascii="ＭＳ 明朝" w:eastAsia="ＭＳ 明朝" w:hAnsi="ＭＳ 明朝" w:cs="ＭＳ 明朝" w:hint="eastAsia"/>
          <w:color w:val="000000"/>
          <w:kern w:val="0"/>
          <w:szCs w:val="21"/>
        </w:rPr>
        <w:t xml:space="preserve">　当該便房の出入口の戸又はその付近に車椅子使用者が円滑に利用できる旨の表示を行うこと。</w:t>
      </w:r>
    </w:p>
    <w:p w14:paraId="28791342" w14:textId="77777777" w:rsidR="005269CB" w:rsidRPr="00213CF5" w:rsidRDefault="005269CB" w:rsidP="005269C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令第</w:t>
      </w:r>
      <w:r w:rsidRPr="00213CF5">
        <w:rPr>
          <w:rFonts w:ascii="ＭＳ 明朝" w:eastAsia="ＭＳ 明朝" w:hAnsi="ＭＳ 明朝" w:cs="ＭＳ 明朝"/>
          <w:color w:val="000000"/>
          <w:kern w:val="0"/>
          <w:szCs w:val="21"/>
        </w:rPr>
        <w:t>14</w:t>
      </w:r>
      <w:r w:rsidRPr="00213CF5">
        <w:rPr>
          <w:rFonts w:ascii="ＭＳ 明朝" w:eastAsia="ＭＳ 明朝" w:hAnsi="ＭＳ 明朝" w:cs="ＭＳ 明朝" w:hint="eastAsia"/>
          <w:color w:val="000000"/>
          <w:kern w:val="0"/>
          <w:szCs w:val="21"/>
        </w:rPr>
        <w:t>条第１項第２号の規定により水洗器具を設けた便房の出入口の戸又はその付近に水洗器具を設けた便房である旨の表示をすること。</w:t>
      </w:r>
    </w:p>
    <w:p w14:paraId="47E49EBF" w14:textId="77777777" w:rsidR="005269CB" w:rsidRPr="00213CF5" w:rsidRDefault="005269CB" w:rsidP="005269C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自動車の停留若しくは駐車のための施設（一般公共の用に供されるものに限る。）又は５の項</w:t>
      </w: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アからセまでに掲げる特別特定建築物（床面積の合計が</w:t>
      </w:r>
      <w:r w:rsidRPr="00213CF5">
        <w:rPr>
          <w:rFonts w:ascii="ＭＳ 明朝" w:eastAsia="ＭＳ 明朝" w:hAnsi="ＭＳ 明朝" w:cs="ＭＳ 明朝"/>
          <w:color w:val="000000"/>
          <w:kern w:val="0"/>
          <w:szCs w:val="21"/>
        </w:rPr>
        <w:t>2,000</w:t>
      </w:r>
      <w:r w:rsidRPr="00213CF5">
        <w:rPr>
          <w:rFonts w:ascii="ＭＳ 明朝" w:eastAsia="ＭＳ 明朝" w:hAnsi="ＭＳ 明朝" w:cs="ＭＳ 明朝" w:hint="eastAsia"/>
          <w:color w:val="000000"/>
          <w:kern w:val="0"/>
          <w:szCs w:val="21"/>
        </w:rPr>
        <w:t>平方メートル以上の建築物に限る。）に、不特定かつ多数の者が利用し、又は主として高齢者、障害者等が利用する便所を設ける場合には、次に掲げる便房を設けた便所をそれぞれ１以上（男子用及び女子用の区別があるときは、それぞれ１以上）設け、当該便房の出入口の戸又はその付近には、その旨の表示をしなければならない。</w:t>
      </w:r>
    </w:p>
    <w:p w14:paraId="28AAE213" w14:textId="77777777" w:rsidR="005269CB" w:rsidRPr="00213CF5" w:rsidRDefault="005269CB" w:rsidP="005269CB">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乳幼児を座らせることができる設備を設けた便房</w:t>
      </w:r>
    </w:p>
    <w:p w14:paraId="242E69FB" w14:textId="3EAFC0D4" w:rsidR="005269CB" w:rsidRPr="00213CF5" w:rsidRDefault="005269CB" w:rsidP="005269CB">
      <w:pPr>
        <w:autoSpaceDE w:val="0"/>
        <w:autoSpaceDN w:val="0"/>
        <w:adjustRightInd w:val="0"/>
        <w:ind w:leftChars="100" w:left="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イ　乳幼児のおむつ交換をすることができる設備を設けた便房</w:t>
      </w:r>
    </w:p>
    <w:p w14:paraId="61848562" w14:textId="2C9813E3" w:rsidR="005269CB" w:rsidRPr="00213CF5" w:rsidRDefault="005269CB" w:rsidP="005269CB">
      <w:pPr>
        <w:autoSpaceDE w:val="0"/>
        <w:autoSpaceDN w:val="0"/>
        <w:adjustRightInd w:val="0"/>
        <w:ind w:firstLineChars="100" w:firstLine="210"/>
        <w:jc w:val="left"/>
        <w:rPr>
          <w:rFonts w:ascii="ＭＳ 明朝" w:eastAsia="ＭＳ 明朝" w:hAnsi="ＭＳ 明朝" w:cs="ＭＳ 明朝"/>
          <w:color w:val="000000"/>
          <w:kern w:val="0"/>
          <w:szCs w:val="21"/>
        </w:rPr>
      </w:pPr>
    </w:p>
    <w:p w14:paraId="186F89A2" w14:textId="36136BE4" w:rsidR="005269CB" w:rsidRPr="00213CF5" w:rsidRDefault="005269CB" w:rsidP="005269CB">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hint="eastAsia"/>
        </w:rPr>
        <w:t>（10の項省略）</w:t>
      </w:r>
    </w:p>
    <w:p w14:paraId="2DADFFDF" w14:textId="77777777" w:rsidR="00DE187C" w:rsidRPr="00213CF5" w:rsidRDefault="00DE187C" w:rsidP="00DE187C">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12F4C7C1" w14:textId="570B8672" w:rsidR="009E18E7" w:rsidRPr="00213CF5" w:rsidRDefault="009E18E7" w:rsidP="00DE187C">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 xml:space="preserve">　ホテル又は旅館の客室</w:t>
      </w:r>
    </w:p>
    <w:p w14:paraId="7031B587" w14:textId="54D803FA" w:rsidR="009E18E7" w:rsidRPr="00213CF5" w:rsidRDefault="009E18E7" w:rsidP="00C21DF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4918D053" w14:textId="77777777" w:rsidR="009E18E7" w:rsidRPr="00213CF5" w:rsidRDefault="009E18E7" w:rsidP="009E18E7">
      <w:pPr>
        <w:autoSpaceDE w:val="0"/>
        <w:autoSpaceDN w:val="0"/>
        <w:adjustRightInd w:val="0"/>
        <w:ind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車椅子使用者用客室は、次に掲げるものでなければならない。</w:t>
      </w:r>
    </w:p>
    <w:p w14:paraId="57FCE1C8" w14:textId="77777777" w:rsidR="009E18E7" w:rsidRPr="00213CF5" w:rsidRDefault="009E18E7" w:rsidP="009E18E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車椅子使用者が円滑に移動し、回転できるよう十分な空間が確保されていること。</w:t>
      </w:r>
    </w:p>
    <w:p w14:paraId="1B6EA97F" w14:textId="77777777" w:rsidR="009E18E7" w:rsidRPr="00213CF5" w:rsidRDefault="009E18E7" w:rsidP="009E18E7">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ベッドの高さは、車椅子の座面の高さと同程度とすること。</w:t>
      </w:r>
    </w:p>
    <w:p w14:paraId="7E1D6782" w14:textId="281B4DED" w:rsidR="009E18E7" w:rsidRPr="00213CF5" w:rsidRDefault="00C21DF6" w:rsidP="00C21DF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4CC62ADE" w14:textId="77777777" w:rsidR="009E18E7" w:rsidRPr="00213CF5" w:rsidRDefault="009E18E7" w:rsidP="00C21DF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車椅子使用者用客室は、次に掲げるものでなければならない。</w:t>
      </w:r>
    </w:p>
    <w:p w14:paraId="69676CA0" w14:textId="77777777" w:rsidR="009E18E7" w:rsidRPr="00213CF5" w:rsidRDefault="009E18E7" w:rsidP="009E18E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車椅子使用者が円滑に移動し、回転できるよう十分な空間が確保されていること。</w:t>
      </w:r>
    </w:p>
    <w:p w14:paraId="3FBF1822" w14:textId="77777777" w:rsidR="009E18E7" w:rsidRPr="00213CF5" w:rsidRDefault="009E18E7" w:rsidP="009E18E7">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ベッドの高さは、車椅子の座面の高さと同程度とすること。</w:t>
      </w:r>
    </w:p>
    <w:p w14:paraId="46DAA3AE" w14:textId="2FA3284E" w:rsidR="009E18E7" w:rsidRPr="00213CF5" w:rsidRDefault="009E18E7" w:rsidP="005269CB">
      <w:pPr>
        <w:autoSpaceDE w:val="0"/>
        <w:autoSpaceDN w:val="0"/>
        <w:adjustRightInd w:val="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3</w:t>
      </w: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令第15条第２項第１号イの規定により設ける車椅子使用者用便房には、高齢者、障害者等が円滑に利用できる構造の洗面器を設けること。</w:t>
      </w:r>
    </w:p>
    <w:p w14:paraId="32FFE86B" w14:textId="77777777" w:rsidR="005269CB" w:rsidRPr="00213CF5" w:rsidRDefault="005269CB" w:rsidP="00B97E5E">
      <w:pPr>
        <w:ind w:left="164" w:hangingChars="78" w:hanging="164"/>
        <w:rPr>
          <w:rFonts w:ascii="ＭＳ 明朝" w:eastAsia="ＭＳ 明朝" w:hAnsi="ＭＳ 明朝"/>
        </w:rPr>
      </w:pPr>
    </w:p>
    <w:p w14:paraId="4A8A22B7" w14:textId="1E8425B1" w:rsidR="00DE187C" w:rsidRPr="00213CF5" w:rsidRDefault="005269CB" w:rsidP="00B97E5E">
      <w:pPr>
        <w:ind w:left="164" w:hangingChars="78" w:hanging="164"/>
        <w:rPr>
          <w:rFonts w:ascii="ＭＳ 明朝" w:eastAsia="ＭＳ 明朝" w:hAnsi="ＭＳ 明朝"/>
        </w:rPr>
      </w:pPr>
      <w:r w:rsidRPr="00213CF5">
        <w:rPr>
          <w:rFonts w:ascii="ＭＳ 明朝" w:eastAsia="ＭＳ 明朝" w:hAnsi="ＭＳ 明朝" w:hint="eastAsia"/>
        </w:rPr>
        <w:t>（12の項省略）</w:t>
      </w:r>
    </w:p>
    <w:p w14:paraId="4EA6C274" w14:textId="38F19162" w:rsidR="005269CB" w:rsidRPr="00213CF5" w:rsidRDefault="005269CB" w:rsidP="00B97E5E">
      <w:pPr>
        <w:ind w:left="164" w:hangingChars="78" w:hanging="164"/>
        <w:rPr>
          <w:rFonts w:ascii="ＭＳ 明朝" w:eastAsia="ＭＳ 明朝" w:hAnsi="ＭＳ 明朝"/>
        </w:rPr>
      </w:pPr>
    </w:p>
    <w:p w14:paraId="26633B03" w14:textId="5301F3ED" w:rsidR="005269CB" w:rsidRPr="00213CF5" w:rsidRDefault="005269CB" w:rsidP="00B97E5E">
      <w:pPr>
        <w:ind w:left="164" w:hangingChars="78" w:hanging="164"/>
        <w:rPr>
          <w:rFonts w:ascii="ＭＳ 明朝" w:eastAsia="ＭＳ 明朝" w:hAnsi="ＭＳ 明朝" w:cs="ＭＳ 明朝"/>
          <w:kern w:val="0"/>
          <w:szCs w:val="21"/>
        </w:rPr>
      </w:pPr>
      <w:r w:rsidRPr="00213CF5">
        <w:rPr>
          <w:rFonts w:ascii="ＭＳ 明朝" w:eastAsia="ＭＳ 明朝" w:hAnsi="ＭＳ 明朝" w:hint="eastAsia"/>
        </w:rPr>
        <w:t>別表第１の３</w:t>
      </w:r>
      <w:r w:rsidRPr="00213CF5">
        <w:rPr>
          <w:rFonts w:ascii="ＭＳ 明朝" w:eastAsia="ＭＳ 明朝" w:hAnsi="ＭＳ 明朝" w:cs="ＭＳ 明朝" w:hint="eastAsia"/>
          <w:kern w:val="0"/>
          <w:szCs w:val="21"/>
        </w:rPr>
        <w:t>（第３条の２）　建築物移動等円滑化基準（共同住宅に限る。）</w:t>
      </w:r>
    </w:p>
    <w:p w14:paraId="3065F2B4" w14:textId="34DDBADA" w:rsidR="005269CB" w:rsidRPr="00213CF5" w:rsidRDefault="005269CB" w:rsidP="005269CB">
      <w:pPr>
        <w:ind w:left="164" w:hangingChars="78" w:hanging="164"/>
        <w:rPr>
          <w:rFonts w:ascii="ＭＳ 明朝" w:eastAsia="ＭＳ 明朝" w:hAnsi="ＭＳ 明朝"/>
        </w:rPr>
      </w:pPr>
      <w:r w:rsidRPr="00213CF5">
        <w:rPr>
          <w:rFonts w:ascii="ＭＳ 明朝" w:eastAsia="ＭＳ 明朝" w:hAnsi="ＭＳ 明朝" w:hint="eastAsia"/>
        </w:rPr>
        <w:t>（１の項省略）</w:t>
      </w:r>
    </w:p>
    <w:p w14:paraId="0CF7B02E" w14:textId="3930D948" w:rsidR="005269CB" w:rsidRPr="00213CF5" w:rsidRDefault="005269CB" w:rsidP="00B97E5E">
      <w:pPr>
        <w:ind w:left="164" w:hangingChars="78" w:hanging="164"/>
        <w:rPr>
          <w:rFonts w:ascii="ＭＳ 明朝" w:eastAsia="ＭＳ 明朝" w:hAnsi="ＭＳ 明朝"/>
        </w:rPr>
      </w:pPr>
      <w:r w:rsidRPr="00213CF5">
        <w:rPr>
          <w:rFonts w:ascii="ＭＳ 明朝" w:eastAsia="ＭＳ 明朝" w:hAnsi="ＭＳ 明朝" w:hint="eastAsia"/>
        </w:rPr>
        <w:t>（２の項省略）</w:t>
      </w:r>
    </w:p>
    <w:p w14:paraId="0F9DCC8F" w14:textId="77777777" w:rsidR="005269CB" w:rsidRPr="00213CF5" w:rsidRDefault="005269CB" w:rsidP="005269CB">
      <w:pPr>
        <w:ind w:left="164" w:hangingChars="78" w:hanging="164"/>
        <w:rPr>
          <w:rFonts w:ascii="ＭＳ 明朝" w:eastAsia="ＭＳ 明朝" w:hAnsi="ＭＳ 明朝"/>
        </w:rPr>
      </w:pPr>
      <w:r w:rsidRPr="00213CF5">
        <w:rPr>
          <w:rFonts w:ascii="ＭＳ 明朝" w:eastAsia="ＭＳ 明朝" w:hAnsi="ＭＳ 明朝" w:hint="eastAsia"/>
        </w:rPr>
        <w:t>（３の項省略）</w:t>
      </w:r>
    </w:p>
    <w:p w14:paraId="78A8D616" w14:textId="41DE5AC0" w:rsidR="005269CB" w:rsidRPr="00213CF5" w:rsidRDefault="005269CB" w:rsidP="005269CB">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220C727B" w14:textId="0A4C5C62" w:rsidR="005269CB" w:rsidRPr="00213CF5" w:rsidRDefault="005269CB" w:rsidP="00B97E5E">
      <w:pPr>
        <w:ind w:left="164" w:hangingChars="78" w:hanging="164"/>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４　エレベーターその他の昇降機</w:t>
      </w:r>
    </w:p>
    <w:p w14:paraId="2E80CCE8" w14:textId="71C089C3" w:rsidR="005269CB" w:rsidRPr="00213CF5" w:rsidRDefault="005269CB" w:rsidP="00B97E5E">
      <w:pPr>
        <w:ind w:left="164" w:hangingChars="78" w:hanging="164"/>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124AE2F9" w14:textId="77777777" w:rsidR="005269CB" w:rsidRPr="00213CF5" w:rsidRDefault="005269CB" w:rsidP="005269CB">
      <w:pPr>
        <w:ind w:leftChars="21" w:left="44" w:firstLineChars="100" w:firstLine="210"/>
        <w:rPr>
          <w:rFonts w:ascii="ＭＳ 明朝" w:eastAsia="ＭＳ 明朝" w:hAnsi="ＭＳ 明朝"/>
        </w:rPr>
      </w:pPr>
      <w:r w:rsidRPr="00213CF5">
        <w:rPr>
          <w:rFonts w:ascii="ＭＳ 明朝" w:eastAsia="ＭＳ 明朝" w:hAnsi="ＭＳ 明朝" w:hint="eastAsia"/>
        </w:rPr>
        <w:t>移動等円滑化経路を構成するエレベーター及びその乗降ロビーは、次に掲げるものでなければならない。</w:t>
      </w:r>
    </w:p>
    <w:p w14:paraId="5DF221C1" w14:textId="77777777" w:rsidR="005269CB" w:rsidRPr="00213CF5" w:rsidRDefault="005269CB" w:rsidP="005269CB">
      <w:pPr>
        <w:ind w:left="210" w:hangingChars="100" w:hanging="210"/>
        <w:rPr>
          <w:rFonts w:ascii="ＭＳ 明朝" w:eastAsia="ＭＳ 明朝" w:hAnsi="ＭＳ 明朝"/>
        </w:rPr>
      </w:pPr>
      <w:r w:rsidRPr="00213CF5">
        <w:rPr>
          <w:rFonts w:ascii="ＭＳ 明朝" w:eastAsia="ＭＳ 明朝" w:hAnsi="ＭＳ 明朝"/>
        </w:rPr>
        <w:t>(1)</w:t>
      </w:r>
      <w:r w:rsidRPr="00213CF5">
        <w:rPr>
          <w:rFonts w:ascii="ＭＳ 明朝" w:eastAsia="ＭＳ 明朝" w:hAnsi="ＭＳ 明朝" w:hint="eastAsia"/>
        </w:rPr>
        <w:t xml:space="preserve">　籠は、住戸がある階に停止すること。</w:t>
      </w:r>
    </w:p>
    <w:p w14:paraId="1A4DA93C" w14:textId="515F98F3" w:rsidR="005269CB" w:rsidRPr="00213CF5" w:rsidRDefault="005269CB" w:rsidP="005269CB">
      <w:pPr>
        <w:ind w:left="164" w:hangingChars="78" w:hanging="164"/>
        <w:rPr>
          <w:rFonts w:ascii="ＭＳ 明朝" w:eastAsia="ＭＳ 明朝" w:hAnsi="ＭＳ 明朝"/>
        </w:rPr>
      </w:pPr>
      <w:r w:rsidRPr="00213CF5">
        <w:rPr>
          <w:rFonts w:ascii="ＭＳ 明朝" w:eastAsia="ＭＳ 明朝" w:hAnsi="ＭＳ 明朝"/>
        </w:rPr>
        <w:t>(2)</w:t>
      </w:r>
      <w:r w:rsidRPr="00213CF5">
        <w:rPr>
          <w:rFonts w:ascii="ＭＳ 明朝" w:eastAsia="ＭＳ 明朝" w:hAnsi="ＭＳ 明朝" w:hint="eastAsia"/>
        </w:rPr>
        <w:t xml:space="preserve">　</w:t>
      </w:r>
      <w:r w:rsidRPr="00213CF5">
        <w:rPr>
          <w:rFonts w:ascii="ＭＳ 明朝" w:eastAsia="ＭＳ 明朝" w:hAnsi="ＭＳ 明朝" w:hint="eastAsia"/>
          <w:u w:val="single"/>
        </w:rPr>
        <w:t>新築を</w:t>
      </w:r>
      <w:r w:rsidRPr="00213CF5">
        <w:rPr>
          <w:rFonts w:ascii="ＭＳ 明朝" w:eastAsia="ＭＳ 明朝" w:hAnsi="ＭＳ 明朝" w:hint="eastAsia"/>
        </w:rPr>
        <w:t>する場合には、エレベーター及び乗降ロビーにあっては、令第</w:t>
      </w:r>
      <w:r w:rsidRPr="00213CF5">
        <w:rPr>
          <w:rFonts w:ascii="ＭＳ 明朝" w:eastAsia="ＭＳ 明朝" w:hAnsi="ＭＳ 明朝"/>
        </w:rPr>
        <w:t>18</w:t>
      </w:r>
      <w:r w:rsidRPr="00213CF5">
        <w:rPr>
          <w:rFonts w:ascii="ＭＳ 明朝" w:eastAsia="ＭＳ 明朝" w:hAnsi="ＭＳ 明朝" w:hint="eastAsia"/>
        </w:rPr>
        <w:t>条第</w:t>
      </w:r>
      <w:r w:rsidRPr="00213CF5">
        <w:rPr>
          <w:rFonts w:ascii="ＭＳ 明朝" w:eastAsia="ＭＳ 明朝" w:hAnsi="ＭＳ 明朝"/>
        </w:rPr>
        <w:t>2</w:t>
      </w:r>
      <w:r w:rsidRPr="00213CF5">
        <w:rPr>
          <w:rFonts w:ascii="ＭＳ 明朝" w:eastAsia="ＭＳ 明朝" w:hAnsi="ＭＳ 明朝" w:hint="eastAsia"/>
        </w:rPr>
        <w:t>項第</w:t>
      </w:r>
      <w:r w:rsidRPr="00213CF5">
        <w:rPr>
          <w:rFonts w:ascii="ＭＳ 明朝" w:eastAsia="ＭＳ 明朝" w:hAnsi="ＭＳ 明朝"/>
        </w:rPr>
        <w:t>5</w:t>
      </w:r>
      <w:r w:rsidRPr="00213CF5">
        <w:rPr>
          <w:rFonts w:ascii="ＭＳ 明朝" w:eastAsia="ＭＳ 明朝" w:hAnsi="ＭＳ 明朝" w:hint="eastAsia"/>
        </w:rPr>
        <w:t>号リ</w:t>
      </w:r>
      <w:r w:rsidRPr="00213CF5">
        <w:rPr>
          <w:rFonts w:ascii="ＭＳ 明朝" w:eastAsia="ＭＳ 明朝" w:hAnsi="ＭＳ 明朝"/>
        </w:rPr>
        <w:t>(2)</w:t>
      </w:r>
      <w:r w:rsidRPr="00213CF5">
        <w:rPr>
          <w:rFonts w:ascii="ＭＳ 明朝" w:eastAsia="ＭＳ 明朝" w:hAnsi="ＭＳ 明朝" w:hint="eastAsia"/>
        </w:rPr>
        <w:t>及び</w:t>
      </w:r>
      <w:r w:rsidRPr="00213CF5">
        <w:rPr>
          <w:rFonts w:ascii="ＭＳ 明朝" w:eastAsia="ＭＳ 明朝" w:hAnsi="ＭＳ 明朝"/>
        </w:rPr>
        <w:t>(3)</w:t>
      </w:r>
      <w:r w:rsidRPr="00213CF5">
        <w:rPr>
          <w:rFonts w:ascii="ＭＳ 明朝" w:eastAsia="ＭＳ 明朝" w:hAnsi="ＭＳ 明朝" w:hint="eastAsia"/>
        </w:rPr>
        <w:t>の規定によるほか、籠内に、籠が到着する階並びに籠及び昇降路の出入口の戸の開閉を音声により知らせる装置を設けること。ただし、主として自動車の駐車の用に供する施設に設けるものである場合は、この限りでない。</w:t>
      </w:r>
    </w:p>
    <w:p w14:paraId="5B7B839C" w14:textId="22CD13EC" w:rsidR="005269CB" w:rsidRPr="00213CF5" w:rsidRDefault="005269CB" w:rsidP="005269CB">
      <w:pPr>
        <w:ind w:left="164" w:hangingChars="78" w:hanging="164"/>
        <w:rPr>
          <w:rFonts w:ascii="ＭＳ 明朝" w:eastAsia="ＭＳ 明朝" w:hAnsi="ＭＳ 明朝"/>
        </w:rPr>
      </w:pPr>
      <w:r w:rsidRPr="00213CF5">
        <w:rPr>
          <w:rFonts w:ascii="ＭＳ 明朝" w:eastAsia="ＭＳ 明朝" w:hAnsi="ＭＳ 明朝" w:hint="eastAsia"/>
        </w:rPr>
        <w:t>新</w:t>
      </w:r>
    </w:p>
    <w:p w14:paraId="1BD672ED" w14:textId="77777777" w:rsidR="005269CB" w:rsidRPr="00213CF5" w:rsidRDefault="005269CB" w:rsidP="005269CB">
      <w:pPr>
        <w:ind w:leftChars="21" w:left="44" w:firstLineChars="100" w:firstLine="210"/>
        <w:rPr>
          <w:rFonts w:ascii="ＭＳ 明朝" w:eastAsia="ＭＳ 明朝" w:hAnsi="ＭＳ 明朝"/>
        </w:rPr>
      </w:pPr>
      <w:r w:rsidRPr="00213CF5">
        <w:rPr>
          <w:rFonts w:ascii="ＭＳ 明朝" w:eastAsia="ＭＳ 明朝" w:hAnsi="ＭＳ 明朝" w:hint="eastAsia"/>
        </w:rPr>
        <w:t>移動等円滑化経路を構成するエレベーター及びその乗降ロビーは、次に掲げるものでなければならない。</w:t>
      </w:r>
    </w:p>
    <w:p w14:paraId="0D03BCED" w14:textId="77777777" w:rsidR="005269CB" w:rsidRPr="00213CF5" w:rsidRDefault="005269CB" w:rsidP="005269CB">
      <w:pPr>
        <w:ind w:left="210" w:hangingChars="100" w:hanging="210"/>
        <w:rPr>
          <w:rFonts w:ascii="ＭＳ 明朝" w:eastAsia="ＭＳ 明朝" w:hAnsi="ＭＳ 明朝"/>
        </w:rPr>
      </w:pPr>
      <w:r w:rsidRPr="00213CF5">
        <w:rPr>
          <w:rFonts w:ascii="ＭＳ 明朝" w:eastAsia="ＭＳ 明朝" w:hAnsi="ＭＳ 明朝"/>
        </w:rPr>
        <w:t>(1)</w:t>
      </w:r>
      <w:r w:rsidRPr="00213CF5">
        <w:rPr>
          <w:rFonts w:ascii="ＭＳ 明朝" w:eastAsia="ＭＳ 明朝" w:hAnsi="ＭＳ 明朝" w:hint="eastAsia"/>
        </w:rPr>
        <w:t xml:space="preserve">　籠は、住戸がある階に停止すること。</w:t>
      </w:r>
    </w:p>
    <w:p w14:paraId="637386DE" w14:textId="77777777" w:rsidR="005269CB" w:rsidRPr="00213CF5" w:rsidRDefault="005269CB" w:rsidP="005269CB">
      <w:pPr>
        <w:ind w:left="210" w:hangingChars="100" w:hanging="210"/>
        <w:rPr>
          <w:rFonts w:ascii="ＭＳ 明朝" w:eastAsia="ＭＳ 明朝" w:hAnsi="ＭＳ 明朝"/>
        </w:rPr>
      </w:pPr>
      <w:r w:rsidRPr="00213CF5">
        <w:rPr>
          <w:rFonts w:ascii="ＭＳ 明朝" w:eastAsia="ＭＳ 明朝" w:hAnsi="ＭＳ 明朝"/>
        </w:rPr>
        <w:t>(2)</w:t>
      </w:r>
      <w:r w:rsidRPr="00213CF5">
        <w:rPr>
          <w:rFonts w:ascii="ＭＳ 明朝" w:eastAsia="ＭＳ 明朝" w:hAnsi="ＭＳ 明朝" w:hint="eastAsia"/>
        </w:rPr>
        <w:t xml:space="preserve">　</w:t>
      </w:r>
      <w:r w:rsidRPr="00213CF5">
        <w:rPr>
          <w:rFonts w:ascii="ＭＳ 明朝" w:eastAsia="ＭＳ 明朝" w:hAnsi="ＭＳ 明朝" w:hint="eastAsia"/>
          <w:u w:val="single"/>
        </w:rPr>
        <w:t>エレベーターを新しく設置</w:t>
      </w:r>
      <w:r w:rsidRPr="00213CF5">
        <w:rPr>
          <w:rFonts w:ascii="ＭＳ 明朝" w:eastAsia="ＭＳ 明朝" w:hAnsi="ＭＳ 明朝" w:hint="eastAsia"/>
        </w:rPr>
        <w:t>する場合には、エレベーター及び乗降ロビーにあっては、令第</w:t>
      </w:r>
      <w:r w:rsidRPr="00213CF5">
        <w:rPr>
          <w:rFonts w:ascii="ＭＳ 明朝" w:eastAsia="ＭＳ 明朝" w:hAnsi="ＭＳ 明朝"/>
        </w:rPr>
        <w:t>18</w:t>
      </w:r>
      <w:r w:rsidRPr="00213CF5">
        <w:rPr>
          <w:rFonts w:ascii="ＭＳ 明朝" w:eastAsia="ＭＳ 明朝" w:hAnsi="ＭＳ 明朝" w:hint="eastAsia"/>
        </w:rPr>
        <w:t>条第</w:t>
      </w:r>
      <w:r w:rsidRPr="00213CF5">
        <w:rPr>
          <w:rFonts w:ascii="ＭＳ 明朝" w:eastAsia="ＭＳ 明朝" w:hAnsi="ＭＳ 明朝"/>
        </w:rPr>
        <w:t>2</w:t>
      </w:r>
      <w:r w:rsidRPr="00213CF5">
        <w:rPr>
          <w:rFonts w:ascii="ＭＳ 明朝" w:eastAsia="ＭＳ 明朝" w:hAnsi="ＭＳ 明朝" w:hint="eastAsia"/>
        </w:rPr>
        <w:t>項第</w:t>
      </w:r>
      <w:r w:rsidRPr="00213CF5">
        <w:rPr>
          <w:rFonts w:ascii="ＭＳ 明朝" w:eastAsia="ＭＳ 明朝" w:hAnsi="ＭＳ 明朝"/>
        </w:rPr>
        <w:t>5</w:t>
      </w:r>
      <w:r w:rsidRPr="00213CF5">
        <w:rPr>
          <w:rFonts w:ascii="ＭＳ 明朝" w:eastAsia="ＭＳ 明朝" w:hAnsi="ＭＳ 明朝" w:hint="eastAsia"/>
        </w:rPr>
        <w:t>号リ</w:t>
      </w:r>
      <w:r w:rsidRPr="00213CF5">
        <w:rPr>
          <w:rFonts w:ascii="ＭＳ 明朝" w:eastAsia="ＭＳ 明朝" w:hAnsi="ＭＳ 明朝"/>
        </w:rPr>
        <w:t>(2)</w:t>
      </w:r>
      <w:r w:rsidRPr="00213CF5">
        <w:rPr>
          <w:rFonts w:ascii="ＭＳ 明朝" w:eastAsia="ＭＳ 明朝" w:hAnsi="ＭＳ 明朝" w:hint="eastAsia"/>
        </w:rPr>
        <w:t>及び</w:t>
      </w:r>
      <w:r w:rsidRPr="00213CF5">
        <w:rPr>
          <w:rFonts w:ascii="ＭＳ 明朝" w:eastAsia="ＭＳ 明朝" w:hAnsi="ＭＳ 明朝"/>
        </w:rPr>
        <w:t>(3)</w:t>
      </w:r>
      <w:r w:rsidRPr="00213CF5">
        <w:rPr>
          <w:rFonts w:ascii="ＭＳ 明朝" w:eastAsia="ＭＳ 明朝" w:hAnsi="ＭＳ 明朝" w:hint="eastAsia"/>
        </w:rPr>
        <w:t>の規定によるほか、籠内に、籠が到着する階並びに籠及び昇降路の出入口の戸の開閉を音声により知らせる装置を設けること。ただし、主として自動車の駐車の用に供する施設に設けるものである場合は、この限りでない。</w:t>
      </w:r>
    </w:p>
    <w:p w14:paraId="184E837F" w14:textId="49EB7702" w:rsidR="005269CB" w:rsidRPr="00213CF5" w:rsidRDefault="005269CB" w:rsidP="005269CB">
      <w:pPr>
        <w:ind w:left="164" w:hangingChars="78" w:hanging="164"/>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 xml:space="preserve">　籠内の左右両面の側板及び乗降ロビーには、車椅子使用者</w:t>
      </w:r>
      <w:r w:rsidR="005D2D58" w:rsidRPr="00213CF5">
        <w:rPr>
          <w:rFonts w:ascii="ＭＳ 明朝" w:eastAsia="ＭＳ 明朝" w:hAnsi="ＭＳ 明朝" w:cs="ＭＳ 明朝" w:hint="eastAsia"/>
          <w:color w:val="000000"/>
          <w:kern w:val="0"/>
          <w:szCs w:val="21"/>
          <w:u w:val="single"/>
        </w:rPr>
        <w:t>が利用しやすい位置に制御装置を設けること。</w:t>
      </w:r>
    </w:p>
    <w:p w14:paraId="69417053" w14:textId="77777777" w:rsidR="005D2D58" w:rsidRPr="00213CF5" w:rsidRDefault="005D2D58" w:rsidP="005269CB">
      <w:pPr>
        <w:ind w:left="164" w:hangingChars="78" w:hanging="164"/>
        <w:rPr>
          <w:rFonts w:ascii="ＭＳ 明朝" w:eastAsia="ＭＳ 明朝" w:hAnsi="ＭＳ 明朝"/>
        </w:rPr>
      </w:pPr>
    </w:p>
    <w:p w14:paraId="5FA277E4" w14:textId="370A9D79" w:rsidR="00B97E5E" w:rsidRPr="00213CF5" w:rsidRDefault="005269CB" w:rsidP="00B97E5E">
      <w:pPr>
        <w:ind w:left="164" w:hangingChars="78" w:hanging="164"/>
        <w:rPr>
          <w:rFonts w:ascii="ＭＳ 明朝" w:eastAsia="ＭＳ 明朝" w:hAnsi="ＭＳ 明朝" w:cs="ＭＳ 明朝"/>
          <w:color w:val="000000"/>
          <w:kern w:val="0"/>
          <w:szCs w:val="21"/>
        </w:rPr>
      </w:pPr>
      <w:r w:rsidRPr="00213CF5">
        <w:rPr>
          <w:rFonts w:ascii="ＭＳ 明朝" w:eastAsia="ＭＳ 明朝" w:hAnsi="ＭＳ 明朝" w:hint="eastAsia"/>
        </w:rPr>
        <w:t>別表</w:t>
      </w:r>
      <w:r w:rsidR="00B97E5E" w:rsidRPr="00213CF5">
        <w:rPr>
          <w:rFonts w:ascii="ＭＳ 明朝" w:eastAsia="ＭＳ 明朝" w:hAnsi="ＭＳ 明朝" w:hint="eastAsia"/>
        </w:rPr>
        <w:t>第１の４（第３条の２）　建築物移動等円滑化基準</w:t>
      </w:r>
      <w:r w:rsidR="00B97E5E" w:rsidRPr="00213CF5">
        <w:rPr>
          <w:rFonts w:ascii="ＭＳ 明朝" w:eastAsia="ＭＳ 明朝" w:hAnsi="ＭＳ 明朝" w:cs="ＭＳ 明朝" w:hint="eastAsia"/>
          <w:color w:val="000000"/>
          <w:kern w:val="0"/>
          <w:szCs w:val="21"/>
        </w:rPr>
        <w:t>（条例対象小規模特別特定建築物に限る。）</w:t>
      </w:r>
    </w:p>
    <w:p w14:paraId="448A9CF6" w14:textId="77777777" w:rsidR="00DE187C" w:rsidRPr="00213CF5" w:rsidRDefault="00DE187C" w:rsidP="00B97E5E">
      <w:pPr>
        <w:ind w:left="164" w:hangingChars="78" w:hanging="164"/>
        <w:rPr>
          <w:rFonts w:ascii="ＭＳ 明朝" w:eastAsia="ＭＳ 明朝" w:hAnsi="ＭＳ 明朝"/>
        </w:rPr>
      </w:pPr>
    </w:p>
    <w:p w14:paraId="50E43006" w14:textId="77777777" w:rsidR="00DE187C" w:rsidRPr="00213CF5" w:rsidRDefault="00DE187C" w:rsidP="00DE187C">
      <w:pPr>
        <w:ind w:left="164" w:hangingChars="78" w:hanging="164"/>
        <w:rPr>
          <w:rFonts w:ascii="ＭＳ 明朝" w:eastAsia="ＭＳ 明朝" w:hAnsi="ＭＳ 明朝"/>
        </w:rPr>
      </w:pPr>
      <w:r w:rsidRPr="00213CF5">
        <w:rPr>
          <w:rFonts w:ascii="ＭＳ 明朝" w:eastAsia="ＭＳ 明朝" w:hAnsi="ＭＳ 明朝" w:hint="eastAsia"/>
        </w:rPr>
        <w:t>整備項目</w:t>
      </w:r>
    </w:p>
    <w:p w14:paraId="5F1D6853" w14:textId="14B46BFA" w:rsidR="00B97E5E" w:rsidRPr="00213CF5" w:rsidRDefault="00B97E5E" w:rsidP="00DE187C">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２　敷地内の通路</w:t>
      </w:r>
    </w:p>
    <w:p w14:paraId="689F0ACB" w14:textId="0C089D3C" w:rsidR="00DE187C" w:rsidRPr="00213CF5" w:rsidRDefault="00DE187C" w:rsidP="00DE187C">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1F3ADAF4" w14:textId="77777777" w:rsidR="00DE187C" w:rsidRPr="00213CF5" w:rsidRDefault="00DE187C" w:rsidP="00DE187C">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不特定かつ多数の者が利用し、又は主として高齢者、障害者等が利用する敷地内の通路は、次に掲げるものでなければならない。</w:t>
      </w:r>
    </w:p>
    <w:p w14:paraId="2FEE8195"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6BEDFAC8"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段がある部分及びその踊場は、次に掲げるものであること。</w:t>
      </w:r>
    </w:p>
    <w:p w14:paraId="6D1178AA"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189824"/>
        </w:rPr>
        <w:t>(ア</w:t>
      </w:r>
      <w:r w:rsidRPr="00213CF5">
        <w:rPr>
          <w:rFonts w:ascii="ＭＳ 明朝" w:eastAsia="ＭＳ 明朝" w:hAnsi="ＭＳ 明朝"/>
          <w:spacing w:val="-30"/>
          <w:w w:val="35"/>
          <w:kern w:val="0"/>
          <w:fitText w:val="210" w:id="-1486189824"/>
        </w:rPr>
        <w:t>)</w:t>
      </w:r>
      <w:r w:rsidRPr="00213CF5">
        <w:rPr>
          <w:rFonts w:ascii="ＭＳ 明朝" w:eastAsia="ＭＳ 明朝" w:hAnsi="ＭＳ 明朝" w:hint="eastAsia"/>
        </w:rPr>
        <w:t xml:space="preserve">　</w:t>
      </w:r>
      <w:r w:rsidRPr="00213CF5">
        <w:rPr>
          <w:rFonts w:ascii="ＭＳ 明朝" w:eastAsia="ＭＳ 明朝" w:hAnsi="ＭＳ 明朝" w:cs="ＭＳ 明朝" w:hint="eastAsia"/>
          <w:color w:val="000000"/>
          <w:kern w:val="0"/>
          <w:szCs w:val="21"/>
        </w:rPr>
        <w:t>両側に、次に掲げる手すりを設けること。</w:t>
      </w:r>
    </w:p>
    <w:p w14:paraId="524EFF74"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踊場の手すりは、段がある部分と連続して設けること。ただし、通行動線上その他やむを得ず手すりを設けることのできない部分を除く。</w:t>
      </w:r>
    </w:p>
    <w:p w14:paraId="3BAADBFC"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rPr>
        <w:t xml:space="preserve">　手すりの高さは、踏面の先端から</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24C61A08"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rPr>
        <w:t xml:space="preserve">　握りやすい形状とすること。</w:t>
      </w:r>
    </w:p>
    <w:p w14:paraId="6541AA70" w14:textId="5B30CF13"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23347AEF" w14:textId="77777777" w:rsidR="00DE187C" w:rsidRPr="00213CF5" w:rsidRDefault="00DE187C" w:rsidP="00DE187C">
      <w:pPr>
        <w:pStyle w:val="a3"/>
        <w:numPr>
          <w:ilvl w:val="0"/>
          <w:numId w:val="8"/>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踏面の端部とその周囲の部分との色の明度、色相又は彩度の差が大きいことにより段を容易に識別できるものとすること。</w:t>
      </w:r>
    </w:p>
    <w:p w14:paraId="2F5CDA0C"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23"/>
        </w:rPr>
        <w:t>(ウ</w:t>
      </w:r>
      <w:r w:rsidRPr="00213CF5">
        <w:rPr>
          <w:rFonts w:ascii="ＭＳ 明朝" w:eastAsia="ＭＳ 明朝" w:hAnsi="ＭＳ 明朝" w:hint="eastAsia"/>
          <w:spacing w:val="-30"/>
          <w:w w:val="35"/>
          <w:kern w:val="0"/>
          <w:fitText w:val="210" w:id="-1486189823"/>
        </w:rPr>
        <w:t>)</w:t>
      </w:r>
      <w:r w:rsidRPr="00213CF5">
        <w:rPr>
          <w:rFonts w:ascii="ＭＳ 明朝" w:eastAsia="ＭＳ 明朝" w:hAnsi="ＭＳ 明朝" w:cs="ＭＳ 明朝" w:hint="eastAsia"/>
          <w:color w:val="000000"/>
          <w:kern w:val="0"/>
          <w:szCs w:val="21"/>
        </w:rPr>
        <w:t xml:space="preserve">　段鼻の突き出しその他のつまずきの原因となるものを設けない構造とすること。</w:t>
      </w:r>
    </w:p>
    <w:p w14:paraId="1825D32E"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22"/>
        </w:rPr>
        <w:t>(エ</w:t>
      </w:r>
      <w:r w:rsidRPr="00213CF5">
        <w:rPr>
          <w:rFonts w:ascii="ＭＳ 明朝" w:eastAsia="ＭＳ 明朝" w:hAnsi="ＭＳ 明朝" w:hint="eastAsia"/>
          <w:spacing w:val="-30"/>
          <w:w w:val="35"/>
          <w:kern w:val="0"/>
          <w:fitText w:val="210" w:id="-1486189822"/>
        </w:rPr>
        <w:t>)</w:t>
      </w:r>
      <w:r w:rsidRPr="00213CF5">
        <w:rPr>
          <w:rFonts w:ascii="ＭＳ 明朝" w:eastAsia="ＭＳ 明朝" w:hAnsi="ＭＳ 明朝" w:cs="ＭＳ 明朝" w:hint="eastAsia"/>
          <w:color w:val="000000"/>
          <w:kern w:val="0"/>
          <w:szCs w:val="21"/>
        </w:rPr>
        <w:t xml:space="preserve">　回り段でないこと。</w:t>
      </w:r>
    </w:p>
    <w:p w14:paraId="7E2356DC"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21"/>
        </w:rPr>
        <w:t>(オ</w:t>
      </w:r>
      <w:r w:rsidRPr="00213CF5">
        <w:rPr>
          <w:rFonts w:ascii="ＭＳ 明朝" w:eastAsia="ＭＳ 明朝" w:hAnsi="ＭＳ 明朝" w:hint="eastAsia"/>
          <w:spacing w:val="-30"/>
          <w:w w:val="35"/>
          <w:kern w:val="0"/>
          <w:fitText w:val="210" w:id="-1486189821"/>
        </w:rPr>
        <w:t>)</w:t>
      </w:r>
      <w:r w:rsidRPr="00213CF5">
        <w:rPr>
          <w:rFonts w:ascii="ＭＳ 明朝" w:eastAsia="ＭＳ 明朝" w:hAnsi="ＭＳ 明朝" w:cs="ＭＳ 明朝" w:hint="eastAsia"/>
          <w:color w:val="000000"/>
          <w:kern w:val="0"/>
          <w:szCs w:val="21"/>
        </w:rPr>
        <w:t xml:space="preserve">　蹴込板を設けること。</w:t>
      </w:r>
    </w:p>
    <w:p w14:paraId="2CC83D3E"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傾斜路は、次に掲げるものであること。</w:t>
      </w:r>
    </w:p>
    <w:p w14:paraId="18E24F2A"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189820"/>
        </w:rPr>
        <w:t>(ア</w:t>
      </w:r>
      <w:r w:rsidRPr="00213CF5">
        <w:rPr>
          <w:rFonts w:ascii="ＭＳ 明朝" w:eastAsia="ＭＳ 明朝" w:hAnsi="ＭＳ 明朝"/>
          <w:spacing w:val="-30"/>
          <w:w w:val="35"/>
          <w:kern w:val="0"/>
          <w:fitText w:val="210" w:id="-1486189820"/>
        </w:rPr>
        <w:t>)</w:t>
      </w:r>
      <w:r w:rsidRPr="00213CF5">
        <w:rPr>
          <w:rFonts w:ascii="ＭＳ 明朝" w:eastAsia="ＭＳ 明朝" w:hAnsi="ＭＳ 明朝" w:hint="eastAsia"/>
        </w:rPr>
        <w:t xml:space="preserve">　</w:t>
      </w:r>
      <w:r w:rsidRPr="00213CF5">
        <w:rPr>
          <w:rFonts w:ascii="ＭＳ 明朝" w:eastAsia="ＭＳ 明朝" w:hAnsi="ＭＳ 明朝" w:cs="ＭＳ 明朝" w:hint="eastAsia"/>
          <w:color w:val="000000"/>
          <w:kern w:val="0"/>
          <w:szCs w:val="21"/>
        </w:rPr>
        <w:t>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分の１を超える傾斜がある傾斜路には、次に掲げる手すりを設けること。</w:t>
      </w:r>
    </w:p>
    <w:p w14:paraId="3D03B75B"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踊場の手すりは、傾斜がある部分と連続して設けること。ただし、通行動線上その他やむを得ず手すりを設けることのできない部分を除く。</w:t>
      </w:r>
    </w:p>
    <w:p w14:paraId="529DE145"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手すりの高さは、</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0DD7EB49"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握りやすい形状とすること。</w:t>
      </w:r>
    </w:p>
    <w:p w14:paraId="2F6A137B"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5B738D65" w14:textId="7B0449E8" w:rsidR="00DE187C" w:rsidRPr="00213CF5" w:rsidRDefault="00DE187C" w:rsidP="00DE187C">
      <w:pPr>
        <w:pStyle w:val="a3"/>
        <w:numPr>
          <w:ilvl w:val="0"/>
          <w:numId w:val="9"/>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その前後の通路との色の明度、色相又は彩度の差が大きいことによりその存在を</w:t>
      </w:r>
    </w:p>
    <w:p w14:paraId="112D8013" w14:textId="29308C43" w:rsidR="00DE187C" w:rsidRPr="00213CF5" w:rsidRDefault="00DE187C" w:rsidP="00DE187C">
      <w:pPr>
        <w:autoSpaceDE w:val="0"/>
        <w:autoSpaceDN w:val="0"/>
        <w:adjustRightInd w:val="0"/>
        <w:ind w:left="420"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容易に識別できるものとすること。</w:t>
      </w:r>
    </w:p>
    <w:p w14:paraId="1A4D924D" w14:textId="3B0A3203" w:rsidR="00DE187C" w:rsidRPr="00213CF5" w:rsidRDefault="00DE187C" w:rsidP="00DE187C">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移動等円滑化経路を構成する敷地内の通路は、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3C9E883D" w14:textId="7CCAFC84" w:rsidR="00DE187C" w:rsidRPr="00213CF5" w:rsidRDefault="00DE187C" w:rsidP="00DE187C">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28DD627B"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4184D060" w14:textId="65FC1B47" w:rsidR="00DE187C" w:rsidRPr="00213CF5" w:rsidRDefault="00DE187C" w:rsidP="00DE187C">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4C45F908"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傾斜路は、次に掲げるものであること。</w:t>
      </w:r>
    </w:p>
    <w:p w14:paraId="336F97C6"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18"/>
        </w:rPr>
        <w:t>(ア</w:t>
      </w:r>
      <w:r w:rsidRPr="00213CF5">
        <w:rPr>
          <w:rFonts w:ascii="ＭＳ 明朝" w:eastAsia="ＭＳ 明朝" w:hAnsi="ＭＳ 明朝" w:hint="eastAsia"/>
          <w:spacing w:val="-30"/>
          <w:w w:val="35"/>
          <w:kern w:val="0"/>
          <w:fitText w:val="210" w:id="-1486189818"/>
        </w:rPr>
        <w:t>)</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5B1E6809"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p>
    <w:p w14:paraId="388A0AB2"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22C917F2"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17A86B1E"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17"/>
        </w:rPr>
        <w:t>(イ</w:t>
      </w:r>
      <w:r w:rsidRPr="00213CF5">
        <w:rPr>
          <w:rFonts w:ascii="ＭＳ 明朝" w:eastAsia="ＭＳ 明朝" w:hAnsi="ＭＳ 明朝" w:hint="eastAsia"/>
          <w:spacing w:val="-30"/>
          <w:w w:val="35"/>
          <w:kern w:val="0"/>
          <w:fitText w:val="210" w:id="-1486189817"/>
        </w:rPr>
        <w:t>)</w:t>
      </w:r>
      <w:r w:rsidRPr="00213CF5">
        <w:rPr>
          <w:rFonts w:ascii="ＭＳ 明朝" w:eastAsia="ＭＳ 明朝" w:hAnsi="ＭＳ 明朝" w:cs="ＭＳ 明朝" w:hint="eastAsia"/>
          <w:color w:val="000000"/>
          <w:kern w:val="0"/>
          <w:szCs w:val="21"/>
        </w:rPr>
        <w:t xml:space="preserve">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を超えないこと。</w:t>
      </w:r>
    </w:p>
    <w:p w14:paraId="33222D53"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16"/>
        </w:rPr>
        <w:t>(ウ</w:t>
      </w:r>
      <w:r w:rsidRPr="00213CF5">
        <w:rPr>
          <w:rFonts w:ascii="ＭＳ 明朝" w:eastAsia="ＭＳ 明朝" w:hAnsi="ＭＳ 明朝" w:hint="eastAsia"/>
          <w:spacing w:val="-30"/>
          <w:w w:val="35"/>
          <w:kern w:val="0"/>
          <w:fitText w:val="210" w:id="-1486189816"/>
        </w:rPr>
        <w:t>)</w:t>
      </w:r>
      <w:r w:rsidRPr="00213CF5">
        <w:rPr>
          <w:rFonts w:ascii="ＭＳ 明朝" w:eastAsia="ＭＳ 明朝" w:hAnsi="ＭＳ 明朝" w:cs="ＭＳ 明朝" w:hint="eastAsia"/>
          <w:color w:val="000000"/>
          <w:kern w:val="0"/>
          <w:szCs w:val="21"/>
        </w:rPr>
        <w:t xml:space="preserve">　高さが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センチメートルを超えるもの（勾配が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分の１を超えるものに限る。）にあっては、高さ</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センチメートル以内ごとに踏幅が</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センチメートル以上の踊場を設けること。</w:t>
      </w:r>
    </w:p>
    <w:p w14:paraId="4131914F"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15"/>
        </w:rPr>
        <w:t>(エ</w:t>
      </w:r>
      <w:r w:rsidRPr="00213CF5">
        <w:rPr>
          <w:rFonts w:ascii="ＭＳ 明朝" w:eastAsia="ＭＳ 明朝" w:hAnsi="ＭＳ 明朝" w:hint="eastAsia"/>
          <w:spacing w:val="-30"/>
          <w:w w:val="35"/>
          <w:kern w:val="0"/>
          <w:fitText w:val="210" w:id="-1486189815"/>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w:t>
      </w:r>
      <w:r w:rsidRPr="00213CF5">
        <w:rPr>
          <w:rFonts w:ascii="ＭＳ 明朝" w:eastAsia="ＭＳ 明朝" w:hAnsi="ＭＳ 明朝" w:hint="eastAsia"/>
          <w:spacing w:val="32"/>
          <w:w w:val="35"/>
          <w:kern w:val="0"/>
          <w:fitText w:val="210" w:id="-1486189814"/>
        </w:rPr>
        <w:t>(ア</w:t>
      </w:r>
      <w:r w:rsidRPr="00213CF5">
        <w:rPr>
          <w:rFonts w:ascii="ＭＳ 明朝" w:eastAsia="ＭＳ 明朝" w:hAnsi="ＭＳ 明朝" w:hint="eastAsia"/>
          <w:spacing w:val="-30"/>
          <w:w w:val="35"/>
          <w:kern w:val="0"/>
          <w:fitText w:val="210" w:id="-1486189814"/>
        </w:rPr>
        <w:t>)</w:t>
      </w:r>
      <w:r w:rsidRPr="00213CF5">
        <w:rPr>
          <w:rFonts w:ascii="ＭＳ 明朝" w:eastAsia="ＭＳ 明朝" w:hAnsi="ＭＳ 明朝" w:cs="ＭＳ 明朝" w:hint="eastAsia"/>
          <w:color w:val="000000"/>
          <w:kern w:val="0"/>
          <w:szCs w:val="21"/>
        </w:rPr>
        <w:t>に定める構造の手すりを設けること。ただし、高さが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センチメートル以下で、かつ、勾配が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分の１以下の傾斜路における転落のおそれがない部分を除く。</w:t>
      </w:r>
    </w:p>
    <w:p w14:paraId="25A05A78"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9813"/>
        </w:rPr>
        <w:t>(オ</w:t>
      </w:r>
      <w:r w:rsidRPr="00213CF5">
        <w:rPr>
          <w:rFonts w:ascii="ＭＳ 明朝" w:eastAsia="ＭＳ 明朝" w:hAnsi="ＭＳ 明朝" w:hint="eastAsia"/>
          <w:spacing w:val="-30"/>
          <w:w w:val="35"/>
          <w:kern w:val="0"/>
          <w:fitText w:val="210" w:id="-1486189813"/>
        </w:rPr>
        <w:t>)</w:t>
      </w:r>
      <w:r w:rsidRPr="00213CF5">
        <w:rPr>
          <w:rFonts w:ascii="ＭＳ 明朝" w:eastAsia="ＭＳ 明朝" w:hAnsi="ＭＳ 明朝" w:hint="eastAsia"/>
          <w:kern w:val="0"/>
        </w:rPr>
        <w:t xml:space="preserve">　</w:t>
      </w:r>
      <w:r w:rsidRPr="00213CF5">
        <w:rPr>
          <w:rFonts w:ascii="ＭＳ 明朝" w:eastAsia="ＭＳ 明朝" w:hAnsi="ＭＳ 明朝" w:cs="ＭＳ 明朝" w:hint="eastAsia"/>
          <w:color w:val="000000"/>
          <w:kern w:val="0"/>
          <w:szCs w:val="21"/>
        </w:rPr>
        <w:t>両側に、側壁又は高さ５センチメートル以上の立ち上がり部を設けること。</w:t>
      </w:r>
    </w:p>
    <w:p w14:paraId="13BB6E1C"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187BEAB6"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45AB991E" w14:textId="283261CA" w:rsidR="005D2D58" w:rsidRPr="00213CF5" w:rsidRDefault="005D2D58" w:rsidP="005D2D58">
      <w:pPr>
        <w:pStyle w:val="a3"/>
        <w:numPr>
          <w:ilvl w:val="0"/>
          <w:numId w:val="25"/>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条第１項第１号に定める経路を構成する敷地内の通路が地形の特殊性により</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の規定によることが困難である場合における</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条第１項第１号における「道等」を、「当該建築物の車寄せ」として適用する。</w:t>
      </w:r>
    </w:p>
    <w:p w14:paraId="2FDE5B5D" w14:textId="77777777" w:rsidR="005D2D58" w:rsidRPr="00213CF5" w:rsidRDefault="005D2D58" w:rsidP="005D2D58">
      <w:pPr>
        <w:autoSpaceDE w:val="0"/>
        <w:autoSpaceDN w:val="0"/>
        <w:adjustRightInd w:val="0"/>
        <w:jc w:val="left"/>
        <w:rPr>
          <w:rFonts w:ascii="ＭＳ 明朝" w:eastAsia="ＭＳ 明朝" w:hAnsi="ＭＳ 明朝" w:cs="ＭＳ 明朝"/>
          <w:color w:val="000000"/>
          <w:kern w:val="0"/>
          <w:szCs w:val="21"/>
        </w:rPr>
      </w:pPr>
    </w:p>
    <w:p w14:paraId="15F7D573" w14:textId="0FAE2E49" w:rsidR="005D2D58" w:rsidRPr="00213CF5" w:rsidRDefault="00DE187C" w:rsidP="005D2D58">
      <w:pPr>
        <w:pStyle w:val="a3"/>
        <w:autoSpaceDE w:val="0"/>
        <w:autoSpaceDN w:val="0"/>
        <w:adjustRightInd w:val="0"/>
        <w:ind w:leftChars="0" w:left="528"/>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5251D590" w14:textId="5024410F" w:rsidR="00DE187C" w:rsidRPr="00213CF5" w:rsidRDefault="00DE187C" w:rsidP="00DE187C">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不特定かつ多数の者が利用し、又は主として高齢者、障害者等が利用する敷地内の通路は、次に掲げるものでなければならない。</w:t>
      </w:r>
    </w:p>
    <w:p w14:paraId="287AE76E" w14:textId="77777777" w:rsidR="00DE187C" w:rsidRPr="00213CF5" w:rsidRDefault="00DE187C" w:rsidP="00DE187C">
      <w:pPr>
        <w:autoSpaceDE w:val="0"/>
        <w:autoSpaceDN w:val="0"/>
        <w:adjustRightInd w:val="0"/>
        <w:ind w:leftChars="100" w:left="210" w:firstLineChars="35" w:firstLine="73"/>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0E0D32F1" w14:textId="77777777" w:rsidR="00DE187C" w:rsidRPr="00213CF5" w:rsidRDefault="00DE187C" w:rsidP="00DE187C">
      <w:pPr>
        <w:autoSpaceDE w:val="0"/>
        <w:autoSpaceDN w:val="0"/>
        <w:adjustRightInd w:val="0"/>
        <w:ind w:leftChars="100" w:left="210" w:firstLineChars="35" w:firstLine="73"/>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段がある部分及びその踊場は、次に掲げるものであること。</w:t>
      </w:r>
    </w:p>
    <w:p w14:paraId="69625EEF"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189312"/>
        </w:rPr>
        <w:t>(ア</w:t>
      </w:r>
      <w:r w:rsidRPr="00213CF5">
        <w:rPr>
          <w:rFonts w:ascii="ＭＳ 明朝" w:eastAsia="ＭＳ 明朝" w:hAnsi="ＭＳ 明朝"/>
          <w:spacing w:val="-30"/>
          <w:w w:val="35"/>
          <w:kern w:val="0"/>
          <w:fitText w:val="210" w:id="-1486189312"/>
        </w:rPr>
        <w:t>)</w:t>
      </w:r>
      <w:r w:rsidRPr="00213CF5">
        <w:rPr>
          <w:rFonts w:ascii="ＭＳ 明朝" w:eastAsia="ＭＳ 明朝" w:hAnsi="ＭＳ 明朝" w:hint="eastAsia"/>
        </w:rPr>
        <w:t xml:space="preserve">　</w:t>
      </w:r>
      <w:r w:rsidRPr="00213CF5">
        <w:rPr>
          <w:rFonts w:ascii="ＭＳ 明朝" w:eastAsia="ＭＳ 明朝" w:hAnsi="ＭＳ 明朝" w:cs="ＭＳ 明朝" w:hint="eastAsia"/>
          <w:color w:val="000000"/>
          <w:kern w:val="0"/>
          <w:szCs w:val="21"/>
        </w:rPr>
        <w:t>両側に、次に掲げる手すりを設けること。</w:t>
      </w:r>
    </w:p>
    <w:p w14:paraId="7DE0F36D"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踊場の手すりは、段がある部分と連続して設けること。ただし、通行動線上その他やむを得ず手すりを設けることのできない部分を除く。</w:t>
      </w:r>
    </w:p>
    <w:p w14:paraId="39E79F6C" w14:textId="77777777" w:rsidR="00DE187C" w:rsidRPr="00213CF5" w:rsidRDefault="00DE187C" w:rsidP="00DE187C">
      <w:pPr>
        <w:autoSpaceDE w:val="0"/>
        <w:autoSpaceDN w:val="0"/>
        <w:adjustRightInd w:val="0"/>
        <w:ind w:left="839"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rPr>
        <w:t xml:space="preserve">　握りやすい形状とすること。</w:t>
      </w:r>
    </w:p>
    <w:p w14:paraId="7ED2217E" w14:textId="77777777" w:rsidR="005D2D58" w:rsidRPr="00213CF5" w:rsidRDefault="00DE187C" w:rsidP="005D2D58">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rPr>
        <w:t xml:space="preserve">　</w:t>
      </w:r>
      <w:r w:rsidR="005D2D58" w:rsidRPr="00213CF5">
        <w:rPr>
          <w:rFonts w:ascii="ＭＳ 明朝" w:eastAsia="ＭＳ 明朝" w:hAnsi="ＭＳ 明朝" w:cs="ＭＳ 明朝" w:hint="eastAsia"/>
          <w:color w:val="000000"/>
          <w:kern w:val="0"/>
          <w:szCs w:val="21"/>
        </w:rPr>
        <w:t>手すりの端部には、</w:t>
      </w:r>
      <w:r w:rsidR="005D2D58" w:rsidRPr="00213CF5">
        <w:rPr>
          <w:rFonts w:ascii="ＭＳ 明朝" w:eastAsia="ＭＳ 明朝" w:hAnsi="ＭＳ 明朝" w:cs="ＭＳ 明朝" w:hint="eastAsia"/>
          <w:color w:val="000000"/>
          <w:kern w:val="0"/>
          <w:szCs w:val="21"/>
          <w:u w:val="single"/>
        </w:rPr>
        <w:t>傾斜部分から滑らかに延長した</w:t>
      </w:r>
      <w:r w:rsidR="005D2D58" w:rsidRPr="00213CF5">
        <w:rPr>
          <w:rFonts w:ascii="ＭＳ 明朝" w:eastAsia="ＭＳ 明朝" w:hAnsi="ＭＳ 明朝" w:cs="ＭＳ 明朝" w:hint="eastAsia"/>
          <w:color w:val="000000"/>
          <w:kern w:val="0"/>
          <w:szCs w:val="21"/>
        </w:rPr>
        <w:t>水平部分を設け、その先端を壁面又は下方へ巻き込むこと。</w:t>
      </w:r>
    </w:p>
    <w:p w14:paraId="5D0B3CBE" w14:textId="5E5BE798" w:rsidR="00DE187C" w:rsidRPr="00213CF5" w:rsidRDefault="005D2D58" w:rsidP="005D2D58">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d</w:t>
      </w:r>
      <w:r w:rsidRPr="00213CF5">
        <w:rPr>
          <w:rFonts w:ascii="ＭＳ 明朝" w:eastAsia="ＭＳ 明朝" w:hAnsi="ＭＳ 明朝" w:cs="ＭＳ 明朝" w:hint="eastAsia"/>
          <w:color w:val="000000"/>
          <w:kern w:val="0"/>
          <w:szCs w:val="21"/>
          <w:u w:val="single"/>
        </w:rPr>
        <w:t xml:space="preserve">　段がある部分の手すりは直線の形状のものとすること。ただし、建築物の構造上その他やむを得ない場合を除く。</w:t>
      </w:r>
    </w:p>
    <w:p w14:paraId="13263E7C" w14:textId="036C7429"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e</w:t>
      </w:r>
      <w:r w:rsidRPr="00213CF5">
        <w:rPr>
          <w:rFonts w:ascii="ＭＳ 明朝" w:eastAsia="ＭＳ 明朝" w:hAnsi="ＭＳ 明朝" w:cs="ＭＳ 明朝" w:hint="eastAsia"/>
          <w:color w:val="000000"/>
          <w:kern w:val="0"/>
          <w:szCs w:val="21"/>
        </w:rPr>
        <w:t xml:space="preserve">　</w:t>
      </w:r>
      <w:r w:rsidR="005D2D58" w:rsidRPr="00213CF5">
        <w:rPr>
          <w:rFonts w:ascii="ＭＳ 明朝" w:eastAsia="ＭＳ 明朝" w:hAnsi="ＭＳ 明朝" w:cs="ＭＳ 明朝" w:hint="eastAsia"/>
          <w:color w:val="000000"/>
          <w:kern w:val="0"/>
          <w:szCs w:val="21"/>
        </w:rPr>
        <w:t>手すりの</w:t>
      </w:r>
      <w:r w:rsidR="005D2D58" w:rsidRPr="00213CF5">
        <w:rPr>
          <w:rFonts w:ascii="ＭＳ 明朝" w:eastAsia="ＭＳ 明朝" w:hAnsi="ＭＳ 明朝" w:cs="ＭＳ 明朝" w:hint="eastAsia"/>
          <w:color w:val="000000"/>
          <w:kern w:val="0"/>
          <w:szCs w:val="21"/>
          <w:u w:val="single"/>
        </w:rPr>
        <w:t>傾斜部分の踏面の先端の位置の</w:t>
      </w:r>
      <w:r w:rsidR="005D2D58" w:rsidRPr="00213CF5">
        <w:rPr>
          <w:rFonts w:ascii="ＭＳ 明朝" w:eastAsia="ＭＳ 明朝" w:hAnsi="ＭＳ 明朝" w:cs="ＭＳ 明朝" w:hint="eastAsia"/>
          <w:color w:val="000000"/>
          <w:kern w:val="0"/>
          <w:szCs w:val="21"/>
        </w:rPr>
        <w:t>高さ</w:t>
      </w:r>
      <w:r w:rsidRPr="00213CF5">
        <w:rPr>
          <w:rFonts w:ascii="ＭＳ 明朝" w:eastAsia="ＭＳ 明朝" w:hAnsi="ＭＳ 明朝" w:cs="ＭＳ 明朝" w:hint="eastAsia"/>
          <w:color w:val="000000"/>
          <w:kern w:val="0"/>
          <w:szCs w:val="21"/>
        </w:rPr>
        <w:t>は、踏面の先端から</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r w:rsidRPr="00213CF5">
        <w:rPr>
          <w:rFonts w:ascii="ＭＳ 明朝" w:eastAsia="ＭＳ 明朝" w:hAnsi="ＭＳ 明朝" w:cs="ＭＳ 明朝"/>
          <w:color w:val="000000"/>
          <w:kern w:val="0"/>
          <w:szCs w:val="21"/>
        </w:rPr>
        <w:t xml:space="preserve"> </w:t>
      </w:r>
    </w:p>
    <w:p w14:paraId="3D37DF62" w14:textId="77777777" w:rsidR="00DE187C" w:rsidRPr="00213CF5" w:rsidRDefault="00DE187C" w:rsidP="00DE187C">
      <w:pPr>
        <w:autoSpaceDE w:val="0"/>
        <w:autoSpaceDN w:val="0"/>
        <w:adjustRightInd w:val="0"/>
        <w:ind w:leftChars="200" w:left="665" w:hangingChars="180" w:hanging="245"/>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189056"/>
        </w:rPr>
        <w:t>(</w:t>
      </w:r>
      <w:r w:rsidRPr="00213CF5">
        <w:rPr>
          <w:rFonts w:ascii="ＭＳ 明朝" w:eastAsia="ＭＳ 明朝" w:hAnsi="ＭＳ 明朝" w:hint="eastAsia"/>
          <w:spacing w:val="32"/>
          <w:w w:val="35"/>
          <w:kern w:val="0"/>
          <w:fitText w:val="210" w:id="-1486189056"/>
        </w:rPr>
        <w:t>イ</w:t>
      </w:r>
      <w:r w:rsidRPr="00213CF5">
        <w:rPr>
          <w:rFonts w:ascii="ＭＳ 明朝" w:eastAsia="ＭＳ 明朝" w:hAnsi="ＭＳ 明朝"/>
          <w:spacing w:val="-30"/>
          <w:w w:val="35"/>
          <w:kern w:val="0"/>
          <w:fitText w:val="210" w:id="-1486189056"/>
        </w:rPr>
        <w:t>)</w:t>
      </w:r>
      <w:r w:rsidRPr="00213CF5">
        <w:rPr>
          <w:rFonts w:ascii="ＭＳ 明朝" w:eastAsia="ＭＳ 明朝" w:hAnsi="ＭＳ 明朝" w:hint="eastAsia"/>
        </w:rPr>
        <w:t xml:space="preserve">　</w:t>
      </w:r>
      <w:r w:rsidRPr="00213CF5">
        <w:rPr>
          <w:rFonts w:ascii="ＭＳ 明朝" w:eastAsia="ＭＳ 明朝" w:hAnsi="ＭＳ 明朝" w:cs="ＭＳ 明朝" w:hint="eastAsia"/>
          <w:color w:val="000000"/>
          <w:kern w:val="0"/>
          <w:szCs w:val="21"/>
        </w:rPr>
        <w:t>踏面の端部とその周囲の部分との色の明度、色相又は彩度の差が大きいことにより段を容易に識別できるものとすること。</w:t>
      </w:r>
    </w:p>
    <w:p w14:paraId="431CD867" w14:textId="40BA92A9" w:rsidR="005D2D58" w:rsidRPr="00213CF5" w:rsidRDefault="005D2D58" w:rsidP="005D2D58">
      <w:pPr>
        <w:autoSpaceDE w:val="0"/>
        <w:autoSpaceDN w:val="0"/>
        <w:adjustRightInd w:val="0"/>
        <w:ind w:firstLineChars="400" w:firstLine="420"/>
        <w:jc w:val="left"/>
        <w:rPr>
          <w:rFonts w:ascii="ＭＳ 明朝" w:eastAsia="ＭＳ 明朝" w:hAnsi="ＭＳ 明朝" w:cs="ＭＳ 明朝"/>
          <w:color w:val="000000"/>
          <w:kern w:val="0"/>
          <w:szCs w:val="21"/>
        </w:rPr>
      </w:pPr>
      <w:r w:rsidRPr="00213CF5">
        <w:rPr>
          <w:rFonts w:ascii="ＭＳ 明朝" w:eastAsia="ＭＳ 明朝" w:hAnsi="ＭＳ 明朝" w:hint="eastAsia"/>
          <w:w w:val="50"/>
          <w:kern w:val="0"/>
          <w:fitText w:val="210" w:id="-1482887677"/>
        </w:rPr>
        <w:t>(ウ)</w:t>
      </w:r>
      <w:r w:rsidRPr="00213CF5">
        <w:rPr>
          <w:rFonts w:ascii="ＭＳ 明朝" w:eastAsia="ＭＳ 明朝" w:hAnsi="ＭＳ 明朝" w:cs="ＭＳ 明朝" w:hint="eastAsia"/>
          <w:color w:val="000000"/>
          <w:kern w:val="0"/>
          <w:szCs w:val="21"/>
        </w:rPr>
        <w:t xml:space="preserve">　段鼻の突き出しその他の</w:t>
      </w:r>
    </w:p>
    <w:p w14:paraId="44A6B33F" w14:textId="77777777" w:rsidR="005D2D58" w:rsidRPr="00213CF5" w:rsidRDefault="005D2D58" w:rsidP="005D2D58">
      <w:pPr>
        <w:autoSpaceDE w:val="0"/>
        <w:autoSpaceDN w:val="0"/>
        <w:adjustRightInd w:val="0"/>
        <w:ind w:firstLineChars="300" w:firstLine="63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つまずきの原因となるもの</w:t>
      </w:r>
    </w:p>
    <w:p w14:paraId="4A374AD5" w14:textId="77777777" w:rsidR="005D2D58" w:rsidRPr="00213CF5" w:rsidRDefault="005D2D58" w:rsidP="005D2D58">
      <w:pPr>
        <w:autoSpaceDE w:val="0"/>
        <w:autoSpaceDN w:val="0"/>
        <w:adjustRightInd w:val="0"/>
        <w:ind w:leftChars="300" w:left="63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を設けない構造とすること。</w:t>
      </w:r>
    </w:p>
    <w:p w14:paraId="463EAA24" w14:textId="77777777" w:rsidR="005D2D58" w:rsidRPr="00213CF5" w:rsidRDefault="005D2D58" w:rsidP="005D2D5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hint="eastAsia"/>
          <w:w w:val="50"/>
          <w:kern w:val="0"/>
          <w:fitText w:val="210" w:id="-1482887679"/>
        </w:rPr>
        <w:t>(エ)</w:t>
      </w:r>
      <w:r w:rsidRPr="00213CF5">
        <w:rPr>
          <w:rFonts w:ascii="ＭＳ 明朝" w:eastAsia="ＭＳ 明朝" w:hAnsi="ＭＳ 明朝" w:hint="eastAsia"/>
          <w:kern w:val="0"/>
        </w:rPr>
        <w:t xml:space="preserve">　</w:t>
      </w:r>
      <w:r w:rsidRPr="00213CF5">
        <w:rPr>
          <w:rFonts w:ascii="ＭＳ 明朝" w:eastAsia="ＭＳ 明朝" w:hAnsi="ＭＳ 明朝" w:cs="ＭＳ 明朝" w:hint="eastAsia"/>
          <w:color w:val="000000"/>
          <w:kern w:val="0"/>
          <w:szCs w:val="21"/>
        </w:rPr>
        <w:t>回り段でないこと。</w:t>
      </w:r>
    </w:p>
    <w:p w14:paraId="0CA55D03" w14:textId="6D11FBF8" w:rsidR="00DE187C" w:rsidRPr="00213CF5" w:rsidRDefault="005D2D58" w:rsidP="005D2D58">
      <w:pPr>
        <w:autoSpaceDE w:val="0"/>
        <w:autoSpaceDN w:val="0"/>
        <w:adjustRightInd w:val="0"/>
        <w:ind w:firstLineChars="400" w:firstLine="420"/>
        <w:jc w:val="left"/>
        <w:rPr>
          <w:rFonts w:ascii="ＭＳ 明朝" w:eastAsia="ＭＳ 明朝" w:hAnsi="ＭＳ 明朝" w:cs="ＭＳ 明朝"/>
          <w:color w:val="000000"/>
          <w:kern w:val="0"/>
          <w:szCs w:val="21"/>
        </w:rPr>
      </w:pPr>
      <w:r w:rsidRPr="00213CF5">
        <w:rPr>
          <w:rFonts w:ascii="ＭＳ 明朝" w:eastAsia="ＭＳ 明朝" w:hAnsi="ＭＳ 明朝" w:hint="eastAsia"/>
          <w:w w:val="50"/>
          <w:kern w:val="0"/>
          <w:fitText w:val="210" w:id="-1482887678"/>
        </w:rPr>
        <w:t>(オ)</w:t>
      </w:r>
      <w:r w:rsidRPr="00213CF5">
        <w:rPr>
          <w:rFonts w:ascii="ＭＳ 明朝" w:eastAsia="ＭＳ 明朝" w:hAnsi="ＭＳ 明朝" w:cs="ＭＳ 明朝" w:hint="eastAsia"/>
          <w:color w:val="000000"/>
          <w:kern w:val="0"/>
          <w:szCs w:val="21"/>
        </w:rPr>
        <w:t xml:space="preserve">　蹴込板を設けること。</w:t>
      </w:r>
    </w:p>
    <w:p w14:paraId="3EEDF616"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傾斜路は、次に掲げるものであること。</w:t>
      </w:r>
    </w:p>
    <w:p w14:paraId="562A4292"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189052"/>
        </w:rPr>
        <w:t>(ア</w:t>
      </w:r>
      <w:r w:rsidRPr="00213CF5">
        <w:rPr>
          <w:rFonts w:ascii="ＭＳ 明朝" w:eastAsia="ＭＳ 明朝" w:hAnsi="ＭＳ 明朝"/>
          <w:spacing w:val="-30"/>
          <w:w w:val="35"/>
          <w:kern w:val="0"/>
          <w:fitText w:val="210" w:id="-1486189052"/>
        </w:rPr>
        <w:t>)</w:t>
      </w:r>
      <w:r w:rsidRPr="00213CF5">
        <w:rPr>
          <w:rFonts w:ascii="ＭＳ 明朝" w:eastAsia="ＭＳ 明朝" w:hAnsi="ＭＳ 明朝" w:hint="eastAsia"/>
        </w:rPr>
        <w:t xml:space="preserve">　</w:t>
      </w:r>
      <w:r w:rsidRPr="00213CF5">
        <w:rPr>
          <w:rFonts w:ascii="ＭＳ 明朝" w:eastAsia="ＭＳ 明朝" w:hAnsi="ＭＳ 明朝" w:cs="ＭＳ 明朝" w:hint="eastAsia"/>
          <w:color w:val="000000"/>
          <w:kern w:val="0"/>
          <w:szCs w:val="21"/>
        </w:rPr>
        <w:t>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分の１を超える傾斜がある傾斜路には、次に掲げる手すりを設けること。</w:t>
      </w:r>
    </w:p>
    <w:p w14:paraId="2E48CFA1"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踊場の手すりは、傾斜がある部分と連続して設けること。ただし、通行動線上その他やむを得ず手すりを設けることのできない部分を除く。</w:t>
      </w:r>
    </w:p>
    <w:p w14:paraId="3A521F3E"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手すりの高さは、</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7B85597F"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握りやすい形状とすること。</w:t>
      </w:r>
    </w:p>
    <w:p w14:paraId="45C76462" w14:textId="77777777" w:rsidR="00DE187C" w:rsidRPr="00213CF5" w:rsidRDefault="00DE187C" w:rsidP="00DE18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0D62D833" w14:textId="77777777" w:rsidR="00DE187C" w:rsidRPr="00213CF5" w:rsidRDefault="00DE187C" w:rsidP="00DE18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spacing w:val="32"/>
          <w:w w:val="35"/>
          <w:kern w:val="0"/>
          <w:fitText w:val="210" w:id="-1486188800"/>
        </w:rPr>
        <w:t>(</w:t>
      </w:r>
      <w:r w:rsidRPr="00213CF5">
        <w:rPr>
          <w:rFonts w:ascii="ＭＳ 明朝" w:eastAsia="ＭＳ 明朝" w:hAnsi="ＭＳ 明朝" w:hint="eastAsia"/>
          <w:spacing w:val="32"/>
          <w:w w:val="35"/>
          <w:kern w:val="0"/>
          <w:fitText w:val="210" w:id="-1486188800"/>
        </w:rPr>
        <w:t>イ</w:t>
      </w:r>
      <w:r w:rsidRPr="00213CF5">
        <w:rPr>
          <w:rFonts w:ascii="ＭＳ 明朝" w:eastAsia="ＭＳ 明朝" w:hAnsi="ＭＳ 明朝"/>
          <w:spacing w:val="-30"/>
          <w:w w:val="35"/>
          <w:kern w:val="0"/>
          <w:fitText w:val="210" w:id="-1486188800"/>
        </w:rPr>
        <w:t>)</w:t>
      </w:r>
      <w:r w:rsidRPr="00213CF5">
        <w:rPr>
          <w:rFonts w:ascii="ＭＳ 明朝" w:eastAsia="ＭＳ 明朝" w:hAnsi="ＭＳ 明朝" w:hint="eastAsia"/>
        </w:rPr>
        <w:t xml:space="preserve">　</w:t>
      </w:r>
      <w:r w:rsidRPr="00213CF5">
        <w:rPr>
          <w:rFonts w:ascii="ＭＳ 明朝" w:eastAsia="ＭＳ 明朝" w:hAnsi="ＭＳ 明朝" w:cs="ＭＳ 明朝" w:hint="eastAsia"/>
          <w:color w:val="000000"/>
          <w:kern w:val="0"/>
          <w:szCs w:val="21"/>
        </w:rPr>
        <w:t>その前後の通路との色の明度、色相又は彩度の差が大きいことによりその存在を容易に識別できるものとすること。</w:t>
      </w:r>
    </w:p>
    <w:p w14:paraId="240CD2C7" w14:textId="77777777" w:rsidR="00DE187C" w:rsidRPr="00213CF5" w:rsidRDefault="00DE187C" w:rsidP="00DE187C">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移動等円滑化経路を構成する敷地内の通路は、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1AFEE341"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車椅子使用者、つえ使用者等の通行に支障がない仕上げとすること。</w:t>
      </w:r>
    </w:p>
    <w:p w14:paraId="3F60E89D"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03C8AB20" w14:textId="77777777" w:rsidR="00DE187C" w:rsidRPr="00213CF5" w:rsidRDefault="00DE187C" w:rsidP="00DE18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36CE1F27" w14:textId="2A346CA9" w:rsidR="00DE187C" w:rsidRPr="00213CF5" w:rsidRDefault="00DE187C" w:rsidP="005F3C6F">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09E39E60"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傾斜路は、次に掲げるものであること。</w:t>
      </w:r>
    </w:p>
    <w:p w14:paraId="7C3F7468" w14:textId="77777777" w:rsidR="005F3C6F" w:rsidRPr="00213CF5" w:rsidRDefault="005F3C6F" w:rsidP="005F3C6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8288"/>
        </w:rPr>
        <w:t>(ア</w:t>
      </w:r>
      <w:r w:rsidRPr="00213CF5">
        <w:rPr>
          <w:rFonts w:ascii="ＭＳ 明朝" w:eastAsia="ＭＳ 明朝" w:hAnsi="ＭＳ 明朝" w:hint="eastAsia"/>
          <w:spacing w:val="-30"/>
          <w:w w:val="35"/>
          <w:kern w:val="0"/>
          <w:fitText w:val="210" w:id="-1486188288"/>
        </w:rPr>
        <w:t>)</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2961A814" w14:textId="77777777" w:rsidR="005F3C6F" w:rsidRPr="00213CF5" w:rsidRDefault="005F3C6F" w:rsidP="005F3C6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p>
    <w:p w14:paraId="2279C921" w14:textId="77777777" w:rsidR="005F3C6F" w:rsidRPr="00213CF5" w:rsidRDefault="005F3C6F" w:rsidP="005F3C6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3525C3DE" w14:textId="77777777" w:rsidR="005F3C6F" w:rsidRPr="00213CF5" w:rsidRDefault="005F3C6F" w:rsidP="005F3C6F">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04D7DD11" w14:textId="77777777" w:rsidR="005F3C6F" w:rsidRPr="00213CF5" w:rsidRDefault="005F3C6F" w:rsidP="005F3C6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8287"/>
        </w:rPr>
        <w:t>(イ</w:t>
      </w:r>
      <w:r w:rsidRPr="00213CF5">
        <w:rPr>
          <w:rFonts w:ascii="ＭＳ 明朝" w:eastAsia="ＭＳ 明朝" w:hAnsi="ＭＳ 明朝" w:hint="eastAsia"/>
          <w:spacing w:val="-30"/>
          <w:w w:val="35"/>
          <w:kern w:val="0"/>
          <w:fitText w:val="210" w:id="-1486188287"/>
        </w:rPr>
        <w:t>)</w:t>
      </w:r>
      <w:r w:rsidRPr="00213CF5">
        <w:rPr>
          <w:rFonts w:ascii="ＭＳ 明朝" w:eastAsia="ＭＳ 明朝" w:hAnsi="ＭＳ 明朝" w:cs="ＭＳ 明朝" w:hint="eastAsia"/>
          <w:color w:val="000000"/>
          <w:kern w:val="0"/>
          <w:szCs w:val="21"/>
        </w:rPr>
        <w:t xml:space="preserve">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を超えないこと。</w:t>
      </w:r>
    </w:p>
    <w:p w14:paraId="6848783D" w14:textId="77777777" w:rsidR="005F3C6F" w:rsidRPr="00213CF5" w:rsidRDefault="005F3C6F" w:rsidP="005F3C6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8286"/>
        </w:rPr>
        <w:t>(ウ</w:t>
      </w:r>
      <w:r w:rsidRPr="00213CF5">
        <w:rPr>
          <w:rFonts w:ascii="ＭＳ 明朝" w:eastAsia="ＭＳ 明朝" w:hAnsi="ＭＳ 明朝" w:hint="eastAsia"/>
          <w:spacing w:val="-30"/>
          <w:w w:val="35"/>
          <w:kern w:val="0"/>
          <w:fitText w:val="210" w:id="-1486188286"/>
        </w:rPr>
        <w:t>)</w:t>
      </w:r>
      <w:r w:rsidRPr="00213CF5">
        <w:rPr>
          <w:rFonts w:ascii="ＭＳ 明朝" w:eastAsia="ＭＳ 明朝" w:hAnsi="ＭＳ 明朝" w:cs="ＭＳ 明朝" w:hint="eastAsia"/>
          <w:color w:val="000000"/>
          <w:kern w:val="0"/>
          <w:szCs w:val="21"/>
        </w:rPr>
        <w:t xml:space="preserve">　高さが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センチメートルを超えるもの（勾配が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を超えるものに限る。）にあっては、高さ</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センチメートル以内ごとに踏幅が</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センチメートル以上の踊場を設けること。</w:t>
      </w:r>
    </w:p>
    <w:p w14:paraId="3F39BCAA" w14:textId="77777777" w:rsidR="005F3C6F" w:rsidRPr="00213CF5" w:rsidRDefault="005F3C6F" w:rsidP="005F3C6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8285"/>
        </w:rPr>
        <w:t>(エ</w:t>
      </w:r>
      <w:r w:rsidRPr="00213CF5">
        <w:rPr>
          <w:rFonts w:ascii="ＭＳ 明朝" w:eastAsia="ＭＳ 明朝" w:hAnsi="ＭＳ 明朝" w:hint="eastAsia"/>
          <w:spacing w:val="-30"/>
          <w:w w:val="35"/>
          <w:kern w:val="0"/>
          <w:fitText w:val="210" w:id="-1486188285"/>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w:t>
      </w:r>
      <w:r w:rsidRPr="00213CF5">
        <w:rPr>
          <w:rFonts w:ascii="ＭＳ 明朝" w:eastAsia="ＭＳ 明朝" w:hAnsi="ＭＳ 明朝" w:hint="eastAsia"/>
          <w:spacing w:val="32"/>
          <w:w w:val="35"/>
          <w:kern w:val="0"/>
          <w:fitText w:val="210" w:id="-1486188284"/>
        </w:rPr>
        <w:t>(ア</w:t>
      </w:r>
      <w:r w:rsidRPr="00213CF5">
        <w:rPr>
          <w:rFonts w:ascii="ＭＳ 明朝" w:eastAsia="ＭＳ 明朝" w:hAnsi="ＭＳ 明朝" w:hint="eastAsia"/>
          <w:spacing w:val="-30"/>
          <w:w w:val="35"/>
          <w:kern w:val="0"/>
          <w:fitText w:val="210" w:id="-1486188284"/>
        </w:rPr>
        <w:t>)</w:t>
      </w:r>
      <w:r w:rsidRPr="00213CF5">
        <w:rPr>
          <w:rFonts w:ascii="ＭＳ 明朝" w:eastAsia="ＭＳ 明朝" w:hAnsi="ＭＳ 明朝" w:cs="ＭＳ 明朝" w:hint="eastAsia"/>
          <w:color w:val="000000"/>
          <w:kern w:val="0"/>
          <w:szCs w:val="21"/>
        </w:rPr>
        <w:t>に定める構造の手すりを設けること。ただし、高さが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センチメートル以下で、かつ、勾配が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分の１以下の傾斜路における転落のおそれがない部分を除く。</w:t>
      </w:r>
    </w:p>
    <w:p w14:paraId="25078CF1" w14:textId="77777777" w:rsidR="005F3C6F" w:rsidRPr="00213CF5" w:rsidRDefault="005F3C6F" w:rsidP="005F3C6F">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hint="eastAsia"/>
          <w:spacing w:val="32"/>
          <w:w w:val="35"/>
          <w:kern w:val="0"/>
          <w:fitText w:val="210" w:id="-1486188283"/>
        </w:rPr>
        <w:t>(オ</w:t>
      </w:r>
      <w:r w:rsidRPr="00213CF5">
        <w:rPr>
          <w:rFonts w:ascii="ＭＳ 明朝" w:eastAsia="ＭＳ 明朝" w:hAnsi="ＭＳ 明朝" w:hint="eastAsia"/>
          <w:spacing w:val="-30"/>
          <w:w w:val="35"/>
          <w:kern w:val="0"/>
          <w:fitText w:val="210" w:id="-1486188283"/>
        </w:rPr>
        <w:t>)</w:t>
      </w:r>
      <w:r w:rsidRPr="00213CF5">
        <w:rPr>
          <w:rFonts w:ascii="ＭＳ 明朝" w:eastAsia="ＭＳ 明朝" w:hAnsi="ＭＳ 明朝" w:hint="eastAsia"/>
          <w:kern w:val="0"/>
        </w:rPr>
        <w:t xml:space="preserve">　</w:t>
      </w:r>
      <w:r w:rsidRPr="00213CF5">
        <w:rPr>
          <w:rFonts w:ascii="ＭＳ 明朝" w:eastAsia="ＭＳ 明朝" w:hAnsi="ＭＳ 明朝" w:cs="ＭＳ 明朝" w:hint="eastAsia"/>
          <w:color w:val="000000"/>
          <w:kern w:val="0"/>
          <w:szCs w:val="21"/>
        </w:rPr>
        <w:t>両側に、側壁又は高さ</w:t>
      </w: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センチメートル以上の立ち上がり部を設けること。</w:t>
      </w:r>
    </w:p>
    <w:p w14:paraId="2DB6C275"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574ED23A"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383950F5" w14:textId="371ADE00" w:rsidR="005F3C6F" w:rsidRPr="00213CF5" w:rsidRDefault="005F3C6F" w:rsidP="005F3C6F">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3</w:t>
      </w:r>
      <w:r w:rsidRPr="00213CF5">
        <w:rPr>
          <w:rFonts w:ascii="ＭＳ 明朝" w:eastAsia="ＭＳ 明朝" w:hAnsi="ＭＳ 明朝" w:cs="ＭＳ 明朝"/>
          <w:color w:val="000000"/>
          <w:kern w:val="0"/>
          <w:szCs w:val="21"/>
        </w:rPr>
        <w:t>)</w:t>
      </w:r>
      <w:r w:rsidRPr="00213CF5">
        <w:rPr>
          <w:rFonts w:ascii="ＭＳ 明朝" w:eastAsia="ＭＳ 明朝" w:hAnsi="ＭＳ 明朝" w:cs="ＭＳ 明朝" w:hint="eastAsia"/>
          <w:color w:val="000000"/>
          <w:kern w:val="0"/>
          <w:szCs w:val="21"/>
        </w:rPr>
        <w:t xml:space="preserve">　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条第１項第１号に定める経路を構成する敷地内の通路が地形の特殊性により</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の規定によることが困難である場合における</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項第</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号における「道等」を、「当該建築物の車寄せ」として適用する。</w:t>
      </w:r>
    </w:p>
    <w:p w14:paraId="1CC3883C" w14:textId="4B5102F3" w:rsidR="005F3C6F" w:rsidRPr="00213CF5" w:rsidRDefault="005F3C6F" w:rsidP="005F3C6F">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p>
    <w:p w14:paraId="7DEAF220" w14:textId="1EAE9F0C" w:rsidR="005F3C6F" w:rsidRPr="00213CF5" w:rsidRDefault="005F3C6F" w:rsidP="005F3C6F">
      <w:pPr>
        <w:autoSpaceDE w:val="0"/>
        <w:autoSpaceDN w:val="0"/>
        <w:adjustRightInd w:val="0"/>
        <w:ind w:leftChars="100" w:left="420" w:hangingChars="100" w:hanging="210"/>
        <w:jc w:val="left"/>
        <w:rPr>
          <w:rFonts w:ascii="ＭＳ 明朝" w:eastAsia="ＭＳ 明朝" w:hAnsi="ＭＳ 明朝"/>
        </w:rPr>
      </w:pPr>
      <w:r w:rsidRPr="00213CF5">
        <w:rPr>
          <w:rFonts w:ascii="ＭＳ 明朝" w:eastAsia="ＭＳ 明朝" w:hAnsi="ＭＳ 明朝" w:hint="eastAsia"/>
        </w:rPr>
        <w:t>整備項目</w:t>
      </w:r>
    </w:p>
    <w:p w14:paraId="2C18466F" w14:textId="0B65F1D9" w:rsidR="005D2D58" w:rsidRPr="00213CF5" w:rsidRDefault="005D2D58" w:rsidP="005D2D5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駐車場</w:t>
      </w:r>
    </w:p>
    <w:p w14:paraId="60FBB5F2" w14:textId="732BB40F" w:rsidR="005D2D58" w:rsidRPr="00213CF5" w:rsidRDefault="005D2D58" w:rsidP="005D2D58">
      <w:pPr>
        <w:autoSpaceDE w:val="0"/>
        <w:autoSpaceDN w:val="0"/>
        <w:adjustRightInd w:val="0"/>
        <w:jc w:val="left"/>
        <w:rPr>
          <w:rFonts w:ascii="ＭＳ 明朝" w:eastAsia="ＭＳ 明朝" w:hAnsi="ＭＳ 明朝"/>
        </w:rPr>
      </w:pPr>
      <w:r w:rsidRPr="00213CF5">
        <w:rPr>
          <w:rFonts w:ascii="ＭＳ 明朝" w:eastAsia="ＭＳ 明朝" w:hAnsi="ＭＳ 明朝" w:hint="eastAsia"/>
        </w:rPr>
        <w:t>旧</w:t>
      </w:r>
    </w:p>
    <w:p w14:paraId="6EA7A96B" w14:textId="36C39764" w:rsidR="005D2D58" w:rsidRPr="00213CF5" w:rsidRDefault="005D2D58" w:rsidP="005D2D58">
      <w:pPr>
        <w:pStyle w:val="a3"/>
        <w:numPr>
          <w:ilvl w:val="0"/>
          <w:numId w:val="27"/>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不特定かつ多数の者が利用し、又は主として高齢者、障害者等が利用する駐車場を設ける場合には、敷地内に車椅子使用者用駐車施設を１以上（機械式駐車場以外の駐車場の総駐車台数が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を超えるときは、当該台数の</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分の１以上）設けなければならない。</w:t>
      </w:r>
    </w:p>
    <w:p w14:paraId="6275C4CF" w14:textId="77777777" w:rsidR="005D2D58" w:rsidRPr="00213CF5" w:rsidRDefault="005D2D58" w:rsidP="005D2D5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車椅子使用者用駐車施設は、次に掲げるものでなければならない。</w:t>
      </w:r>
    </w:p>
    <w:p w14:paraId="5B0C1762" w14:textId="77777777" w:rsidR="005D2D58" w:rsidRPr="00213CF5" w:rsidRDefault="005D2D58" w:rsidP="005D2D58">
      <w:pPr>
        <w:pStyle w:val="a3"/>
        <w:autoSpaceDE w:val="0"/>
        <w:autoSpaceDN w:val="0"/>
        <w:adjustRightInd w:val="0"/>
        <w:ind w:leftChars="0" w:left="36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幅は、</w:t>
      </w:r>
      <w:r w:rsidRPr="00213CF5">
        <w:rPr>
          <w:rFonts w:ascii="ＭＳ 明朝" w:eastAsia="ＭＳ 明朝" w:hAnsi="ＭＳ 明朝" w:cs="ＭＳ 明朝"/>
          <w:color w:val="000000"/>
          <w:kern w:val="0"/>
          <w:szCs w:val="21"/>
        </w:rPr>
        <w:t>350</w:t>
      </w:r>
      <w:r w:rsidRPr="00213CF5">
        <w:rPr>
          <w:rFonts w:ascii="ＭＳ 明朝" w:eastAsia="ＭＳ 明朝" w:hAnsi="ＭＳ 明朝" w:cs="ＭＳ 明朝" w:hint="eastAsia"/>
          <w:color w:val="000000"/>
          <w:kern w:val="0"/>
          <w:szCs w:val="21"/>
        </w:rPr>
        <w:t>センチメートル以上とすること。</w:t>
      </w:r>
    </w:p>
    <w:p w14:paraId="28CF60DC" w14:textId="19439AF4" w:rsidR="005D2D58" w:rsidRPr="00213CF5" w:rsidRDefault="005D2D58" w:rsidP="005D2D58">
      <w:pPr>
        <w:pStyle w:val="a3"/>
        <w:autoSpaceDE w:val="0"/>
        <w:autoSpaceDN w:val="0"/>
        <w:adjustRightInd w:val="0"/>
        <w:ind w:leftChars="0" w:left="36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１の項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ウに定める経路の長さができるだけ短くなる位置に設けること。</w:t>
      </w:r>
    </w:p>
    <w:p w14:paraId="741F28AD" w14:textId="77777777" w:rsidR="005D2D58" w:rsidRPr="00213CF5" w:rsidRDefault="005D2D58" w:rsidP="005D2D58">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奥行きは、</w:t>
      </w:r>
      <w:r w:rsidRPr="00213CF5">
        <w:rPr>
          <w:rFonts w:ascii="ＭＳ 明朝" w:eastAsia="ＭＳ 明朝" w:hAnsi="ＭＳ 明朝" w:cs="ＭＳ 明朝"/>
          <w:color w:val="000000"/>
          <w:kern w:val="0"/>
          <w:szCs w:val="21"/>
        </w:rPr>
        <w:t>600</w:t>
      </w:r>
      <w:r w:rsidRPr="00213CF5">
        <w:rPr>
          <w:rFonts w:ascii="ＭＳ 明朝" w:eastAsia="ＭＳ 明朝" w:hAnsi="ＭＳ 明朝" w:cs="ＭＳ 明朝" w:hint="eastAsia"/>
          <w:color w:val="000000"/>
          <w:kern w:val="0"/>
          <w:szCs w:val="21"/>
        </w:rPr>
        <w:t>センチメートル以上とすること。ただし、機械式駐車場以外の駐車場の総駐車台数が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を超える場合における２台目からの車椅子使用者用駐車施設については、奥行きを</w:t>
      </w:r>
      <w:r w:rsidRPr="00213CF5">
        <w:rPr>
          <w:rFonts w:ascii="ＭＳ 明朝" w:eastAsia="ＭＳ 明朝" w:hAnsi="ＭＳ 明朝" w:cs="ＭＳ 明朝"/>
          <w:color w:val="000000"/>
          <w:kern w:val="0"/>
          <w:szCs w:val="21"/>
        </w:rPr>
        <w:t>500</w:t>
      </w:r>
      <w:r w:rsidRPr="00213CF5">
        <w:rPr>
          <w:rFonts w:ascii="ＭＳ 明朝" w:eastAsia="ＭＳ 明朝" w:hAnsi="ＭＳ 明朝" w:cs="ＭＳ 明朝" w:hint="eastAsia"/>
          <w:color w:val="000000"/>
          <w:kern w:val="0"/>
          <w:szCs w:val="21"/>
        </w:rPr>
        <w:t>センチメートル以上とすることができる。</w:t>
      </w:r>
    </w:p>
    <w:p w14:paraId="419385BF" w14:textId="7AFB3ED5" w:rsidR="005D2D58" w:rsidRPr="00213CF5" w:rsidRDefault="005D2D58" w:rsidP="005D2D58">
      <w:pPr>
        <w:autoSpaceDE w:val="0"/>
        <w:autoSpaceDN w:val="0"/>
        <w:adjustRightInd w:val="0"/>
        <w:ind w:leftChars="100" w:left="210"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水平な場所に設けること。</w:t>
      </w:r>
    </w:p>
    <w:p w14:paraId="519C4C12" w14:textId="6CA3DD88" w:rsidR="005D2D58" w:rsidRPr="00213CF5" w:rsidRDefault="005D2D58" w:rsidP="005D2D58">
      <w:pPr>
        <w:pStyle w:val="a3"/>
        <w:autoSpaceDE w:val="0"/>
        <w:autoSpaceDN w:val="0"/>
        <w:adjustRightInd w:val="0"/>
        <w:ind w:leftChars="0" w:left="36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障害者のための国際シンボルマークを車が停車し、又は駐車している状態で見える位置に塗布すること。</w:t>
      </w:r>
    </w:p>
    <w:p w14:paraId="5F35A79C" w14:textId="0B1CB027" w:rsidR="005D2D58" w:rsidRPr="00213CF5" w:rsidRDefault="005D2D58" w:rsidP="005D2D5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680305BC" w14:textId="77777777" w:rsidR="005D2D58" w:rsidRPr="00213CF5" w:rsidRDefault="005D2D58" w:rsidP="005D2D5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不特定かつ多数の者が利用し、又は主として高齢者、障害者等が利用する駐車場を設ける場合には、敷地内に車椅子使用者用駐車施設を１以上（機械式駐車場以外の駐車場の総駐車台数が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を超えるときは、当該台数の</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分の１以上）設けなければならない。</w:t>
      </w:r>
    </w:p>
    <w:p w14:paraId="0C26EADB" w14:textId="77777777" w:rsidR="005D2D58" w:rsidRPr="00213CF5" w:rsidRDefault="005D2D58" w:rsidP="005D2D5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車椅子使用者用駐車施設は、次に掲げるものでなければならない。</w:t>
      </w:r>
    </w:p>
    <w:p w14:paraId="4C0C8E60" w14:textId="77777777" w:rsidR="005D2D58" w:rsidRPr="00213CF5" w:rsidRDefault="005D2D58" w:rsidP="005D2D5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幅は、</w:t>
      </w:r>
      <w:r w:rsidRPr="00213CF5">
        <w:rPr>
          <w:rFonts w:ascii="ＭＳ 明朝" w:eastAsia="ＭＳ 明朝" w:hAnsi="ＭＳ 明朝" w:cs="ＭＳ 明朝"/>
          <w:color w:val="000000"/>
          <w:kern w:val="0"/>
          <w:szCs w:val="21"/>
        </w:rPr>
        <w:t>350</w:t>
      </w:r>
      <w:r w:rsidRPr="00213CF5">
        <w:rPr>
          <w:rFonts w:ascii="ＭＳ 明朝" w:eastAsia="ＭＳ 明朝" w:hAnsi="ＭＳ 明朝" w:cs="ＭＳ 明朝" w:hint="eastAsia"/>
          <w:color w:val="000000"/>
          <w:kern w:val="0"/>
          <w:szCs w:val="21"/>
        </w:rPr>
        <w:t>センチメートル以上とすること。</w:t>
      </w:r>
    </w:p>
    <w:p w14:paraId="18BEE945" w14:textId="77777777" w:rsidR="005D2D58" w:rsidRPr="00213CF5" w:rsidRDefault="005D2D58" w:rsidP="005D2D5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イ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ウに定める経路の長さができるだけ短くなる位置に設けること。</w:t>
      </w:r>
    </w:p>
    <w:p w14:paraId="6F07C139" w14:textId="77777777" w:rsidR="005D2D58" w:rsidRPr="00213CF5" w:rsidRDefault="005D2D58" w:rsidP="005D2D58">
      <w:pPr>
        <w:autoSpaceDE w:val="0"/>
        <w:autoSpaceDN w:val="0"/>
        <w:adjustRightInd w:val="0"/>
        <w:ind w:left="420" w:hanging="210"/>
        <w:jc w:val="left"/>
        <w:rPr>
          <w:rFonts w:ascii="ＭＳ 明朝" w:eastAsia="ＭＳ 明朝" w:hAnsi="ＭＳ 明朝" w:cs="ＭＳ 明朝"/>
          <w:kern w:val="0"/>
          <w:szCs w:val="21"/>
          <w:u w:val="single"/>
        </w:rPr>
      </w:pPr>
      <w:r w:rsidRPr="00213CF5">
        <w:rPr>
          <w:rFonts w:ascii="ＭＳ 明朝" w:eastAsia="ＭＳ 明朝" w:hAnsi="ＭＳ 明朝" w:cs="ＭＳ 明朝" w:hint="eastAsia"/>
          <w:kern w:val="0"/>
          <w:szCs w:val="21"/>
          <w:u w:val="single"/>
        </w:rPr>
        <w:t>ウ　自走式駐車場を設ける場合は、次に掲げるものとすること。</w:t>
      </w:r>
    </w:p>
    <w:p w14:paraId="178C9AA6" w14:textId="77777777" w:rsidR="005D2D58" w:rsidRPr="00213CF5" w:rsidRDefault="005D2D58" w:rsidP="005D2D58">
      <w:pPr>
        <w:autoSpaceDE w:val="0"/>
        <w:autoSpaceDN w:val="0"/>
        <w:adjustRightInd w:val="0"/>
        <w:ind w:leftChars="200" w:left="630" w:hangingChars="20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2886400"/>
        </w:rPr>
        <w:t>(</w:t>
      </w:r>
      <w:r w:rsidRPr="00213CF5">
        <w:rPr>
          <w:rFonts w:ascii="ＭＳ 明朝" w:eastAsia="ＭＳ 明朝" w:hAnsi="ＭＳ 明朝" w:hint="eastAsia"/>
          <w:w w:val="50"/>
          <w:kern w:val="0"/>
          <w:u w:val="single"/>
          <w:fitText w:val="210" w:id="-1482886400"/>
        </w:rPr>
        <w:t>ア</w:t>
      </w:r>
      <w:r w:rsidRPr="00213CF5">
        <w:rPr>
          <w:rFonts w:ascii="ＭＳ 明朝" w:eastAsia="ＭＳ 明朝" w:hAnsi="ＭＳ 明朝"/>
          <w:w w:val="50"/>
          <w:kern w:val="0"/>
          <w:u w:val="single"/>
          <w:fitText w:val="210" w:id="-1482886400"/>
        </w:rPr>
        <w:t>)</w:t>
      </w:r>
      <w:r w:rsidRPr="00213CF5">
        <w:rPr>
          <w:rFonts w:ascii="ＭＳ 明朝" w:eastAsia="ＭＳ 明朝" w:hAnsi="ＭＳ 明朝" w:cs="ＭＳ 明朝" w:hint="eastAsia"/>
          <w:color w:val="000000"/>
          <w:kern w:val="0"/>
          <w:szCs w:val="21"/>
        </w:rPr>
        <w:t xml:space="preserve">　奥行きは、</w:t>
      </w:r>
      <w:r w:rsidRPr="00213CF5">
        <w:rPr>
          <w:rFonts w:ascii="ＭＳ 明朝" w:eastAsia="ＭＳ 明朝" w:hAnsi="ＭＳ 明朝" w:cs="ＭＳ 明朝"/>
          <w:color w:val="000000"/>
          <w:kern w:val="0"/>
          <w:szCs w:val="21"/>
        </w:rPr>
        <w:t>600</w:t>
      </w:r>
      <w:r w:rsidRPr="00213CF5">
        <w:rPr>
          <w:rFonts w:ascii="ＭＳ 明朝" w:eastAsia="ＭＳ 明朝" w:hAnsi="ＭＳ 明朝" w:cs="ＭＳ 明朝" w:hint="eastAsia"/>
          <w:color w:val="000000"/>
          <w:kern w:val="0"/>
          <w:szCs w:val="21"/>
        </w:rPr>
        <w:t>センチメートル以上とすること。ただし、機械式駐車場以外の駐車場の総駐車台数が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を超える場合における２台目からの車椅子使用者用駐車施設については、奥行きを</w:t>
      </w:r>
      <w:r w:rsidRPr="00213CF5">
        <w:rPr>
          <w:rFonts w:ascii="ＭＳ 明朝" w:eastAsia="ＭＳ 明朝" w:hAnsi="ＭＳ 明朝" w:cs="ＭＳ 明朝"/>
          <w:color w:val="000000"/>
          <w:kern w:val="0"/>
          <w:szCs w:val="21"/>
        </w:rPr>
        <w:t>500</w:t>
      </w:r>
      <w:r w:rsidRPr="00213CF5">
        <w:rPr>
          <w:rFonts w:ascii="ＭＳ 明朝" w:eastAsia="ＭＳ 明朝" w:hAnsi="ＭＳ 明朝" w:cs="ＭＳ 明朝" w:hint="eastAsia"/>
          <w:color w:val="000000"/>
          <w:kern w:val="0"/>
          <w:szCs w:val="21"/>
        </w:rPr>
        <w:t>センチメートル以上とすることができる。</w:t>
      </w:r>
    </w:p>
    <w:p w14:paraId="08159E5C" w14:textId="77777777" w:rsidR="005D2D58" w:rsidRPr="00213CF5" w:rsidRDefault="005D2D58" w:rsidP="005D2D58">
      <w:pPr>
        <w:autoSpaceDE w:val="0"/>
        <w:autoSpaceDN w:val="0"/>
        <w:adjustRightInd w:val="0"/>
        <w:ind w:leftChars="200" w:left="630" w:hangingChars="20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2886399"/>
        </w:rPr>
        <w:t>(</w:t>
      </w:r>
      <w:r w:rsidRPr="00213CF5">
        <w:rPr>
          <w:rFonts w:ascii="ＭＳ 明朝" w:eastAsia="ＭＳ 明朝" w:hAnsi="ＭＳ 明朝" w:hint="eastAsia"/>
          <w:w w:val="50"/>
          <w:kern w:val="0"/>
          <w:u w:val="single"/>
          <w:fitText w:val="210" w:id="-1482886399"/>
        </w:rPr>
        <w:t>イ</w:t>
      </w:r>
      <w:r w:rsidRPr="00213CF5">
        <w:rPr>
          <w:rFonts w:ascii="ＭＳ 明朝" w:eastAsia="ＭＳ 明朝" w:hAnsi="ＭＳ 明朝"/>
          <w:w w:val="50"/>
          <w:kern w:val="0"/>
          <w:u w:val="single"/>
          <w:fitText w:val="210" w:id="-1482886399"/>
        </w:rPr>
        <w:t>)</w:t>
      </w:r>
      <w:r w:rsidRPr="00213CF5">
        <w:rPr>
          <w:rFonts w:ascii="ＭＳ 明朝" w:eastAsia="ＭＳ 明朝" w:hAnsi="ＭＳ 明朝" w:cs="ＭＳ 明朝" w:hint="eastAsia"/>
          <w:color w:val="000000"/>
          <w:kern w:val="0"/>
          <w:szCs w:val="21"/>
        </w:rPr>
        <w:t xml:space="preserve">　水平な場所に設けること。</w:t>
      </w:r>
    </w:p>
    <w:p w14:paraId="4068F0E9" w14:textId="77777777" w:rsidR="005D2D58" w:rsidRPr="00213CF5" w:rsidRDefault="005D2D58" w:rsidP="005D2D58">
      <w:pPr>
        <w:ind w:leftChars="200" w:left="420"/>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2886398"/>
        </w:rPr>
        <w:t>(</w:t>
      </w:r>
      <w:r w:rsidRPr="00213CF5">
        <w:rPr>
          <w:rFonts w:ascii="ＭＳ 明朝" w:eastAsia="ＭＳ 明朝" w:hAnsi="ＭＳ 明朝" w:hint="eastAsia"/>
          <w:w w:val="50"/>
          <w:kern w:val="0"/>
          <w:u w:val="single"/>
          <w:fitText w:val="210" w:id="-1482886398"/>
        </w:rPr>
        <w:t>ウ</w:t>
      </w:r>
      <w:r w:rsidRPr="00213CF5">
        <w:rPr>
          <w:rFonts w:ascii="ＭＳ 明朝" w:eastAsia="ＭＳ 明朝" w:hAnsi="ＭＳ 明朝"/>
          <w:w w:val="50"/>
          <w:kern w:val="0"/>
          <w:u w:val="single"/>
          <w:fitText w:val="210" w:id="-1482886398"/>
        </w:rPr>
        <w:t>)</w:t>
      </w:r>
      <w:r w:rsidRPr="00213CF5">
        <w:rPr>
          <w:rFonts w:ascii="ＭＳ 明朝" w:eastAsia="ＭＳ 明朝" w:hAnsi="ＭＳ 明朝" w:cs="ＭＳ 明朝" w:hint="eastAsia"/>
          <w:color w:val="000000"/>
          <w:kern w:val="0"/>
          <w:szCs w:val="21"/>
        </w:rPr>
        <w:t xml:space="preserve">　障害者のための国際シンボルマークを車が停車し、又は駐車している状態で見える位置に塗布すること。</w:t>
      </w:r>
    </w:p>
    <w:p w14:paraId="14EEEB0C" w14:textId="77777777" w:rsidR="005D2D58" w:rsidRPr="00213CF5" w:rsidRDefault="005D2D58" w:rsidP="005D2D58">
      <w:pPr>
        <w:ind w:leftChars="100" w:left="420" w:hangingChars="100" w:hanging="210"/>
        <w:rPr>
          <w:rFonts w:ascii="ＭＳ 明朝" w:eastAsia="ＭＳ 明朝" w:hAnsi="ＭＳ 明朝" w:cs="ＭＳ 明朝"/>
          <w:color w:val="000000"/>
          <w:kern w:val="0"/>
          <w:szCs w:val="21"/>
          <w:u w:val="single"/>
        </w:rPr>
      </w:pPr>
      <w:r w:rsidRPr="00213CF5">
        <w:rPr>
          <w:rFonts w:ascii="ＭＳ 明朝" w:eastAsia="ＭＳ 明朝" w:hAnsi="ＭＳ 明朝" w:hint="eastAsia"/>
          <w:kern w:val="0"/>
          <w:u w:val="single"/>
        </w:rPr>
        <w:t>エ</w:t>
      </w:r>
      <w:r w:rsidRPr="00213CF5">
        <w:rPr>
          <w:rFonts w:ascii="ＭＳ 明朝" w:eastAsia="ＭＳ 明朝" w:hAnsi="ＭＳ 明朝" w:cs="ＭＳ 明朝" w:hint="eastAsia"/>
          <w:color w:val="000000"/>
          <w:kern w:val="0"/>
          <w:szCs w:val="21"/>
          <w:u w:val="single"/>
        </w:rPr>
        <w:t xml:space="preserve">　機械式駐車場を設ける場合は、次に掲げるものとすること。</w:t>
      </w:r>
    </w:p>
    <w:p w14:paraId="352EBE71" w14:textId="77777777" w:rsidR="00513731" w:rsidRPr="00213CF5" w:rsidRDefault="005D2D58" w:rsidP="00513731">
      <w:pPr>
        <w:pStyle w:val="a3"/>
        <w:numPr>
          <w:ilvl w:val="0"/>
          <w:numId w:val="28"/>
        </w:numPr>
        <w:ind w:leftChars="0" w:left="625" w:hanging="204"/>
        <w:rPr>
          <w:rFonts w:ascii="ＭＳ 明朝" w:eastAsia="ＭＳ 明朝" w:hAnsi="ＭＳ 明朝" w:cs="ＭＳ 明朝"/>
          <w:color w:val="000000"/>
          <w:kern w:val="0"/>
          <w:szCs w:val="21"/>
          <w:u w:val="single"/>
        </w:rPr>
      </w:pPr>
      <w:r w:rsidRPr="00213CF5">
        <w:rPr>
          <w:rFonts w:ascii="ＭＳ 明朝" w:eastAsia="ＭＳ 明朝" w:hAnsi="ＭＳ 明朝" w:hint="eastAsia"/>
          <w:kern w:val="0"/>
          <w:u w:val="single"/>
        </w:rPr>
        <w:t>乗降スペースは水平な場所に設けること。</w:t>
      </w:r>
    </w:p>
    <w:p w14:paraId="669E7533" w14:textId="45ED130B" w:rsidR="005D2D58" w:rsidRPr="00213CF5" w:rsidRDefault="005D2D58" w:rsidP="00513731">
      <w:pPr>
        <w:pStyle w:val="a3"/>
        <w:numPr>
          <w:ilvl w:val="0"/>
          <w:numId w:val="28"/>
        </w:numPr>
        <w:ind w:leftChars="0" w:left="625" w:hanging="204"/>
        <w:rPr>
          <w:rFonts w:ascii="ＭＳ 明朝" w:eastAsia="ＭＳ 明朝" w:hAnsi="ＭＳ 明朝" w:cs="ＭＳ 明朝"/>
          <w:color w:val="000000"/>
          <w:kern w:val="0"/>
          <w:szCs w:val="21"/>
          <w:u w:val="single"/>
        </w:rPr>
      </w:pPr>
      <w:r w:rsidRPr="00213CF5">
        <w:rPr>
          <w:rFonts w:ascii="ＭＳ 明朝" w:eastAsia="ＭＳ 明朝" w:hAnsi="ＭＳ 明朝" w:hint="eastAsia"/>
          <w:u w:val="single"/>
        </w:rPr>
        <w:t>車椅子使用者が円滑に利用することができる構造とすること。</w:t>
      </w:r>
    </w:p>
    <w:p w14:paraId="3300730D" w14:textId="77777777" w:rsidR="00513731" w:rsidRPr="00213CF5" w:rsidRDefault="00513731" w:rsidP="00513731">
      <w:pPr>
        <w:ind w:left="421"/>
        <w:rPr>
          <w:rFonts w:ascii="ＭＳ 明朝" w:eastAsia="ＭＳ 明朝" w:hAnsi="ＭＳ 明朝" w:cs="ＭＳ 明朝"/>
          <w:color w:val="000000"/>
          <w:kern w:val="0"/>
          <w:szCs w:val="21"/>
          <w:u w:val="single"/>
        </w:rPr>
      </w:pPr>
    </w:p>
    <w:p w14:paraId="2BE9E559" w14:textId="461F667D" w:rsidR="005D2D58" w:rsidRPr="00213CF5" w:rsidRDefault="00513731" w:rsidP="005D2D58">
      <w:pPr>
        <w:autoSpaceDE w:val="0"/>
        <w:autoSpaceDN w:val="0"/>
        <w:adjustRightInd w:val="0"/>
        <w:jc w:val="left"/>
        <w:rPr>
          <w:rFonts w:ascii="ＭＳ 明朝" w:eastAsia="ＭＳ 明朝" w:hAnsi="ＭＳ 明朝"/>
        </w:rPr>
      </w:pPr>
      <w:r w:rsidRPr="00213CF5">
        <w:rPr>
          <w:rFonts w:ascii="ＭＳ 明朝" w:eastAsia="ＭＳ 明朝" w:hAnsi="ＭＳ 明朝" w:hint="eastAsia"/>
        </w:rPr>
        <w:t>（４の項省略）</w:t>
      </w:r>
    </w:p>
    <w:p w14:paraId="3DAB93F7" w14:textId="77777777" w:rsidR="00513731" w:rsidRPr="00213CF5" w:rsidRDefault="00513731" w:rsidP="005D2D58">
      <w:pPr>
        <w:autoSpaceDE w:val="0"/>
        <w:autoSpaceDN w:val="0"/>
        <w:adjustRightInd w:val="0"/>
        <w:jc w:val="left"/>
        <w:rPr>
          <w:rFonts w:ascii="ＭＳ 明朝" w:eastAsia="ＭＳ 明朝" w:hAnsi="ＭＳ 明朝"/>
        </w:rPr>
      </w:pPr>
    </w:p>
    <w:p w14:paraId="1F9FCDE6" w14:textId="4529C141" w:rsidR="005F3C6F" w:rsidRPr="00213CF5" w:rsidRDefault="005F3C6F" w:rsidP="005F3C6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５　廊下等</w:t>
      </w:r>
    </w:p>
    <w:p w14:paraId="6DE7A5D7" w14:textId="49304586" w:rsidR="005F3C6F" w:rsidRPr="00213CF5" w:rsidRDefault="005F3C6F" w:rsidP="005F3C6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51B2A536" w14:textId="77777777" w:rsidR="005F3C6F" w:rsidRPr="00213CF5" w:rsidRDefault="005F3C6F" w:rsidP="005F3C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不特定かつ多数の者が利用し、又は主として高齢者、障害者等が利用する廊下等は、次に掲げるものでなければならない。</w:t>
      </w:r>
    </w:p>
    <w:p w14:paraId="4D78FC28"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13C06558"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階段又は傾斜路の上端に近接する廊下等の部分（不特定かつ多数の者が利用し、又は主として視覚障害者が利用するものに限る。）には、視覚障害者に対し段差又は傾斜の存在の警告を行うために、点状ブロック等（床面に敷設されるブロックその他これに類するものであって、点状の突起が設けられており、かつ、周囲の床面との色の明度、色相又は彩度の差が大きいことにより容易に識別できるものをいう。以下同じ。）を敷設すること。ただし、視覚障害者の利用上支障がないものとして令第</w:t>
      </w: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条第</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号ただし書の規定により国土交通大臣が定める場合は、この限りでない。</w:t>
      </w:r>
    </w:p>
    <w:p w14:paraId="56FC9EB5" w14:textId="77777777" w:rsidR="005F3C6F" w:rsidRPr="00213CF5" w:rsidRDefault="005F3C6F" w:rsidP="005F3C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移動等円滑化経路を構成する廊下等は、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47969F52" w14:textId="5BE7F387" w:rsidR="005F3C6F" w:rsidRPr="00213CF5" w:rsidRDefault="005F3C6F" w:rsidP="005F3C6F">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786AE8B9"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386EFC8A"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14DB1360"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0EC90ADE" w14:textId="6C7677AE" w:rsidR="005F3C6F" w:rsidRPr="00213CF5" w:rsidRDefault="005F3C6F" w:rsidP="005F3C6F">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710259F0" w14:textId="77777777" w:rsidR="005F3C6F" w:rsidRPr="00213CF5" w:rsidRDefault="005F3C6F" w:rsidP="005F3C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16ACAA9F" w14:textId="549847AB" w:rsidR="005F3C6F" w:rsidRPr="00213CF5" w:rsidRDefault="005F3C6F" w:rsidP="005F3C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不特定かつ多数の者が利用し、又は主として高齢者、障害者等が利用する廊下等は、次に掲げるものでなければならない。</w:t>
      </w:r>
    </w:p>
    <w:p w14:paraId="791A4065"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08648C70" w14:textId="5DFBBDD1" w:rsidR="005F3C6F" w:rsidRPr="00213CF5" w:rsidRDefault="005F3C6F" w:rsidP="005F3C6F">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階段又は傾斜路の上端に近接する廊下等の部分（不特定かつ多数の者が利用し、又は主として視覚障害者が利用するものに限る。）には、視覚障害者に対し段差又は傾斜の存在の警告を行うために、点状ブロック等（床面に敷設されるブロックその他これに類するものであって、点状の突起が設けられており、かつ、周囲の床面との色の明度、色相又は彩度の差が大きいことにより容易に識別できるものをいう。以下同じ。）を敷設すること。ただし、視覚障害者の利用上支障がないものとして令第</w:t>
      </w: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条第２号ただし書の規定により国土交通大臣が定める場合は、この限りでな</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不特定かつ多数の者が利用し、又は主として高齢者、障害者等が利用する廊下等は、次に掲げるものでなければならない。</w:t>
      </w:r>
    </w:p>
    <w:p w14:paraId="19378F2F" w14:textId="1DADD405"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p>
    <w:p w14:paraId="037CD00D" w14:textId="77777777" w:rsidR="005F3C6F" w:rsidRPr="00213CF5" w:rsidRDefault="005F3C6F" w:rsidP="005F3C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移動等円滑化経路を構成する廊下等は、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66462B42" w14:textId="77777777" w:rsidR="005F3C6F" w:rsidRPr="00213CF5" w:rsidRDefault="005F3C6F" w:rsidP="005F3C6F">
      <w:pPr>
        <w:autoSpaceDE w:val="0"/>
        <w:autoSpaceDN w:val="0"/>
        <w:adjustRightInd w:val="0"/>
        <w:ind w:left="420" w:hangingChars="200" w:hanging="42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hint="eastAsia"/>
          <w:u w:val="single"/>
        </w:rPr>
        <w:t xml:space="preserve">　車椅子使用者、</w:t>
      </w:r>
      <w:r w:rsidRPr="00213CF5">
        <w:rPr>
          <w:rFonts w:ascii="ＭＳ 明朝" w:eastAsia="ＭＳ 明朝" w:hAnsi="ＭＳ 明朝" w:cs="Times New Roman" w:hint="eastAsia"/>
          <w:u w:val="single"/>
        </w:rPr>
        <w:t>つえ使用者等の通行に支障がない仕上げとすること。</w:t>
      </w:r>
    </w:p>
    <w:p w14:paraId="2CF66715"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03DD5DE2"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5E6764FE"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3F9A3F76" w14:textId="77777777" w:rsidR="005F3C6F" w:rsidRPr="00213CF5" w:rsidRDefault="005F3C6F" w:rsidP="005F3C6F">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17DA2ECC" w14:textId="7F3BFD07" w:rsidR="005F3C6F" w:rsidRPr="00213CF5" w:rsidRDefault="005F3C6F" w:rsidP="00335FFE">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3B66EB7B" w14:textId="77777777" w:rsidR="00513731" w:rsidRPr="00213CF5" w:rsidRDefault="00513731" w:rsidP="00335FFE">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p>
    <w:p w14:paraId="09E40AD3" w14:textId="7664A3EC" w:rsidR="00335FFE" w:rsidRPr="00213CF5" w:rsidRDefault="00513731" w:rsidP="00335FFE">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（６の項及び７の項　省略）</w:t>
      </w:r>
    </w:p>
    <w:p w14:paraId="0DF19790" w14:textId="77777777" w:rsidR="00513731" w:rsidRPr="00213CF5" w:rsidRDefault="00513731" w:rsidP="00335FFE">
      <w:pPr>
        <w:autoSpaceDE w:val="0"/>
        <w:autoSpaceDN w:val="0"/>
        <w:adjustRightInd w:val="0"/>
        <w:jc w:val="left"/>
        <w:rPr>
          <w:rFonts w:ascii="ＭＳ 明朝" w:eastAsia="ＭＳ 明朝" w:hAnsi="ＭＳ 明朝"/>
        </w:rPr>
      </w:pPr>
    </w:p>
    <w:p w14:paraId="7ABA3EB5" w14:textId="56049C11" w:rsidR="00335FFE" w:rsidRPr="00213CF5" w:rsidRDefault="00335FFE" w:rsidP="00335FFE">
      <w:pPr>
        <w:autoSpaceDE w:val="0"/>
        <w:autoSpaceDN w:val="0"/>
        <w:adjustRightInd w:val="0"/>
        <w:jc w:val="left"/>
        <w:rPr>
          <w:rFonts w:ascii="ＭＳ 明朝" w:eastAsia="ＭＳ 明朝" w:hAnsi="ＭＳ 明朝"/>
        </w:rPr>
      </w:pPr>
      <w:r w:rsidRPr="00213CF5">
        <w:rPr>
          <w:rFonts w:ascii="ＭＳ 明朝" w:eastAsia="ＭＳ 明朝" w:hAnsi="ＭＳ 明朝" w:hint="eastAsia"/>
        </w:rPr>
        <w:t>整備項目</w:t>
      </w:r>
    </w:p>
    <w:p w14:paraId="6D9FC146" w14:textId="6804CBEF" w:rsidR="00335FFE" w:rsidRPr="00213CF5" w:rsidRDefault="00335FFE" w:rsidP="00335FFE">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８　エレベーターその他の昇降機</w:t>
      </w:r>
    </w:p>
    <w:p w14:paraId="1B106C37" w14:textId="1AB03358" w:rsidR="00335FFE" w:rsidRPr="00213CF5" w:rsidRDefault="00335FFE" w:rsidP="00335FFE">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5FFA3B2F" w14:textId="77777777" w:rsidR="00513731" w:rsidRPr="00213CF5" w:rsidRDefault="00513731" w:rsidP="00513731">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移動等円滑化経路を構成するエレベーター及びその乗降ロビーは、次に掲げるものでなければならない。</w:t>
      </w:r>
    </w:p>
    <w:p w14:paraId="1DBD6FB7"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籠は、利用居室、車椅子使用者用便房又は車椅子使用者用駐車施設がある階及び地上階に停止すること。</w:t>
      </w:r>
    </w:p>
    <w:p w14:paraId="3649603F" w14:textId="077379B4" w:rsidR="00335FFE"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籠及び昇降路の出入口の幅は、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6BB51C32"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籠の奥行きは、</w:t>
      </w:r>
      <w:r w:rsidRPr="00213CF5">
        <w:rPr>
          <w:rFonts w:ascii="ＭＳ 明朝" w:eastAsia="ＭＳ 明朝" w:hAnsi="ＭＳ 明朝" w:cs="ＭＳ 明朝"/>
          <w:color w:val="000000"/>
          <w:kern w:val="0"/>
          <w:szCs w:val="21"/>
        </w:rPr>
        <w:t>135</w:t>
      </w:r>
      <w:r w:rsidRPr="00213CF5">
        <w:rPr>
          <w:rFonts w:ascii="ＭＳ 明朝" w:eastAsia="ＭＳ 明朝" w:hAnsi="ＭＳ 明朝" w:cs="ＭＳ 明朝" w:hint="eastAsia"/>
          <w:color w:val="000000"/>
          <w:kern w:val="0"/>
          <w:szCs w:val="21"/>
        </w:rPr>
        <w:t>センチメートル以上とすること。</w:t>
      </w:r>
    </w:p>
    <w:p w14:paraId="1E079DEE"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乗降ロビーは、高低差がないものとし、その幅及び奥行きは、</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センチメートル以上とすること。</w:t>
      </w:r>
    </w:p>
    <w:p w14:paraId="25427F5E"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籠内及び乗降ロビーには、車椅子使用者が利用しやすい位置に制御装置を設けること。</w:t>
      </w:r>
    </w:p>
    <w:p w14:paraId="031CECB4"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籠内に、籠が停止する予定の階及び籠の現在位置を表示する装置を設けること。</w:t>
      </w:r>
    </w:p>
    <w:p w14:paraId="256188F1"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ク</w:t>
      </w:r>
      <w:r w:rsidRPr="00213CF5">
        <w:rPr>
          <w:rFonts w:ascii="ＭＳ 明朝" w:eastAsia="ＭＳ 明朝" w:hAnsi="ＭＳ 明朝" w:cs="ＭＳ 明朝" w:hint="eastAsia"/>
          <w:color w:val="000000"/>
          <w:kern w:val="0"/>
          <w:szCs w:val="21"/>
        </w:rPr>
        <w:t xml:space="preserve">　不特定かつ多数の者が利用し、又は主として視覚障害者が利用するエレベーター及び乗降ロビーにあっては、アからキまでに定めるもののほか、次に掲げるものであること。ただし、視覚障害者の利用上支障がないものとして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項第</w:t>
      </w: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号リただし書の規定により国土交通大臣が定める場合は、この限りでない。</w:t>
      </w:r>
    </w:p>
    <w:p w14:paraId="29CF39ED" w14:textId="77777777" w:rsidR="00513731" w:rsidRPr="00213CF5" w:rsidRDefault="00513731" w:rsidP="0051373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5376"/>
        </w:rPr>
        <w:t>(</w:t>
      </w:r>
      <w:r w:rsidRPr="00213CF5">
        <w:rPr>
          <w:rFonts w:ascii="ＭＳ 明朝" w:eastAsia="ＭＳ 明朝" w:hAnsi="ＭＳ 明朝" w:hint="eastAsia"/>
          <w:w w:val="50"/>
          <w:kern w:val="0"/>
          <w:fitText w:val="210" w:id="-1482885376"/>
        </w:rPr>
        <w:t>ア</w:t>
      </w:r>
      <w:r w:rsidRPr="00213CF5">
        <w:rPr>
          <w:rFonts w:ascii="ＭＳ 明朝" w:eastAsia="ＭＳ 明朝" w:hAnsi="ＭＳ 明朝"/>
          <w:w w:val="50"/>
          <w:kern w:val="0"/>
          <w:fitText w:val="210" w:id="-1482885376"/>
        </w:rPr>
        <w:t>)</w:t>
      </w:r>
      <w:r w:rsidRPr="00213CF5">
        <w:rPr>
          <w:rFonts w:ascii="ＭＳ 明朝" w:eastAsia="ＭＳ 明朝" w:hAnsi="ＭＳ 明朝" w:cs="ＭＳ 明朝" w:hint="eastAsia"/>
          <w:color w:val="000000"/>
          <w:kern w:val="0"/>
          <w:szCs w:val="21"/>
        </w:rPr>
        <w:t xml:space="preserve">　籠内に、籠が到着する階並びに籠及び昇降路の出入口の戸の開閉を音声により知らせる装置を設けること。</w:t>
      </w:r>
    </w:p>
    <w:p w14:paraId="29E258DF" w14:textId="0DEE11AB" w:rsidR="00335FFE" w:rsidRPr="00213CF5" w:rsidRDefault="00513731" w:rsidP="0051373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5375"/>
        </w:rPr>
        <w:t>(</w:t>
      </w:r>
      <w:r w:rsidRPr="00213CF5">
        <w:rPr>
          <w:rFonts w:ascii="ＭＳ 明朝" w:eastAsia="ＭＳ 明朝" w:hAnsi="ＭＳ 明朝" w:hint="eastAsia"/>
          <w:w w:val="50"/>
          <w:kern w:val="0"/>
          <w:fitText w:val="210" w:id="-1482885375"/>
        </w:rPr>
        <w:t>イ</w:t>
      </w:r>
      <w:r w:rsidRPr="00213CF5">
        <w:rPr>
          <w:rFonts w:ascii="ＭＳ 明朝" w:eastAsia="ＭＳ 明朝" w:hAnsi="ＭＳ 明朝"/>
          <w:w w:val="50"/>
          <w:kern w:val="0"/>
          <w:fitText w:val="210" w:id="-1482885375"/>
        </w:rPr>
        <w:t>)</w:t>
      </w:r>
      <w:r w:rsidRPr="00213CF5">
        <w:rPr>
          <w:rFonts w:ascii="ＭＳ 明朝" w:eastAsia="ＭＳ 明朝" w:hAnsi="ＭＳ 明朝" w:cs="ＭＳ 明朝" w:hint="eastAsia"/>
          <w:color w:val="000000"/>
          <w:kern w:val="0"/>
          <w:szCs w:val="21"/>
        </w:rPr>
        <w:t xml:space="preserve">　籠内及び乗降ロビーに設ける制御装置（車椅子使用者が利用しやすい位置及びその他の位置に制御装置を設ける場合にあっては、当該その他の位置に設けるものに限る。）は、点字その他令第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条第２項第５号リ</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の規定により国土交通大臣が定める方法により視覚障害者が円滑に操作することができる構造とすること。</w:t>
      </w:r>
    </w:p>
    <w:p w14:paraId="0EC6836B" w14:textId="6557BC43" w:rsidR="00335FFE" w:rsidRPr="00213CF5" w:rsidRDefault="00513731" w:rsidP="00335FFE">
      <w:pPr>
        <w:autoSpaceDE w:val="0"/>
        <w:autoSpaceDN w:val="0"/>
        <w:adjustRightInd w:val="0"/>
        <w:ind w:leftChars="100" w:left="210" w:firstLineChars="200" w:firstLine="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5120"/>
        </w:rPr>
        <w:t>(</w:t>
      </w:r>
      <w:r w:rsidRPr="00213CF5">
        <w:rPr>
          <w:rFonts w:ascii="ＭＳ 明朝" w:eastAsia="ＭＳ 明朝" w:hAnsi="ＭＳ 明朝" w:hint="eastAsia"/>
          <w:w w:val="50"/>
          <w:kern w:val="0"/>
          <w:fitText w:val="210" w:id="-1482885120"/>
        </w:rPr>
        <w:t>ウ</w:t>
      </w:r>
      <w:r w:rsidRPr="00213CF5">
        <w:rPr>
          <w:rFonts w:ascii="ＭＳ 明朝" w:eastAsia="ＭＳ 明朝" w:hAnsi="ＭＳ 明朝"/>
          <w:w w:val="50"/>
          <w:kern w:val="0"/>
          <w:fitText w:val="210" w:id="-1482885120"/>
        </w:rPr>
        <w:t>)</w:t>
      </w:r>
      <w:r w:rsidRPr="00213CF5">
        <w:rPr>
          <w:rFonts w:ascii="ＭＳ 明朝" w:eastAsia="ＭＳ 明朝" w:hAnsi="ＭＳ 明朝" w:cs="ＭＳ 明朝" w:hint="eastAsia"/>
          <w:color w:val="000000"/>
          <w:kern w:val="0"/>
          <w:szCs w:val="21"/>
        </w:rPr>
        <w:t xml:space="preserve">　籠内又は乗降ロビーに、到着する籠の昇降方向を音声により知らせる装置を設けること。</w:t>
      </w:r>
    </w:p>
    <w:p w14:paraId="02F82758" w14:textId="3E8B5BBB" w:rsidR="00335FFE" w:rsidRPr="00213CF5" w:rsidRDefault="00513731" w:rsidP="00335FFE">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ケ</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新築を</w:t>
      </w:r>
      <w:r w:rsidR="00335FFE" w:rsidRPr="00213CF5">
        <w:rPr>
          <w:rFonts w:ascii="ＭＳ 明朝" w:eastAsia="ＭＳ 明朝" w:hAnsi="ＭＳ 明朝" w:cs="ＭＳ 明朝" w:hint="eastAsia"/>
          <w:color w:val="000000"/>
          <w:kern w:val="0"/>
          <w:szCs w:val="21"/>
        </w:rPr>
        <w:t>する場合において、不特定かつ多数の者が利用し、又は主として視覚障害者が利用するエレベーター及び乗降ロビー以外のものにあっては、令第</w:t>
      </w:r>
      <w:r w:rsidR="00335FFE" w:rsidRPr="00213CF5">
        <w:rPr>
          <w:rFonts w:ascii="ＭＳ 明朝" w:eastAsia="ＭＳ 明朝" w:hAnsi="ＭＳ 明朝" w:cs="ＭＳ 明朝"/>
          <w:color w:val="000000"/>
          <w:kern w:val="0"/>
          <w:szCs w:val="21"/>
        </w:rPr>
        <w:t>18</w:t>
      </w:r>
      <w:r w:rsidR="00335FFE" w:rsidRPr="00213CF5">
        <w:rPr>
          <w:rFonts w:ascii="ＭＳ 明朝" w:eastAsia="ＭＳ 明朝" w:hAnsi="ＭＳ 明朝" w:cs="ＭＳ 明朝" w:hint="eastAsia"/>
          <w:color w:val="000000"/>
          <w:kern w:val="0"/>
          <w:szCs w:val="21"/>
        </w:rPr>
        <w:t>条第２項第５号リ</w:t>
      </w:r>
      <w:r w:rsidR="00335FFE" w:rsidRPr="00213CF5">
        <w:rPr>
          <w:rFonts w:ascii="ＭＳ 明朝" w:eastAsia="ＭＳ 明朝" w:hAnsi="ＭＳ 明朝" w:cs="ＭＳ 明朝"/>
          <w:color w:val="000000"/>
          <w:kern w:val="0"/>
          <w:szCs w:val="21"/>
        </w:rPr>
        <w:t>(2)</w:t>
      </w:r>
      <w:r w:rsidR="00335FFE" w:rsidRPr="00213CF5">
        <w:rPr>
          <w:rFonts w:ascii="ＭＳ 明朝" w:eastAsia="ＭＳ 明朝" w:hAnsi="ＭＳ 明朝" w:cs="ＭＳ 明朝" w:hint="eastAsia"/>
          <w:color w:val="000000"/>
          <w:kern w:val="0"/>
          <w:szCs w:val="21"/>
        </w:rPr>
        <w:t>及び</w:t>
      </w:r>
      <w:r w:rsidR="00335FFE" w:rsidRPr="00213CF5">
        <w:rPr>
          <w:rFonts w:ascii="ＭＳ 明朝" w:eastAsia="ＭＳ 明朝" w:hAnsi="ＭＳ 明朝" w:cs="ＭＳ 明朝"/>
          <w:color w:val="000000"/>
          <w:kern w:val="0"/>
          <w:szCs w:val="21"/>
        </w:rPr>
        <w:t>(3)</w:t>
      </w:r>
      <w:r w:rsidR="00335FFE" w:rsidRPr="00213CF5">
        <w:rPr>
          <w:rFonts w:ascii="ＭＳ 明朝" w:eastAsia="ＭＳ 明朝" w:hAnsi="ＭＳ 明朝" w:cs="ＭＳ 明朝" w:hint="eastAsia"/>
          <w:color w:val="000000"/>
          <w:kern w:val="0"/>
          <w:szCs w:val="21"/>
        </w:rPr>
        <w:t>の規定によるほか、籠内に、籠が到着する階並びに籠及び昇降路の出入口の戸の開閉を音声により知らせる装置を設けること。ただし、主として自動車の駐車の用に供する施設に設けるものである場合は、この限りでない。</w:t>
      </w:r>
    </w:p>
    <w:p w14:paraId="050A1963" w14:textId="28204745" w:rsidR="00335FFE" w:rsidRPr="00213CF5" w:rsidRDefault="00513731"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コ</w:t>
      </w:r>
      <w:r w:rsidRPr="00213CF5">
        <w:rPr>
          <w:rFonts w:ascii="ＭＳ 明朝" w:eastAsia="ＭＳ 明朝" w:hAnsi="ＭＳ 明朝" w:cs="ＭＳ 明朝" w:hint="eastAsia"/>
          <w:color w:val="000000"/>
          <w:kern w:val="0"/>
          <w:szCs w:val="21"/>
        </w:rPr>
        <w:t xml:space="preserve">　</w:t>
      </w:r>
      <w:r w:rsidR="00335FFE" w:rsidRPr="00213CF5">
        <w:rPr>
          <w:rFonts w:ascii="ＭＳ 明朝" w:eastAsia="ＭＳ 明朝" w:hAnsi="ＭＳ 明朝" w:cs="ＭＳ 明朝" w:hint="eastAsia"/>
          <w:color w:val="000000"/>
          <w:kern w:val="0"/>
          <w:szCs w:val="21"/>
        </w:rPr>
        <w:t>籠内には、戸の開閉状態等を確認することができる鏡を設けること。</w:t>
      </w:r>
    </w:p>
    <w:p w14:paraId="6F7CAA34" w14:textId="14C24484" w:rsidR="00335FFE" w:rsidRPr="00213CF5" w:rsidRDefault="00513731"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サ</w:t>
      </w:r>
      <w:r w:rsidRPr="00213CF5">
        <w:rPr>
          <w:rFonts w:ascii="ＭＳ 明朝" w:eastAsia="ＭＳ 明朝" w:hAnsi="ＭＳ 明朝" w:cs="ＭＳ 明朝" w:hint="eastAsia"/>
          <w:color w:val="000000"/>
          <w:kern w:val="0"/>
          <w:szCs w:val="21"/>
        </w:rPr>
        <w:t xml:space="preserve">　</w:t>
      </w:r>
      <w:r w:rsidR="00335FFE" w:rsidRPr="00213CF5">
        <w:rPr>
          <w:rFonts w:ascii="ＭＳ 明朝" w:eastAsia="ＭＳ 明朝" w:hAnsi="ＭＳ 明朝" w:cs="ＭＳ 明朝" w:hint="eastAsia"/>
          <w:color w:val="000000"/>
          <w:kern w:val="0"/>
          <w:szCs w:val="21"/>
        </w:rPr>
        <w:t>籠内の左右両面の側板には、手すりを設けること。</w:t>
      </w:r>
    </w:p>
    <w:p w14:paraId="3A5FA98C" w14:textId="0684E7D0" w:rsidR="00335FFE" w:rsidRPr="00213CF5" w:rsidRDefault="00335FFE" w:rsidP="00335FFE">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６号の規定により国土交通大臣が定める特殊な構造又は使用形態のエレベーターその他の昇降機は、車椅子使用者が円滑に利用することができるものとして同号の規定により国土交通大臣が定める構造とすること。</w:t>
      </w:r>
    </w:p>
    <w:p w14:paraId="33BDB788" w14:textId="2BFDEAFB" w:rsidR="00335FFE" w:rsidRPr="00213CF5" w:rsidRDefault="00335FFE" w:rsidP="00335FFE">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472C5DAC" w14:textId="6B22F8FA" w:rsidR="00335FFE" w:rsidRPr="00213CF5" w:rsidRDefault="00335FFE" w:rsidP="00335FFE">
      <w:pPr>
        <w:autoSpaceDE w:val="0"/>
        <w:autoSpaceDN w:val="0"/>
        <w:adjustRightInd w:val="0"/>
        <w:ind w:left="210" w:hangingChars="100" w:hanging="210"/>
        <w:jc w:val="left"/>
        <w:rPr>
          <w:rFonts w:ascii="ＭＳ 明朝" w:eastAsia="ＭＳ 明朝" w:hAnsi="ＭＳ 明朝"/>
          <w:kern w:val="0"/>
        </w:rPr>
      </w:pPr>
      <w:r w:rsidRPr="00213CF5">
        <w:rPr>
          <w:rFonts w:ascii="ＭＳ 明朝" w:eastAsia="ＭＳ 明朝" w:hAnsi="ＭＳ 明朝" w:hint="eastAsia"/>
          <w:kern w:val="0"/>
        </w:rPr>
        <w:t>新</w:t>
      </w:r>
    </w:p>
    <w:p w14:paraId="4E799CE5" w14:textId="77777777" w:rsidR="00513731" w:rsidRPr="00213CF5" w:rsidRDefault="00513731" w:rsidP="00513731">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移動等円滑化経路を構成するエレベーター及びその乗降ロビーは、次に掲げるものでなければならない。</w:t>
      </w:r>
    </w:p>
    <w:p w14:paraId="2A84CAE5"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籠は、利用居室、車椅子使用者用便房又は車椅子使用者用駐車施設がある階及び地上階に停止すること。</w:t>
      </w:r>
    </w:p>
    <w:p w14:paraId="43687487"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籠及び昇降路の出入口の幅は、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194B47DF"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床面積の合計が</w:t>
      </w:r>
      <w:r w:rsidRPr="00213CF5">
        <w:rPr>
          <w:rFonts w:ascii="ＭＳ 明朝" w:eastAsia="ＭＳ 明朝" w:hAnsi="ＭＳ 明朝" w:cs="ＭＳ 明朝"/>
          <w:color w:val="000000"/>
          <w:kern w:val="0"/>
          <w:szCs w:val="21"/>
          <w:u w:val="single"/>
        </w:rPr>
        <w:t>5,000平方メートルを超える建築物の移動等円滑化経路を構成するエレベーターの籠（人を乗せ昇降する部分をいう。以下同じ。）及び昇降路の出入口の幅は、90センチメートル以上とすること。ただし、当該建築物内に相互に行き来ができない区画（非常時の行き来を除く）がある場合で、当該区画のうち床面積の合計が5,000平方メートル以下の区画の中にあるエレベーターの籠及び昇降路の出入口の幅を除く。</w:t>
      </w:r>
    </w:p>
    <w:p w14:paraId="7810EDE8"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籠の奥行きは、</w:t>
      </w:r>
      <w:r w:rsidRPr="00213CF5">
        <w:rPr>
          <w:rFonts w:ascii="ＭＳ 明朝" w:eastAsia="ＭＳ 明朝" w:hAnsi="ＭＳ 明朝" w:cs="ＭＳ 明朝"/>
          <w:color w:val="000000"/>
          <w:kern w:val="0"/>
          <w:szCs w:val="21"/>
        </w:rPr>
        <w:t>135</w:t>
      </w:r>
      <w:r w:rsidRPr="00213CF5">
        <w:rPr>
          <w:rFonts w:ascii="ＭＳ 明朝" w:eastAsia="ＭＳ 明朝" w:hAnsi="ＭＳ 明朝" w:cs="ＭＳ 明朝" w:hint="eastAsia"/>
          <w:color w:val="000000"/>
          <w:kern w:val="0"/>
          <w:szCs w:val="21"/>
        </w:rPr>
        <w:t>センチメートル以上とすること。</w:t>
      </w:r>
    </w:p>
    <w:p w14:paraId="3C83CA74"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乗降ロビーは、高低差がないものとし、その幅及び奥行きは、</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センチメートル以上とすること。</w:t>
      </w:r>
    </w:p>
    <w:p w14:paraId="26FA90A5"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籠内</w:t>
      </w:r>
      <w:r w:rsidRPr="00213CF5">
        <w:rPr>
          <w:rFonts w:ascii="ＭＳ 明朝" w:eastAsia="ＭＳ 明朝" w:hAnsi="ＭＳ 明朝" w:cs="ＭＳ 明朝" w:hint="eastAsia"/>
          <w:color w:val="000000"/>
          <w:kern w:val="0"/>
          <w:szCs w:val="21"/>
          <w:u w:val="single"/>
        </w:rPr>
        <w:t>の左右両面の側板</w:t>
      </w:r>
      <w:r w:rsidRPr="00213CF5">
        <w:rPr>
          <w:rFonts w:ascii="ＭＳ 明朝" w:eastAsia="ＭＳ 明朝" w:hAnsi="ＭＳ 明朝" w:cs="ＭＳ 明朝" w:hint="eastAsia"/>
          <w:color w:val="000000"/>
          <w:kern w:val="0"/>
          <w:szCs w:val="21"/>
        </w:rPr>
        <w:t>及び乗降ロビーには、車椅子使用者が利用しやすい位置に制御装置を設けること。</w:t>
      </w:r>
    </w:p>
    <w:p w14:paraId="758BCEDF"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Pr="00213CF5">
        <w:rPr>
          <w:rFonts w:ascii="ＭＳ 明朝" w:eastAsia="ＭＳ 明朝" w:hAnsi="ＭＳ 明朝" w:cs="ＭＳ 明朝" w:hint="eastAsia"/>
          <w:color w:val="000000"/>
          <w:kern w:val="0"/>
          <w:szCs w:val="21"/>
        </w:rPr>
        <w:t xml:space="preserve">　籠内に、籠が停止する予定の階及び籠の現在位置を表示する装置を設けること。</w:t>
      </w:r>
    </w:p>
    <w:p w14:paraId="0F8C456A"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ク</w:t>
      </w:r>
      <w:r w:rsidRPr="00213CF5">
        <w:rPr>
          <w:rFonts w:ascii="ＭＳ 明朝" w:eastAsia="ＭＳ 明朝" w:hAnsi="ＭＳ 明朝" w:cs="ＭＳ 明朝" w:hint="eastAsia"/>
          <w:color w:val="000000"/>
          <w:kern w:val="0"/>
          <w:szCs w:val="21"/>
        </w:rPr>
        <w:t xml:space="preserve">　乗降ロビーに、到着する籠の昇降方向を表示する装置を設けること。</w:t>
      </w:r>
    </w:p>
    <w:p w14:paraId="026D663D" w14:textId="134FA57D" w:rsidR="00335FFE"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ケ</w:t>
      </w:r>
      <w:r w:rsidRPr="00213CF5">
        <w:rPr>
          <w:rFonts w:ascii="ＭＳ 明朝" w:eastAsia="ＭＳ 明朝" w:hAnsi="ＭＳ 明朝" w:cs="ＭＳ 明朝" w:hint="eastAsia"/>
          <w:color w:val="000000"/>
          <w:kern w:val="0"/>
          <w:szCs w:val="21"/>
        </w:rPr>
        <w:t xml:space="preserve">　不特定かつ多数の者が利用し、又は主として視覚障害者が利用するエレベーター及び乗降ロビーにあっては、アからキまでに定めるもののほか、次に掲げるものであること。ただし、視覚障害者の利用上支障がないものとして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項第</w:t>
      </w: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号リただし書の規定により国土交通大臣が定める場合は、この限りでない。</w:t>
      </w:r>
    </w:p>
    <w:p w14:paraId="5D2E85C2" w14:textId="77777777" w:rsidR="00513731" w:rsidRPr="00213CF5" w:rsidRDefault="00513731" w:rsidP="0051373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4864"/>
        </w:rPr>
        <w:t>(</w:t>
      </w:r>
      <w:r w:rsidRPr="00213CF5">
        <w:rPr>
          <w:rFonts w:ascii="ＭＳ 明朝" w:eastAsia="ＭＳ 明朝" w:hAnsi="ＭＳ 明朝" w:hint="eastAsia"/>
          <w:w w:val="50"/>
          <w:kern w:val="0"/>
          <w:fitText w:val="210" w:id="-1482884864"/>
        </w:rPr>
        <w:t>ア</w:t>
      </w:r>
      <w:r w:rsidRPr="00213CF5">
        <w:rPr>
          <w:rFonts w:ascii="ＭＳ 明朝" w:eastAsia="ＭＳ 明朝" w:hAnsi="ＭＳ 明朝"/>
          <w:w w:val="50"/>
          <w:kern w:val="0"/>
          <w:fitText w:val="210" w:id="-1482884864"/>
        </w:rPr>
        <w:t>)</w:t>
      </w:r>
      <w:r w:rsidRPr="00213CF5">
        <w:rPr>
          <w:rFonts w:ascii="ＭＳ 明朝" w:eastAsia="ＭＳ 明朝" w:hAnsi="ＭＳ 明朝" w:cs="ＭＳ 明朝" w:hint="eastAsia"/>
          <w:color w:val="000000"/>
          <w:kern w:val="0"/>
          <w:szCs w:val="21"/>
        </w:rPr>
        <w:t xml:space="preserve">　籠内に、籠が到着する階並びに籠及び昇降路の出入口の戸の開閉を音声により知らせる装置を設けること。</w:t>
      </w:r>
    </w:p>
    <w:p w14:paraId="5CCE3D04" w14:textId="77777777" w:rsidR="00513731" w:rsidRPr="00213CF5" w:rsidRDefault="00513731" w:rsidP="0051373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4863"/>
        </w:rPr>
        <w:t>(</w:t>
      </w:r>
      <w:r w:rsidRPr="00213CF5">
        <w:rPr>
          <w:rFonts w:ascii="ＭＳ 明朝" w:eastAsia="ＭＳ 明朝" w:hAnsi="ＭＳ 明朝" w:hint="eastAsia"/>
          <w:w w:val="50"/>
          <w:kern w:val="0"/>
          <w:fitText w:val="210" w:id="-1482884863"/>
        </w:rPr>
        <w:t>イ</w:t>
      </w:r>
      <w:r w:rsidRPr="00213CF5">
        <w:rPr>
          <w:rFonts w:ascii="ＭＳ 明朝" w:eastAsia="ＭＳ 明朝" w:hAnsi="ＭＳ 明朝"/>
          <w:w w:val="50"/>
          <w:kern w:val="0"/>
          <w:fitText w:val="210" w:id="-1482884863"/>
        </w:rPr>
        <w:t>)</w:t>
      </w:r>
      <w:r w:rsidRPr="00213CF5">
        <w:rPr>
          <w:rFonts w:ascii="ＭＳ 明朝" w:eastAsia="ＭＳ 明朝" w:hAnsi="ＭＳ 明朝" w:cs="ＭＳ 明朝" w:hint="eastAsia"/>
          <w:color w:val="000000"/>
          <w:kern w:val="0"/>
          <w:szCs w:val="21"/>
        </w:rPr>
        <w:t xml:space="preserve">　籠内及び乗降ロビーに設ける制御装置（車椅子使用者が利用しやすい位置及びその他の位置に制御装置を設ける場合にあっては、当該その他の位置に設けるものに限る。）は、点字その他令第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条第２項第５号リ</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の規定により国土交通大臣が定める方法により視覚障害者が円滑に操作することができる構造とすること。</w:t>
      </w:r>
    </w:p>
    <w:p w14:paraId="6F079E9D" w14:textId="77777777" w:rsidR="00513731" w:rsidRPr="00213CF5" w:rsidRDefault="00513731" w:rsidP="00513731">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4862"/>
        </w:rPr>
        <w:t>(</w:t>
      </w:r>
      <w:r w:rsidRPr="00213CF5">
        <w:rPr>
          <w:rFonts w:ascii="ＭＳ 明朝" w:eastAsia="ＭＳ 明朝" w:hAnsi="ＭＳ 明朝" w:hint="eastAsia"/>
          <w:w w:val="50"/>
          <w:kern w:val="0"/>
          <w:fitText w:val="210" w:id="-1482884862"/>
        </w:rPr>
        <w:t>ウ</w:t>
      </w:r>
      <w:r w:rsidRPr="00213CF5">
        <w:rPr>
          <w:rFonts w:ascii="ＭＳ 明朝" w:eastAsia="ＭＳ 明朝" w:hAnsi="ＭＳ 明朝"/>
          <w:w w:val="50"/>
          <w:kern w:val="0"/>
          <w:fitText w:val="210" w:id="-1482884862"/>
        </w:rPr>
        <w:t>)</w:t>
      </w:r>
      <w:r w:rsidRPr="00213CF5">
        <w:rPr>
          <w:rFonts w:ascii="ＭＳ 明朝" w:eastAsia="ＭＳ 明朝" w:hAnsi="ＭＳ 明朝" w:cs="ＭＳ 明朝" w:hint="eastAsia"/>
          <w:color w:val="000000"/>
          <w:kern w:val="0"/>
          <w:szCs w:val="21"/>
        </w:rPr>
        <w:t xml:space="preserve">　籠内又は乗降ロビーに、到着する籠の昇降方向を音声により知らせる装置を設けること。</w:t>
      </w:r>
    </w:p>
    <w:p w14:paraId="125CD6E9"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コ</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エレベーターを新しく設置</w:t>
      </w:r>
      <w:r w:rsidRPr="00213CF5">
        <w:rPr>
          <w:rFonts w:ascii="ＭＳ 明朝" w:eastAsia="ＭＳ 明朝" w:hAnsi="ＭＳ 明朝" w:cs="ＭＳ 明朝" w:hint="eastAsia"/>
          <w:color w:val="000000"/>
          <w:kern w:val="0"/>
          <w:szCs w:val="21"/>
        </w:rPr>
        <w:t>する場合において、不特定かつ多数の者が利用し、又は主として視覚障害者が利用するエレベーター及び乗降ロビー以外のものにあっては、令第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条第２項第２号リ</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及び</w:t>
      </w: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の規定によるほか、籠内に、籠が到着する階並びに籠及び昇降路の出入口の戸の開閉を音声により知らせる装置を設けること。ただし、主として自動車の駐車の用に供する施設に設けるものである場合は、この限りでない。</w:t>
      </w:r>
    </w:p>
    <w:p w14:paraId="0EAD7573"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サ</w:t>
      </w:r>
      <w:r w:rsidRPr="00213CF5">
        <w:rPr>
          <w:rFonts w:ascii="ＭＳ 明朝" w:eastAsia="ＭＳ 明朝" w:hAnsi="ＭＳ 明朝" w:cs="ＭＳ 明朝" w:hint="eastAsia"/>
          <w:color w:val="000000"/>
          <w:kern w:val="0"/>
          <w:szCs w:val="21"/>
        </w:rPr>
        <w:t xml:space="preserve">　籠内には、戸の開閉状態等を確認することができる鏡を設けること。</w:t>
      </w:r>
    </w:p>
    <w:p w14:paraId="2F7F7739" w14:textId="77777777" w:rsidR="00513731"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シ</w:t>
      </w:r>
      <w:r w:rsidRPr="00213CF5">
        <w:rPr>
          <w:rFonts w:ascii="ＭＳ 明朝" w:eastAsia="ＭＳ 明朝" w:hAnsi="ＭＳ 明朝" w:cs="ＭＳ 明朝" w:hint="eastAsia"/>
          <w:color w:val="000000"/>
          <w:kern w:val="0"/>
          <w:szCs w:val="21"/>
        </w:rPr>
        <w:t xml:space="preserve">　籠内の左右両面の側板には、手すりを設けること。</w:t>
      </w:r>
    </w:p>
    <w:p w14:paraId="4F910C14" w14:textId="17A957BB" w:rsidR="00335FFE" w:rsidRPr="00213CF5" w:rsidRDefault="00513731" w:rsidP="00513731">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６号の規定により国土交通大臣が定める特殊な構造又は使用形態のエレベーターその他の昇降機は、車椅子使用者が円滑に利用することができるものとして同号の規定により国土交通大臣が定める構造とすること。</w:t>
      </w:r>
    </w:p>
    <w:p w14:paraId="5D4C9938" w14:textId="5E9EE11E" w:rsidR="00335FFE" w:rsidRPr="00213CF5" w:rsidRDefault="00335FFE" w:rsidP="00335FFE">
      <w:pPr>
        <w:autoSpaceDE w:val="0"/>
        <w:autoSpaceDN w:val="0"/>
        <w:adjustRightInd w:val="0"/>
        <w:jc w:val="left"/>
        <w:rPr>
          <w:rFonts w:ascii="ＭＳ 明朝" w:eastAsia="ＭＳ 明朝" w:hAnsi="ＭＳ 明朝" w:cs="ＭＳ 明朝"/>
          <w:color w:val="000000"/>
          <w:kern w:val="0"/>
          <w:szCs w:val="21"/>
        </w:rPr>
      </w:pPr>
    </w:p>
    <w:p w14:paraId="102F2BB2" w14:textId="3F0635EC" w:rsidR="00335FFE" w:rsidRPr="00213CF5" w:rsidRDefault="00335FFE" w:rsidP="00335FFE">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９　便所</w:t>
      </w:r>
    </w:p>
    <w:p w14:paraId="6C4F6DDB" w14:textId="2D5B1202" w:rsidR="00335FFE" w:rsidRPr="00213CF5" w:rsidRDefault="00335FFE" w:rsidP="00335FFE">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26505F44" w14:textId="77777777" w:rsidR="00335FFE" w:rsidRPr="00213CF5" w:rsidRDefault="00335FFE" w:rsidP="00335FF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不特定かつ多数の者が利用し、又は主として高齢者、障害者等が利用する便所を設ける場合には、当該便所の全ては、次に掲げるものでなければならない。</w:t>
      </w:r>
    </w:p>
    <w:p w14:paraId="03191640"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床面は、粗面とし、又は滑りにくい材料で仕上げること。</w:t>
      </w:r>
    </w:p>
    <w:p w14:paraId="7477407B"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便所の出入口に戸を設ける場合には、高齢者、障害者等が容易に開閉して通過できる構造とすること。</w:t>
      </w:r>
    </w:p>
    <w:p w14:paraId="1DF1A779"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3E22E337"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洗面器を１以上（当該便所に男子用及び女子用の区別があるときは、それぞれ１以上）設け、当該洗面器（乳幼児用のもの及び便房内に設けるものを除く。）の両側に手すりを設けること。</w:t>
      </w:r>
    </w:p>
    <w:p w14:paraId="5B737784"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男子用小便器を設ける場合には、そのうち１以上は、床置式の小便器、壁掛式の小便器（受け口の高さが</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センチメートル以下のものに限る。）その他これらに類する小便器を設け、当該男子用小便器（乳幼児用小便器を除く。）の前面及び両側に手すりを設けること。</w:t>
      </w:r>
    </w:p>
    <w:p w14:paraId="77BCE82E"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車椅子使用者用便房以外の便房を設ける場合には、そのうち</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以上（男子用及び女子用の区別があるときは、それぞれ</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以上）は、次に掲げるものであること。</w:t>
      </w:r>
    </w:p>
    <w:p w14:paraId="252415C3"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5216"/>
        </w:rPr>
        <w:t>(</w:t>
      </w:r>
      <w:r w:rsidRPr="00213CF5">
        <w:rPr>
          <w:rFonts w:ascii="ＭＳ 明朝" w:eastAsia="ＭＳ 明朝" w:hAnsi="ＭＳ 明朝" w:hint="eastAsia"/>
          <w:w w:val="50"/>
          <w:kern w:val="0"/>
          <w:fitText w:val="210" w:id="-1486185216"/>
        </w:rPr>
        <w:t>ア</w:t>
      </w:r>
      <w:r w:rsidRPr="00213CF5">
        <w:rPr>
          <w:rFonts w:ascii="ＭＳ 明朝" w:eastAsia="ＭＳ 明朝" w:hAnsi="ＭＳ 明朝"/>
          <w:w w:val="50"/>
          <w:kern w:val="0"/>
          <w:fitText w:val="210" w:id="-1486185216"/>
        </w:rPr>
        <w:t>)</w:t>
      </w:r>
      <w:r w:rsidRPr="00213CF5">
        <w:rPr>
          <w:rFonts w:ascii="ＭＳ 明朝" w:eastAsia="ＭＳ 明朝" w:hAnsi="ＭＳ 明朝" w:cs="ＭＳ 明朝" w:hint="eastAsia"/>
          <w:color w:val="000000"/>
          <w:kern w:val="0"/>
          <w:szCs w:val="21"/>
        </w:rPr>
        <w:t xml:space="preserve">　手すりを設けること。</w:t>
      </w:r>
    </w:p>
    <w:p w14:paraId="7463A6CA"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5215"/>
        </w:rPr>
        <w:t>(</w:t>
      </w:r>
      <w:r w:rsidRPr="00213CF5">
        <w:rPr>
          <w:rFonts w:ascii="ＭＳ 明朝" w:eastAsia="ＭＳ 明朝" w:hAnsi="ＭＳ 明朝" w:hint="eastAsia"/>
          <w:w w:val="50"/>
          <w:kern w:val="0"/>
          <w:fitText w:val="210" w:id="-1486185215"/>
        </w:rPr>
        <w:t>イ</w:t>
      </w:r>
      <w:r w:rsidRPr="00213CF5">
        <w:rPr>
          <w:rFonts w:ascii="ＭＳ 明朝" w:eastAsia="ＭＳ 明朝" w:hAnsi="ＭＳ 明朝"/>
          <w:w w:val="50"/>
          <w:kern w:val="0"/>
          <w:fitText w:val="210" w:id="-1486185215"/>
        </w:rPr>
        <w:t>)</w:t>
      </w:r>
      <w:r w:rsidRPr="00213CF5">
        <w:rPr>
          <w:rFonts w:ascii="ＭＳ 明朝" w:eastAsia="ＭＳ 明朝" w:hAnsi="ＭＳ 明朝" w:cs="ＭＳ 明朝" w:hint="eastAsia"/>
          <w:color w:val="000000"/>
          <w:kern w:val="0"/>
          <w:szCs w:val="21"/>
        </w:rPr>
        <w:t xml:space="preserve">　戸は、高齢者、障害者等が容易に開閉して通過できる構造とすること。</w:t>
      </w:r>
    </w:p>
    <w:p w14:paraId="19CE9C56" w14:textId="3B795ADE" w:rsidR="00335FFE" w:rsidRPr="00213CF5" w:rsidRDefault="00335FFE" w:rsidP="00335FFE">
      <w:pPr>
        <w:autoSpaceDE w:val="0"/>
        <w:autoSpaceDN w:val="0"/>
        <w:adjustRightInd w:val="0"/>
        <w:ind w:leftChars="100" w:left="210" w:firstLineChars="200" w:firstLine="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5214"/>
        </w:rPr>
        <w:t>(</w:t>
      </w:r>
      <w:r w:rsidRPr="00213CF5">
        <w:rPr>
          <w:rFonts w:ascii="ＭＳ 明朝" w:eastAsia="ＭＳ 明朝" w:hAnsi="ＭＳ 明朝" w:hint="eastAsia"/>
          <w:w w:val="50"/>
          <w:kern w:val="0"/>
          <w:fitText w:val="210" w:id="-1486185214"/>
        </w:rPr>
        <w:t>ウ</w:t>
      </w:r>
      <w:r w:rsidRPr="00213CF5">
        <w:rPr>
          <w:rFonts w:ascii="ＭＳ 明朝" w:eastAsia="ＭＳ 明朝" w:hAnsi="ＭＳ 明朝"/>
          <w:w w:val="50"/>
          <w:kern w:val="0"/>
          <w:fitText w:val="210" w:id="-1486185214"/>
        </w:rPr>
        <w:t>)</w:t>
      </w:r>
      <w:r w:rsidRPr="00213CF5">
        <w:rPr>
          <w:rFonts w:ascii="ＭＳ 明朝" w:eastAsia="ＭＳ 明朝" w:hAnsi="ＭＳ 明朝" w:cs="ＭＳ 明朝" w:hint="eastAsia"/>
          <w:color w:val="000000"/>
          <w:kern w:val="0"/>
          <w:szCs w:val="21"/>
        </w:rPr>
        <w:t xml:space="preserve">　便器は、腰掛便座とすること。</w:t>
      </w:r>
    </w:p>
    <w:p w14:paraId="399FBE5B" w14:textId="77777777" w:rsidR="00335FFE" w:rsidRPr="00213CF5" w:rsidRDefault="00335FFE" w:rsidP="00335FFE">
      <w:pPr>
        <w:autoSpaceDE w:val="0"/>
        <w:autoSpaceDN w:val="0"/>
        <w:adjustRightInd w:val="0"/>
        <w:ind w:leftChars="100" w:left="210" w:firstLineChars="200" w:firstLine="420"/>
        <w:jc w:val="left"/>
        <w:rPr>
          <w:rFonts w:ascii="ＭＳ 明朝" w:eastAsia="ＭＳ 明朝" w:hAnsi="ＭＳ 明朝" w:cs="ＭＳ 明朝"/>
          <w:color w:val="000000"/>
          <w:kern w:val="0"/>
          <w:szCs w:val="21"/>
        </w:rPr>
      </w:pPr>
    </w:p>
    <w:p w14:paraId="4553F06C" w14:textId="77777777" w:rsidR="00335FFE" w:rsidRPr="00213CF5" w:rsidRDefault="00335FFE" w:rsidP="002A4118">
      <w:pPr>
        <w:autoSpaceDE w:val="0"/>
        <w:autoSpaceDN w:val="0"/>
        <w:adjustRightInd w:val="0"/>
        <w:ind w:left="420" w:hangingChars="200" w:hanging="42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そのうち１以上（男子用及び女子用の区別があるときは、それぞれ１以上）は、次に掲げるものでなければならない。</w:t>
      </w:r>
    </w:p>
    <w:p w14:paraId="403B3687"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便所内に、車椅子使用者用便房を１以上設けること。</w:t>
      </w:r>
    </w:p>
    <w:p w14:paraId="3AA7A3F9"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アの規定により設ける車椅子使用者用便房は、次に掲げるものであること。</w:t>
      </w:r>
    </w:p>
    <w:p w14:paraId="4C4A5382"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954"/>
        </w:rPr>
        <w:t>(</w:t>
      </w:r>
      <w:r w:rsidRPr="00213CF5">
        <w:rPr>
          <w:rFonts w:ascii="ＭＳ 明朝" w:eastAsia="ＭＳ 明朝" w:hAnsi="ＭＳ 明朝" w:hint="eastAsia"/>
          <w:w w:val="50"/>
          <w:kern w:val="0"/>
          <w:fitText w:val="210" w:id="-1486184954"/>
        </w:rPr>
        <w:t>ア</w:t>
      </w:r>
      <w:r w:rsidRPr="00213CF5">
        <w:rPr>
          <w:rFonts w:ascii="ＭＳ 明朝" w:eastAsia="ＭＳ 明朝" w:hAnsi="ＭＳ 明朝"/>
          <w:w w:val="50"/>
          <w:kern w:val="0"/>
          <w:fitText w:val="210" w:id="-1486184954"/>
        </w:rPr>
        <w:t>)</w:t>
      </w:r>
      <w:r w:rsidRPr="00213CF5">
        <w:rPr>
          <w:rFonts w:ascii="ＭＳ 明朝" w:eastAsia="ＭＳ 明朝" w:hAnsi="ＭＳ 明朝" w:cs="ＭＳ 明朝" w:hint="eastAsia"/>
          <w:color w:val="000000"/>
          <w:kern w:val="0"/>
          <w:szCs w:val="21"/>
        </w:rPr>
        <w:t xml:space="preserve">　車椅子使用者用便房は、分かりやすく利用しやすい位置に設けること。</w:t>
      </w:r>
    </w:p>
    <w:p w14:paraId="5A728A13"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953"/>
        </w:rPr>
        <w:t>(</w:t>
      </w:r>
      <w:r w:rsidRPr="00213CF5">
        <w:rPr>
          <w:rFonts w:ascii="ＭＳ 明朝" w:eastAsia="ＭＳ 明朝" w:hAnsi="ＭＳ 明朝" w:hint="eastAsia"/>
          <w:w w:val="50"/>
          <w:kern w:val="0"/>
          <w:fitText w:val="210" w:id="-1486184953"/>
        </w:rPr>
        <w:t>イ</w:t>
      </w:r>
      <w:r w:rsidRPr="00213CF5">
        <w:rPr>
          <w:rFonts w:ascii="ＭＳ 明朝" w:eastAsia="ＭＳ 明朝" w:hAnsi="ＭＳ 明朝"/>
          <w:w w:val="50"/>
          <w:kern w:val="0"/>
          <w:fitText w:val="210" w:id="-1486184953"/>
        </w:rPr>
        <w:t>)</w:t>
      </w:r>
      <w:r w:rsidRPr="00213CF5">
        <w:rPr>
          <w:rFonts w:ascii="ＭＳ 明朝" w:eastAsia="ＭＳ 明朝" w:hAnsi="ＭＳ 明朝" w:cs="ＭＳ 明朝" w:hint="eastAsia"/>
          <w:color w:val="000000"/>
          <w:kern w:val="0"/>
          <w:szCs w:val="21"/>
        </w:rPr>
        <w:t xml:space="preserve">　高齢者、障害者等が円滑に利用できる構造の洗面器を設けること。</w:t>
      </w:r>
    </w:p>
    <w:p w14:paraId="7727F1A9"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952"/>
        </w:rPr>
        <w:t>(</w:t>
      </w:r>
      <w:r w:rsidRPr="00213CF5">
        <w:rPr>
          <w:rFonts w:ascii="ＭＳ 明朝" w:eastAsia="ＭＳ 明朝" w:hAnsi="ＭＳ 明朝" w:hint="eastAsia"/>
          <w:w w:val="50"/>
          <w:kern w:val="0"/>
          <w:fitText w:val="210" w:id="-1486184952"/>
        </w:rPr>
        <w:t>ウ</w:t>
      </w:r>
      <w:r w:rsidRPr="00213CF5">
        <w:rPr>
          <w:rFonts w:ascii="ＭＳ 明朝" w:eastAsia="ＭＳ 明朝" w:hAnsi="ＭＳ 明朝"/>
          <w:w w:val="50"/>
          <w:kern w:val="0"/>
          <w:fitText w:val="210" w:id="-1486184952"/>
        </w:rPr>
        <w:t>)</w:t>
      </w:r>
      <w:r w:rsidRPr="00213CF5">
        <w:rPr>
          <w:rFonts w:ascii="ＭＳ 明朝" w:eastAsia="ＭＳ 明朝" w:hAnsi="ＭＳ 明朝" w:cs="ＭＳ 明朝" w:hint="eastAsia"/>
          <w:color w:val="000000"/>
          <w:kern w:val="0"/>
          <w:szCs w:val="21"/>
        </w:rPr>
        <w:t xml:space="preserve">　当該便房の出入口の戸又はその付近に車椅子使用者が円滑に利用できる旨の表示を行うこと。</w:t>
      </w:r>
    </w:p>
    <w:p w14:paraId="526EDCC6"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便所内に、高齢者、障害者等が円滑に利用することができる構造の水洗器具を設けた便房を１以上設けること。</w:t>
      </w:r>
    </w:p>
    <w:p w14:paraId="69FA284A" w14:textId="01D3C195" w:rsidR="00335FFE" w:rsidRPr="00213CF5" w:rsidRDefault="00335FFE" w:rsidP="002A411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ウの規定により水洗器具を設けた便房の出入口の戸又はその付近に水洗器具を設けた便房である旨の表示をすること。</w:t>
      </w:r>
    </w:p>
    <w:p w14:paraId="33B62C40" w14:textId="6ECC69C9" w:rsidR="00335FFE" w:rsidRPr="00213CF5" w:rsidRDefault="00335FFE" w:rsidP="00335FFE">
      <w:pPr>
        <w:autoSpaceDE w:val="0"/>
        <w:autoSpaceDN w:val="0"/>
        <w:adjustRightInd w:val="0"/>
        <w:ind w:leftChars="100" w:left="210"/>
        <w:jc w:val="left"/>
        <w:rPr>
          <w:rFonts w:ascii="ＭＳ 明朝" w:eastAsia="ＭＳ 明朝" w:hAnsi="ＭＳ 明朝" w:cs="ＭＳ 明朝"/>
          <w:color w:val="000000"/>
          <w:kern w:val="0"/>
          <w:szCs w:val="21"/>
        </w:rPr>
      </w:pPr>
    </w:p>
    <w:p w14:paraId="330334B6" w14:textId="35104A19" w:rsidR="00335FFE" w:rsidRPr="00213CF5" w:rsidRDefault="00335FFE" w:rsidP="00335FFE">
      <w:pPr>
        <w:autoSpaceDE w:val="0"/>
        <w:autoSpaceDN w:val="0"/>
        <w:adjustRightInd w:val="0"/>
        <w:ind w:leftChars="100" w:left="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4CF76185" w14:textId="12260894" w:rsidR="00335FFE" w:rsidRPr="00213CF5" w:rsidRDefault="00335FFE" w:rsidP="002A4118">
      <w:pPr>
        <w:pStyle w:val="a3"/>
        <w:numPr>
          <w:ilvl w:val="0"/>
          <w:numId w:val="10"/>
        </w:numPr>
        <w:autoSpaceDE w:val="0"/>
        <w:autoSpaceDN w:val="0"/>
        <w:adjustRightInd w:val="0"/>
        <w:ind w:leftChars="0" w:left="426" w:hanging="426"/>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不特定かつ多数の者が利用し、又は主として高齢者、障害者等が利用する便所を設ける場合には、当該便所の全ては、次に掲げるものでなければならない。</w:t>
      </w:r>
    </w:p>
    <w:p w14:paraId="7F8C113C"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床面は、粗面とし、又は滑りにくい材料で仕上げること。</w:t>
      </w:r>
    </w:p>
    <w:p w14:paraId="3B7E2575"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便所の出入口に戸を設ける場合には、高齢者、障害者等が容易に開閉して通過できる構造とすること。</w:t>
      </w:r>
    </w:p>
    <w:p w14:paraId="716FBA50"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ウ　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r w:rsidRPr="00213CF5">
        <w:rPr>
          <w:rFonts w:ascii="ＭＳ 明朝" w:eastAsia="ＭＳ 明朝" w:hAnsi="ＭＳ 明朝" w:cs="ＭＳ 明朝" w:hint="eastAsia"/>
          <w:color w:val="000000"/>
          <w:kern w:val="0"/>
          <w:szCs w:val="21"/>
          <w:u w:val="single"/>
        </w:rPr>
        <w:t>ただし、便房が直接廊下等に面している場合はこの限りではない。</w:t>
      </w:r>
    </w:p>
    <w:p w14:paraId="664B93D5"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洗面器を１以上（当該便所に男子用及び女子用の区別があるときは、それぞれ１以上）設け、当該洗面器（乳幼児用のもの及び便房内に設けるものを除く。）の両側に手すりを設けること。</w:t>
      </w:r>
    </w:p>
    <w:p w14:paraId="7C734D7C"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男子用小便器を設ける場合には、そのうち１以上は、床置式の小便器、壁掛式の小便器（受け口の高さが</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センチメートル以下のものに限る。）その他これらに類する小便器を設け、当該男子用小便器（乳幼児用小便器を除く。）の前面及び両側に手すりを設けること。</w:t>
      </w:r>
    </w:p>
    <w:p w14:paraId="6E707898"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車椅子使用者用便房以外の便房を設ける場合には、そのうち</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以上（男子用及び女子用の区別があるときは、それぞれ</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以上）は、次に掲げるものであること。</w:t>
      </w:r>
    </w:p>
    <w:p w14:paraId="6BCF4472"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704"/>
        </w:rPr>
        <w:t>(</w:t>
      </w:r>
      <w:r w:rsidRPr="00213CF5">
        <w:rPr>
          <w:rFonts w:ascii="ＭＳ 明朝" w:eastAsia="ＭＳ 明朝" w:hAnsi="ＭＳ 明朝" w:hint="eastAsia"/>
          <w:w w:val="50"/>
          <w:kern w:val="0"/>
          <w:fitText w:val="210" w:id="-1486184704"/>
        </w:rPr>
        <w:t>ア</w:t>
      </w:r>
      <w:r w:rsidRPr="00213CF5">
        <w:rPr>
          <w:rFonts w:ascii="ＭＳ 明朝" w:eastAsia="ＭＳ 明朝" w:hAnsi="ＭＳ 明朝"/>
          <w:w w:val="50"/>
          <w:kern w:val="0"/>
          <w:fitText w:val="210" w:id="-1486184704"/>
        </w:rPr>
        <w:t>)</w:t>
      </w:r>
      <w:r w:rsidRPr="00213CF5">
        <w:rPr>
          <w:rFonts w:ascii="ＭＳ 明朝" w:eastAsia="ＭＳ 明朝" w:hAnsi="ＭＳ 明朝" w:cs="ＭＳ 明朝" w:hint="eastAsia"/>
          <w:color w:val="000000"/>
          <w:kern w:val="0"/>
          <w:szCs w:val="21"/>
        </w:rPr>
        <w:t xml:space="preserve">　手すりを設けること。</w:t>
      </w:r>
    </w:p>
    <w:p w14:paraId="0981B28B"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703"/>
        </w:rPr>
        <w:t>(</w:t>
      </w:r>
      <w:r w:rsidRPr="00213CF5">
        <w:rPr>
          <w:rFonts w:ascii="ＭＳ 明朝" w:eastAsia="ＭＳ 明朝" w:hAnsi="ＭＳ 明朝" w:hint="eastAsia"/>
          <w:w w:val="50"/>
          <w:kern w:val="0"/>
          <w:fitText w:val="210" w:id="-1486184703"/>
        </w:rPr>
        <w:t>イ</w:t>
      </w:r>
      <w:r w:rsidRPr="00213CF5">
        <w:rPr>
          <w:rFonts w:ascii="ＭＳ 明朝" w:eastAsia="ＭＳ 明朝" w:hAnsi="ＭＳ 明朝"/>
          <w:w w:val="50"/>
          <w:kern w:val="0"/>
          <w:fitText w:val="210" w:id="-1486184703"/>
        </w:rPr>
        <w:t>)</w:t>
      </w:r>
      <w:r w:rsidRPr="00213CF5">
        <w:rPr>
          <w:rFonts w:ascii="ＭＳ 明朝" w:eastAsia="ＭＳ 明朝" w:hAnsi="ＭＳ 明朝" w:cs="ＭＳ 明朝" w:hint="eastAsia"/>
          <w:color w:val="000000"/>
          <w:kern w:val="0"/>
          <w:szCs w:val="21"/>
        </w:rPr>
        <w:t xml:space="preserve">　戸は、高齢者、障害者等が容易に開閉して通過できる構造とすること。</w:t>
      </w:r>
    </w:p>
    <w:p w14:paraId="5334E0D5"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702"/>
        </w:rPr>
        <w:t>(</w:t>
      </w:r>
      <w:r w:rsidRPr="00213CF5">
        <w:rPr>
          <w:rFonts w:ascii="ＭＳ 明朝" w:eastAsia="ＭＳ 明朝" w:hAnsi="ＭＳ 明朝" w:hint="eastAsia"/>
          <w:w w:val="50"/>
          <w:kern w:val="0"/>
          <w:fitText w:val="210" w:id="-1486184702"/>
        </w:rPr>
        <w:t>ウ</w:t>
      </w:r>
      <w:r w:rsidRPr="00213CF5">
        <w:rPr>
          <w:rFonts w:ascii="ＭＳ 明朝" w:eastAsia="ＭＳ 明朝" w:hAnsi="ＭＳ 明朝"/>
          <w:w w:val="50"/>
          <w:kern w:val="0"/>
          <w:fitText w:val="210" w:id="-1486184702"/>
        </w:rPr>
        <w:t>)</w:t>
      </w:r>
      <w:r w:rsidRPr="00213CF5">
        <w:rPr>
          <w:rFonts w:ascii="ＭＳ 明朝" w:eastAsia="ＭＳ 明朝" w:hAnsi="ＭＳ 明朝" w:cs="ＭＳ 明朝" w:hint="eastAsia"/>
          <w:color w:val="000000"/>
          <w:kern w:val="0"/>
          <w:szCs w:val="21"/>
        </w:rPr>
        <w:t xml:space="preserve">　便器は、腰掛便座とすること。</w:t>
      </w:r>
      <w:r w:rsidRPr="00213CF5">
        <w:rPr>
          <w:rFonts w:ascii="ＭＳ 明朝" w:eastAsia="ＭＳ 明朝" w:hAnsi="ＭＳ 明朝" w:cs="ＭＳ 明朝" w:hint="eastAsia"/>
          <w:color w:val="000000"/>
          <w:kern w:val="0"/>
          <w:szCs w:val="21"/>
          <w:u w:val="single"/>
        </w:rPr>
        <w:t>ただし、男子用小便器のみを設ける場合はこの限りではない。</w:t>
      </w:r>
    </w:p>
    <w:p w14:paraId="2EA22D89" w14:textId="77777777" w:rsidR="00335FFE" w:rsidRPr="00213CF5" w:rsidRDefault="00335FFE" w:rsidP="00335FF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そのうち１以上（男子用及び女子用の区別があるときは、それぞれ１以上）は、次に掲げるものでなければならない。</w:t>
      </w:r>
    </w:p>
    <w:p w14:paraId="1EB9B8AA"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便所内に、車椅子使用者用便房を１以上設けること。</w:t>
      </w:r>
    </w:p>
    <w:p w14:paraId="55EE07B5"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アの規定により設ける車椅子使用者用便房は、次に掲げるものであること。</w:t>
      </w:r>
    </w:p>
    <w:p w14:paraId="27AA7C34"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448"/>
        </w:rPr>
        <w:t>(</w:t>
      </w:r>
      <w:r w:rsidRPr="00213CF5">
        <w:rPr>
          <w:rFonts w:ascii="ＭＳ 明朝" w:eastAsia="ＭＳ 明朝" w:hAnsi="ＭＳ 明朝" w:hint="eastAsia"/>
          <w:w w:val="50"/>
          <w:kern w:val="0"/>
          <w:fitText w:val="210" w:id="-1486184448"/>
        </w:rPr>
        <w:t>ア</w:t>
      </w:r>
      <w:r w:rsidRPr="00213CF5">
        <w:rPr>
          <w:rFonts w:ascii="ＭＳ 明朝" w:eastAsia="ＭＳ 明朝" w:hAnsi="ＭＳ 明朝"/>
          <w:w w:val="50"/>
          <w:kern w:val="0"/>
          <w:fitText w:val="210" w:id="-1486184448"/>
        </w:rPr>
        <w:t>)</w:t>
      </w:r>
      <w:r w:rsidRPr="00213CF5">
        <w:rPr>
          <w:rFonts w:ascii="ＭＳ 明朝" w:eastAsia="ＭＳ 明朝" w:hAnsi="ＭＳ 明朝" w:cs="ＭＳ 明朝" w:hint="eastAsia"/>
          <w:color w:val="000000"/>
          <w:kern w:val="0"/>
          <w:szCs w:val="21"/>
        </w:rPr>
        <w:t xml:space="preserve">　車椅子使用者用便房は、分かりやすく利用しやすい位置に設けること。</w:t>
      </w:r>
    </w:p>
    <w:p w14:paraId="526B9B60"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447"/>
        </w:rPr>
        <w:t>(</w:t>
      </w:r>
      <w:r w:rsidRPr="00213CF5">
        <w:rPr>
          <w:rFonts w:ascii="ＭＳ 明朝" w:eastAsia="ＭＳ 明朝" w:hAnsi="ＭＳ 明朝" w:hint="eastAsia"/>
          <w:w w:val="50"/>
          <w:kern w:val="0"/>
          <w:fitText w:val="210" w:id="-1486184447"/>
        </w:rPr>
        <w:t>イ</w:t>
      </w:r>
      <w:r w:rsidRPr="00213CF5">
        <w:rPr>
          <w:rFonts w:ascii="ＭＳ 明朝" w:eastAsia="ＭＳ 明朝" w:hAnsi="ＭＳ 明朝"/>
          <w:w w:val="50"/>
          <w:kern w:val="0"/>
          <w:fitText w:val="210" w:id="-1486184447"/>
        </w:rPr>
        <w:t>)</w:t>
      </w:r>
      <w:r w:rsidRPr="00213CF5">
        <w:rPr>
          <w:rFonts w:ascii="ＭＳ 明朝" w:eastAsia="ＭＳ 明朝" w:hAnsi="ＭＳ 明朝" w:cs="ＭＳ 明朝" w:hint="eastAsia"/>
          <w:color w:val="000000"/>
          <w:kern w:val="0"/>
          <w:szCs w:val="21"/>
        </w:rPr>
        <w:t xml:space="preserve">　高齢者、障害者等が円滑に利用できる構造の洗面器を設けること。</w:t>
      </w:r>
    </w:p>
    <w:p w14:paraId="05348C78" w14:textId="77777777" w:rsidR="00335FFE" w:rsidRPr="00213CF5" w:rsidRDefault="00335FFE" w:rsidP="00335FF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84446"/>
        </w:rPr>
        <w:t>(</w:t>
      </w:r>
      <w:r w:rsidRPr="00213CF5">
        <w:rPr>
          <w:rFonts w:ascii="ＭＳ 明朝" w:eastAsia="ＭＳ 明朝" w:hAnsi="ＭＳ 明朝" w:hint="eastAsia"/>
          <w:w w:val="50"/>
          <w:kern w:val="0"/>
          <w:fitText w:val="210" w:id="-1486184446"/>
        </w:rPr>
        <w:t>ウ</w:t>
      </w:r>
      <w:r w:rsidRPr="00213CF5">
        <w:rPr>
          <w:rFonts w:ascii="ＭＳ 明朝" w:eastAsia="ＭＳ 明朝" w:hAnsi="ＭＳ 明朝"/>
          <w:w w:val="50"/>
          <w:kern w:val="0"/>
          <w:fitText w:val="210" w:id="-1486184446"/>
        </w:rPr>
        <w:t>)</w:t>
      </w:r>
      <w:r w:rsidRPr="00213CF5">
        <w:rPr>
          <w:rFonts w:ascii="ＭＳ 明朝" w:eastAsia="ＭＳ 明朝" w:hAnsi="ＭＳ 明朝" w:cs="ＭＳ 明朝" w:hint="eastAsia"/>
          <w:color w:val="000000"/>
          <w:kern w:val="0"/>
          <w:szCs w:val="21"/>
        </w:rPr>
        <w:t xml:space="preserve">　当該便房の出入口の戸又はその付近に車椅子使用者が円滑に利用できる旨の表示を行うこと。</w:t>
      </w:r>
    </w:p>
    <w:p w14:paraId="4BFD7BDC" w14:textId="77777777" w:rsidR="00335FFE" w:rsidRPr="00213CF5" w:rsidRDefault="00335FFE" w:rsidP="00335FF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便所内に、高齢者、障害者等が円滑に利用することができる構造の水洗器具を設けた便房を１以上設けること。</w:t>
      </w:r>
    </w:p>
    <w:p w14:paraId="5D0E8C37" w14:textId="0AEC0A55" w:rsidR="00335FFE" w:rsidRPr="00213CF5" w:rsidRDefault="00335FFE" w:rsidP="002A411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ウの規定により水洗器具を設けた便房の出入口の戸又はその付近に水洗器具を設けた便房である旨の表示をすること。</w:t>
      </w:r>
    </w:p>
    <w:p w14:paraId="7E8A4C4F" w14:textId="77777777" w:rsidR="00F56CE4" w:rsidRPr="00213CF5" w:rsidRDefault="00F56CE4" w:rsidP="00F56CE4">
      <w:pPr>
        <w:autoSpaceDE w:val="0"/>
        <w:autoSpaceDN w:val="0"/>
        <w:adjustRightInd w:val="0"/>
        <w:jc w:val="left"/>
        <w:rPr>
          <w:rFonts w:ascii="ＭＳ 明朝" w:eastAsia="ＭＳ 明朝" w:hAnsi="ＭＳ 明朝" w:cs="ＭＳ 明朝"/>
          <w:color w:val="000000"/>
          <w:kern w:val="0"/>
          <w:szCs w:val="21"/>
        </w:rPr>
      </w:pPr>
    </w:p>
    <w:p w14:paraId="1A08D0B5" w14:textId="1A9E5E86" w:rsidR="00F56CE4" w:rsidRPr="00213CF5" w:rsidRDefault="00F56CE4" w:rsidP="00F56CE4">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の項から13の項まで省略）</w:t>
      </w:r>
    </w:p>
    <w:p w14:paraId="489CFCD7" w14:textId="77777777" w:rsidR="00F56CE4" w:rsidRPr="00213CF5" w:rsidRDefault="00F56CE4" w:rsidP="00F56CE4">
      <w:pPr>
        <w:autoSpaceDE w:val="0"/>
        <w:autoSpaceDN w:val="0"/>
        <w:adjustRightInd w:val="0"/>
        <w:jc w:val="left"/>
        <w:rPr>
          <w:rFonts w:ascii="ＭＳ 明朝" w:eastAsia="ＭＳ 明朝" w:hAnsi="ＭＳ 明朝" w:cs="ＭＳ 明朝"/>
          <w:color w:val="000000"/>
          <w:kern w:val="0"/>
          <w:szCs w:val="21"/>
        </w:rPr>
      </w:pPr>
    </w:p>
    <w:p w14:paraId="6764EF74" w14:textId="77777777" w:rsidR="00F56CE4" w:rsidRPr="00213CF5" w:rsidRDefault="00F56CE4" w:rsidP="00F56CE4">
      <w:pPr>
        <w:ind w:left="183" w:hangingChars="87" w:hanging="183"/>
        <w:rPr>
          <w:rFonts w:ascii="ＭＳ 明朝" w:eastAsia="ＭＳ 明朝" w:hAnsi="ＭＳ 明朝"/>
        </w:rPr>
      </w:pPr>
      <w:r w:rsidRPr="00213CF5">
        <w:rPr>
          <w:rFonts w:ascii="ＭＳ 明朝" w:eastAsia="ＭＳ 明朝" w:hAnsi="ＭＳ 明朝" w:hint="eastAsia"/>
        </w:rPr>
        <w:t>別表第２　省略</w:t>
      </w:r>
    </w:p>
    <w:p w14:paraId="1AA024DA" w14:textId="3869B9AE" w:rsidR="00F56CE4" w:rsidRPr="00213CF5" w:rsidRDefault="00F56CE4" w:rsidP="002A411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p>
    <w:p w14:paraId="2958EDC7" w14:textId="21914EE0" w:rsidR="002A4118" w:rsidRPr="00213CF5" w:rsidRDefault="002A4118" w:rsidP="002A4118">
      <w:pPr>
        <w:ind w:left="210" w:hangingChars="100" w:hanging="210"/>
        <w:rPr>
          <w:rFonts w:ascii="ＭＳ 明朝" w:eastAsia="ＭＳ 明朝" w:hAnsi="ＭＳ 明朝"/>
        </w:rPr>
      </w:pPr>
      <w:r w:rsidRPr="00213CF5">
        <w:rPr>
          <w:rFonts w:ascii="ＭＳ 明朝" w:eastAsia="ＭＳ 明朝" w:hAnsi="ＭＳ 明朝" w:hint="eastAsia"/>
        </w:rPr>
        <w:t>別表第３（第４条第１項、第８条第１項）道路に関する一般都市施設整備基準</w:t>
      </w:r>
    </w:p>
    <w:p w14:paraId="7199838F" w14:textId="3BB469EB" w:rsidR="002A4118" w:rsidRPr="00213CF5" w:rsidRDefault="002A4118" w:rsidP="002A411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13502907" w14:textId="00D68A40" w:rsidR="002A4118" w:rsidRPr="00213CF5" w:rsidRDefault="002A4118" w:rsidP="002A411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視覚障害者の安全かつ円滑な利用に必要な設備</w:t>
      </w:r>
    </w:p>
    <w:p w14:paraId="41827C3C" w14:textId="40154504" w:rsidR="002B5B6F" w:rsidRPr="00213CF5" w:rsidRDefault="002B5B6F" w:rsidP="002A411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4AEADF91" w14:textId="749C7D3A" w:rsidR="002A4118" w:rsidRPr="00213CF5" w:rsidRDefault="002A4118" w:rsidP="002B5B6F">
      <w:pPr>
        <w:autoSpaceDE w:val="0"/>
        <w:autoSpaceDN w:val="0"/>
        <w:adjustRightInd w:val="0"/>
        <w:ind w:left="420" w:hangingChars="200" w:hanging="42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　次の場所には、視覚障害者誘導用ブロックを敷設しなければならない(エに掲げる場所にあっては、連続して敷設しなければならない。)。</w:t>
      </w:r>
    </w:p>
    <w:p w14:paraId="2F8F914C" w14:textId="77777777" w:rsidR="002A4118" w:rsidRPr="00213CF5" w:rsidRDefault="002A4118" w:rsidP="002A4118">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歩道が交差点又は横断歩道において車道と接する部分</w:t>
      </w:r>
    </w:p>
    <w:p w14:paraId="31C5DF5C" w14:textId="77777777" w:rsidR="002A4118" w:rsidRPr="00213CF5" w:rsidRDefault="002A4118" w:rsidP="002A4118">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立体横断施設の昇降口に近接した路面</w:t>
      </w:r>
    </w:p>
    <w:p w14:paraId="333AE733" w14:textId="77777777" w:rsidR="002A4118" w:rsidRPr="00213CF5" w:rsidRDefault="002A4118" w:rsidP="002A4118">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指定施設</w:t>
      </w:r>
      <w:r w:rsidRPr="00213CF5">
        <w:rPr>
          <w:rFonts w:ascii="ＭＳ 明朝" w:eastAsia="ＭＳ 明朝" w:hAnsi="ＭＳ 明朝" w:cs="ＭＳ 明朝"/>
          <w:color w:val="000000"/>
          <w:kern w:val="0"/>
          <w:szCs w:val="21"/>
        </w:rPr>
        <w:t>(立体横断施設を除く。)の出入口等に面する歩道</w:t>
      </w:r>
    </w:p>
    <w:p w14:paraId="39C7E5A7" w14:textId="6802170B" w:rsidR="002A4118" w:rsidRPr="00213CF5" w:rsidRDefault="002A4118" w:rsidP="002A4118">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不特定かつ多数の者が利用する施設又は視覚障害者が利用することの多い施設から最寄りの鉄道の駅又はバス停留所に至る道路のうち、視覚障害者を誘導することが必要である場所</w:t>
      </w:r>
    </w:p>
    <w:p w14:paraId="2064469E" w14:textId="0C912A7B" w:rsidR="002A4118" w:rsidRPr="00213CF5" w:rsidRDefault="002A4118" w:rsidP="002A411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その他特に歩道上で視覚障害者を誘導し、又はその注意を喚起することが必要である場所</w:t>
      </w:r>
    </w:p>
    <w:p w14:paraId="72CC5D30" w14:textId="77777777" w:rsidR="00F56CE4" w:rsidRPr="00213CF5" w:rsidRDefault="00F56CE4" w:rsidP="00F56CE4">
      <w:pPr>
        <w:autoSpaceDE w:val="0"/>
        <w:autoSpaceDN w:val="0"/>
        <w:adjustRightInd w:val="0"/>
        <w:ind w:left="420" w:hangingChars="200" w:hanging="42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　視覚障害者誘導用ブロックは、次に掲げるものでなければならない。</w:t>
      </w:r>
    </w:p>
    <w:p w14:paraId="251FE5D0"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大きさは、縦横それぞれ</w:t>
      </w:r>
      <w:r w:rsidRPr="00213CF5">
        <w:rPr>
          <w:rFonts w:ascii="ＭＳ 明朝" w:eastAsia="ＭＳ 明朝" w:hAnsi="ＭＳ 明朝" w:cs="ＭＳ 明朝"/>
          <w:color w:val="000000"/>
          <w:kern w:val="0"/>
          <w:szCs w:val="21"/>
        </w:rPr>
        <w:t>30センチメートル又は40センチメートルとすること。</w:t>
      </w:r>
    </w:p>
    <w:p w14:paraId="53C01B47"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色は、原則として黄色とすること。</w:t>
      </w:r>
    </w:p>
    <w:p w14:paraId="0BE34DE9"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材質は、十分な強度を有し、滑りにくく、耐久性に優れ、退色しにくく、及び輝度の低下が少ない素材とすること。</w:t>
      </w:r>
    </w:p>
    <w:p w14:paraId="2A309254"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形状は、次のとおりとすること。</w:t>
      </w:r>
    </w:p>
    <w:p w14:paraId="246A5A36" w14:textId="77777777" w:rsidR="00F56CE4" w:rsidRPr="00213CF5" w:rsidRDefault="00F56CE4" w:rsidP="00F56CE4">
      <w:pPr>
        <w:autoSpaceDE w:val="0"/>
        <w:autoSpaceDN w:val="0"/>
        <w:adjustRightInd w:val="0"/>
        <w:ind w:leftChars="300" w:left="840" w:hangingChars="20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2816"/>
        </w:rPr>
        <w:t>(</w:t>
      </w:r>
      <w:r w:rsidRPr="00213CF5">
        <w:rPr>
          <w:rFonts w:ascii="ＭＳ 明朝" w:eastAsia="ＭＳ 明朝" w:hAnsi="ＭＳ 明朝" w:hint="eastAsia"/>
          <w:w w:val="50"/>
          <w:kern w:val="0"/>
          <w:fitText w:val="210" w:id="-1482882816"/>
        </w:rPr>
        <w:t>ア</w:t>
      </w:r>
      <w:r w:rsidRPr="00213CF5">
        <w:rPr>
          <w:rFonts w:ascii="ＭＳ 明朝" w:eastAsia="ＭＳ 明朝" w:hAnsi="ＭＳ 明朝"/>
          <w:w w:val="50"/>
          <w:kern w:val="0"/>
          <w:fitText w:val="210" w:id="-1482882816"/>
        </w:rPr>
        <w:t>)</w:t>
      </w:r>
      <w:r w:rsidRPr="00213CF5">
        <w:rPr>
          <w:rFonts w:ascii="ＭＳ 明朝" w:eastAsia="ＭＳ 明朝" w:hAnsi="ＭＳ 明朝" w:cs="ＭＳ 明朝"/>
          <w:color w:val="000000"/>
          <w:kern w:val="0"/>
          <w:szCs w:val="21"/>
        </w:rPr>
        <w:t xml:space="preserve">　突起の形状は、視覚障</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害者が認識しやすいものとすること。</w:t>
      </w:r>
    </w:p>
    <w:p w14:paraId="1F139E37" w14:textId="77777777" w:rsidR="00F56CE4" w:rsidRPr="00213CF5" w:rsidRDefault="00F56CE4" w:rsidP="00F56CE4">
      <w:pPr>
        <w:autoSpaceDE w:val="0"/>
        <w:autoSpaceDN w:val="0"/>
        <w:adjustRightInd w:val="0"/>
        <w:ind w:leftChars="300" w:left="735" w:hangingChars="100" w:hanging="105"/>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2815"/>
        </w:rPr>
        <w:t>(</w:t>
      </w:r>
      <w:r w:rsidRPr="00213CF5">
        <w:rPr>
          <w:rFonts w:ascii="ＭＳ 明朝" w:eastAsia="ＭＳ 明朝" w:hAnsi="ＭＳ 明朝" w:hint="eastAsia"/>
          <w:w w:val="50"/>
          <w:kern w:val="0"/>
          <w:fitText w:val="210" w:id="-1482882815"/>
        </w:rPr>
        <w:t>イ</w:t>
      </w:r>
      <w:r w:rsidRPr="00213CF5">
        <w:rPr>
          <w:rFonts w:ascii="ＭＳ 明朝" w:eastAsia="ＭＳ 明朝" w:hAnsi="ＭＳ 明朝"/>
          <w:w w:val="50"/>
          <w:kern w:val="0"/>
          <w:fitText w:val="210" w:id="-1482882815"/>
        </w:rPr>
        <w:t>)</w:t>
      </w:r>
      <w:r w:rsidRPr="00213CF5">
        <w:rPr>
          <w:rFonts w:ascii="ＭＳ 明朝" w:eastAsia="ＭＳ 明朝" w:hAnsi="ＭＳ 明朝" w:cs="ＭＳ 明朝"/>
          <w:color w:val="000000"/>
          <w:kern w:val="0"/>
          <w:szCs w:val="21"/>
        </w:rPr>
        <w:t xml:space="preserve">　移動の方向を示す場合は、線状の突起とすること。</w:t>
      </w:r>
    </w:p>
    <w:p w14:paraId="4EA95A3A" w14:textId="77777777" w:rsidR="00F56CE4" w:rsidRPr="00213CF5" w:rsidRDefault="00F56CE4" w:rsidP="00F56CE4">
      <w:pPr>
        <w:autoSpaceDE w:val="0"/>
        <w:autoSpaceDN w:val="0"/>
        <w:adjustRightInd w:val="0"/>
        <w:ind w:leftChars="300" w:left="735" w:hangingChars="100" w:hanging="105"/>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2814"/>
        </w:rPr>
        <w:t>(</w:t>
      </w:r>
      <w:r w:rsidRPr="00213CF5">
        <w:rPr>
          <w:rFonts w:ascii="ＭＳ 明朝" w:eastAsia="ＭＳ 明朝" w:hAnsi="ＭＳ 明朝" w:hint="eastAsia"/>
          <w:w w:val="50"/>
          <w:kern w:val="0"/>
          <w:fitText w:val="210" w:id="-1482882814"/>
        </w:rPr>
        <w:t>ウ</w:t>
      </w:r>
      <w:r w:rsidRPr="00213CF5">
        <w:rPr>
          <w:rFonts w:ascii="ＭＳ 明朝" w:eastAsia="ＭＳ 明朝" w:hAnsi="ＭＳ 明朝"/>
          <w:w w:val="50"/>
          <w:kern w:val="0"/>
          <w:fitText w:val="210" w:id="-1482882814"/>
        </w:rPr>
        <w:t>)</w:t>
      </w:r>
      <w:r w:rsidRPr="00213CF5">
        <w:rPr>
          <w:rFonts w:ascii="ＭＳ 明朝" w:eastAsia="ＭＳ 明朝" w:hAnsi="ＭＳ 明朝" w:cs="ＭＳ 明朝"/>
          <w:color w:val="000000"/>
          <w:kern w:val="0"/>
          <w:szCs w:val="21"/>
        </w:rPr>
        <w:t xml:space="preserve">　視覚障害者の注意を喚起し、警告を促す場合は、点状の突起とすること。</w:t>
      </w:r>
    </w:p>
    <w:p w14:paraId="3817595F" w14:textId="51F75064" w:rsidR="00F56CE4" w:rsidRPr="00213CF5" w:rsidRDefault="00F56CE4" w:rsidP="00F56CE4">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　信号機により交通整理の行われている交差点又は横断歩道には、音響式信号機を設けるよう努めなければならない。</w:t>
      </w:r>
    </w:p>
    <w:p w14:paraId="6C88F03C" w14:textId="6BAC6BCC" w:rsidR="002B5B6F" w:rsidRPr="00213CF5" w:rsidRDefault="002B5B6F" w:rsidP="002B5B6F">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62251BCD" w14:textId="77777777" w:rsidR="002B5B6F" w:rsidRPr="00213CF5" w:rsidRDefault="002B5B6F" w:rsidP="002B5B6F">
      <w:pPr>
        <w:autoSpaceDE w:val="0"/>
        <w:autoSpaceDN w:val="0"/>
        <w:adjustRightInd w:val="0"/>
        <w:ind w:left="420" w:hangingChars="200" w:hanging="42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　次の場所には、視覚障害者誘導用ブロック</w:t>
      </w:r>
      <w:r w:rsidRPr="00213CF5">
        <w:rPr>
          <w:rFonts w:ascii="ＭＳ 明朝" w:eastAsia="ＭＳ 明朝" w:hAnsi="ＭＳ 明朝" w:cs="ＭＳ 明朝" w:hint="eastAsia"/>
          <w:color w:val="000000"/>
          <w:kern w:val="0"/>
          <w:szCs w:val="21"/>
          <w:u w:val="single"/>
        </w:rPr>
        <w:t>（線状ブロック等及び点状ブロック等をいう。以下同じ。）</w:t>
      </w:r>
      <w:r w:rsidRPr="00213CF5">
        <w:rPr>
          <w:rFonts w:ascii="ＭＳ 明朝" w:eastAsia="ＭＳ 明朝" w:hAnsi="ＭＳ 明朝" w:cs="ＭＳ 明朝"/>
          <w:color w:val="000000"/>
          <w:kern w:val="0"/>
          <w:szCs w:val="21"/>
        </w:rPr>
        <w:t>を敷設しなければならない(エに掲げる場所にあっては、連続して敷設しなければならない。)。</w:t>
      </w:r>
    </w:p>
    <w:p w14:paraId="44A88521" w14:textId="77777777" w:rsidR="002B5B6F" w:rsidRPr="00213CF5" w:rsidRDefault="002B5B6F" w:rsidP="002B5B6F">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歩道が交差点又は横断歩道において車道と接する部分</w:t>
      </w:r>
    </w:p>
    <w:p w14:paraId="10080DEB" w14:textId="77777777" w:rsidR="002B5B6F" w:rsidRPr="00213CF5" w:rsidRDefault="002B5B6F" w:rsidP="002B5B6F">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立体横断施設の昇降口に近接した路面</w:t>
      </w:r>
    </w:p>
    <w:p w14:paraId="200ABC6D" w14:textId="77777777" w:rsidR="002B5B6F" w:rsidRPr="00213CF5" w:rsidRDefault="002B5B6F" w:rsidP="002B5B6F">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指定施設</w:t>
      </w:r>
      <w:r w:rsidRPr="00213CF5">
        <w:rPr>
          <w:rFonts w:ascii="ＭＳ 明朝" w:eastAsia="ＭＳ 明朝" w:hAnsi="ＭＳ 明朝" w:cs="ＭＳ 明朝"/>
          <w:color w:val="000000"/>
          <w:kern w:val="0"/>
          <w:szCs w:val="21"/>
        </w:rPr>
        <w:t>(立体横断施設を除く。)の出入口等に面する歩道</w:t>
      </w:r>
    </w:p>
    <w:p w14:paraId="56EB6315" w14:textId="77777777" w:rsidR="002B5B6F" w:rsidRPr="00213CF5" w:rsidRDefault="002B5B6F" w:rsidP="002B5B6F">
      <w:pPr>
        <w:autoSpaceDE w:val="0"/>
        <w:autoSpaceDN w:val="0"/>
        <w:adjustRightInd w:val="0"/>
        <w:ind w:leftChars="133" w:left="489"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不特定かつ多数の者が利用する施設又は視覚障害者が利用することの多い施設から最寄りの鉄道の駅又はバス停留所に至る道路のうち、視覚障害者を誘導することが必要である場所</w:t>
      </w:r>
    </w:p>
    <w:p w14:paraId="43387854" w14:textId="1F451364" w:rsidR="002A4118" w:rsidRPr="00213CF5" w:rsidRDefault="002B5B6F" w:rsidP="002B5B6F">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その他特に歩道上で視覚障害者を誘導し、又はその注意を喚起することが必要である場所</w:t>
      </w:r>
    </w:p>
    <w:p w14:paraId="1B37D882" w14:textId="77777777" w:rsidR="00F56CE4" w:rsidRPr="00213CF5" w:rsidRDefault="00F56CE4" w:rsidP="00F56CE4">
      <w:pPr>
        <w:autoSpaceDE w:val="0"/>
        <w:autoSpaceDN w:val="0"/>
        <w:adjustRightInd w:val="0"/>
        <w:ind w:left="420" w:hangingChars="200" w:hanging="42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　視覚障害者誘導用ブロックは、次に掲げるものでなければならない。</w:t>
      </w:r>
    </w:p>
    <w:p w14:paraId="4879B4B7"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大きさは、縦横それぞれ</w:t>
      </w:r>
      <w:r w:rsidRPr="00213CF5">
        <w:rPr>
          <w:rFonts w:ascii="ＭＳ 明朝" w:eastAsia="ＭＳ 明朝" w:hAnsi="ＭＳ 明朝" w:cs="ＭＳ 明朝"/>
          <w:color w:val="000000"/>
          <w:kern w:val="0"/>
          <w:szCs w:val="21"/>
        </w:rPr>
        <w:t>30センチメートル又は40センチメートルとすること。</w:t>
      </w:r>
    </w:p>
    <w:p w14:paraId="0016A0E2"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色は、原則として黄色とすること。</w:t>
      </w:r>
    </w:p>
    <w:p w14:paraId="7F26ADC1"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材質は、十分な強度を有し、滑りにくく、耐久性に優れ、退色しにくく、及び輝度の低下が少ない素材とすること。</w:t>
      </w:r>
    </w:p>
    <w:p w14:paraId="09E4B30A" w14:textId="77777777" w:rsidR="00F56CE4" w:rsidRPr="00213CF5" w:rsidRDefault="00F56CE4" w:rsidP="00F56CE4">
      <w:pPr>
        <w:autoSpaceDE w:val="0"/>
        <w:autoSpaceDN w:val="0"/>
        <w:adjustRightInd w:val="0"/>
        <w:ind w:leftChars="200" w:left="63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形状は、次のとおりとすること。</w:t>
      </w:r>
    </w:p>
    <w:p w14:paraId="25B5335E" w14:textId="77777777" w:rsidR="00F56CE4" w:rsidRPr="00213CF5" w:rsidRDefault="00F56CE4" w:rsidP="00F56CE4">
      <w:pPr>
        <w:autoSpaceDE w:val="0"/>
        <w:autoSpaceDN w:val="0"/>
        <w:adjustRightInd w:val="0"/>
        <w:ind w:leftChars="300" w:left="840" w:hangingChars="20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2560"/>
        </w:rPr>
        <w:t>(</w:t>
      </w:r>
      <w:r w:rsidRPr="00213CF5">
        <w:rPr>
          <w:rFonts w:ascii="ＭＳ 明朝" w:eastAsia="ＭＳ 明朝" w:hAnsi="ＭＳ 明朝" w:hint="eastAsia"/>
          <w:w w:val="50"/>
          <w:kern w:val="0"/>
          <w:fitText w:val="210" w:id="-1482882560"/>
        </w:rPr>
        <w:t>ア</w:t>
      </w:r>
      <w:r w:rsidRPr="00213CF5">
        <w:rPr>
          <w:rFonts w:ascii="ＭＳ 明朝" w:eastAsia="ＭＳ 明朝" w:hAnsi="ＭＳ 明朝"/>
          <w:w w:val="50"/>
          <w:kern w:val="0"/>
          <w:fitText w:val="210" w:id="-1482882560"/>
        </w:rPr>
        <w:t>)</w:t>
      </w:r>
      <w:r w:rsidRPr="00213CF5">
        <w:rPr>
          <w:rFonts w:ascii="ＭＳ 明朝" w:eastAsia="ＭＳ 明朝" w:hAnsi="ＭＳ 明朝" w:cs="ＭＳ 明朝"/>
          <w:color w:val="000000"/>
          <w:kern w:val="0"/>
          <w:szCs w:val="21"/>
        </w:rPr>
        <w:t xml:space="preserve">　突起の形状は、視覚障</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害者が認識しやすいものとすること。</w:t>
      </w:r>
    </w:p>
    <w:p w14:paraId="3380617C" w14:textId="77777777" w:rsidR="00F56CE4" w:rsidRPr="00213CF5" w:rsidRDefault="00F56CE4" w:rsidP="00F56CE4">
      <w:pPr>
        <w:autoSpaceDE w:val="0"/>
        <w:autoSpaceDN w:val="0"/>
        <w:adjustRightInd w:val="0"/>
        <w:ind w:leftChars="300" w:left="735" w:hangingChars="100" w:hanging="105"/>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2559"/>
        </w:rPr>
        <w:t>(</w:t>
      </w:r>
      <w:r w:rsidRPr="00213CF5">
        <w:rPr>
          <w:rFonts w:ascii="ＭＳ 明朝" w:eastAsia="ＭＳ 明朝" w:hAnsi="ＭＳ 明朝" w:hint="eastAsia"/>
          <w:w w:val="50"/>
          <w:kern w:val="0"/>
          <w:fitText w:val="210" w:id="-1482882559"/>
        </w:rPr>
        <w:t>イ</w:t>
      </w:r>
      <w:r w:rsidRPr="00213CF5">
        <w:rPr>
          <w:rFonts w:ascii="ＭＳ 明朝" w:eastAsia="ＭＳ 明朝" w:hAnsi="ＭＳ 明朝"/>
          <w:w w:val="50"/>
          <w:kern w:val="0"/>
          <w:fitText w:val="210" w:id="-1482882559"/>
        </w:rPr>
        <w:t>)</w:t>
      </w:r>
      <w:r w:rsidRPr="00213CF5">
        <w:rPr>
          <w:rFonts w:ascii="ＭＳ 明朝" w:eastAsia="ＭＳ 明朝" w:hAnsi="ＭＳ 明朝" w:cs="ＭＳ 明朝"/>
          <w:color w:val="000000"/>
          <w:kern w:val="0"/>
          <w:szCs w:val="21"/>
        </w:rPr>
        <w:t xml:space="preserve">　移動の方向を示す場合は、線状の突起とすること。</w:t>
      </w:r>
    </w:p>
    <w:p w14:paraId="5F289EB2" w14:textId="77777777" w:rsidR="00F56CE4" w:rsidRPr="00213CF5" w:rsidRDefault="00F56CE4" w:rsidP="00F56CE4">
      <w:pPr>
        <w:autoSpaceDE w:val="0"/>
        <w:autoSpaceDN w:val="0"/>
        <w:adjustRightInd w:val="0"/>
        <w:ind w:leftChars="300" w:left="735" w:hangingChars="100" w:hanging="105"/>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82558"/>
        </w:rPr>
        <w:t>(</w:t>
      </w:r>
      <w:r w:rsidRPr="00213CF5">
        <w:rPr>
          <w:rFonts w:ascii="ＭＳ 明朝" w:eastAsia="ＭＳ 明朝" w:hAnsi="ＭＳ 明朝" w:hint="eastAsia"/>
          <w:w w:val="50"/>
          <w:kern w:val="0"/>
          <w:fitText w:val="210" w:id="-1482882558"/>
        </w:rPr>
        <w:t>ウ</w:t>
      </w:r>
      <w:r w:rsidRPr="00213CF5">
        <w:rPr>
          <w:rFonts w:ascii="ＭＳ 明朝" w:eastAsia="ＭＳ 明朝" w:hAnsi="ＭＳ 明朝"/>
          <w:w w:val="50"/>
          <w:kern w:val="0"/>
          <w:fitText w:val="210" w:id="-1482882558"/>
        </w:rPr>
        <w:t>)</w:t>
      </w:r>
      <w:r w:rsidRPr="00213CF5">
        <w:rPr>
          <w:rFonts w:ascii="ＭＳ 明朝" w:eastAsia="ＭＳ 明朝" w:hAnsi="ＭＳ 明朝" w:cs="ＭＳ 明朝"/>
          <w:color w:val="000000"/>
          <w:kern w:val="0"/>
          <w:szCs w:val="21"/>
        </w:rPr>
        <w:t xml:space="preserve">　視覚障害者の注意を喚起し、警告を促す場合は、点状の突起とすること。</w:t>
      </w:r>
    </w:p>
    <w:p w14:paraId="0F5123BD" w14:textId="709E4C58" w:rsidR="00CC7F7C" w:rsidRPr="00213CF5" w:rsidRDefault="00F56CE4" w:rsidP="00F56CE4">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　信号機により交通整理の行われている交差点又は横断歩道には、音響式信号機を設けるよう努めなければならない。</w:t>
      </w:r>
    </w:p>
    <w:p w14:paraId="03E3CB5A" w14:textId="1BB56A8B" w:rsidR="00F56CE4" w:rsidRPr="00213CF5" w:rsidRDefault="00F56CE4" w:rsidP="00F56CE4">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19C520C1" w14:textId="63D46228" w:rsidR="00631739" w:rsidRPr="00213CF5" w:rsidRDefault="00631739" w:rsidP="00F56CE4">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（４の項　省略）</w:t>
      </w:r>
    </w:p>
    <w:p w14:paraId="65C68015" w14:textId="77777777" w:rsidR="00631739" w:rsidRPr="00213CF5" w:rsidRDefault="00631739" w:rsidP="00F56CE4">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47BED668" w14:textId="77777777" w:rsidR="00CC7F7C" w:rsidRPr="00213CF5" w:rsidRDefault="00CC7F7C" w:rsidP="00CC7F7C">
      <w:pPr>
        <w:ind w:left="164" w:hangingChars="78" w:hanging="164"/>
        <w:rPr>
          <w:rFonts w:ascii="ＭＳ 明朝" w:eastAsia="ＭＳ 明朝" w:hAnsi="ＭＳ 明朝"/>
          <w:color w:val="FF0000"/>
        </w:rPr>
      </w:pPr>
      <w:r w:rsidRPr="00213CF5">
        <w:rPr>
          <w:rFonts w:ascii="ＭＳ 明朝" w:eastAsia="ＭＳ 明朝" w:hAnsi="ＭＳ 明朝" w:cs="ＭＳ 明朝" w:hint="eastAsia"/>
          <w:color w:val="000000"/>
          <w:kern w:val="0"/>
          <w:szCs w:val="21"/>
        </w:rPr>
        <w:t>別表第５（第４条第２項、第８条第１項）　建築物に関する指定施設整備基準</w:t>
      </w:r>
    </w:p>
    <w:p w14:paraId="42F4E340" w14:textId="34E5BDCF" w:rsidR="00CC7F7C" w:rsidRPr="00213CF5" w:rsidRDefault="00CC7F7C" w:rsidP="002A4118">
      <w:pPr>
        <w:autoSpaceDE w:val="0"/>
        <w:autoSpaceDN w:val="0"/>
        <w:adjustRightInd w:val="0"/>
        <w:ind w:left="210" w:hangingChars="100" w:hanging="210"/>
        <w:jc w:val="left"/>
        <w:rPr>
          <w:rFonts w:ascii="ＭＳ 明朝" w:eastAsia="ＭＳ 明朝" w:hAnsi="ＭＳ 明朝"/>
        </w:rPr>
      </w:pPr>
      <w:r w:rsidRPr="00213CF5">
        <w:rPr>
          <w:rFonts w:ascii="ＭＳ 明朝" w:eastAsia="ＭＳ 明朝" w:hAnsi="ＭＳ 明朝" w:hint="eastAsia"/>
        </w:rPr>
        <w:t>整備項目</w:t>
      </w:r>
    </w:p>
    <w:p w14:paraId="6CAF8D81" w14:textId="1A7BEDFF" w:rsidR="00CC7F7C" w:rsidRPr="00213CF5" w:rsidRDefault="00CC7F7C" w:rsidP="002A4118">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１　移動等円滑化経路</w:t>
      </w:r>
    </w:p>
    <w:p w14:paraId="1F660B82" w14:textId="7407F289" w:rsidR="00CC7F7C" w:rsidRPr="00213CF5" w:rsidRDefault="00CC7F7C" w:rsidP="002A4118">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40B4DC2F" w14:textId="77777777" w:rsidR="00CC7F7C" w:rsidRPr="00213CF5" w:rsidRDefault="00CC7F7C" w:rsidP="00CC7F7C">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次に掲げる場合には、それぞれ次に定める経路のうち１以上を、移動等円滑化経路にしなければならない。</w:t>
      </w:r>
    </w:p>
    <w:p w14:paraId="756FD76E"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建築物に、利用居室を設ける場合　道等から当該利用居室までの経路</w:t>
      </w:r>
    </w:p>
    <w:p w14:paraId="5EA8876D"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建築物又はその敷地に車椅子使用者用便房を設ける場合　利用居室（当該建築物に利用居室が設けられていないときは、道等。ウにおいて同じ。）、住戸又は住室から当該車椅子使用者用便房までの経路</w:t>
      </w:r>
    </w:p>
    <w:p w14:paraId="1744AD31" w14:textId="6FF06A54" w:rsidR="00CC7F7C" w:rsidRPr="00213CF5" w:rsidRDefault="00CC7F7C" w:rsidP="00CC7F7C">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建築物又はその敷地に車椅子使用者用駐車施設を設ける場合　当該車椅子使用者用駐車施設から利用居室、住戸又は住室までの経路</w:t>
      </w:r>
    </w:p>
    <w:p w14:paraId="70623572"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建築物に、住戸又は住室を設ける場合　道等から当該住戸又は住室までの経路</w:t>
      </w:r>
    </w:p>
    <w:p w14:paraId="02A94E9A"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５の項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カただし書に規定する廊下等以外の場所に授乳ができる場所を設ける場合　利用居室から当該授乳ができる場所までの経路</w:t>
      </w:r>
    </w:p>
    <w:p w14:paraId="34392AE9"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５の項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キただし書に規定する廊下等以外の場所におむつ交換ができる場所を設ける場合　利用居室から当該おむつ交換ができる場所までの経路</w:t>
      </w:r>
    </w:p>
    <w:p w14:paraId="39363A2A" w14:textId="752BFC64"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移動等円滑化経路上に階段又は段を設けてはならない。ただし、傾斜路又はエレベーターその他の昇降機を併設する場合は、この限りでない。</w:t>
      </w:r>
    </w:p>
    <w:p w14:paraId="337E8D7A" w14:textId="47C671EA"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230D0AE1" w14:textId="5DF9EDB8"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1A852B91" w14:textId="77777777" w:rsidR="00CC7F7C" w:rsidRPr="00213CF5" w:rsidRDefault="00CC7F7C" w:rsidP="00CC7F7C">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次に掲げる場合には、それぞれ次に定める経路のうち１以上を、移動等円滑化経路にしなければならない。</w:t>
      </w:r>
    </w:p>
    <w:p w14:paraId="01E5122D"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建築物に、利用居室を設ける場合　道等から当該利用居室までの経路</w:t>
      </w:r>
    </w:p>
    <w:p w14:paraId="58218F59" w14:textId="268398D9" w:rsidR="00CC7F7C" w:rsidRPr="00213CF5" w:rsidRDefault="00CC7F7C" w:rsidP="00CC7F7C">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建築物又はその敷地に車椅子使用者用便房</w:t>
      </w:r>
      <w:r w:rsidRPr="00213CF5">
        <w:rPr>
          <w:rFonts w:ascii="ＭＳ 明朝" w:eastAsia="ＭＳ 明朝" w:hAnsi="ＭＳ 明朝" w:cs="ＭＳ 明朝" w:hint="eastAsia"/>
          <w:color w:val="000000"/>
          <w:kern w:val="0"/>
          <w:szCs w:val="21"/>
          <w:u w:val="single"/>
        </w:rPr>
        <w:t>（車椅子使用者用客室に設けられるものを除く。以下同じ）</w:t>
      </w:r>
      <w:r w:rsidRPr="00213CF5">
        <w:rPr>
          <w:rFonts w:ascii="ＭＳ 明朝" w:eastAsia="ＭＳ 明朝" w:hAnsi="ＭＳ 明朝" w:cs="ＭＳ 明朝" w:hint="eastAsia"/>
          <w:color w:val="000000"/>
          <w:kern w:val="0"/>
          <w:szCs w:val="21"/>
        </w:rPr>
        <w:t>を設ける場合　利用居室（当該建築物に利用居室が設けられていないときは、道等。ウにおいて同じ。）又は住室から当該車椅子使用者用便房までの経路</w:t>
      </w:r>
    </w:p>
    <w:p w14:paraId="218B8331" w14:textId="022B03B0" w:rsidR="00CC7F7C" w:rsidRPr="00213CF5" w:rsidRDefault="00CC7F7C" w:rsidP="00CC7F7C">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建築物又はその敷地に車椅子使用者用駐車施設を設ける場合　当該車椅子使用者用駐車施設から利用居室又は住室までの経路</w:t>
      </w:r>
    </w:p>
    <w:p w14:paraId="39413A21" w14:textId="5FF6A05E"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建築物に住室を設ける場合　道等から当該住室までの経路</w:t>
      </w:r>
    </w:p>
    <w:p w14:paraId="165FD4D7"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５の項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カただし書に規定する廊下等以外の場所に授乳ができる場所を設ける場合　利用居室から当該授乳ができる場所までの経路</w:t>
      </w:r>
    </w:p>
    <w:p w14:paraId="7574EF34"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５の項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キただし書に規定する廊下等以外の場所におむつ交換ができる場所を設ける場合　利用居室から当該おむつ交換ができる場所までの経路</w:t>
      </w:r>
    </w:p>
    <w:p w14:paraId="47391D60" w14:textId="4DCC6C4C" w:rsidR="00CC7F7C" w:rsidRPr="00213CF5" w:rsidRDefault="00CC7F7C" w:rsidP="00CC7F7C">
      <w:pPr>
        <w:pStyle w:val="a3"/>
        <w:numPr>
          <w:ilvl w:val="0"/>
          <w:numId w:val="10"/>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移動等円滑化経路上に階段又は段を設けてはならない。ただし、傾斜路又はエレベーターその他の昇降機を併設する場合は、この限りでない。</w:t>
      </w:r>
    </w:p>
    <w:p w14:paraId="47B9CBA5" w14:textId="77777777" w:rsidR="00CC7F7C" w:rsidRPr="00213CF5" w:rsidRDefault="00CC7F7C" w:rsidP="00CC7F7C">
      <w:pPr>
        <w:autoSpaceDE w:val="0"/>
        <w:autoSpaceDN w:val="0"/>
        <w:adjustRightInd w:val="0"/>
        <w:jc w:val="left"/>
        <w:rPr>
          <w:rFonts w:ascii="ＭＳ 明朝" w:eastAsia="ＭＳ 明朝" w:hAnsi="ＭＳ 明朝"/>
        </w:rPr>
      </w:pPr>
    </w:p>
    <w:p w14:paraId="7225B140" w14:textId="7D5CA913" w:rsidR="00CC7F7C" w:rsidRPr="00213CF5" w:rsidRDefault="00CC7F7C" w:rsidP="00CC7F7C">
      <w:pPr>
        <w:autoSpaceDE w:val="0"/>
        <w:autoSpaceDN w:val="0"/>
        <w:adjustRightInd w:val="0"/>
        <w:jc w:val="left"/>
        <w:rPr>
          <w:rFonts w:ascii="ＭＳ 明朝" w:eastAsia="ＭＳ 明朝" w:hAnsi="ＭＳ 明朝"/>
        </w:rPr>
      </w:pPr>
      <w:r w:rsidRPr="00213CF5">
        <w:rPr>
          <w:rFonts w:ascii="ＭＳ 明朝" w:eastAsia="ＭＳ 明朝" w:hAnsi="ＭＳ 明朝" w:hint="eastAsia"/>
        </w:rPr>
        <w:t>整備項目</w:t>
      </w:r>
    </w:p>
    <w:p w14:paraId="0B0EB1EC" w14:textId="6A2CDF4E" w:rsidR="00CC7F7C" w:rsidRPr="00213CF5" w:rsidRDefault="00CC7F7C" w:rsidP="00CC7F7C">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２　敷地内の通路</w:t>
      </w:r>
    </w:p>
    <w:p w14:paraId="567FAFDE" w14:textId="7F729B07" w:rsidR="00CC7F7C" w:rsidRPr="00213CF5" w:rsidRDefault="00CC7F7C" w:rsidP="00CC7F7C">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66EAC4C9" w14:textId="77777777" w:rsidR="00CC7F7C" w:rsidRPr="00213CF5" w:rsidRDefault="00CC7F7C" w:rsidP="00CC7F7C">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不特定かつ多数の者が利用し、又は主として高齢者、障害者等が利用する敷地内の通路は、次に掲げるものでなければならない。</w:t>
      </w:r>
    </w:p>
    <w:p w14:paraId="578C3D31"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3A146967"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次に掲げる部分には、視覚障害者に対し警告を行うために、点状ブロック等を敷設すること。</w:t>
      </w:r>
    </w:p>
    <w:p w14:paraId="3C1C5DC6"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696"/>
        </w:rPr>
        <w:t>(</w:t>
      </w:r>
      <w:r w:rsidRPr="00213CF5">
        <w:rPr>
          <w:rFonts w:ascii="ＭＳ 明朝" w:eastAsia="ＭＳ 明朝" w:hAnsi="ＭＳ 明朝" w:hint="eastAsia"/>
          <w:w w:val="50"/>
          <w:kern w:val="0"/>
          <w:fitText w:val="210" w:id="-1486173696"/>
        </w:rPr>
        <w:t>ア</w:t>
      </w:r>
      <w:r w:rsidRPr="00213CF5">
        <w:rPr>
          <w:rFonts w:ascii="ＭＳ 明朝" w:eastAsia="ＭＳ 明朝" w:hAnsi="ＭＳ 明朝"/>
          <w:w w:val="50"/>
          <w:kern w:val="0"/>
          <w:fitText w:val="210" w:id="-1486173696"/>
        </w:rPr>
        <w:t>)</w:t>
      </w:r>
      <w:r w:rsidRPr="00213CF5">
        <w:rPr>
          <w:rFonts w:ascii="ＭＳ 明朝" w:eastAsia="ＭＳ 明朝" w:hAnsi="ＭＳ 明朝" w:cs="ＭＳ 明朝" w:hint="eastAsia"/>
          <w:color w:val="000000"/>
          <w:kern w:val="0"/>
          <w:szCs w:val="21"/>
        </w:rPr>
        <w:t xml:space="preserve">　段の上端及び下端に近接する部分</w:t>
      </w:r>
    </w:p>
    <w:p w14:paraId="2746481A"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695"/>
        </w:rPr>
        <w:t>(</w:t>
      </w:r>
      <w:r w:rsidRPr="00213CF5">
        <w:rPr>
          <w:rFonts w:ascii="ＭＳ 明朝" w:eastAsia="ＭＳ 明朝" w:hAnsi="ＭＳ 明朝" w:hint="eastAsia"/>
          <w:w w:val="50"/>
          <w:kern w:val="0"/>
          <w:fitText w:val="210" w:id="-1486173695"/>
        </w:rPr>
        <w:t>イ</w:t>
      </w:r>
      <w:r w:rsidRPr="00213CF5">
        <w:rPr>
          <w:rFonts w:ascii="ＭＳ 明朝" w:eastAsia="ＭＳ 明朝" w:hAnsi="ＭＳ 明朝"/>
          <w:w w:val="50"/>
          <w:kern w:val="0"/>
          <w:fitText w:val="210" w:id="-1486173695"/>
        </w:rPr>
        <w:t>)</w:t>
      </w:r>
      <w:r w:rsidRPr="00213CF5">
        <w:rPr>
          <w:rFonts w:ascii="ＭＳ 明朝" w:eastAsia="ＭＳ 明朝" w:hAnsi="ＭＳ 明朝" w:cs="ＭＳ 明朝" w:hint="eastAsia"/>
          <w:color w:val="000000"/>
          <w:kern w:val="0"/>
          <w:szCs w:val="21"/>
        </w:rPr>
        <w:t xml:space="preserve">　車路に近接する部分</w:t>
      </w:r>
    </w:p>
    <w:p w14:paraId="4E48D8BF"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段がある部分及びその踊場は、次に掲げるものであること。</w:t>
      </w:r>
    </w:p>
    <w:p w14:paraId="5BB00647"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694"/>
        </w:rPr>
        <w:t>(</w:t>
      </w:r>
      <w:r w:rsidRPr="00213CF5">
        <w:rPr>
          <w:rFonts w:ascii="ＭＳ 明朝" w:eastAsia="ＭＳ 明朝" w:hAnsi="ＭＳ 明朝" w:hint="eastAsia"/>
          <w:w w:val="50"/>
          <w:kern w:val="0"/>
          <w:fitText w:val="210" w:id="-1486173694"/>
        </w:rPr>
        <w:t>ア</w:t>
      </w:r>
      <w:r w:rsidRPr="00213CF5">
        <w:rPr>
          <w:rFonts w:ascii="ＭＳ 明朝" w:eastAsia="ＭＳ 明朝" w:hAnsi="ＭＳ 明朝"/>
          <w:w w:val="50"/>
          <w:kern w:val="0"/>
          <w:fitText w:val="210" w:id="-1486173694"/>
        </w:rPr>
        <w:t>)</w:t>
      </w:r>
      <w:r w:rsidRPr="00213CF5">
        <w:rPr>
          <w:rFonts w:ascii="ＭＳ 明朝" w:eastAsia="ＭＳ 明朝" w:hAnsi="ＭＳ 明朝" w:cs="ＭＳ 明朝" w:hint="eastAsia"/>
          <w:color w:val="000000"/>
          <w:kern w:val="0"/>
          <w:szCs w:val="21"/>
        </w:rPr>
        <w:t xml:space="preserve">　両側に、次に掲げる手すりを設けること。</w:t>
      </w:r>
    </w:p>
    <w:p w14:paraId="0E7984DD" w14:textId="54DB6EF2" w:rsidR="00CC7F7C" w:rsidRPr="00213CF5" w:rsidRDefault="00CC7F7C" w:rsidP="00CC7F7C">
      <w:pPr>
        <w:autoSpaceDE w:val="0"/>
        <w:autoSpaceDN w:val="0"/>
        <w:adjustRightInd w:val="0"/>
        <w:ind w:leftChars="300" w:left="84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踊場の手すりは、段がある部分と連続して設けること。ただし、通行動線上その他やむを得ず手すりを設けることのできない部分を除く。</w:t>
      </w:r>
    </w:p>
    <w:p w14:paraId="7A63F28C"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手すりの高さは、踏面の先端から</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67446160" w14:textId="52AA4BDB"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握りやすい形状とすること。</w:t>
      </w:r>
    </w:p>
    <w:p w14:paraId="013C1E52" w14:textId="5E4094C8" w:rsidR="00CC7F7C" w:rsidRPr="00213CF5" w:rsidRDefault="00CC7F7C" w:rsidP="00CC7F7C">
      <w:pPr>
        <w:autoSpaceDE w:val="0"/>
        <w:autoSpaceDN w:val="0"/>
        <w:adjustRightInd w:val="0"/>
        <w:ind w:leftChars="300" w:left="84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6EF7B620"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40"/>
        </w:rPr>
        <w:t>(</w:t>
      </w:r>
      <w:r w:rsidRPr="00213CF5">
        <w:rPr>
          <w:rFonts w:ascii="ＭＳ 明朝" w:eastAsia="ＭＳ 明朝" w:hAnsi="ＭＳ 明朝" w:hint="eastAsia"/>
          <w:w w:val="50"/>
          <w:kern w:val="0"/>
          <w:fitText w:val="210" w:id="-1486173440"/>
        </w:rPr>
        <w:t>イ</w:t>
      </w:r>
      <w:r w:rsidRPr="00213CF5">
        <w:rPr>
          <w:rFonts w:ascii="ＭＳ 明朝" w:eastAsia="ＭＳ 明朝" w:hAnsi="ＭＳ 明朝"/>
          <w:w w:val="50"/>
          <w:kern w:val="0"/>
          <w:fitText w:val="210" w:id="-1486173440"/>
        </w:rPr>
        <w:t>)</w:t>
      </w:r>
      <w:r w:rsidRPr="00213CF5">
        <w:rPr>
          <w:rFonts w:ascii="ＭＳ 明朝" w:eastAsia="ＭＳ 明朝" w:hAnsi="ＭＳ 明朝" w:cs="ＭＳ 明朝" w:hint="eastAsia"/>
          <w:color w:val="000000"/>
          <w:kern w:val="0"/>
          <w:szCs w:val="21"/>
        </w:rPr>
        <w:t xml:space="preserve">　踏面の端部とその周囲の部分との色の明度、色相又は彩度の差が大きいことにより段を容易に識別できるものとすること。</w:t>
      </w:r>
    </w:p>
    <w:p w14:paraId="3012DA3E"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9"/>
        </w:rPr>
        <w:t>(</w:t>
      </w:r>
      <w:r w:rsidRPr="00213CF5">
        <w:rPr>
          <w:rFonts w:ascii="ＭＳ 明朝" w:eastAsia="ＭＳ 明朝" w:hAnsi="ＭＳ 明朝" w:hint="eastAsia"/>
          <w:w w:val="50"/>
          <w:kern w:val="0"/>
          <w:fitText w:val="210" w:id="-1486173439"/>
        </w:rPr>
        <w:t>ウ</w:t>
      </w:r>
      <w:r w:rsidRPr="00213CF5">
        <w:rPr>
          <w:rFonts w:ascii="ＭＳ 明朝" w:eastAsia="ＭＳ 明朝" w:hAnsi="ＭＳ 明朝"/>
          <w:w w:val="50"/>
          <w:kern w:val="0"/>
          <w:fitText w:val="210" w:id="-1486173439"/>
        </w:rPr>
        <w:t>)</w:t>
      </w:r>
      <w:r w:rsidRPr="00213CF5">
        <w:rPr>
          <w:rFonts w:ascii="ＭＳ 明朝" w:eastAsia="ＭＳ 明朝" w:hAnsi="ＭＳ 明朝" w:cs="ＭＳ 明朝" w:hint="eastAsia"/>
          <w:color w:val="000000"/>
          <w:kern w:val="0"/>
          <w:szCs w:val="21"/>
        </w:rPr>
        <w:t xml:space="preserve">　段鼻の突き出しその他のつまずきの原因となるものを設けない構造とすること。</w:t>
      </w:r>
    </w:p>
    <w:p w14:paraId="5E4B56A9"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8"/>
        </w:rPr>
        <w:t>(</w:t>
      </w:r>
      <w:r w:rsidRPr="00213CF5">
        <w:rPr>
          <w:rFonts w:ascii="ＭＳ 明朝" w:eastAsia="ＭＳ 明朝" w:hAnsi="ＭＳ 明朝" w:hint="eastAsia"/>
          <w:w w:val="50"/>
          <w:kern w:val="0"/>
          <w:fitText w:val="210" w:id="-1486173438"/>
        </w:rPr>
        <w:t>エ</w:t>
      </w:r>
      <w:r w:rsidRPr="00213CF5">
        <w:rPr>
          <w:rFonts w:ascii="ＭＳ 明朝" w:eastAsia="ＭＳ 明朝" w:hAnsi="ＭＳ 明朝"/>
          <w:w w:val="50"/>
          <w:kern w:val="0"/>
          <w:fitText w:val="210" w:id="-1486173438"/>
        </w:rPr>
        <w:t>)</w:t>
      </w:r>
      <w:r w:rsidRPr="00213CF5">
        <w:rPr>
          <w:rFonts w:ascii="ＭＳ 明朝" w:eastAsia="ＭＳ 明朝" w:hAnsi="ＭＳ 明朝" w:cs="ＭＳ 明朝" w:hint="eastAsia"/>
          <w:color w:val="000000"/>
          <w:kern w:val="0"/>
          <w:szCs w:val="21"/>
        </w:rPr>
        <w:t xml:space="preserve">　回り段でないこと。</w:t>
      </w:r>
    </w:p>
    <w:p w14:paraId="0B487EF1"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7"/>
        </w:rPr>
        <w:t>(</w:t>
      </w:r>
      <w:r w:rsidRPr="00213CF5">
        <w:rPr>
          <w:rFonts w:ascii="ＭＳ 明朝" w:eastAsia="ＭＳ 明朝" w:hAnsi="ＭＳ 明朝" w:hint="eastAsia"/>
          <w:w w:val="50"/>
          <w:kern w:val="0"/>
          <w:fitText w:val="210" w:id="-1486173437"/>
        </w:rPr>
        <w:t>オ</w:t>
      </w:r>
      <w:r w:rsidRPr="00213CF5">
        <w:rPr>
          <w:rFonts w:ascii="ＭＳ 明朝" w:eastAsia="ＭＳ 明朝" w:hAnsi="ＭＳ 明朝"/>
          <w:w w:val="50"/>
          <w:kern w:val="0"/>
          <w:fitText w:val="210" w:id="-1486173437"/>
        </w:rPr>
        <w:t>)</w:t>
      </w:r>
      <w:r w:rsidRPr="00213CF5">
        <w:rPr>
          <w:rFonts w:ascii="ＭＳ 明朝" w:eastAsia="ＭＳ 明朝" w:hAnsi="ＭＳ 明朝" w:cs="ＭＳ 明朝" w:hint="eastAsia"/>
          <w:color w:val="000000"/>
          <w:kern w:val="0"/>
          <w:szCs w:val="21"/>
        </w:rPr>
        <w:t xml:space="preserve">　蹴込板を設けること。</w:t>
      </w:r>
    </w:p>
    <w:p w14:paraId="773AAC74"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6"/>
        </w:rPr>
        <w:t>(</w:t>
      </w:r>
      <w:r w:rsidRPr="00213CF5">
        <w:rPr>
          <w:rFonts w:ascii="ＭＳ 明朝" w:eastAsia="ＭＳ 明朝" w:hAnsi="ＭＳ 明朝" w:hint="eastAsia"/>
          <w:w w:val="50"/>
          <w:kern w:val="0"/>
          <w:fitText w:val="210" w:id="-1486173436"/>
        </w:rPr>
        <w:t>カ</w:t>
      </w:r>
      <w:r w:rsidRPr="00213CF5">
        <w:rPr>
          <w:rFonts w:ascii="ＭＳ 明朝" w:eastAsia="ＭＳ 明朝" w:hAnsi="ＭＳ 明朝"/>
          <w:w w:val="50"/>
          <w:kern w:val="0"/>
          <w:fitText w:val="210" w:id="-1486173436"/>
        </w:rPr>
        <w:t>)</w:t>
      </w:r>
      <w:r w:rsidRPr="00213CF5">
        <w:rPr>
          <w:rFonts w:ascii="ＭＳ 明朝" w:eastAsia="ＭＳ 明朝" w:hAnsi="ＭＳ 明朝" w:cs="ＭＳ 明朝" w:hint="eastAsia"/>
          <w:color w:val="000000"/>
          <w:kern w:val="0"/>
          <w:szCs w:val="21"/>
        </w:rPr>
        <w:t xml:space="preserve">　段鼻には、滑り止めを設けること。</w:t>
      </w:r>
    </w:p>
    <w:p w14:paraId="6E989778" w14:textId="28936BBE" w:rsidR="00CC7F7C" w:rsidRPr="00213CF5" w:rsidRDefault="00CC7F7C" w:rsidP="00CC7F7C">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傾斜路は、次に掲げるものであること。</w:t>
      </w:r>
    </w:p>
    <w:p w14:paraId="1E40C951"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5"/>
        </w:rPr>
        <w:t>(</w:t>
      </w:r>
      <w:r w:rsidRPr="00213CF5">
        <w:rPr>
          <w:rFonts w:ascii="ＭＳ 明朝" w:eastAsia="ＭＳ 明朝" w:hAnsi="ＭＳ 明朝" w:hint="eastAsia"/>
          <w:w w:val="50"/>
          <w:kern w:val="0"/>
          <w:fitText w:val="210" w:id="-1486173435"/>
        </w:rPr>
        <w:t>ア</w:t>
      </w:r>
      <w:r w:rsidRPr="00213CF5">
        <w:rPr>
          <w:rFonts w:ascii="ＭＳ 明朝" w:eastAsia="ＭＳ 明朝" w:hAnsi="ＭＳ 明朝"/>
          <w:w w:val="50"/>
          <w:kern w:val="0"/>
          <w:fitText w:val="210" w:id="-1486173435"/>
        </w:rPr>
        <w:t>)</w:t>
      </w:r>
      <w:r w:rsidRPr="00213CF5">
        <w:rPr>
          <w:rFonts w:ascii="ＭＳ 明朝" w:eastAsia="ＭＳ 明朝" w:hAnsi="ＭＳ 明朝" w:cs="ＭＳ 明朝" w:hint="eastAsia"/>
          <w:color w:val="000000"/>
          <w:kern w:val="0"/>
          <w:szCs w:val="21"/>
        </w:rPr>
        <w:t xml:space="preserve">　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を超える傾斜がある傾斜路には、次に掲げる手すりを設けること。</w:t>
      </w:r>
    </w:p>
    <w:p w14:paraId="3677FBE6"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踊場の手すりは、傾斜がある部分と連続して設けること。ただし、通行動線上その他やむを得ず手すりを設けることのできない部分を除く。</w:t>
      </w:r>
    </w:p>
    <w:p w14:paraId="3407675E"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手すりの高さは、</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1B155F90"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握りやすい形状とすること。</w:t>
      </w:r>
    </w:p>
    <w:p w14:paraId="1DFFC5B2"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785001D8"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4"/>
        </w:rPr>
        <w:t>(</w:t>
      </w:r>
      <w:r w:rsidRPr="00213CF5">
        <w:rPr>
          <w:rFonts w:ascii="ＭＳ 明朝" w:eastAsia="ＭＳ 明朝" w:hAnsi="ＭＳ 明朝" w:hint="eastAsia"/>
          <w:w w:val="50"/>
          <w:kern w:val="0"/>
          <w:fitText w:val="210" w:id="-1486173434"/>
        </w:rPr>
        <w:t>イ</w:t>
      </w:r>
      <w:r w:rsidRPr="00213CF5">
        <w:rPr>
          <w:rFonts w:ascii="ＭＳ 明朝" w:eastAsia="ＭＳ 明朝" w:hAnsi="ＭＳ 明朝"/>
          <w:w w:val="50"/>
          <w:kern w:val="0"/>
          <w:fitText w:val="210" w:id="-1486173434"/>
        </w:rPr>
        <w:t>)</w:t>
      </w:r>
      <w:r w:rsidRPr="00213CF5">
        <w:rPr>
          <w:rFonts w:ascii="ＭＳ 明朝" w:eastAsia="ＭＳ 明朝" w:hAnsi="ＭＳ 明朝" w:cs="ＭＳ 明朝" w:hint="eastAsia"/>
          <w:color w:val="000000"/>
          <w:kern w:val="0"/>
          <w:szCs w:val="21"/>
        </w:rPr>
        <w:t xml:space="preserve">　その前後の通路との色の明度、色相又は彩度の差が大きいことによりその存在を容易に識別できるものとすること。</w:t>
      </w:r>
    </w:p>
    <w:p w14:paraId="3A99182A" w14:textId="14F9EE73"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移動等円滑化経路を構成する敷地内の通路は、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74990956"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2E081590"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4E5A0999"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6F2F1051"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傾斜路は、次に掲げるものであること。</w:t>
      </w:r>
    </w:p>
    <w:p w14:paraId="7B91D62E"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3"/>
        </w:rPr>
        <w:t>(</w:t>
      </w:r>
      <w:r w:rsidRPr="00213CF5">
        <w:rPr>
          <w:rFonts w:ascii="ＭＳ 明朝" w:eastAsia="ＭＳ 明朝" w:hAnsi="ＭＳ 明朝" w:hint="eastAsia"/>
          <w:w w:val="50"/>
          <w:kern w:val="0"/>
          <w:fitText w:val="210" w:id="-1486173433"/>
        </w:rPr>
        <w:t>ア</w:t>
      </w:r>
      <w:r w:rsidRPr="00213CF5">
        <w:rPr>
          <w:rFonts w:ascii="ＭＳ 明朝" w:eastAsia="ＭＳ 明朝" w:hAnsi="ＭＳ 明朝"/>
          <w:w w:val="50"/>
          <w:kern w:val="0"/>
          <w:fitText w:val="210" w:id="-1486173433"/>
        </w:rPr>
        <w:t>)</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24D28C23"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センチメートルを限度として、ないものとみなす。）が、</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センチメートル以上</w:t>
      </w:r>
    </w:p>
    <w:p w14:paraId="3C56E412"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6C7859B5" w14:textId="77777777" w:rsidR="00CC7F7C" w:rsidRPr="00213CF5" w:rsidRDefault="00CC7F7C" w:rsidP="00CC7F7C">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6016666B"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2"/>
        </w:rPr>
        <w:t>(</w:t>
      </w:r>
      <w:r w:rsidRPr="00213CF5">
        <w:rPr>
          <w:rFonts w:ascii="ＭＳ 明朝" w:eastAsia="ＭＳ 明朝" w:hAnsi="ＭＳ 明朝" w:hint="eastAsia"/>
          <w:w w:val="50"/>
          <w:kern w:val="0"/>
          <w:fitText w:val="210" w:id="-1486173432"/>
        </w:rPr>
        <w:t>イ</w:t>
      </w:r>
      <w:r w:rsidRPr="00213CF5">
        <w:rPr>
          <w:rFonts w:ascii="ＭＳ 明朝" w:eastAsia="ＭＳ 明朝" w:hAnsi="ＭＳ 明朝"/>
          <w:w w:val="50"/>
          <w:kern w:val="0"/>
          <w:fitText w:val="210" w:id="-1486173432"/>
        </w:rPr>
        <w:t>)</w:t>
      </w:r>
      <w:r w:rsidRPr="00213CF5">
        <w:rPr>
          <w:rFonts w:ascii="ＭＳ 明朝" w:eastAsia="ＭＳ 明朝" w:hAnsi="ＭＳ 明朝" w:cs="ＭＳ 明朝" w:hint="eastAsia"/>
          <w:color w:val="000000"/>
          <w:kern w:val="0"/>
          <w:szCs w:val="21"/>
        </w:rPr>
        <w:t xml:space="preserve">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分の１を超えないこと。</w:t>
      </w:r>
    </w:p>
    <w:p w14:paraId="566405D7"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1"/>
        </w:rPr>
        <w:t>(</w:t>
      </w:r>
      <w:r w:rsidRPr="00213CF5">
        <w:rPr>
          <w:rFonts w:ascii="ＭＳ 明朝" w:eastAsia="ＭＳ 明朝" w:hAnsi="ＭＳ 明朝" w:hint="eastAsia"/>
          <w:w w:val="50"/>
          <w:kern w:val="0"/>
          <w:fitText w:val="210" w:id="-1486173431"/>
        </w:rPr>
        <w:t>ウ</w:t>
      </w:r>
      <w:r w:rsidRPr="00213CF5">
        <w:rPr>
          <w:rFonts w:ascii="ＭＳ 明朝" w:eastAsia="ＭＳ 明朝" w:hAnsi="ＭＳ 明朝"/>
          <w:w w:val="50"/>
          <w:kern w:val="0"/>
          <w:fitText w:val="210" w:id="-1486173431"/>
        </w:rPr>
        <w:t>)</w:t>
      </w:r>
      <w:r w:rsidRPr="00213CF5">
        <w:rPr>
          <w:rFonts w:ascii="ＭＳ 明朝" w:eastAsia="ＭＳ 明朝" w:hAnsi="ＭＳ 明朝" w:cs="ＭＳ 明朝" w:hint="eastAsia"/>
          <w:color w:val="000000"/>
          <w:kern w:val="0"/>
          <w:szCs w:val="21"/>
        </w:rPr>
        <w:t xml:space="preserve">　高さが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分の１を超えるものにあっては、高さ</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センチメートル以内ごとに踏幅が</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センチメートル以上の踊場を設けること。</w:t>
      </w:r>
    </w:p>
    <w:p w14:paraId="5640E351"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30"/>
        </w:rPr>
        <w:t>(</w:t>
      </w:r>
      <w:r w:rsidRPr="00213CF5">
        <w:rPr>
          <w:rFonts w:ascii="ＭＳ 明朝" w:eastAsia="ＭＳ 明朝" w:hAnsi="ＭＳ 明朝" w:hint="eastAsia"/>
          <w:w w:val="50"/>
          <w:kern w:val="0"/>
          <w:fitText w:val="210" w:id="-1486173430"/>
        </w:rPr>
        <w:t>エ</w:t>
      </w:r>
      <w:r w:rsidRPr="00213CF5">
        <w:rPr>
          <w:rFonts w:ascii="ＭＳ 明朝" w:eastAsia="ＭＳ 明朝" w:hAnsi="ＭＳ 明朝"/>
          <w:w w:val="50"/>
          <w:kern w:val="0"/>
          <w:fitText w:val="210" w:id="-1486173430"/>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エ（ア）に定める構造の手すりを設けること。</w:t>
      </w:r>
    </w:p>
    <w:p w14:paraId="125D8EF1" w14:textId="77777777" w:rsidR="00CC7F7C" w:rsidRPr="00213CF5" w:rsidRDefault="00CC7F7C" w:rsidP="00CC7F7C">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3429"/>
        </w:rPr>
        <w:t>(</w:t>
      </w:r>
      <w:r w:rsidRPr="00213CF5">
        <w:rPr>
          <w:rFonts w:ascii="ＭＳ 明朝" w:eastAsia="ＭＳ 明朝" w:hAnsi="ＭＳ 明朝" w:hint="eastAsia"/>
          <w:w w:val="50"/>
          <w:kern w:val="0"/>
          <w:fitText w:val="210" w:id="-1486173429"/>
        </w:rPr>
        <w:t>オ</w:t>
      </w:r>
      <w:r w:rsidRPr="00213CF5">
        <w:rPr>
          <w:rFonts w:ascii="ＭＳ 明朝" w:eastAsia="ＭＳ 明朝" w:hAnsi="ＭＳ 明朝"/>
          <w:w w:val="50"/>
          <w:kern w:val="0"/>
          <w:fitText w:val="210" w:id="-1486173429"/>
        </w:rPr>
        <w:t>)</w:t>
      </w:r>
      <w:r w:rsidRPr="00213CF5">
        <w:rPr>
          <w:rFonts w:ascii="ＭＳ 明朝" w:eastAsia="ＭＳ 明朝" w:hAnsi="ＭＳ 明朝" w:cs="ＭＳ 明朝" w:hint="eastAsia"/>
          <w:color w:val="000000"/>
          <w:kern w:val="0"/>
          <w:szCs w:val="21"/>
        </w:rPr>
        <w:t xml:space="preserve">　両側に、側壁又は高さ</w:t>
      </w: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センチメートル以上の立ち上がり部を設けること。</w:t>
      </w:r>
    </w:p>
    <w:p w14:paraId="2A417856"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2599DA06" w14:textId="77777777" w:rsidR="00CC7F7C" w:rsidRPr="00213CF5" w:rsidRDefault="00CC7F7C" w:rsidP="00CC7F7C">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533D6002" w14:textId="6AB24AE2"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道等から利用居室、住戸又は住室までの経路を構成する敷地内の通路が地形の特殊性により</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の規定によることが困難である場合における１の項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ア及びエ並びに</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の規定の適用については、１の項ア及びエ中「道等」とあるのは、「当該建築物の車寄せ」とする。</w:t>
      </w:r>
    </w:p>
    <w:p w14:paraId="54EFBD4E" w14:textId="7CD3F77D"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6ACA7E7A" w14:textId="2718F8E3" w:rsidR="00CC7F7C" w:rsidRPr="00213CF5" w:rsidRDefault="00CC7F7C" w:rsidP="00CC7F7C">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1861700C" w14:textId="39E4EBA2" w:rsidR="006D56A9" w:rsidRPr="00213CF5" w:rsidRDefault="006D56A9" w:rsidP="006D56A9">
      <w:pPr>
        <w:pStyle w:val="a3"/>
        <w:numPr>
          <w:ilvl w:val="0"/>
          <w:numId w:val="13"/>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不特定かつ多数の者が利用し、又は主として高齢者、障害者等が利用する敷地内の通路は、次に掲げるものでなければならない。</w:t>
      </w:r>
    </w:p>
    <w:p w14:paraId="6D143BAC"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3C4221FB"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次に掲げる部分には、視覚障害者に対し警告を行うために、</w:t>
      </w:r>
      <w:r w:rsidRPr="00213CF5">
        <w:rPr>
          <w:rFonts w:ascii="ＭＳ 明朝" w:eastAsia="ＭＳ 明朝" w:hAnsi="ＭＳ 明朝" w:cs="ＭＳ 明朝" w:hint="eastAsia"/>
          <w:color w:val="000000"/>
          <w:kern w:val="0"/>
          <w:szCs w:val="21"/>
          <w:u w:val="single"/>
        </w:rPr>
        <w:t>16の項に定める構造の</w:t>
      </w:r>
      <w:r w:rsidRPr="00213CF5">
        <w:rPr>
          <w:rFonts w:ascii="ＭＳ 明朝" w:eastAsia="ＭＳ 明朝" w:hAnsi="ＭＳ 明朝" w:cs="ＭＳ 明朝" w:hint="eastAsia"/>
          <w:color w:val="000000"/>
          <w:kern w:val="0"/>
          <w:szCs w:val="21"/>
        </w:rPr>
        <w:t>点状ブロック等を敷設すること。</w:t>
      </w:r>
    </w:p>
    <w:p w14:paraId="501E749F"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1136"/>
        </w:rPr>
        <w:t>(</w:t>
      </w:r>
      <w:r w:rsidRPr="00213CF5">
        <w:rPr>
          <w:rFonts w:ascii="ＭＳ 明朝" w:eastAsia="ＭＳ 明朝" w:hAnsi="ＭＳ 明朝" w:hint="eastAsia"/>
          <w:w w:val="50"/>
          <w:kern w:val="0"/>
          <w:fitText w:val="210" w:id="-1486171136"/>
        </w:rPr>
        <w:t>ア</w:t>
      </w:r>
      <w:r w:rsidRPr="00213CF5">
        <w:rPr>
          <w:rFonts w:ascii="ＭＳ 明朝" w:eastAsia="ＭＳ 明朝" w:hAnsi="ＭＳ 明朝"/>
          <w:w w:val="50"/>
          <w:kern w:val="0"/>
          <w:fitText w:val="210" w:id="-1486171136"/>
        </w:rPr>
        <w:t>)</w:t>
      </w:r>
      <w:r w:rsidRPr="00213CF5">
        <w:rPr>
          <w:rFonts w:ascii="ＭＳ 明朝" w:eastAsia="ＭＳ 明朝" w:hAnsi="ＭＳ 明朝" w:cs="ＭＳ 明朝" w:hint="eastAsia"/>
          <w:color w:val="000000"/>
          <w:kern w:val="0"/>
          <w:szCs w:val="21"/>
        </w:rPr>
        <w:t xml:space="preserve">　段の上端及び下端に近接する部分</w:t>
      </w:r>
    </w:p>
    <w:p w14:paraId="3B6CDAD1"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1135"/>
        </w:rPr>
        <w:t>(</w:t>
      </w:r>
      <w:r w:rsidRPr="00213CF5">
        <w:rPr>
          <w:rFonts w:ascii="ＭＳ 明朝" w:eastAsia="ＭＳ 明朝" w:hAnsi="ＭＳ 明朝" w:hint="eastAsia"/>
          <w:w w:val="50"/>
          <w:kern w:val="0"/>
          <w:fitText w:val="210" w:id="-1486171135"/>
        </w:rPr>
        <w:t>イ</w:t>
      </w:r>
      <w:r w:rsidRPr="00213CF5">
        <w:rPr>
          <w:rFonts w:ascii="ＭＳ 明朝" w:eastAsia="ＭＳ 明朝" w:hAnsi="ＭＳ 明朝"/>
          <w:w w:val="50"/>
          <w:kern w:val="0"/>
          <w:fitText w:val="210" w:id="-1486171135"/>
        </w:rPr>
        <w:t>)</w:t>
      </w:r>
      <w:r w:rsidRPr="00213CF5">
        <w:rPr>
          <w:rFonts w:ascii="ＭＳ 明朝" w:eastAsia="ＭＳ 明朝" w:hAnsi="ＭＳ 明朝" w:cs="ＭＳ 明朝" w:hint="eastAsia"/>
          <w:color w:val="000000"/>
          <w:kern w:val="0"/>
          <w:szCs w:val="21"/>
        </w:rPr>
        <w:t xml:space="preserve">　車路に近接する部分</w:t>
      </w:r>
    </w:p>
    <w:p w14:paraId="5A1362B5" w14:textId="570D0960"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段がある部分及びその踊場は、次に掲げるものであること。</w:t>
      </w:r>
    </w:p>
    <w:p w14:paraId="2F46361C"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880"/>
        </w:rPr>
        <w:t>(</w:t>
      </w:r>
      <w:r w:rsidRPr="00213CF5">
        <w:rPr>
          <w:rFonts w:ascii="ＭＳ 明朝" w:eastAsia="ＭＳ 明朝" w:hAnsi="ＭＳ 明朝" w:hint="eastAsia"/>
          <w:w w:val="50"/>
          <w:kern w:val="0"/>
          <w:fitText w:val="210" w:id="-1486170880"/>
        </w:rPr>
        <w:t>ア</w:t>
      </w:r>
      <w:r w:rsidRPr="00213CF5">
        <w:rPr>
          <w:rFonts w:ascii="ＭＳ 明朝" w:eastAsia="ＭＳ 明朝" w:hAnsi="ＭＳ 明朝"/>
          <w:w w:val="50"/>
          <w:kern w:val="0"/>
          <w:fitText w:val="210" w:id="-1486170880"/>
        </w:rPr>
        <w:t>)</w:t>
      </w:r>
      <w:r w:rsidRPr="00213CF5">
        <w:rPr>
          <w:rFonts w:ascii="ＭＳ 明朝" w:eastAsia="ＭＳ 明朝" w:hAnsi="ＭＳ 明朝" w:cs="ＭＳ 明朝" w:hint="eastAsia"/>
          <w:color w:val="000000"/>
          <w:kern w:val="0"/>
          <w:szCs w:val="21"/>
        </w:rPr>
        <w:t xml:space="preserve">　両側に、次に掲げる手すりを設けること。</w:t>
      </w:r>
    </w:p>
    <w:p w14:paraId="3BE5A924" w14:textId="77777777" w:rsidR="006D56A9" w:rsidRPr="00213CF5" w:rsidRDefault="006D56A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踊場の手すりは、段がある部分と連続して設けること。ただし、通行動線上その他やむを得ず手すりを設けることのできない部分を除く。</w:t>
      </w:r>
    </w:p>
    <w:p w14:paraId="2A2D84A3" w14:textId="29EE82E1" w:rsidR="006D56A9" w:rsidRPr="00213CF5" w:rsidRDefault="006D56A9" w:rsidP="006D56A9">
      <w:pPr>
        <w:autoSpaceDE w:val="0"/>
        <w:autoSpaceDN w:val="0"/>
        <w:adjustRightInd w:val="0"/>
        <w:ind w:leftChars="100" w:left="210" w:firstLineChars="200" w:firstLine="42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b</w:t>
      </w:r>
      <w:r w:rsidRPr="00213CF5">
        <w:rPr>
          <w:rFonts w:ascii="ＭＳ 明朝" w:eastAsia="ＭＳ 明朝" w:hAnsi="ＭＳ 明朝" w:cs="ＭＳ 明朝" w:hint="eastAsia"/>
          <w:color w:val="000000"/>
          <w:kern w:val="0"/>
          <w:szCs w:val="21"/>
        </w:rPr>
        <w:t xml:space="preserve">　握りやすい形状とすること。</w:t>
      </w:r>
    </w:p>
    <w:p w14:paraId="264C2367" w14:textId="2A68E21E" w:rsidR="006D56A9" w:rsidRPr="00213CF5" w:rsidRDefault="0063173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rPr>
        <w:t xml:space="preserve">　手すりの端部には、</w:t>
      </w:r>
      <w:r w:rsidRPr="00213CF5">
        <w:rPr>
          <w:rFonts w:ascii="ＭＳ 明朝" w:eastAsia="ＭＳ 明朝" w:hAnsi="ＭＳ 明朝" w:cs="ＭＳ 明朝" w:hint="eastAsia"/>
          <w:color w:val="000000"/>
          <w:kern w:val="0"/>
          <w:szCs w:val="21"/>
          <w:u w:val="single"/>
        </w:rPr>
        <w:t>傾斜部分から滑らかに延長した</w:t>
      </w:r>
      <w:r w:rsidRPr="00213CF5">
        <w:rPr>
          <w:rFonts w:ascii="ＭＳ 明朝" w:eastAsia="ＭＳ 明朝" w:hAnsi="ＭＳ 明朝" w:cs="ＭＳ 明朝" w:hint="eastAsia"/>
          <w:color w:val="000000"/>
          <w:kern w:val="0"/>
          <w:szCs w:val="21"/>
        </w:rPr>
        <w:t>水平部分を</w:t>
      </w:r>
      <w:r w:rsidRPr="00213CF5">
        <w:rPr>
          <w:rFonts w:ascii="ＭＳ 明朝" w:eastAsia="ＭＳ 明朝" w:hAnsi="ＭＳ 明朝" w:cs="ＭＳ 明朝" w:hint="eastAsia"/>
          <w:color w:val="000000"/>
          <w:kern w:val="0"/>
          <w:szCs w:val="21"/>
          <w:u w:val="single"/>
        </w:rPr>
        <w:t>路面上に</w:t>
      </w:r>
      <w:r w:rsidRPr="00213CF5">
        <w:rPr>
          <w:rFonts w:ascii="ＭＳ 明朝" w:eastAsia="ＭＳ 明朝" w:hAnsi="ＭＳ 明朝" w:cs="ＭＳ 明朝" w:hint="eastAsia"/>
          <w:color w:val="000000"/>
          <w:kern w:val="0"/>
          <w:szCs w:val="21"/>
        </w:rPr>
        <w:t>設け、その先端を壁面又は下方へ巻き込むこと。</w:t>
      </w:r>
    </w:p>
    <w:p w14:paraId="4BBF248B" w14:textId="2BD4BED4" w:rsidR="006D56A9" w:rsidRPr="00213CF5" w:rsidRDefault="00631739" w:rsidP="006D56A9">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d 段がある部分の手</w:t>
      </w:r>
      <w:r w:rsidRPr="00213CF5">
        <w:rPr>
          <w:rFonts w:ascii="ＭＳ 明朝" w:eastAsia="ＭＳ 明朝" w:hAnsi="ＭＳ 明朝" w:cs="ＭＳ 明朝" w:hint="eastAsia"/>
          <w:color w:val="000000"/>
          <w:kern w:val="0"/>
          <w:szCs w:val="21"/>
          <w:u w:val="single"/>
        </w:rPr>
        <w:t>すりは直線の形状のものとすること。ただし、建築物の構造上その他やむを得ない場合を除く。</w:t>
      </w:r>
    </w:p>
    <w:p w14:paraId="7C982A09" w14:textId="77777777" w:rsidR="00631739" w:rsidRPr="00213CF5" w:rsidRDefault="00631739" w:rsidP="0063173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 xml:space="preserve">e </w:t>
      </w:r>
      <w:r w:rsidRPr="00213CF5">
        <w:rPr>
          <w:rFonts w:ascii="ＭＳ 明朝" w:eastAsia="ＭＳ 明朝" w:hAnsi="ＭＳ 明朝" w:cs="ＭＳ 明朝" w:hint="eastAsia"/>
          <w:color w:val="000000"/>
          <w:kern w:val="0"/>
          <w:szCs w:val="21"/>
        </w:rPr>
        <w:t>手すりの</w:t>
      </w:r>
      <w:r w:rsidRPr="00213CF5">
        <w:rPr>
          <w:rFonts w:ascii="ＭＳ 明朝" w:eastAsia="ＭＳ 明朝" w:hAnsi="ＭＳ 明朝" w:cs="ＭＳ 明朝" w:hint="eastAsia"/>
          <w:color w:val="000000"/>
          <w:kern w:val="0"/>
          <w:szCs w:val="21"/>
          <w:u w:val="single"/>
        </w:rPr>
        <w:t>傾斜部分の踏面の先端位置の</w:t>
      </w:r>
      <w:r w:rsidRPr="00213CF5">
        <w:rPr>
          <w:rFonts w:ascii="ＭＳ 明朝" w:eastAsia="ＭＳ 明朝" w:hAnsi="ＭＳ 明朝" w:cs="ＭＳ 明朝" w:hint="eastAsia"/>
          <w:color w:val="000000"/>
          <w:kern w:val="0"/>
          <w:szCs w:val="21"/>
        </w:rPr>
        <w:t>高さは、踏面の先端から</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6B7D5022" w14:textId="7491A61C" w:rsidR="006D56A9" w:rsidRPr="00213CF5" w:rsidRDefault="00631739" w:rsidP="00631739">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f 手すりの水平部分の高さは、</w:t>
      </w:r>
      <w:r w:rsidRPr="00213CF5">
        <w:rPr>
          <w:rFonts w:ascii="ＭＳ 明朝" w:eastAsia="ＭＳ 明朝" w:hAnsi="ＭＳ 明朝" w:cs="ＭＳ 明朝" w:hint="eastAsia"/>
          <w:color w:val="000000"/>
          <w:kern w:val="0"/>
          <w:szCs w:val="21"/>
          <w:u w:val="single"/>
        </w:rPr>
        <w:t>路面から</w:t>
      </w:r>
      <w:r w:rsidRPr="00213CF5">
        <w:rPr>
          <w:rFonts w:ascii="ＭＳ 明朝" w:eastAsia="ＭＳ 明朝" w:hAnsi="ＭＳ 明朝" w:cs="ＭＳ 明朝"/>
          <w:color w:val="000000"/>
          <w:kern w:val="0"/>
          <w:szCs w:val="21"/>
          <w:u w:val="single"/>
        </w:rPr>
        <w:t>75センチメートル以上85センチメートル以下とすること。</w:t>
      </w:r>
    </w:p>
    <w:p w14:paraId="02AD1442" w14:textId="77777777" w:rsidR="006D56A9" w:rsidRPr="00213CF5" w:rsidRDefault="006D56A9" w:rsidP="006D56A9">
      <w:pPr>
        <w:autoSpaceDE w:val="0"/>
        <w:autoSpaceDN w:val="0"/>
        <w:adjustRightInd w:val="0"/>
        <w:ind w:leftChars="100" w:left="210" w:firstLineChars="200" w:firstLine="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879"/>
        </w:rPr>
        <w:t>(</w:t>
      </w:r>
      <w:r w:rsidRPr="00213CF5">
        <w:rPr>
          <w:rFonts w:ascii="ＭＳ 明朝" w:eastAsia="ＭＳ 明朝" w:hAnsi="ＭＳ 明朝" w:hint="eastAsia"/>
          <w:w w:val="50"/>
          <w:kern w:val="0"/>
          <w:fitText w:val="210" w:id="-1486170879"/>
        </w:rPr>
        <w:t>イ</w:t>
      </w:r>
      <w:r w:rsidRPr="00213CF5">
        <w:rPr>
          <w:rFonts w:ascii="ＭＳ 明朝" w:eastAsia="ＭＳ 明朝" w:hAnsi="ＭＳ 明朝"/>
          <w:w w:val="50"/>
          <w:kern w:val="0"/>
          <w:fitText w:val="210" w:id="-1486170879"/>
        </w:rPr>
        <w:t>)</w:t>
      </w:r>
      <w:r w:rsidRPr="00213CF5">
        <w:rPr>
          <w:rFonts w:ascii="ＭＳ 明朝" w:eastAsia="ＭＳ 明朝" w:hAnsi="ＭＳ 明朝" w:cs="ＭＳ 明朝" w:hint="eastAsia"/>
          <w:color w:val="000000"/>
          <w:kern w:val="0"/>
          <w:szCs w:val="21"/>
        </w:rPr>
        <w:t xml:space="preserve">　踏面の端部とその周囲の部分との色の明度、色相又は彩度の差が大きいことによ</w:t>
      </w:r>
    </w:p>
    <w:p w14:paraId="3E1FAEF5" w14:textId="13641CAF" w:rsidR="006D56A9" w:rsidRPr="00213CF5" w:rsidRDefault="006D56A9" w:rsidP="006D56A9">
      <w:pPr>
        <w:autoSpaceDE w:val="0"/>
        <w:autoSpaceDN w:val="0"/>
        <w:adjustRightInd w:val="0"/>
        <w:ind w:leftChars="100" w:left="210" w:firstLineChars="200" w:firstLine="42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り段を容易に識別できるものとすること。</w:t>
      </w:r>
    </w:p>
    <w:p w14:paraId="664E4E87"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624"/>
        </w:rPr>
        <w:t>(</w:t>
      </w:r>
      <w:r w:rsidRPr="00213CF5">
        <w:rPr>
          <w:rFonts w:ascii="ＭＳ 明朝" w:eastAsia="ＭＳ 明朝" w:hAnsi="ＭＳ 明朝" w:hint="eastAsia"/>
          <w:w w:val="50"/>
          <w:kern w:val="0"/>
          <w:fitText w:val="210" w:id="-1486170624"/>
        </w:rPr>
        <w:t>ウ</w:t>
      </w:r>
      <w:r w:rsidRPr="00213CF5">
        <w:rPr>
          <w:rFonts w:ascii="ＭＳ 明朝" w:eastAsia="ＭＳ 明朝" w:hAnsi="ＭＳ 明朝"/>
          <w:w w:val="50"/>
          <w:kern w:val="0"/>
          <w:fitText w:val="210" w:id="-1486170624"/>
        </w:rPr>
        <w:t>)</w:t>
      </w:r>
      <w:r w:rsidRPr="00213CF5">
        <w:rPr>
          <w:rFonts w:ascii="ＭＳ 明朝" w:eastAsia="ＭＳ 明朝" w:hAnsi="ＭＳ 明朝" w:cs="ＭＳ 明朝" w:hint="eastAsia"/>
          <w:color w:val="000000"/>
          <w:kern w:val="0"/>
          <w:szCs w:val="21"/>
        </w:rPr>
        <w:t xml:space="preserve">　段鼻の突き出しその他のつまずきの原因となるものを設けない構造とすること。</w:t>
      </w:r>
    </w:p>
    <w:p w14:paraId="65277B37"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623"/>
        </w:rPr>
        <w:t>(</w:t>
      </w:r>
      <w:r w:rsidRPr="00213CF5">
        <w:rPr>
          <w:rFonts w:ascii="ＭＳ 明朝" w:eastAsia="ＭＳ 明朝" w:hAnsi="ＭＳ 明朝" w:hint="eastAsia"/>
          <w:w w:val="50"/>
          <w:kern w:val="0"/>
          <w:fitText w:val="210" w:id="-1486170623"/>
        </w:rPr>
        <w:t>エ</w:t>
      </w:r>
      <w:r w:rsidRPr="00213CF5">
        <w:rPr>
          <w:rFonts w:ascii="ＭＳ 明朝" w:eastAsia="ＭＳ 明朝" w:hAnsi="ＭＳ 明朝"/>
          <w:w w:val="50"/>
          <w:kern w:val="0"/>
          <w:fitText w:val="210" w:id="-1486170623"/>
        </w:rPr>
        <w:t>)</w:t>
      </w:r>
      <w:r w:rsidRPr="00213CF5">
        <w:rPr>
          <w:rFonts w:ascii="ＭＳ 明朝" w:eastAsia="ＭＳ 明朝" w:hAnsi="ＭＳ 明朝" w:cs="ＭＳ 明朝" w:hint="eastAsia"/>
          <w:color w:val="000000"/>
          <w:kern w:val="0"/>
          <w:szCs w:val="21"/>
        </w:rPr>
        <w:t xml:space="preserve">　回り段でないこと。</w:t>
      </w:r>
    </w:p>
    <w:p w14:paraId="36AED595"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622"/>
        </w:rPr>
        <w:t>(</w:t>
      </w:r>
      <w:r w:rsidRPr="00213CF5">
        <w:rPr>
          <w:rFonts w:ascii="ＭＳ 明朝" w:eastAsia="ＭＳ 明朝" w:hAnsi="ＭＳ 明朝" w:hint="eastAsia"/>
          <w:w w:val="50"/>
          <w:kern w:val="0"/>
          <w:fitText w:val="210" w:id="-1486170622"/>
        </w:rPr>
        <w:t>オ</w:t>
      </w:r>
      <w:r w:rsidRPr="00213CF5">
        <w:rPr>
          <w:rFonts w:ascii="ＭＳ 明朝" w:eastAsia="ＭＳ 明朝" w:hAnsi="ＭＳ 明朝"/>
          <w:w w:val="50"/>
          <w:kern w:val="0"/>
          <w:fitText w:val="210" w:id="-1486170622"/>
        </w:rPr>
        <w:t>)</w:t>
      </w:r>
      <w:r w:rsidRPr="00213CF5">
        <w:rPr>
          <w:rFonts w:ascii="ＭＳ 明朝" w:eastAsia="ＭＳ 明朝" w:hAnsi="ＭＳ 明朝" w:cs="ＭＳ 明朝" w:hint="eastAsia"/>
          <w:color w:val="000000"/>
          <w:kern w:val="0"/>
          <w:szCs w:val="21"/>
        </w:rPr>
        <w:t xml:space="preserve">　蹴込板を設けること。</w:t>
      </w:r>
    </w:p>
    <w:p w14:paraId="6C447E7B"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621"/>
        </w:rPr>
        <w:t>(</w:t>
      </w:r>
      <w:r w:rsidRPr="00213CF5">
        <w:rPr>
          <w:rFonts w:ascii="ＭＳ 明朝" w:eastAsia="ＭＳ 明朝" w:hAnsi="ＭＳ 明朝" w:hint="eastAsia"/>
          <w:w w:val="50"/>
          <w:kern w:val="0"/>
          <w:fitText w:val="210" w:id="-1486170621"/>
        </w:rPr>
        <w:t>カ</w:t>
      </w:r>
      <w:r w:rsidRPr="00213CF5">
        <w:rPr>
          <w:rFonts w:ascii="ＭＳ 明朝" w:eastAsia="ＭＳ 明朝" w:hAnsi="ＭＳ 明朝"/>
          <w:w w:val="50"/>
          <w:kern w:val="0"/>
          <w:fitText w:val="210" w:id="-1486170621"/>
        </w:rPr>
        <w:t>)</w:t>
      </w:r>
      <w:r w:rsidRPr="00213CF5">
        <w:rPr>
          <w:rFonts w:ascii="ＭＳ 明朝" w:eastAsia="ＭＳ 明朝" w:hAnsi="ＭＳ 明朝" w:cs="ＭＳ 明朝" w:hint="eastAsia"/>
          <w:color w:val="000000"/>
          <w:kern w:val="0"/>
          <w:szCs w:val="21"/>
        </w:rPr>
        <w:t xml:space="preserve">　段鼻には、滑り止めを設けること。</w:t>
      </w:r>
    </w:p>
    <w:p w14:paraId="0410ED04" w14:textId="24CF1C59" w:rsidR="006D56A9" w:rsidRPr="00213CF5" w:rsidRDefault="006D56A9" w:rsidP="006D56A9">
      <w:pPr>
        <w:autoSpaceDE w:val="0"/>
        <w:autoSpaceDN w:val="0"/>
        <w:adjustRightInd w:val="0"/>
        <w:ind w:leftChars="100" w:left="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傾斜路は、次に掲げるものであること。</w:t>
      </w:r>
    </w:p>
    <w:p w14:paraId="06DDAE3B"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620"/>
        </w:rPr>
        <w:t>(</w:t>
      </w:r>
      <w:r w:rsidRPr="00213CF5">
        <w:rPr>
          <w:rFonts w:ascii="ＭＳ 明朝" w:eastAsia="ＭＳ 明朝" w:hAnsi="ＭＳ 明朝" w:hint="eastAsia"/>
          <w:w w:val="50"/>
          <w:kern w:val="0"/>
          <w:fitText w:val="210" w:id="-1486170620"/>
        </w:rPr>
        <w:t>ア</w:t>
      </w:r>
      <w:r w:rsidRPr="00213CF5">
        <w:rPr>
          <w:rFonts w:ascii="ＭＳ 明朝" w:eastAsia="ＭＳ 明朝" w:hAnsi="ＭＳ 明朝"/>
          <w:w w:val="50"/>
          <w:kern w:val="0"/>
          <w:fitText w:val="210" w:id="-1486170620"/>
        </w:rPr>
        <w:t>)</w:t>
      </w:r>
      <w:r w:rsidRPr="00213CF5">
        <w:rPr>
          <w:rFonts w:ascii="ＭＳ 明朝" w:eastAsia="ＭＳ 明朝" w:hAnsi="ＭＳ 明朝" w:cs="ＭＳ 明朝" w:hint="eastAsia"/>
          <w:color w:val="000000"/>
          <w:kern w:val="0"/>
          <w:szCs w:val="21"/>
        </w:rPr>
        <w:t xml:space="preserve">　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を超える傾斜がある傾斜路には、次に掲げる手すりを設けること。</w:t>
      </w:r>
    </w:p>
    <w:p w14:paraId="0171D033" w14:textId="77777777" w:rsidR="006D56A9" w:rsidRPr="00213CF5" w:rsidRDefault="006D56A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踊場の手すりは、傾斜がある部分と連続して設けること。ただし、通行動線上その他やむを得ず手すりを設けることのできない部分を除く。</w:t>
      </w:r>
    </w:p>
    <w:p w14:paraId="064CE1F0" w14:textId="77777777" w:rsidR="006D56A9" w:rsidRPr="00213CF5" w:rsidRDefault="006D56A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手すりの高さは、</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85</w:t>
      </w:r>
      <w:r w:rsidRPr="00213CF5">
        <w:rPr>
          <w:rFonts w:ascii="ＭＳ 明朝" w:eastAsia="ＭＳ 明朝" w:hAnsi="ＭＳ 明朝" w:cs="ＭＳ 明朝" w:hint="eastAsia"/>
          <w:color w:val="000000"/>
          <w:kern w:val="0"/>
          <w:szCs w:val="21"/>
        </w:rPr>
        <w:t>センチメートル以下とすること。</w:t>
      </w:r>
    </w:p>
    <w:p w14:paraId="4E846A83" w14:textId="77777777" w:rsidR="006D56A9" w:rsidRPr="00213CF5" w:rsidRDefault="006D56A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握りやすい形状とすること。</w:t>
      </w:r>
    </w:p>
    <w:p w14:paraId="387F4DEF" w14:textId="0C5717C1" w:rsidR="006D56A9" w:rsidRPr="00213CF5" w:rsidRDefault="006D56A9" w:rsidP="006D56A9">
      <w:pPr>
        <w:autoSpaceDE w:val="0"/>
        <w:autoSpaceDN w:val="0"/>
        <w:adjustRightInd w:val="0"/>
        <w:ind w:leftChars="300" w:left="84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手すりの端部には、水平部分を設け、その先端を壁面又は下方へ巻き込むこと。</w:t>
      </w:r>
    </w:p>
    <w:p w14:paraId="043702FC" w14:textId="77777777" w:rsidR="006D56A9" w:rsidRPr="00213CF5" w:rsidRDefault="006D56A9" w:rsidP="006D56A9">
      <w:pPr>
        <w:autoSpaceDE w:val="0"/>
        <w:autoSpaceDN w:val="0"/>
        <w:adjustRightInd w:val="0"/>
        <w:jc w:val="left"/>
        <w:rPr>
          <w:rFonts w:ascii="ＭＳ 明朝" w:eastAsia="ＭＳ 明朝" w:hAnsi="ＭＳ 明朝" w:cs="ＭＳ 明朝"/>
          <w:color w:val="000000"/>
          <w:kern w:val="0"/>
          <w:szCs w:val="21"/>
        </w:rPr>
      </w:pPr>
    </w:p>
    <w:p w14:paraId="26A84AE3" w14:textId="77777777" w:rsidR="006D56A9" w:rsidRPr="00213CF5" w:rsidRDefault="006D56A9" w:rsidP="006D56A9">
      <w:pPr>
        <w:pStyle w:val="a3"/>
        <w:numPr>
          <w:ilvl w:val="0"/>
          <w:numId w:val="14"/>
        </w:numPr>
        <w:autoSpaceDE w:val="0"/>
        <w:autoSpaceDN w:val="0"/>
        <w:adjustRightInd w:val="0"/>
        <w:ind w:leftChars="0" w:firstLine="6"/>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その前後の通路との色の明度、色相又は彩度の差が大きいことによりその存在を　　　</w:t>
      </w:r>
    </w:p>
    <w:p w14:paraId="7AD9A293" w14:textId="45F016D2" w:rsidR="006D56A9" w:rsidRPr="00213CF5" w:rsidRDefault="006D56A9" w:rsidP="006D56A9">
      <w:pPr>
        <w:pStyle w:val="a3"/>
        <w:autoSpaceDE w:val="0"/>
        <w:autoSpaceDN w:val="0"/>
        <w:adjustRightInd w:val="0"/>
        <w:ind w:leftChars="0" w:left="426"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容易に識別できるものとすること。</w:t>
      </w:r>
    </w:p>
    <w:p w14:paraId="2F4D04E3" w14:textId="73C8FC8D" w:rsidR="006D56A9" w:rsidRPr="00213CF5" w:rsidRDefault="006D56A9" w:rsidP="006D56A9">
      <w:pPr>
        <w:autoSpaceDE w:val="0"/>
        <w:autoSpaceDN w:val="0"/>
        <w:adjustRightInd w:val="0"/>
        <w:jc w:val="left"/>
        <w:rPr>
          <w:rFonts w:ascii="ＭＳ 明朝" w:eastAsia="ＭＳ 明朝" w:hAnsi="ＭＳ 明朝" w:cs="ＭＳ 明朝"/>
          <w:color w:val="000000"/>
          <w:kern w:val="0"/>
          <w:szCs w:val="21"/>
        </w:rPr>
      </w:pPr>
    </w:p>
    <w:p w14:paraId="536EA0EF" w14:textId="77777777" w:rsidR="006D56A9" w:rsidRPr="00213CF5" w:rsidRDefault="006D56A9" w:rsidP="006D56A9">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移動等円滑化経路を構成する敷地内の通路は、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5620D3E1"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　車椅子使用者、つえ使用者等の通行に支障がない仕上げとすること。</w:t>
      </w:r>
    </w:p>
    <w:p w14:paraId="446D48FD"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2F95DB1E"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008D9A8C" w14:textId="31DBC2FD" w:rsidR="006D56A9" w:rsidRPr="00213CF5" w:rsidRDefault="006D56A9" w:rsidP="006D56A9">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251E59C6"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傾斜路は、次に掲げるものであること。</w:t>
      </w:r>
    </w:p>
    <w:p w14:paraId="1866B60E"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368"/>
        </w:rPr>
        <w:t>(</w:t>
      </w:r>
      <w:r w:rsidRPr="00213CF5">
        <w:rPr>
          <w:rFonts w:ascii="ＭＳ 明朝" w:eastAsia="ＭＳ 明朝" w:hAnsi="ＭＳ 明朝" w:hint="eastAsia"/>
          <w:w w:val="50"/>
          <w:kern w:val="0"/>
          <w:fitText w:val="210" w:id="-1486170368"/>
        </w:rPr>
        <w:t>ア</w:t>
      </w:r>
      <w:r w:rsidRPr="00213CF5">
        <w:rPr>
          <w:rFonts w:ascii="ＭＳ 明朝" w:eastAsia="ＭＳ 明朝" w:hAnsi="ＭＳ 明朝"/>
          <w:w w:val="50"/>
          <w:kern w:val="0"/>
          <w:fitText w:val="210" w:id="-1486170368"/>
        </w:rPr>
        <w:t>)</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3763089C" w14:textId="77777777" w:rsidR="006D56A9" w:rsidRPr="00213CF5" w:rsidRDefault="006D56A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センチメートルを限度として、ないものとみなす。）が、</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センチメートル以上</w:t>
      </w:r>
    </w:p>
    <w:p w14:paraId="6D4E141F" w14:textId="77777777" w:rsidR="006D56A9" w:rsidRPr="00213CF5" w:rsidRDefault="006D56A9" w:rsidP="006D56A9">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56D42F10" w14:textId="144F3916" w:rsidR="006D56A9" w:rsidRPr="00213CF5" w:rsidRDefault="006D56A9" w:rsidP="006D56A9">
      <w:pPr>
        <w:autoSpaceDE w:val="0"/>
        <w:autoSpaceDN w:val="0"/>
        <w:adjustRightInd w:val="0"/>
        <w:ind w:firstLineChars="300" w:firstLine="63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484497EB"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112"/>
        </w:rPr>
        <w:t>(</w:t>
      </w:r>
      <w:r w:rsidRPr="00213CF5">
        <w:rPr>
          <w:rFonts w:ascii="ＭＳ 明朝" w:eastAsia="ＭＳ 明朝" w:hAnsi="ＭＳ 明朝" w:hint="eastAsia"/>
          <w:w w:val="50"/>
          <w:kern w:val="0"/>
          <w:fitText w:val="210" w:id="-1486170112"/>
        </w:rPr>
        <w:t>イ</w:t>
      </w:r>
      <w:r w:rsidRPr="00213CF5">
        <w:rPr>
          <w:rFonts w:ascii="ＭＳ 明朝" w:eastAsia="ＭＳ 明朝" w:hAnsi="ＭＳ 明朝"/>
          <w:w w:val="50"/>
          <w:kern w:val="0"/>
          <w:fitText w:val="210" w:id="-1486170112"/>
        </w:rPr>
        <w:t>)</w:t>
      </w:r>
      <w:r w:rsidRPr="00213CF5">
        <w:rPr>
          <w:rFonts w:ascii="ＭＳ 明朝" w:eastAsia="ＭＳ 明朝" w:hAnsi="ＭＳ 明朝" w:cs="ＭＳ 明朝" w:hint="eastAsia"/>
          <w:color w:val="000000"/>
          <w:kern w:val="0"/>
          <w:szCs w:val="21"/>
        </w:rPr>
        <w:t xml:space="preserve">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分の１を超えないこと。</w:t>
      </w:r>
    </w:p>
    <w:p w14:paraId="0A84E9AB"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111"/>
        </w:rPr>
        <w:t>(</w:t>
      </w:r>
      <w:r w:rsidRPr="00213CF5">
        <w:rPr>
          <w:rFonts w:ascii="ＭＳ 明朝" w:eastAsia="ＭＳ 明朝" w:hAnsi="ＭＳ 明朝" w:hint="eastAsia"/>
          <w:w w:val="50"/>
          <w:kern w:val="0"/>
          <w:fitText w:val="210" w:id="-1486170111"/>
        </w:rPr>
        <w:t>ウ</w:t>
      </w:r>
      <w:r w:rsidRPr="00213CF5">
        <w:rPr>
          <w:rFonts w:ascii="ＭＳ 明朝" w:eastAsia="ＭＳ 明朝" w:hAnsi="ＭＳ 明朝"/>
          <w:w w:val="50"/>
          <w:kern w:val="0"/>
          <w:fitText w:val="210" w:id="-1486170111"/>
        </w:rPr>
        <w:t>)</w:t>
      </w:r>
      <w:r w:rsidRPr="00213CF5">
        <w:rPr>
          <w:rFonts w:ascii="ＭＳ 明朝" w:eastAsia="ＭＳ 明朝" w:hAnsi="ＭＳ 明朝" w:cs="ＭＳ 明朝" w:hint="eastAsia"/>
          <w:color w:val="000000"/>
          <w:kern w:val="0"/>
          <w:szCs w:val="21"/>
        </w:rPr>
        <w:t xml:space="preserve">　高さが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センチメートルを超え、かつ、勾配が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分の１を超えるものにあっては、高さ</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センチメートル以内ごとに踏幅が</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センチメートル以上の踊場を設けること。</w:t>
      </w:r>
    </w:p>
    <w:p w14:paraId="2804E9B0" w14:textId="77777777" w:rsidR="006D56A9" w:rsidRPr="00213CF5" w:rsidRDefault="006D56A9" w:rsidP="006D56A9">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110"/>
        </w:rPr>
        <w:t>(</w:t>
      </w:r>
      <w:r w:rsidRPr="00213CF5">
        <w:rPr>
          <w:rFonts w:ascii="ＭＳ 明朝" w:eastAsia="ＭＳ 明朝" w:hAnsi="ＭＳ 明朝" w:hint="eastAsia"/>
          <w:w w:val="50"/>
          <w:kern w:val="0"/>
          <w:fitText w:val="210" w:id="-1486170110"/>
        </w:rPr>
        <w:t>エ</w:t>
      </w:r>
      <w:r w:rsidRPr="00213CF5">
        <w:rPr>
          <w:rFonts w:ascii="ＭＳ 明朝" w:eastAsia="ＭＳ 明朝" w:hAnsi="ＭＳ 明朝"/>
          <w:w w:val="50"/>
          <w:kern w:val="0"/>
          <w:fitText w:val="210" w:id="-1486170110"/>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エ（ア）に定める構造の手すりを設けること。</w:t>
      </w:r>
    </w:p>
    <w:p w14:paraId="3E4DC328" w14:textId="1A067446" w:rsidR="006D56A9" w:rsidRPr="00213CF5" w:rsidRDefault="006D56A9" w:rsidP="006D56A9">
      <w:pPr>
        <w:autoSpaceDE w:val="0"/>
        <w:autoSpaceDN w:val="0"/>
        <w:adjustRightInd w:val="0"/>
        <w:ind w:firstLineChars="400" w:firstLine="42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70109"/>
        </w:rPr>
        <w:t>(</w:t>
      </w:r>
      <w:r w:rsidRPr="00213CF5">
        <w:rPr>
          <w:rFonts w:ascii="ＭＳ 明朝" w:eastAsia="ＭＳ 明朝" w:hAnsi="ＭＳ 明朝" w:hint="eastAsia"/>
          <w:w w:val="50"/>
          <w:kern w:val="0"/>
          <w:fitText w:val="210" w:id="-1486170109"/>
        </w:rPr>
        <w:t>オ</w:t>
      </w:r>
      <w:r w:rsidRPr="00213CF5">
        <w:rPr>
          <w:rFonts w:ascii="ＭＳ 明朝" w:eastAsia="ＭＳ 明朝" w:hAnsi="ＭＳ 明朝"/>
          <w:w w:val="50"/>
          <w:kern w:val="0"/>
          <w:fitText w:val="210" w:id="-1486170109"/>
        </w:rPr>
        <w:t>)</w:t>
      </w:r>
      <w:r w:rsidRPr="00213CF5">
        <w:rPr>
          <w:rFonts w:ascii="ＭＳ 明朝" w:eastAsia="ＭＳ 明朝" w:hAnsi="ＭＳ 明朝" w:cs="ＭＳ 明朝" w:hint="eastAsia"/>
          <w:color w:val="000000"/>
          <w:kern w:val="0"/>
          <w:szCs w:val="21"/>
        </w:rPr>
        <w:t xml:space="preserve">　両側に、側壁又は高さ</w:t>
      </w:r>
      <w:r w:rsidRPr="00213CF5">
        <w:rPr>
          <w:rFonts w:ascii="ＭＳ 明朝" w:eastAsia="ＭＳ 明朝" w:hAnsi="ＭＳ 明朝" w:cs="ＭＳ 明朝"/>
          <w:color w:val="000000"/>
          <w:kern w:val="0"/>
          <w:szCs w:val="21"/>
        </w:rPr>
        <w:t>5</w:t>
      </w:r>
      <w:r w:rsidRPr="00213CF5">
        <w:rPr>
          <w:rFonts w:ascii="ＭＳ 明朝" w:eastAsia="ＭＳ 明朝" w:hAnsi="ＭＳ 明朝" w:cs="ＭＳ 明朝" w:hint="eastAsia"/>
          <w:color w:val="000000"/>
          <w:kern w:val="0"/>
          <w:szCs w:val="21"/>
        </w:rPr>
        <w:t>センチメートル以上の立ち上がり部を設けること。</w:t>
      </w:r>
    </w:p>
    <w:p w14:paraId="22D2D58F"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1752D9B2" w14:textId="77777777" w:rsidR="006D56A9" w:rsidRPr="00213CF5" w:rsidRDefault="006D56A9" w:rsidP="006D56A9">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04A75775" w14:textId="43EE3A66" w:rsidR="006D56A9" w:rsidRPr="00213CF5" w:rsidRDefault="006D56A9" w:rsidP="006D56A9">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道等から利用居室、住戸又は住室までの経路を構成する敷地内の通路が地形の特殊性により</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の規定によることが困難である場合における１の項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ア及びエ並びに</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の規定の適用については、１の項ア及びエ中「道等」とあるのは、「当該建築物の車寄せ」とする。</w:t>
      </w:r>
    </w:p>
    <w:p w14:paraId="254332A6" w14:textId="5D43530D" w:rsidR="00F06163" w:rsidRPr="00213CF5" w:rsidRDefault="00F06163" w:rsidP="006D56A9">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2C44829E" w14:textId="77777777" w:rsidR="00F06163" w:rsidRPr="00213CF5" w:rsidRDefault="00F06163" w:rsidP="00F06163">
      <w:pPr>
        <w:autoSpaceDE w:val="0"/>
        <w:autoSpaceDN w:val="0"/>
        <w:adjustRightInd w:val="0"/>
        <w:jc w:val="left"/>
        <w:rPr>
          <w:rFonts w:ascii="ＭＳ 明朝" w:eastAsia="ＭＳ 明朝" w:hAnsi="ＭＳ 明朝"/>
        </w:rPr>
      </w:pPr>
      <w:r w:rsidRPr="00213CF5">
        <w:rPr>
          <w:rFonts w:ascii="ＭＳ 明朝" w:eastAsia="ＭＳ 明朝" w:hAnsi="ＭＳ 明朝" w:hint="eastAsia"/>
        </w:rPr>
        <w:t>整備項目</w:t>
      </w:r>
    </w:p>
    <w:p w14:paraId="7AD603BE" w14:textId="72F268D4" w:rsidR="00F06163" w:rsidRPr="00213CF5" w:rsidRDefault="00F06163" w:rsidP="006D56A9">
      <w:pPr>
        <w:autoSpaceDE w:val="0"/>
        <w:autoSpaceDN w:val="0"/>
        <w:adjustRightInd w:val="0"/>
        <w:ind w:left="210" w:hangingChars="100" w:hanging="210"/>
        <w:jc w:val="left"/>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３　駐車場</w:t>
      </w:r>
    </w:p>
    <w:p w14:paraId="58AC91CA" w14:textId="57A6E440" w:rsidR="00F06163" w:rsidRPr="00213CF5" w:rsidRDefault="00F06163" w:rsidP="006D56A9">
      <w:pPr>
        <w:autoSpaceDE w:val="0"/>
        <w:autoSpaceDN w:val="0"/>
        <w:adjustRightInd w:val="0"/>
        <w:ind w:left="210" w:hangingChars="100" w:hanging="210"/>
        <w:jc w:val="left"/>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旧</w:t>
      </w:r>
    </w:p>
    <w:p w14:paraId="437DB917"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不特定かつ多数の者が利用し、又は主として高齢者、障害者等が利用する駐車場を設ける場合には、敷地内に車椅子使用者用駐車施設を１以上（機械式駐車場以外の駐車場の総駐車台数が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を超えるときは、当該台数の</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分の１以上）設けなければならない。</w:t>
      </w:r>
    </w:p>
    <w:p w14:paraId="49329221"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車椅子使用者用駐車施設は、次に掲げるものでなければならない。</w:t>
      </w:r>
    </w:p>
    <w:p w14:paraId="341CCF9C"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幅は、</w:t>
      </w:r>
      <w:r w:rsidRPr="00213CF5">
        <w:rPr>
          <w:rFonts w:ascii="ＭＳ 明朝" w:eastAsia="ＭＳ 明朝" w:hAnsi="ＭＳ 明朝" w:cs="ＭＳ 明朝"/>
          <w:color w:val="000000"/>
          <w:kern w:val="0"/>
          <w:szCs w:val="21"/>
        </w:rPr>
        <w:t>350</w:t>
      </w:r>
      <w:r w:rsidRPr="00213CF5">
        <w:rPr>
          <w:rFonts w:ascii="ＭＳ 明朝" w:eastAsia="ＭＳ 明朝" w:hAnsi="ＭＳ 明朝" w:cs="ＭＳ 明朝" w:hint="eastAsia"/>
          <w:color w:val="000000"/>
          <w:kern w:val="0"/>
          <w:szCs w:val="21"/>
        </w:rPr>
        <w:t>センチメートル以上とすること。</w:t>
      </w:r>
    </w:p>
    <w:p w14:paraId="5055626C"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奥行きは、</w:t>
      </w:r>
      <w:r w:rsidRPr="00213CF5">
        <w:rPr>
          <w:rFonts w:ascii="ＭＳ 明朝" w:eastAsia="ＭＳ 明朝" w:hAnsi="ＭＳ 明朝" w:cs="ＭＳ 明朝"/>
          <w:color w:val="000000"/>
          <w:kern w:val="0"/>
          <w:szCs w:val="21"/>
        </w:rPr>
        <w:t>600</w:t>
      </w:r>
      <w:r w:rsidRPr="00213CF5">
        <w:rPr>
          <w:rFonts w:ascii="ＭＳ 明朝" w:eastAsia="ＭＳ 明朝" w:hAnsi="ＭＳ 明朝" w:cs="ＭＳ 明朝" w:hint="eastAsia"/>
          <w:color w:val="000000"/>
          <w:kern w:val="0"/>
          <w:szCs w:val="21"/>
        </w:rPr>
        <w:t>センチメートル以上とすること。ただし、機械式駐車場以外の駐車場の総駐車台数が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を超える場合における</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台目からの車椅子使用者用駐車施設については、奥行きを</w:t>
      </w:r>
      <w:r w:rsidRPr="00213CF5">
        <w:rPr>
          <w:rFonts w:ascii="ＭＳ 明朝" w:eastAsia="ＭＳ 明朝" w:hAnsi="ＭＳ 明朝" w:cs="ＭＳ 明朝"/>
          <w:color w:val="000000"/>
          <w:kern w:val="0"/>
          <w:szCs w:val="21"/>
        </w:rPr>
        <w:t>500</w:t>
      </w:r>
      <w:r w:rsidRPr="00213CF5">
        <w:rPr>
          <w:rFonts w:ascii="ＭＳ 明朝" w:eastAsia="ＭＳ 明朝" w:hAnsi="ＭＳ 明朝" w:cs="ＭＳ 明朝" w:hint="eastAsia"/>
          <w:color w:val="000000"/>
          <w:kern w:val="0"/>
          <w:szCs w:val="21"/>
        </w:rPr>
        <w:t>センチメートル以上とすることができる。</w:t>
      </w:r>
    </w:p>
    <w:p w14:paraId="76AD9F66"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ウに定める経路の長さができるだけ短くなる位置に設けること。</w:t>
      </w:r>
    </w:p>
    <w:p w14:paraId="7DC907E8"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水平な場所に設けること。</w:t>
      </w:r>
    </w:p>
    <w:p w14:paraId="739CFFC6" w14:textId="31086C29"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障害者のための国際シンボルマークを車が停車し、又は駐車している状態で見える位置に塗布すること。</w:t>
      </w:r>
    </w:p>
    <w:p w14:paraId="2D1F6075" w14:textId="3972D1F5" w:rsidR="00F06163" w:rsidRPr="00213CF5" w:rsidRDefault="00E90278" w:rsidP="00E9027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00F06163" w:rsidRPr="00213CF5">
        <w:rPr>
          <w:rFonts w:ascii="ＭＳ 明朝" w:eastAsia="ＭＳ 明朝" w:hAnsi="ＭＳ 明朝" w:cs="ＭＳ 明朝" w:hint="eastAsia"/>
          <w:color w:val="000000"/>
          <w:kern w:val="0"/>
          <w:szCs w:val="21"/>
        </w:rPr>
        <w:t>車椅子使用者用駐車施設を設けた駐車場は、道等から車椅子使用者用駐車施設までの経路に誘導のための表示を行わなければならない。</w:t>
      </w:r>
    </w:p>
    <w:p w14:paraId="6E34742D" w14:textId="1661B758" w:rsidR="00F06163" w:rsidRPr="00213CF5" w:rsidRDefault="00F06163" w:rsidP="00F06163">
      <w:pPr>
        <w:autoSpaceDE w:val="0"/>
        <w:autoSpaceDN w:val="0"/>
        <w:adjustRightInd w:val="0"/>
        <w:jc w:val="left"/>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新</w:t>
      </w:r>
    </w:p>
    <w:p w14:paraId="09FCD93F"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不特定かつ多数の者が利用し、又は主として高齢者、障害者等が利用する駐車場を設ける場合には、敷地内に車椅子使用者用駐車施設を１以上（機械式駐車場以外の駐車場の総駐車台数が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を超えるときは、当該台数の</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分の１以上）設けなければならない。</w:t>
      </w:r>
    </w:p>
    <w:p w14:paraId="4426FCA9"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車椅子使用者用駐車施設は、次に掲げるものでなければならない。</w:t>
      </w:r>
    </w:p>
    <w:p w14:paraId="26B7B0C5"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幅は、</w:t>
      </w:r>
      <w:r w:rsidRPr="00213CF5">
        <w:rPr>
          <w:rFonts w:ascii="ＭＳ 明朝" w:eastAsia="ＭＳ 明朝" w:hAnsi="ＭＳ 明朝" w:cs="ＭＳ 明朝"/>
          <w:color w:val="000000"/>
          <w:kern w:val="0"/>
          <w:szCs w:val="21"/>
        </w:rPr>
        <w:t>350</w:t>
      </w:r>
      <w:r w:rsidRPr="00213CF5">
        <w:rPr>
          <w:rFonts w:ascii="ＭＳ 明朝" w:eastAsia="ＭＳ 明朝" w:hAnsi="ＭＳ 明朝" w:cs="ＭＳ 明朝" w:hint="eastAsia"/>
          <w:color w:val="000000"/>
          <w:kern w:val="0"/>
          <w:szCs w:val="21"/>
        </w:rPr>
        <w:t>センチメートル以上とすること。</w:t>
      </w:r>
    </w:p>
    <w:p w14:paraId="70053314"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ウに定める経路の長さができるだけ短くなる位置に設けること。</w:t>
      </w:r>
    </w:p>
    <w:p w14:paraId="12858B57"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自走式駐車場を設ける場合は、次に掲げるものとすること。</w:t>
      </w:r>
    </w:p>
    <w:p w14:paraId="5AD78349" w14:textId="3B2EED67" w:rsidR="00F06163" w:rsidRPr="00213CF5" w:rsidRDefault="00F06163" w:rsidP="00F06163">
      <w:pPr>
        <w:autoSpaceDE w:val="0"/>
        <w:autoSpaceDN w:val="0"/>
        <w:adjustRightInd w:val="0"/>
        <w:ind w:leftChars="200" w:left="630" w:hangingChars="20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8832"/>
        </w:rPr>
        <w:t>(</w:t>
      </w:r>
      <w:r w:rsidRPr="00213CF5">
        <w:rPr>
          <w:rFonts w:ascii="ＭＳ 明朝" w:eastAsia="ＭＳ 明朝" w:hAnsi="ＭＳ 明朝" w:hint="eastAsia"/>
          <w:w w:val="50"/>
          <w:kern w:val="0"/>
          <w:fitText w:val="210" w:id="-1486168832"/>
        </w:rPr>
        <w:t>ア</w:t>
      </w:r>
      <w:r w:rsidRPr="00213CF5">
        <w:rPr>
          <w:rFonts w:ascii="ＭＳ 明朝" w:eastAsia="ＭＳ 明朝" w:hAnsi="ＭＳ 明朝"/>
          <w:w w:val="50"/>
          <w:kern w:val="0"/>
          <w:fitText w:val="210" w:id="-1486168832"/>
        </w:rPr>
        <w:t>)</w:t>
      </w:r>
      <w:r w:rsidRPr="00213CF5">
        <w:rPr>
          <w:rFonts w:ascii="ＭＳ 明朝" w:eastAsia="ＭＳ 明朝" w:hAnsi="ＭＳ 明朝" w:cs="ＭＳ 明朝" w:hint="eastAsia"/>
          <w:color w:val="000000"/>
          <w:kern w:val="0"/>
          <w:szCs w:val="21"/>
        </w:rPr>
        <w:t xml:space="preserve">　奥行きは、</w:t>
      </w:r>
      <w:r w:rsidRPr="00213CF5">
        <w:rPr>
          <w:rFonts w:ascii="ＭＳ 明朝" w:eastAsia="ＭＳ 明朝" w:hAnsi="ＭＳ 明朝" w:cs="ＭＳ 明朝"/>
          <w:color w:val="000000"/>
          <w:kern w:val="0"/>
          <w:szCs w:val="21"/>
        </w:rPr>
        <w:t>600</w:t>
      </w:r>
      <w:r w:rsidRPr="00213CF5">
        <w:rPr>
          <w:rFonts w:ascii="ＭＳ 明朝" w:eastAsia="ＭＳ 明朝" w:hAnsi="ＭＳ 明朝" w:cs="ＭＳ 明朝" w:hint="eastAsia"/>
          <w:color w:val="000000"/>
          <w:kern w:val="0"/>
          <w:szCs w:val="21"/>
        </w:rPr>
        <w:t>センチメートル以上とすること。ただし、機械式駐車場以外の駐車場の総駐車台数が</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を超える場合における</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台目からの車椅子使用者用駐車施設については、奥行きを</w:t>
      </w:r>
      <w:r w:rsidRPr="00213CF5">
        <w:rPr>
          <w:rFonts w:ascii="ＭＳ 明朝" w:eastAsia="ＭＳ 明朝" w:hAnsi="ＭＳ 明朝" w:cs="ＭＳ 明朝"/>
          <w:color w:val="000000"/>
          <w:kern w:val="0"/>
          <w:szCs w:val="21"/>
        </w:rPr>
        <w:t>500</w:t>
      </w:r>
      <w:r w:rsidRPr="00213CF5">
        <w:rPr>
          <w:rFonts w:ascii="ＭＳ 明朝" w:eastAsia="ＭＳ 明朝" w:hAnsi="ＭＳ 明朝" w:cs="ＭＳ 明朝" w:hint="eastAsia"/>
          <w:color w:val="000000"/>
          <w:kern w:val="0"/>
          <w:szCs w:val="21"/>
        </w:rPr>
        <w:t>センチメートル以上とすることができる。</w:t>
      </w:r>
    </w:p>
    <w:p w14:paraId="70286BDF" w14:textId="77777777" w:rsidR="00F06163" w:rsidRPr="00213CF5" w:rsidRDefault="00F06163" w:rsidP="00F06163">
      <w:pPr>
        <w:autoSpaceDE w:val="0"/>
        <w:autoSpaceDN w:val="0"/>
        <w:adjustRightInd w:val="0"/>
        <w:ind w:leftChars="200" w:left="630" w:hangingChars="20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8576"/>
        </w:rPr>
        <w:t>(</w:t>
      </w:r>
      <w:r w:rsidRPr="00213CF5">
        <w:rPr>
          <w:rFonts w:ascii="ＭＳ 明朝" w:eastAsia="ＭＳ 明朝" w:hAnsi="ＭＳ 明朝" w:hint="eastAsia"/>
          <w:w w:val="50"/>
          <w:kern w:val="0"/>
          <w:fitText w:val="210" w:id="-1486168576"/>
        </w:rPr>
        <w:t>イ</w:t>
      </w:r>
      <w:r w:rsidRPr="00213CF5">
        <w:rPr>
          <w:rFonts w:ascii="ＭＳ 明朝" w:eastAsia="ＭＳ 明朝" w:hAnsi="ＭＳ 明朝"/>
          <w:w w:val="50"/>
          <w:kern w:val="0"/>
          <w:fitText w:val="210" w:id="-1486168576"/>
        </w:rPr>
        <w:t>)</w:t>
      </w:r>
      <w:r w:rsidRPr="00213CF5">
        <w:rPr>
          <w:rFonts w:ascii="ＭＳ 明朝" w:eastAsia="ＭＳ 明朝" w:hAnsi="ＭＳ 明朝" w:cs="ＭＳ 明朝" w:hint="eastAsia"/>
          <w:color w:val="000000"/>
          <w:kern w:val="0"/>
          <w:szCs w:val="21"/>
        </w:rPr>
        <w:t xml:space="preserve">　水平な場所に設けること。</w:t>
      </w:r>
    </w:p>
    <w:p w14:paraId="16CEDCED" w14:textId="0B660A84" w:rsidR="00F06163" w:rsidRPr="00213CF5" w:rsidRDefault="00F06163" w:rsidP="00E9027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w w:val="50"/>
          <w:kern w:val="0"/>
          <w:fitText w:val="210" w:id="-1486168575"/>
        </w:rPr>
        <w:t>(</w:t>
      </w:r>
      <w:r w:rsidRPr="00213CF5">
        <w:rPr>
          <w:rFonts w:ascii="ＭＳ 明朝" w:eastAsia="ＭＳ 明朝" w:hAnsi="ＭＳ 明朝" w:hint="eastAsia"/>
          <w:w w:val="50"/>
          <w:kern w:val="0"/>
          <w:fitText w:val="210" w:id="-1486168575"/>
        </w:rPr>
        <w:t>ウ</w:t>
      </w:r>
      <w:r w:rsidRPr="00213CF5">
        <w:rPr>
          <w:rFonts w:ascii="ＭＳ 明朝" w:eastAsia="ＭＳ 明朝" w:hAnsi="ＭＳ 明朝"/>
          <w:w w:val="50"/>
          <w:kern w:val="0"/>
          <w:fitText w:val="210" w:id="-1486168575"/>
        </w:rPr>
        <w:t>)</w:t>
      </w:r>
      <w:r w:rsidRPr="00213CF5">
        <w:rPr>
          <w:rFonts w:ascii="ＭＳ 明朝" w:eastAsia="ＭＳ 明朝" w:hAnsi="ＭＳ 明朝" w:cs="ＭＳ 明朝" w:hint="eastAsia"/>
          <w:color w:val="000000"/>
          <w:kern w:val="0"/>
          <w:szCs w:val="21"/>
        </w:rPr>
        <w:t xml:space="preserve">　障害者のための国際シンボルマークを車が停車し、又は駐車している状態で見える位置に塗布すること。</w:t>
      </w:r>
    </w:p>
    <w:p w14:paraId="18FE2573"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エ　機械式駐車場を設ける場合は、次に掲げるものとすること。</w:t>
      </w:r>
    </w:p>
    <w:p w14:paraId="35A960C2" w14:textId="58A462A4" w:rsidR="00F06163" w:rsidRPr="00213CF5" w:rsidRDefault="00F06163" w:rsidP="00E90278">
      <w:pPr>
        <w:autoSpaceDE w:val="0"/>
        <w:autoSpaceDN w:val="0"/>
        <w:adjustRightInd w:val="0"/>
        <w:ind w:left="210" w:firstLineChars="200" w:firstLine="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fitText w:val="210" w:id="-1486168574"/>
        </w:rPr>
        <w:t>(</w:t>
      </w:r>
      <w:r w:rsidRPr="00213CF5">
        <w:rPr>
          <w:rFonts w:ascii="ＭＳ 明朝" w:eastAsia="ＭＳ 明朝" w:hAnsi="ＭＳ 明朝" w:hint="eastAsia"/>
          <w:w w:val="50"/>
          <w:kern w:val="0"/>
          <w:fitText w:val="210" w:id="-1486168574"/>
        </w:rPr>
        <w:t>ア</w:t>
      </w:r>
      <w:r w:rsidRPr="00213CF5">
        <w:rPr>
          <w:rFonts w:ascii="ＭＳ 明朝" w:eastAsia="ＭＳ 明朝" w:hAnsi="ＭＳ 明朝"/>
          <w:w w:val="50"/>
          <w:kern w:val="0"/>
          <w:fitText w:val="210" w:id="-1486168574"/>
        </w:rPr>
        <w:t>)</w:t>
      </w:r>
      <w:r w:rsidR="00E90278"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hint="eastAsia"/>
          <w:color w:val="000000"/>
          <w:kern w:val="0"/>
          <w:szCs w:val="21"/>
          <w:u w:val="single"/>
        </w:rPr>
        <w:t>乗降スペースは水平な場所に設けること。</w:t>
      </w:r>
    </w:p>
    <w:p w14:paraId="0E5706B7" w14:textId="342054ED" w:rsidR="00F06163" w:rsidRPr="00213CF5" w:rsidRDefault="00F06163" w:rsidP="00E90278">
      <w:pPr>
        <w:autoSpaceDE w:val="0"/>
        <w:autoSpaceDN w:val="0"/>
        <w:adjustRightInd w:val="0"/>
        <w:ind w:left="210" w:firstLineChars="209" w:firstLine="219"/>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fitText w:val="210" w:id="-1486168572"/>
        </w:rPr>
        <w:t>(</w:t>
      </w:r>
      <w:r w:rsidR="00E90278" w:rsidRPr="00213CF5">
        <w:rPr>
          <w:rFonts w:ascii="ＭＳ 明朝" w:eastAsia="ＭＳ 明朝" w:hAnsi="ＭＳ 明朝" w:hint="eastAsia"/>
          <w:w w:val="50"/>
          <w:kern w:val="0"/>
          <w:fitText w:val="210" w:id="-1486168572"/>
        </w:rPr>
        <w:t>イ</w:t>
      </w:r>
      <w:r w:rsidRPr="00213CF5">
        <w:rPr>
          <w:rFonts w:ascii="ＭＳ 明朝" w:eastAsia="ＭＳ 明朝" w:hAnsi="ＭＳ 明朝"/>
          <w:w w:val="50"/>
          <w:kern w:val="0"/>
          <w:fitText w:val="210" w:id="-1486168572"/>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車椅子使用者が円滑に利用しやすい構造とすること。</w:t>
      </w:r>
    </w:p>
    <w:p w14:paraId="1D80C593" w14:textId="4DE670FB"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車椅子使用者用駐車施設を設けた駐車場は、道等から車椅子使用者用駐車施設までの経路に誘導のための表示を行わなければならない。</w:t>
      </w:r>
    </w:p>
    <w:p w14:paraId="1C893483" w14:textId="4EF21337" w:rsidR="00E90278" w:rsidRPr="00213CF5" w:rsidRDefault="00E90278" w:rsidP="00E9027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（４の項　省略）</w:t>
      </w:r>
    </w:p>
    <w:p w14:paraId="18BEFBBC" w14:textId="6ED2F724" w:rsidR="00F06163" w:rsidRPr="00213CF5" w:rsidRDefault="00F06163" w:rsidP="00F06163">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3EEEF61E" w14:textId="46903C50" w:rsidR="00F06163" w:rsidRPr="00213CF5" w:rsidRDefault="00F06163" w:rsidP="00F06163">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５　廊下等</w:t>
      </w:r>
    </w:p>
    <w:p w14:paraId="266693C5" w14:textId="68D3F6EE" w:rsidR="00F06163" w:rsidRPr="00213CF5" w:rsidRDefault="00F06163" w:rsidP="00F06163">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6709128E" w14:textId="11DF2A16" w:rsidR="00E90278" w:rsidRPr="00213CF5" w:rsidRDefault="00F06163" w:rsidP="00E9027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00E90278"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不特定かつ多数の者が利用し、又は主として高齢者、障害者等が利用する廊下等は、次に掲げるものでなければならない。</w:t>
      </w:r>
    </w:p>
    <w:p w14:paraId="6219AE6C" w14:textId="77777777" w:rsidR="00E90278" w:rsidRPr="00213CF5" w:rsidRDefault="00E90278" w:rsidP="00E9027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739A0F8F" w14:textId="0E45411A" w:rsidR="00F06163" w:rsidRPr="00213CF5" w:rsidRDefault="00E90278" w:rsidP="00E90278">
      <w:pPr>
        <w:autoSpaceDE w:val="0"/>
        <w:autoSpaceDN w:val="0"/>
        <w:adjustRightInd w:val="0"/>
        <w:ind w:leftChars="100" w:left="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階段の上端及び下端又は傾斜路の上端に近接する廊下等の部分には、視覚障害者に対し段差又は傾斜の存在の警告を行うために、</w:t>
      </w:r>
      <w:r w:rsidRPr="00213CF5">
        <w:rPr>
          <w:rFonts w:ascii="ＭＳ 明朝" w:eastAsia="ＭＳ 明朝" w:hAnsi="ＭＳ 明朝" w:cs="ＭＳ 明朝"/>
          <w:color w:val="000000"/>
          <w:kern w:val="0"/>
          <w:szCs w:val="21"/>
          <w:u w:val="single"/>
        </w:rPr>
        <w:t>16の項に定める構造の</w:t>
      </w:r>
      <w:r w:rsidRPr="00213CF5">
        <w:rPr>
          <w:rFonts w:ascii="ＭＳ 明朝" w:eastAsia="ＭＳ 明朝" w:hAnsi="ＭＳ 明朝" w:cs="ＭＳ 明朝" w:hint="eastAsia"/>
          <w:color w:val="000000"/>
          <w:kern w:val="0"/>
          <w:szCs w:val="21"/>
        </w:rPr>
        <w:t>点状ブロック等を敷設すること。ただし、勾配が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分の１を超えず、又は高さが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センチメートルを超えず、かつ、勾配が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分の１を超えない傾斜がある部分を除く。</w:t>
      </w:r>
    </w:p>
    <w:p w14:paraId="7853CA5F"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p>
    <w:p w14:paraId="0F58CA76" w14:textId="0E86E951"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移動等円滑化経路を構成する廊下等は、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5C5BBE1F"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4699A060"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0EAA590C"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3826D07D"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44192EEA"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1529A93E"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p w14:paraId="3BF9C850" w14:textId="01EACBE9" w:rsidR="00F06163" w:rsidRPr="00213CF5" w:rsidRDefault="00E90278"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00F06163" w:rsidRPr="00213CF5">
        <w:rPr>
          <w:rFonts w:ascii="ＭＳ 明朝" w:eastAsia="ＭＳ 明朝" w:hAnsi="ＭＳ 明朝" w:cs="ＭＳ 明朝" w:hint="eastAsia"/>
          <w:color w:val="000000"/>
          <w:kern w:val="0"/>
          <w:szCs w:val="21"/>
        </w:rPr>
        <w:t xml:space="preserve">　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p w14:paraId="0A42719F" w14:textId="320DA6D2"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p>
    <w:p w14:paraId="50C599C2" w14:textId="16BA8189"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687690E8"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不特定かつ多数の者が利用し、又は主として高齢者、障害者等が利用する廊下等は、次に掲げるものでなければならない。</w:t>
      </w:r>
    </w:p>
    <w:p w14:paraId="27A20234"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表面は、粗面とし、又は滑りにくい材料で仕上げること。</w:t>
      </w:r>
    </w:p>
    <w:p w14:paraId="4FCC054C"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階段の上端及び下端又は傾斜路の上端に近接する廊下等の部分には、視覚障害者に対し段差又は傾斜の存在の警告を行うために、</w:t>
      </w:r>
      <w:r w:rsidRPr="00213CF5">
        <w:rPr>
          <w:rFonts w:ascii="ＭＳ 明朝" w:eastAsia="ＭＳ 明朝" w:hAnsi="ＭＳ 明朝" w:cs="ＭＳ 明朝" w:hint="eastAsia"/>
          <w:color w:val="000000"/>
          <w:kern w:val="0"/>
          <w:szCs w:val="21"/>
          <w:u w:val="single"/>
        </w:rPr>
        <w:t>16の項に定める構造の</w:t>
      </w:r>
      <w:r w:rsidRPr="00213CF5">
        <w:rPr>
          <w:rFonts w:ascii="ＭＳ 明朝" w:eastAsia="ＭＳ 明朝" w:hAnsi="ＭＳ 明朝" w:cs="ＭＳ 明朝" w:hint="eastAsia"/>
          <w:color w:val="000000"/>
          <w:kern w:val="0"/>
          <w:szCs w:val="21"/>
        </w:rPr>
        <w:t>点状ブロック等を敷設すること。ただし、勾配が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分の１を超えず、又は高さが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センチメートルを超えず、かつ、勾配が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分の１を超えない傾斜がある部分を除く。</w:t>
      </w:r>
    </w:p>
    <w:p w14:paraId="60F41FFB"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移動等円滑化経路を構成する廊下等は、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107BC531" w14:textId="77777777" w:rsidR="00F06163" w:rsidRPr="00213CF5" w:rsidRDefault="00F06163" w:rsidP="00F06163">
      <w:pPr>
        <w:autoSpaceDE w:val="0"/>
        <w:autoSpaceDN w:val="0"/>
        <w:adjustRightInd w:val="0"/>
        <w:ind w:leftChars="100" w:left="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車椅子使用者、つえ使用者</w:t>
      </w:r>
    </w:p>
    <w:p w14:paraId="77489694" w14:textId="77777777" w:rsidR="00F06163" w:rsidRPr="00213CF5" w:rsidRDefault="00F06163" w:rsidP="00F06163">
      <w:pPr>
        <w:autoSpaceDE w:val="0"/>
        <w:autoSpaceDN w:val="0"/>
        <w:adjustRightInd w:val="0"/>
        <w:ind w:leftChars="300" w:left="63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等の通行に支障がない仕上げとすること。</w:t>
      </w:r>
    </w:p>
    <w:p w14:paraId="36C5AB4B"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58493C14"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50</w:t>
      </w:r>
      <w:r w:rsidRPr="00213CF5">
        <w:rPr>
          <w:rFonts w:ascii="ＭＳ 明朝" w:eastAsia="ＭＳ 明朝" w:hAnsi="ＭＳ 明朝" w:cs="ＭＳ 明朝" w:hint="eastAsia"/>
          <w:color w:val="000000"/>
          <w:kern w:val="0"/>
          <w:szCs w:val="21"/>
        </w:rPr>
        <w:t>メートル以内ごとに車椅子の転回に支障がない場所を設けること。</w:t>
      </w:r>
    </w:p>
    <w:p w14:paraId="0C92B152"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72A95966"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傾斜路の前後には、長さ</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センチメートル以上の水平部分を確保すること。</w:t>
      </w:r>
    </w:p>
    <w:p w14:paraId="65D78A40"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排水溝を設ける場合は、車椅子使用者、つえ使用者等の通行に支障がない構造の蓋を設けること。</w:t>
      </w:r>
    </w:p>
    <w:p w14:paraId="18DF9E2E"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Pr="00213CF5">
        <w:rPr>
          <w:rFonts w:ascii="ＭＳ 明朝" w:eastAsia="ＭＳ 明朝" w:hAnsi="ＭＳ 明朝" w:cs="ＭＳ 明朝" w:hint="eastAsia"/>
          <w:color w:val="000000"/>
          <w:kern w:val="0"/>
          <w:szCs w:val="21"/>
        </w:rPr>
        <w:t xml:space="preserve">　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p w14:paraId="0C081A7F" w14:textId="401CB373"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ク</w:t>
      </w:r>
      <w:r w:rsidRPr="00213CF5">
        <w:rPr>
          <w:rFonts w:ascii="ＭＳ 明朝" w:eastAsia="ＭＳ 明朝" w:hAnsi="ＭＳ 明朝" w:cs="ＭＳ 明朝" w:hint="eastAsia"/>
          <w:color w:val="000000"/>
          <w:kern w:val="0"/>
          <w:szCs w:val="21"/>
        </w:rPr>
        <w:t xml:space="preserve">　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p w14:paraId="281D2C5A" w14:textId="023B4FEA"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szCs w:val="21"/>
        </w:rPr>
      </w:pPr>
    </w:p>
    <w:p w14:paraId="387587F8" w14:textId="6F01D840"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szCs w:val="21"/>
        </w:rPr>
      </w:pPr>
      <w:r w:rsidRPr="00213CF5">
        <w:rPr>
          <w:rFonts w:ascii="ＭＳ 明朝" w:eastAsia="ＭＳ 明朝" w:hAnsi="ＭＳ 明朝" w:cs="ＭＳ 明朝" w:hint="eastAsia"/>
          <w:szCs w:val="21"/>
        </w:rPr>
        <w:t>整備項目</w:t>
      </w:r>
    </w:p>
    <w:p w14:paraId="34D1F155" w14:textId="6744B644"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６　階段</w:t>
      </w:r>
    </w:p>
    <w:p w14:paraId="16FFD8EB"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不特定かつ多数の者が利用し、又は主として高齢者、障害者等が利用する階段は、次に掲げるものでなければならない。</w:t>
      </w:r>
    </w:p>
    <w:p w14:paraId="7031629F"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両側に、２の項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w:t>
      </w:r>
      <w:r w:rsidRPr="00213CF5">
        <w:rPr>
          <w:rFonts w:ascii="ＭＳ 明朝" w:eastAsia="ＭＳ 明朝" w:hAnsi="ＭＳ 明朝"/>
          <w:w w:val="50"/>
          <w:kern w:val="0"/>
          <w:fitText w:val="210" w:id="-1486167808"/>
        </w:rPr>
        <w:t>(</w:t>
      </w:r>
      <w:r w:rsidRPr="00213CF5">
        <w:rPr>
          <w:rFonts w:ascii="ＭＳ 明朝" w:eastAsia="ＭＳ 明朝" w:hAnsi="ＭＳ 明朝" w:hint="eastAsia"/>
          <w:w w:val="50"/>
          <w:kern w:val="0"/>
          <w:fitText w:val="210" w:id="-1486167808"/>
        </w:rPr>
        <w:t>ア</w:t>
      </w:r>
      <w:r w:rsidRPr="00213CF5">
        <w:rPr>
          <w:rFonts w:ascii="ＭＳ 明朝" w:eastAsia="ＭＳ 明朝" w:hAnsi="ＭＳ 明朝"/>
          <w:w w:val="50"/>
          <w:kern w:val="0"/>
          <w:fitText w:val="210" w:id="-1486167808"/>
        </w:rPr>
        <w:t>)</w:t>
      </w:r>
      <w:r w:rsidRPr="00213CF5">
        <w:rPr>
          <w:rFonts w:ascii="ＭＳ 明朝" w:eastAsia="ＭＳ 明朝" w:hAnsi="ＭＳ 明朝" w:cs="ＭＳ 明朝" w:hint="eastAsia"/>
          <w:color w:val="000000"/>
          <w:kern w:val="0"/>
          <w:szCs w:val="21"/>
        </w:rPr>
        <w:t>に定める構造の手すりを設けること。</w:t>
      </w:r>
    </w:p>
    <w:p w14:paraId="31A150E5"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表面は、粗面とし、又は滑りにくい材料で仕上げること。</w:t>
      </w:r>
    </w:p>
    <w:p w14:paraId="14A920A9"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踏面の端部とその周囲の部分との色の明度、色相又は彩度の差が大きいことにより段を容易に識別できるものとすること。</w:t>
      </w:r>
    </w:p>
    <w:p w14:paraId="3756A11A"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段鼻の突き出しその他のつまずきの原因となるものを設けない構造とすること。</w:t>
      </w:r>
    </w:p>
    <w:p w14:paraId="72435B61" w14:textId="2ED212A4" w:rsidR="00F06163" w:rsidRPr="00213CF5" w:rsidRDefault="00F06163"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段がある部分の上端に近接する踊場の部分には、視覚障害者に対し警告を行うために、点状ブロック等を敷設すること。ただし、段がある部分と連続して手すりを設ける場合を除く。</w:t>
      </w:r>
    </w:p>
    <w:p w14:paraId="1D159658"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回り階段でないこと。</w:t>
      </w:r>
    </w:p>
    <w:p w14:paraId="60357C6B"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キ　蹴上げの寸法は、</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センチメートル以下とすること。</w:t>
      </w:r>
    </w:p>
    <w:p w14:paraId="7EF2F586"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ク　踏面の寸法は、</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センチメートル以上とすること。</w:t>
      </w:r>
    </w:p>
    <w:p w14:paraId="49C22205"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ケ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センチメートルを限度として、ないものとみなす。）は、</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センチメートル以上とすること。</w:t>
      </w:r>
    </w:p>
    <w:p w14:paraId="52113A60" w14:textId="470F5D72" w:rsidR="00F06163" w:rsidRPr="00213CF5" w:rsidRDefault="00F06163" w:rsidP="00F06163">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コ　蹴込板を設けること。</w:t>
      </w:r>
    </w:p>
    <w:p w14:paraId="2DAE0B99" w14:textId="22FE2B05"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サ　段鼻には、滑り止めを設けること。</w:t>
      </w:r>
    </w:p>
    <w:p w14:paraId="3380A73F" w14:textId="1377A8E1" w:rsidR="00F06163" w:rsidRPr="00213CF5" w:rsidRDefault="00F06163"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カの規定は</w:t>
      </w:r>
      <w:r w:rsidRPr="00213CF5">
        <w:rPr>
          <w:rFonts w:ascii="ＭＳ 明朝" w:eastAsia="ＭＳ 明朝" w:hAnsi="ＭＳ 明朝" w:cs="ＭＳ 明朝" w:hint="eastAsia"/>
          <w:color w:val="000000"/>
          <w:kern w:val="0"/>
          <w:szCs w:val="21"/>
        </w:rPr>
        <w:t>、８の項に規定する基準を満たすエレベーター及びその乗降ロビーが設けられている建築物の場合にあっては、不特定かつ多数の者が利用し、又は主として高齢者、障害者等が利用する主たる階段が適合すれば足りることとする。</w:t>
      </w:r>
    </w:p>
    <w:p w14:paraId="2FA5CB4B" w14:textId="1BB4C8F7" w:rsidR="00F06163" w:rsidRPr="00213CF5" w:rsidRDefault="00F06163"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の規定にかかわらず、</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カの規定は</w:t>
      </w:r>
      <w:r w:rsidRPr="00213CF5">
        <w:rPr>
          <w:rFonts w:ascii="ＭＳ 明朝" w:eastAsia="ＭＳ 明朝" w:hAnsi="ＭＳ 明朝" w:cs="ＭＳ 明朝" w:hint="eastAsia"/>
          <w:color w:val="000000"/>
          <w:kern w:val="0"/>
          <w:szCs w:val="21"/>
        </w:rPr>
        <w:t>、８の項に規定する基準を満たすエレベーター及びその乗降ロビーが設けられている建築物の場合であって、回り階段以外の階段を設ける空間を確保することが困難であるときは、適用しない。</w:t>
      </w:r>
    </w:p>
    <w:p w14:paraId="0674C3F5" w14:textId="77777777" w:rsidR="00F06163" w:rsidRPr="00213CF5" w:rsidRDefault="00F06163" w:rsidP="00F06163">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キからサまでの規定は、</w:t>
      </w:r>
      <w:r w:rsidRPr="00213CF5">
        <w:rPr>
          <w:rFonts w:ascii="ＭＳ 明朝" w:eastAsia="ＭＳ 明朝" w:hAnsi="ＭＳ 明朝" w:cs="ＭＳ 明朝" w:hint="eastAsia"/>
          <w:color w:val="000000"/>
          <w:kern w:val="0"/>
          <w:szCs w:val="21"/>
        </w:rPr>
        <w:t>８の項に規定する基準を満たすエレベーター及びその乗降ロビー</w:t>
      </w:r>
      <w:r w:rsidRPr="00213CF5">
        <w:rPr>
          <w:rFonts w:ascii="ＭＳ 明朝" w:eastAsia="ＭＳ 明朝" w:hAnsi="ＭＳ 明朝" w:cs="ＭＳ 明朝" w:hint="eastAsia"/>
          <w:color w:val="000000"/>
          <w:kern w:val="0"/>
          <w:szCs w:val="21"/>
          <w:u w:val="single"/>
        </w:rPr>
        <w:t>が設けられている建築物の場合にあっては</w:t>
      </w:r>
      <w:r w:rsidRPr="00213CF5">
        <w:rPr>
          <w:rFonts w:ascii="ＭＳ 明朝" w:eastAsia="ＭＳ 明朝" w:hAnsi="ＭＳ 明朝" w:cs="ＭＳ 明朝" w:hint="eastAsia"/>
          <w:color w:val="000000"/>
          <w:kern w:val="0"/>
          <w:szCs w:val="21"/>
        </w:rPr>
        <w:t>、不特定かつ多数の者が利用し、又は主として高齢者、障害者等が利用する主たる階段のうち１以上が適合すれば足りることとする。</w:t>
      </w:r>
    </w:p>
    <w:p w14:paraId="2AE7C766" w14:textId="6A65BED8" w:rsidR="00F06163" w:rsidRPr="00213CF5" w:rsidRDefault="00F06163" w:rsidP="00F06163">
      <w:pPr>
        <w:autoSpaceDE w:val="0"/>
        <w:autoSpaceDN w:val="0"/>
        <w:adjustRightInd w:val="0"/>
        <w:jc w:val="left"/>
        <w:rPr>
          <w:rFonts w:ascii="ＭＳ 明朝" w:eastAsia="ＭＳ 明朝" w:hAnsi="ＭＳ 明朝" w:cs="ＭＳ 明朝"/>
          <w:kern w:val="0"/>
          <w:szCs w:val="21"/>
        </w:rPr>
      </w:pPr>
    </w:p>
    <w:p w14:paraId="39662CC5"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 xml:space="preserve">新　</w:t>
      </w:r>
    </w:p>
    <w:p w14:paraId="43D9E9E8" w14:textId="04151F80"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不特定かつ多数の者が利用し、又は主として高齢者、障害者等が利用する階段は、次に掲げるものでなければならない。</w:t>
      </w:r>
    </w:p>
    <w:p w14:paraId="19EF549E"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両側に、２の項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w:t>
      </w:r>
      <w:r w:rsidRPr="00213CF5">
        <w:rPr>
          <w:rFonts w:ascii="ＭＳ 明朝" w:eastAsia="ＭＳ 明朝" w:hAnsi="ＭＳ 明朝"/>
          <w:w w:val="50"/>
          <w:kern w:val="0"/>
          <w:fitText w:val="210" w:id="-1486167040"/>
        </w:rPr>
        <w:t>(</w:t>
      </w:r>
      <w:r w:rsidRPr="00213CF5">
        <w:rPr>
          <w:rFonts w:ascii="ＭＳ 明朝" w:eastAsia="ＭＳ 明朝" w:hAnsi="ＭＳ 明朝" w:hint="eastAsia"/>
          <w:w w:val="50"/>
          <w:kern w:val="0"/>
          <w:fitText w:val="210" w:id="-1486167040"/>
        </w:rPr>
        <w:t>ア</w:t>
      </w:r>
      <w:r w:rsidRPr="00213CF5">
        <w:rPr>
          <w:rFonts w:ascii="ＭＳ 明朝" w:eastAsia="ＭＳ 明朝" w:hAnsi="ＭＳ 明朝"/>
          <w:w w:val="50"/>
          <w:kern w:val="0"/>
          <w:fitText w:val="210" w:id="-1486167040"/>
        </w:rPr>
        <w:t>)</w:t>
      </w:r>
      <w:r w:rsidRPr="00213CF5">
        <w:rPr>
          <w:rFonts w:ascii="ＭＳ 明朝" w:eastAsia="ＭＳ 明朝" w:hAnsi="ＭＳ 明朝" w:cs="ＭＳ 明朝" w:hint="eastAsia"/>
          <w:color w:val="000000"/>
          <w:kern w:val="0"/>
          <w:szCs w:val="21"/>
        </w:rPr>
        <w:t>に定める構造の手すりを設けること。</w:t>
      </w:r>
    </w:p>
    <w:p w14:paraId="0D8DFFC7"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表面は、粗面とし、又は滑りにくい材料で仕上げること。</w:t>
      </w:r>
    </w:p>
    <w:p w14:paraId="5C574A85" w14:textId="5330932D" w:rsidR="00F06163" w:rsidRPr="00213CF5" w:rsidRDefault="00F06163" w:rsidP="005A78A6">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踏面の端部とその周囲の部分との色の明度、色相又は彩度の差が大きいことにより段を容易に識別できるものとすること。</w:t>
      </w:r>
    </w:p>
    <w:p w14:paraId="3327D4B9"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段鼻の突き出しその他のつまずきの原因となるものを設けない構造とすること。</w:t>
      </w:r>
    </w:p>
    <w:p w14:paraId="098AF6B9" w14:textId="1A189BEB" w:rsidR="00F06163" w:rsidRPr="00213CF5" w:rsidRDefault="00F06163" w:rsidP="005A78A6">
      <w:pPr>
        <w:autoSpaceDE w:val="0"/>
        <w:autoSpaceDN w:val="0"/>
        <w:adjustRightInd w:val="0"/>
        <w:ind w:leftChars="100" w:left="420" w:hangingChars="100" w:hanging="210"/>
        <w:jc w:val="left"/>
        <w:rPr>
          <w:rFonts w:ascii="ＭＳ 明朝" w:eastAsia="ＭＳ 明朝" w:hAnsi="ＭＳ 明朝" w:cs="ＭＳ 明朝"/>
          <w:kern w:val="0"/>
          <w:szCs w:val="21"/>
        </w:rPr>
      </w:pPr>
      <w:r w:rsidRPr="00213CF5">
        <w:rPr>
          <w:rFonts w:ascii="ＭＳ 明朝" w:eastAsia="ＭＳ 明朝" w:hAnsi="ＭＳ 明朝" w:cs="ＭＳ 明朝" w:hint="eastAsia"/>
          <w:color w:val="000000"/>
          <w:kern w:val="0"/>
          <w:szCs w:val="21"/>
        </w:rPr>
        <w:t>オ　段がある部分の上端に近接する踊場の部分には、視覚障害者に対し警告を行うために、</w:t>
      </w:r>
      <w:r w:rsidRPr="00213CF5">
        <w:rPr>
          <w:rFonts w:ascii="ＭＳ 明朝" w:eastAsia="ＭＳ 明朝" w:hAnsi="ＭＳ 明朝" w:cs="ＭＳ 明朝" w:hint="eastAsia"/>
          <w:color w:val="000000"/>
          <w:kern w:val="0"/>
          <w:szCs w:val="21"/>
          <w:u w:val="single"/>
        </w:rPr>
        <w:t>16の項に定める構造の</w:t>
      </w:r>
      <w:r w:rsidRPr="00213CF5">
        <w:rPr>
          <w:rFonts w:ascii="ＭＳ 明朝" w:eastAsia="ＭＳ 明朝" w:hAnsi="ＭＳ 明朝" w:cs="ＭＳ 明朝" w:hint="eastAsia"/>
          <w:color w:val="000000"/>
          <w:kern w:val="0"/>
          <w:szCs w:val="21"/>
        </w:rPr>
        <w:t>点状ブロック等を敷設すること。ただし、段がある部分と連続して手すりを設ける場合を除く。</w:t>
      </w:r>
    </w:p>
    <w:p w14:paraId="7C745274"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回り階段でないこと。</w:t>
      </w:r>
    </w:p>
    <w:p w14:paraId="158C2D65"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キ　蹴上げの寸法は、</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センチメートル以下とすること。</w:t>
      </w:r>
    </w:p>
    <w:p w14:paraId="3DB63BE8"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ク　踏面の寸法は、</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センチメートル以上とすること。</w:t>
      </w:r>
    </w:p>
    <w:p w14:paraId="0DE8B768" w14:textId="38BA2289" w:rsidR="00F06163" w:rsidRPr="00213CF5" w:rsidRDefault="00F06163" w:rsidP="005A78A6">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ケ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センチメートルを限度として、ないものとみなす。）は、</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センチメートル以上とすること。</w:t>
      </w:r>
    </w:p>
    <w:p w14:paraId="57CBA1FB" w14:textId="217A65A8" w:rsidR="00F06163" w:rsidRPr="00213CF5" w:rsidRDefault="00F06163" w:rsidP="005A78A6">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コ　蹴込板を設けること。</w:t>
      </w:r>
    </w:p>
    <w:p w14:paraId="1C9862AE" w14:textId="77777777" w:rsidR="00F06163" w:rsidRPr="00213CF5" w:rsidRDefault="00F06163" w:rsidP="00F06163">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サ　段鼻には、滑り止めを設けること。</w:t>
      </w:r>
    </w:p>
    <w:p w14:paraId="1D0E6556" w14:textId="77777777" w:rsidR="00F06163" w:rsidRPr="00213CF5" w:rsidRDefault="00F06163" w:rsidP="00F06163">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階段の上下移動に係る経路を</w:t>
      </w:r>
      <w:r w:rsidRPr="00213CF5">
        <w:rPr>
          <w:rFonts w:ascii="ＭＳ 明朝" w:eastAsia="ＭＳ 明朝" w:hAnsi="ＭＳ 明朝" w:cs="ＭＳ 明朝" w:hint="eastAsia"/>
          <w:color w:val="000000"/>
          <w:kern w:val="0"/>
          <w:szCs w:val="21"/>
        </w:rPr>
        <w:t>、８の項に規定する基準を満たすエレベーター及びその乗降ロビー</w:t>
      </w:r>
      <w:r w:rsidRPr="00213CF5">
        <w:rPr>
          <w:rFonts w:ascii="ＭＳ 明朝" w:eastAsia="ＭＳ 明朝" w:hAnsi="ＭＳ 明朝" w:cs="ＭＳ 明朝" w:hint="eastAsia"/>
          <w:color w:val="000000"/>
          <w:kern w:val="0"/>
          <w:szCs w:val="21"/>
          <w:u w:val="single"/>
        </w:rPr>
        <w:t>の設置により確保する場合、当該階段にあっては、（1）カの規定は、</w:t>
      </w:r>
      <w:r w:rsidRPr="00213CF5">
        <w:rPr>
          <w:rFonts w:ascii="ＭＳ 明朝" w:eastAsia="ＭＳ 明朝" w:hAnsi="ＭＳ 明朝" w:cs="ＭＳ 明朝" w:hint="eastAsia"/>
          <w:color w:val="000000"/>
          <w:kern w:val="0"/>
          <w:szCs w:val="21"/>
        </w:rPr>
        <w:t>が設けられている建築物の場合にあっては、不特定かつ多数の者が利用し、又は主として高齢者、障害者等が利用する主たる階段が適合すれば足りることとする。</w:t>
      </w:r>
    </w:p>
    <w:p w14:paraId="6F9AB180" w14:textId="674B3F38" w:rsidR="00F06163" w:rsidRPr="00213CF5" w:rsidRDefault="00F06163"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w:t>
      </w:r>
      <w:r w:rsidR="00BF53CE" w:rsidRPr="00213CF5">
        <w:rPr>
          <w:rFonts w:ascii="ＭＳ 明朝" w:eastAsia="ＭＳ 明朝" w:hAnsi="ＭＳ 明朝" w:cs="ＭＳ 明朝"/>
          <w:color w:val="000000"/>
          <w:kern w:val="0"/>
          <w:szCs w:val="21"/>
        </w:rPr>
        <w:t xml:space="preserve"> (2)</w:t>
      </w:r>
      <w:r w:rsidR="00BF53CE" w:rsidRPr="00213CF5">
        <w:rPr>
          <w:rFonts w:ascii="ＭＳ 明朝" w:eastAsia="ＭＳ 明朝" w:hAnsi="ＭＳ 明朝" w:cs="ＭＳ 明朝" w:hint="eastAsia"/>
          <w:color w:val="000000"/>
          <w:kern w:val="0"/>
          <w:szCs w:val="21"/>
        </w:rPr>
        <w:t>の規定にかかわらず、</w:t>
      </w:r>
      <w:r w:rsidR="00BF53CE" w:rsidRPr="00213CF5">
        <w:rPr>
          <w:rFonts w:ascii="ＭＳ 明朝" w:eastAsia="ＭＳ 明朝" w:hAnsi="ＭＳ 明朝" w:cs="ＭＳ 明朝" w:hint="eastAsia"/>
          <w:color w:val="000000"/>
          <w:kern w:val="0"/>
          <w:szCs w:val="21"/>
          <w:u w:val="single"/>
        </w:rPr>
        <w:t>階段の上下移動に係る経路を、</w:t>
      </w:r>
      <w:r w:rsidR="00BF53CE" w:rsidRPr="00213CF5">
        <w:rPr>
          <w:rFonts w:ascii="ＭＳ 明朝" w:eastAsia="ＭＳ 明朝" w:hAnsi="ＭＳ 明朝" w:cs="ＭＳ 明朝" w:hint="eastAsia"/>
          <w:color w:val="000000"/>
          <w:kern w:val="0"/>
          <w:szCs w:val="21"/>
        </w:rPr>
        <w:t>８の項に規定する基準を満たすエレベーター及びその乗降ロビー</w:t>
      </w:r>
      <w:r w:rsidR="00BF53CE" w:rsidRPr="00213CF5">
        <w:rPr>
          <w:rFonts w:ascii="ＭＳ 明朝" w:eastAsia="ＭＳ 明朝" w:hAnsi="ＭＳ 明朝" w:cs="ＭＳ 明朝" w:hint="eastAsia"/>
          <w:color w:val="000000"/>
          <w:kern w:val="0"/>
          <w:szCs w:val="21"/>
          <w:u w:val="single"/>
        </w:rPr>
        <w:t>の設置により確保する場合</w:t>
      </w:r>
      <w:r w:rsidR="00BF53CE" w:rsidRPr="00213CF5">
        <w:rPr>
          <w:rFonts w:ascii="ＭＳ 明朝" w:eastAsia="ＭＳ 明朝" w:hAnsi="ＭＳ 明朝" w:cs="ＭＳ 明朝" w:hint="eastAsia"/>
          <w:color w:val="000000"/>
          <w:kern w:val="0"/>
          <w:szCs w:val="21"/>
        </w:rPr>
        <w:t>であって、回り階段以外の階段を設ける空間を確保することが困難であるときは、</w:t>
      </w:r>
      <w:r w:rsidR="00BF53CE" w:rsidRPr="00213CF5">
        <w:rPr>
          <w:rFonts w:ascii="ＭＳ 明朝" w:eastAsia="ＭＳ 明朝" w:hAnsi="ＭＳ 明朝" w:cs="ＭＳ 明朝" w:hint="eastAsia"/>
          <w:color w:val="000000"/>
          <w:kern w:val="0"/>
          <w:szCs w:val="21"/>
          <w:u w:val="single"/>
        </w:rPr>
        <w:t>当該階段にあっては、（</w:t>
      </w:r>
      <w:r w:rsidR="00BF53CE" w:rsidRPr="00213CF5">
        <w:rPr>
          <w:rFonts w:ascii="ＭＳ 明朝" w:eastAsia="ＭＳ 明朝" w:hAnsi="ＭＳ 明朝" w:cs="ＭＳ 明朝"/>
          <w:color w:val="000000"/>
          <w:kern w:val="0"/>
          <w:szCs w:val="21"/>
          <w:u w:val="single"/>
        </w:rPr>
        <w:t>1）カの規定は</w:t>
      </w:r>
      <w:r w:rsidR="00BF53CE" w:rsidRPr="00213CF5">
        <w:rPr>
          <w:rFonts w:ascii="ＭＳ 明朝" w:eastAsia="ＭＳ 明朝" w:hAnsi="ＭＳ 明朝" w:cs="ＭＳ 明朝" w:hint="eastAsia"/>
          <w:color w:val="000000"/>
          <w:kern w:val="0"/>
          <w:szCs w:val="21"/>
        </w:rPr>
        <w:t>適用しない。</w:t>
      </w:r>
    </w:p>
    <w:p w14:paraId="4310EC24" w14:textId="285EC889" w:rsidR="00F06163" w:rsidRPr="00213CF5" w:rsidRDefault="00F06163"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 xml:space="preserve">　</w:t>
      </w:r>
      <w:r w:rsidR="00BF53CE" w:rsidRPr="00213CF5">
        <w:rPr>
          <w:rFonts w:ascii="ＭＳ 明朝" w:eastAsia="ＭＳ 明朝" w:hAnsi="ＭＳ 明朝" w:cs="ＭＳ 明朝" w:hint="eastAsia"/>
          <w:color w:val="000000"/>
          <w:kern w:val="0"/>
          <w:szCs w:val="21"/>
          <w:u w:val="single"/>
        </w:rPr>
        <w:t xml:space="preserve"> 階段の上下移動に係る経路を、</w:t>
      </w:r>
      <w:r w:rsidR="00BF53CE" w:rsidRPr="00213CF5">
        <w:rPr>
          <w:rFonts w:ascii="ＭＳ 明朝" w:eastAsia="ＭＳ 明朝" w:hAnsi="ＭＳ 明朝" w:cs="ＭＳ 明朝" w:hint="eastAsia"/>
          <w:color w:val="000000"/>
          <w:kern w:val="0"/>
          <w:szCs w:val="21"/>
        </w:rPr>
        <w:t>８の項に規定する基準を満たすエレベーター及びその乗降ロビー</w:t>
      </w:r>
      <w:r w:rsidR="00BF53CE" w:rsidRPr="00213CF5">
        <w:rPr>
          <w:rFonts w:ascii="ＭＳ 明朝" w:eastAsia="ＭＳ 明朝" w:hAnsi="ＭＳ 明朝" w:cs="ＭＳ 明朝" w:hint="eastAsia"/>
          <w:color w:val="000000"/>
          <w:kern w:val="0"/>
          <w:szCs w:val="21"/>
          <w:u w:val="single"/>
        </w:rPr>
        <w:t>の設置により確保する場合、当該階段にあっては、（</w:t>
      </w:r>
      <w:r w:rsidR="00BF53CE" w:rsidRPr="00213CF5">
        <w:rPr>
          <w:rFonts w:ascii="ＭＳ 明朝" w:eastAsia="ＭＳ 明朝" w:hAnsi="ＭＳ 明朝" w:cs="ＭＳ 明朝"/>
          <w:color w:val="000000"/>
          <w:kern w:val="0"/>
          <w:szCs w:val="21"/>
          <w:u w:val="single"/>
        </w:rPr>
        <w:t>1）キからサまでの規定は</w:t>
      </w:r>
      <w:r w:rsidR="00BF53CE" w:rsidRPr="00213CF5">
        <w:rPr>
          <w:rFonts w:ascii="ＭＳ 明朝" w:eastAsia="ＭＳ 明朝" w:hAnsi="ＭＳ 明朝" w:cs="ＭＳ 明朝" w:hint="eastAsia"/>
          <w:color w:val="000000"/>
          <w:kern w:val="0"/>
          <w:szCs w:val="21"/>
        </w:rPr>
        <w:t>、不特定かつ多数の者が利用し、又は主として高齢者、障害者等が利用する主たる階段のうち</w:t>
      </w:r>
      <w:r w:rsidR="00BF53CE" w:rsidRPr="00213CF5">
        <w:rPr>
          <w:rFonts w:ascii="ＭＳ 明朝" w:eastAsia="ＭＳ 明朝" w:hAnsi="ＭＳ 明朝" w:cs="ＭＳ 明朝"/>
          <w:color w:val="000000"/>
          <w:kern w:val="0"/>
          <w:szCs w:val="21"/>
        </w:rPr>
        <w:t>1</w:t>
      </w:r>
      <w:r w:rsidR="00BF53CE" w:rsidRPr="00213CF5">
        <w:rPr>
          <w:rFonts w:ascii="ＭＳ 明朝" w:eastAsia="ＭＳ 明朝" w:hAnsi="ＭＳ 明朝" w:cs="ＭＳ 明朝" w:hint="eastAsia"/>
          <w:color w:val="000000"/>
          <w:kern w:val="0"/>
          <w:szCs w:val="21"/>
        </w:rPr>
        <w:t>以上が適合すれば足りることとする。</w:t>
      </w:r>
    </w:p>
    <w:p w14:paraId="0CF44243" w14:textId="119EBD4A" w:rsidR="005A78A6" w:rsidRPr="00213CF5" w:rsidRDefault="005A78A6"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129A3316" w14:textId="77777777" w:rsidR="005A78A6" w:rsidRPr="00213CF5" w:rsidRDefault="005A78A6"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11D07529" w14:textId="3A395DBE" w:rsidR="005A78A6" w:rsidRPr="00213CF5" w:rsidRDefault="005A78A6"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７　傾斜路</w:t>
      </w:r>
    </w:p>
    <w:p w14:paraId="45CE0DDA" w14:textId="0C4E25E6" w:rsidR="005A78A6" w:rsidRPr="00213CF5" w:rsidRDefault="005A78A6" w:rsidP="00F06163">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7391B5CE" w14:textId="6352B09D" w:rsidR="005A78A6" w:rsidRPr="00213CF5" w:rsidRDefault="005A78A6" w:rsidP="005A78A6">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不特定かつ多数の者が利用し、又は主として高齢者、障害者等が利用する傾斜路は、次に掲げるものでなければならない。</w:t>
      </w:r>
    </w:p>
    <w:p w14:paraId="2D10AB8B" w14:textId="5A36D8C9" w:rsidR="005A78A6" w:rsidRPr="00213CF5" w:rsidRDefault="005A78A6" w:rsidP="005A78A6">
      <w:pPr>
        <w:tabs>
          <w:tab w:val="right" w:pos="8504"/>
        </w:tabs>
        <w:autoSpaceDE w:val="0"/>
        <w:autoSpaceDN w:val="0"/>
        <w:adjustRightInd w:val="0"/>
        <w:ind w:leftChars="100" w:left="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センチメートルを超える傾斜がある傾斜路</w:t>
      </w:r>
      <w:r w:rsidRPr="00213CF5">
        <w:rPr>
          <w:rFonts w:ascii="ＭＳ 明朝" w:eastAsia="ＭＳ 明朝" w:hAnsi="ＭＳ 明朝" w:cs="ＭＳ 明朝"/>
          <w:color w:val="000000"/>
          <w:kern w:val="0"/>
          <w:szCs w:val="21"/>
        </w:rPr>
        <w:tab/>
      </w:r>
    </w:p>
    <w:p w14:paraId="5597544A" w14:textId="77777777" w:rsidR="005A78A6" w:rsidRPr="00213CF5" w:rsidRDefault="005A78A6" w:rsidP="005A78A6">
      <w:pPr>
        <w:autoSpaceDE w:val="0"/>
        <w:autoSpaceDN w:val="0"/>
        <w:adjustRightInd w:val="0"/>
        <w:ind w:leftChars="100" w:left="210"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は、２の項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エ（ア）に定める構造の手すりを設けること。</w:t>
      </w:r>
    </w:p>
    <w:p w14:paraId="29898B21"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表面は、粗面とし、又は滑りにくい材料で仕上げること。</w:t>
      </w:r>
    </w:p>
    <w:p w14:paraId="1CAB2837"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その前後の廊下等との色の明度、色相又は彩度の差が大きいことによりその存在を容易に識別できるものとすること。</w:t>
      </w:r>
    </w:p>
    <w:p w14:paraId="43A9B7D7" w14:textId="3C205230"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傾斜がある部分の上端に近接する踊場の部分には、視覚障害者に対し警告を行うために、点状ブロック等を敷設すること。ただし、勾配が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分の１を超えず、若しくは高さが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センチメートルを超えず、かつ、勾配が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分の１超えない傾斜がある部分又は傾斜がある部分と連続して手すりを設ける場合を除く。</w:t>
      </w:r>
    </w:p>
    <w:p w14:paraId="60FE9423" w14:textId="77777777" w:rsidR="005A78A6" w:rsidRPr="00213CF5" w:rsidRDefault="005A78A6" w:rsidP="005A78A6">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移動等円滑化経路を構成する傾斜路は、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2185E52C"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センチメートル以上とすること。ただし、次に掲げる階段に併設するものにあっては、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28B59663" w14:textId="77777777" w:rsidR="005A78A6" w:rsidRPr="00213CF5" w:rsidRDefault="005A78A6" w:rsidP="005A78A6">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6528"/>
        </w:rPr>
        <w:t>(</w:t>
      </w:r>
      <w:r w:rsidRPr="00213CF5">
        <w:rPr>
          <w:rFonts w:ascii="ＭＳ 明朝" w:eastAsia="ＭＳ 明朝" w:hAnsi="ＭＳ 明朝" w:hint="eastAsia"/>
          <w:w w:val="50"/>
          <w:kern w:val="0"/>
          <w:fitText w:val="210" w:id="-1486166528"/>
        </w:rPr>
        <w:t>ア</w:t>
      </w:r>
      <w:r w:rsidRPr="00213CF5">
        <w:rPr>
          <w:rFonts w:ascii="ＭＳ 明朝" w:eastAsia="ＭＳ 明朝" w:hAnsi="ＭＳ 明朝"/>
          <w:w w:val="50"/>
          <w:kern w:val="0"/>
          <w:fitText w:val="210" w:id="-1486166528"/>
        </w:rPr>
        <w:t>)</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4A8036DD" w14:textId="77777777" w:rsidR="005A78A6" w:rsidRPr="00213CF5" w:rsidRDefault="005A78A6" w:rsidP="005A78A6">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6527"/>
        </w:rPr>
        <w:t>(</w:t>
      </w:r>
      <w:r w:rsidRPr="00213CF5">
        <w:rPr>
          <w:rFonts w:ascii="ＭＳ 明朝" w:eastAsia="ＭＳ 明朝" w:hAnsi="ＭＳ 明朝" w:hint="eastAsia"/>
          <w:w w:val="50"/>
          <w:kern w:val="0"/>
          <w:fitText w:val="210" w:id="-1486166527"/>
        </w:rPr>
        <w:t>イ</w:t>
      </w:r>
      <w:r w:rsidRPr="00213CF5">
        <w:rPr>
          <w:rFonts w:ascii="ＭＳ 明朝" w:eastAsia="ＭＳ 明朝" w:hAnsi="ＭＳ 明朝"/>
          <w:w w:val="50"/>
          <w:kern w:val="0"/>
          <w:fitText w:val="210" w:id="-1486166527"/>
        </w:rPr>
        <w:t>)</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6CDE57D5" w14:textId="77777777" w:rsidR="005A78A6" w:rsidRPr="00213CF5" w:rsidRDefault="005A78A6" w:rsidP="005A78A6">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6526"/>
        </w:rPr>
        <w:t>(</w:t>
      </w:r>
      <w:r w:rsidRPr="00213CF5">
        <w:rPr>
          <w:rFonts w:ascii="ＭＳ 明朝" w:eastAsia="ＭＳ 明朝" w:hAnsi="ＭＳ 明朝" w:hint="eastAsia"/>
          <w:w w:val="50"/>
          <w:kern w:val="0"/>
          <w:fitText w:val="210" w:id="-1486166526"/>
        </w:rPr>
        <w:t>ウ</w:t>
      </w:r>
      <w:r w:rsidRPr="00213CF5">
        <w:rPr>
          <w:rFonts w:ascii="ＭＳ 明朝" w:eastAsia="ＭＳ 明朝" w:hAnsi="ＭＳ 明朝"/>
          <w:w w:val="50"/>
          <w:kern w:val="0"/>
          <w:fitText w:val="210" w:id="-1486166526"/>
        </w:rPr>
        <w:t>)</w:t>
      </w:r>
      <w:r w:rsidRPr="00213CF5">
        <w:rPr>
          <w:rFonts w:ascii="ＭＳ 明朝" w:eastAsia="ＭＳ 明朝" w:hAnsi="ＭＳ 明朝" w:cs="ＭＳ 明朝" w:hint="eastAsia"/>
          <w:color w:val="000000"/>
          <w:kern w:val="0"/>
          <w:szCs w:val="21"/>
        </w:rPr>
        <w:t xml:space="preserve">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センチメートルを限度として、ないものとみなす。）は、</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センチメートル以上</w:t>
      </w:r>
    </w:p>
    <w:p w14:paraId="28DC7E44"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分の１を超えないこと。</w:t>
      </w:r>
    </w:p>
    <w:p w14:paraId="2DE4C228"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高さが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センチメートルを超えるものにあっては、高さ</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センチメートル以内ごとに踏幅が</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センチメートル以上の踊場を設けること。</w:t>
      </w:r>
    </w:p>
    <w:p w14:paraId="3BF94F00"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２の項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エ</w:t>
      </w:r>
      <w:r w:rsidRPr="00213CF5">
        <w:rPr>
          <w:rFonts w:ascii="ＭＳ 明朝" w:eastAsia="ＭＳ 明朝" w:hAnsi="ＭＳ 明朝"/>
          <w:w w:val="50"/>
          <w:kern w:val="0"/>
          <w:fitText w:val="210" w:id="-1486166272"/>
        </w:rPr>
        <w:t>(</w:t>
      </w:r>
      <w:r w:rsidRPr="00213CF5">
        <w:rPr>
          <w:rFonts w:ascii="ＭＳ 明朝" w:eastAsia="ＭＳ 明朝" w:hAnsi="ＭＳ 明朝" w:hint="eastAsia"/>
          <w:w w:val="50"/>
          <w:kern w:val="0"/>
          <w:fitText w:val="210" w:id="-1486166272"/>
        </w:rPr>
        <w:t>ア</w:t>
      </w:r>
      <w:r w:rsidRPr="00213CF5">
        <w:rPr>
          <w:rFonts w:ascii="ＭＳ 明朝" w:eastAsia="ＭＳ 明朝" w:hAnsi="ＭＳ 明朝"/>
          <w:w w:val="50"/>
          <w:kern w:val="0"/>
          <w:fitText w:val="210" w:id="-1486166272"/>
        </w:rPr>
        <w:t>)</w:t>
      </w:r>
      <w:r w:rsidRPr="00213CF5">
        <w:rPr>
          <w:rFonts w:ascii="ＭＳ 明朝" w:eastAsia="ＭＳ 明朝" w:hAnsi="ＭＳ 明朝" w:cs="ＭＳ 明朝" w:hint="eastAsia"/>
          <w:color w:val="000000"/>
          <w:kern w:val="0"/>
          <w:szCs w:val="21"/>
        </w:rPr>
        <w:t>に定める構造の手すりを設けること。</w:t>
      </w:r>
    </w:p>
    <w:p w14:paraId="052773EF" w14:textId="6BE6BF62" w:rsidR="005A78A6" w:rsidRPr="00213CF5" w:rsidRDefault="005A78A6" w:rsidP="005A78A6">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両側に、側壁又は高さ５センチメートル以上の立ち上がり部を設けること。</w:t>
      </w:r>
    </w:p>
    <w:p w14:paraId="276FF1AE" w14:textId="77777777" w:rsidR="005A78A6" w:rsidRPr="00213CF5" w:rsidRDefault="005A78A6" w:rsidP="005A78A6">
      <w:pPr>
        <w:autoSpaceDE w:val="0"/>
        <w:autoSpaceDN w:val="0"/>
        <w:adjustRightInd w:val="0"/>
        <w:ind w:firstLineChars="100" w:firstLine="210"/>
        <w:jc w:val="left"/>
        <w:rPr>
          <w:rFonts w:ascii="ＭＳ 明朝" w:eastAsia="ＭＳ 明朝" w:hAnsi="ＭＳ 明朝" w:cs="ＭＳ 明朝"/>
          <w:color w:val="000000"/>
          <w:kern w:val="0"/>
          <w:szCs w:val="21"/>
        </w:rPr>
      </w:pPr>
    </w:p>
    <w:p w14:paraId="0E48F656" w14:textId="19B126F6" w:rsidR="005A78A6" w:rsidRPr="00213CF5" w:rsidRDefault="005A78A6" w:rsidP="005A78A6">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2A1D2ED4" w14:textId="77777777" w:rsidR="005A78A6" w:rsidRPr="00213CF5" w:rsidRDefault="005A78A6" w:rsidP="005A78A6">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不特定かつ多数の者が利用し、又は主として高齢者、障害者等が利用する傾斜路は、次に掲げるものでなければならない。</w:t>
      </w:r>
    </w:p>
    <w:p w14:paraId="46EB118F"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分の１を超え、又は高さが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センチメートルを超える傾斜がある傾斜路には、２の項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エ（ア）に定める構造の手すりを設けること。</w:t>
      </w:r>
    </w:p>
    <w:p w14:paraId="430D857F"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表面は、粗面とし、又は滑りにくい材料で仕上げること。</w:t>
      </w:r>
    </w:p>
    <w:p w14:paraId="78C73E36"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その前後の廊下等との色の明度、色相又は彩度の差が大きいことによりその存在を容易に識別できるものとすること。</w:t>
      </w:r>
    </w:p>
    <w:p w14:paraId="2C57B4AC" w14:textId="3EF9D088" w:rsidR="005A78A6" w:rsidRPr="00213CF5" w:rsidRDefault="005A78A6" w:rsidP="005A78A6">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傾斜がある部分の上端に近接する踊場の部分には、視覚障害者に対し警告を行うために、</w:t>
      </w:r>
      <w:r w:rsidRPr="00213CF5">
        <w:rPr>
          <w:rFonts w:ascii="ＭＳ 明朝" w:eastAsia="ＭＳ 明朝" w:hAnsi="ＭＳ 明朝" w:cs="ＭＳ 明朝" w:hint="eastAsia"/>
          <w:color w:val="000000"/>
          <w:kern w:val="0"/>
          <w:szCs w:val="21"/>
          <w:u w:val="single"/>
        </w:rPr>
        <w:t>16の項に定める構造の</w:t>
      </w:r>
      <w:r w:rsidRPr="00213CF5">
        <w:rPr>
          <w:rFonts w:ascii="ＭＳ 明朝" w:eastAsia="ＭＳ 明朝" w:hAnsi="ＭＳ 明朝" w:cs="ＭＳ 明朝" w:hint="eastAsia"/>
          <w:color w:val="000000"/>
          <w:kern w:val="0"/>
          <w:szCs w:val="21"/>
        </w:rPr>
        <w:t>点状ブロック等を敷設すること。ただし、勾配が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分の１を超えず、若しくは高さが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センチメートルを超えず、かつ、勾配が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分の１を超えない傾斜がある部分又は傾斜がある部分と連続して手すりを設ける場合を除く。</w:t>
      </w:r>
    </w:p>
    <w:p w14:paraId="7517E7A2" w14:textId="77777777" w:rsidR="005A78A6" w:rsidRPr="00213CF5" w:rsidRDefault="005A78A6" w:rsidP="005A78A6">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移動等円滑化経路を構成する傾斜路は、</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の規定によるほか、次に掲げるものでなければならない。</w:t>
      </w:r>
    </w:p>
    <w:p w14:paraId="311E337B"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センチメートル以上とすること。ただし、次に掲げる階段に併設するものにあっては、</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センチメートル以上とすること。</w:t>
      </w:r>
    </w:p>
    <w:p w14:paraId="6EA9B273" w14:textId="77777777" w:rsidR="005A78A6" w:rsidRPr="00213CF5" w:rsidRDefault="005A78A6" w:rsidP="005A78A6">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5760"/>
        </w:rPr>
        <w:t>(</w:t>
      </w:r>
      <w:r w:rsidRPr="00213CF5">
        <w:rPr>
          <w:rFonts w:ascii="ＭＳ 明朝" w:eastAsia="ＭＳ 明朝" w:hAnsi="ＭＳ 明朝" w:hint="eastAsia"/>
          <w:w w:val="50"/>
          <w:kern w:val="0"/>
          <w:fitText w:val="210" w:id="-1486165760"/>
        </w:rPr>
        <w:t>ア</w:t>
      </w:r>
      <w:r w:rsidRPr="00213CF5">
        <w:rPr>
          <w:rFonts w:ascii="ＭＳ 明朝" w:eastAsia="ＭＳ 明朝" w:hAnsi="ＭＳ 明朝"/>
          <w:w w:val="50"/>
          <w:kern w:val="0"/>
          <w:fitText w:val="210" w:id="-1486165760"/>
        </w:rPr>
        <w:t>)</w:t>
      </w:r>
      <w:r w:rsidRPr="00213CF5">
        <w:rPr>
          <w:rFonts w:ascii="ＭＳ 明朝" w:eastAsia="ＭＳ 明朝" w:hAnsi="ＭＳ 明朝" w:cs="ＭＳ 明朝" w:hint="eastAsia"/>
          <w:color w:val="000000"/>
          <w:kern w:val="0"/>
          <w:szCs w:val="21"/>
        </w:rPr>
        <w:t xml:space="preserve">　蹴上げの寸法が、</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センチメートル以下</w:t>
      </w:r>
    </w:p>
    <w:p w14:paraId="10C3AF16" w14:textId="77777777" w:rsidR="005A78A6" w:rsidRPr="00213CF5" w:rsidRDefault="005A78A6" w:rsidP="005A78A6">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5759"/>
        </w:rPr>
        <w:t>(</w:t>
      </w:r>
      <w:r w:rsidRPr="00213CF5">
        <w:rPr>
          <w:rFonts w:ascii="ＭＳ 明朝" w:eastAsia="ＭＳ 明朝" w:hAnsi="ＭＳ 明朝" w:hint="eastAsia"/>
          <w:w w:val="50"/>
          <w:kern w:val="0"/>
          <w:fitText w:val="210" w:id="-1486165759"/>
        </w:rPr>
        <w:t>イ</w:t>
      </w:r>
      <w:r w:rsidRPr="00213CF5">
        <w:rPr>
          <w:rFonts w:ascii="ＭＳ 明朝" w:eastAsia="ＭＳ 明朝" w:hAnsi="ＭＳ 明朝"/>
          <w:w w:val="50"/>
          <w:kern w:val="0"/>
          <w:fitText w:val="210" w:id="-1486165759"/>
        </w:rPr>
        <w:t>)</w:t>
      </w:r>
      <w:r w:rsidRPr="00213CF5">
        <w:rPr>
          <w:rFonts w:ascii="ＭＳ 明朝" w:eastAsia="ＭＳ 明朝" w:hAnsi="ＭＳ 明朝" w:cs="ＭＳ 明朝" w:hint="eastAsia"/>
          <w:color w:val="000000"/>
          <w:kern w:val="0"/>
          <w:szCs w:val="21"/>
        </w:rPr>
        <w:t xml:space="preserve">　踏面の寸法が、</w:t>
      </w:r>
      <w:r w:rsidRPr="00213CF5">
        <w:rPr>
          <w:rFonts w:ascii="ＭＳ 明朝" w:eastAsia="ＭＳ 明朝" w:hAnsi="ＭＳ 明朝" w:cs="ＭＳ 明朝"/>
          <w:color w:val="000000"/>
          <w:kern w:val="0"/>
          <w:szCs w:val="21"/>
        </w:rPr>
        <w:t>26</w:t>
      </w:r>
      <w:r w:rsidRPr="00213CF5">
        <w:rPr>
          <w:rFonts w:ascii="ＭＳ 明朝" w:eastAsia="ＭＳ 明朝" w:hAnsi="ＭＳ 明朝" w:cs="ＭＳ 明朝" w:hint="eastAsia"/>
          <w:color w:val="000000"/>
          <w:kern w:val="0"/>
          <w:szCs w:val="21"/>
        </w:rPr>
        <w:t>センチメートル以上</w:t>
      </w:r>
    </w:p>
    <w:p w14:paraId="59DC82C1" w14:textId="77777777" w:rsidR="005A78A6" w:rsidRPr="00213CF5" w:rsidRDefault="005A78A6" w:rsidP="005A78A6">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65758"/>
        </w:rPr>
        <w:t>(</w:t>
      </w:r>
      <w:r w:rsidRPr="00213CF5">
        <w:rPr>
          <w:rFonts w:ascii="ＭＳ 明朝" w:eastAsia="ＭＳ 明朝" w:hAnsi="ＭＳ 明朝" w:hint="eastAsia"/>
          <w:w w:val="50"/>
          <w:kern w:val="0"/>
          <w:fitText w:val="210" w:id="-1486165758"/>
        </w:rPr>
        <w:t>ウ</w:t>
      </w:r>
      <w:r w:rsidRPr="00213CF5">
        <w:rPr>
          <w:rFonts w:ascii="ＭＳ 明朝" w:eastAsia="ＭＳ 明朝" w:hAnsi="ＭＳ 明朝"/>
          <w:w w:val="50"/>
          <w:kern w:val="0"/>
          <w:fitText w:val="210" w:id="-1486165758"/>
        </w:rPr>
        <w:t>)</w:t>
      </w:r>
      <w:r w:rsidRPr="00213CF5">
        <w:rPr>
          <w:rFonts w:ascii="ＭＳ 明朝" w:eastAsia="ＭＳ 明朝" w:hAnsi="ＭＳ 明朝" w:cs="ＭＳ 明朝" w:hint="eastAsia"/>
          <w:color w:val="000000"/>
          <w:kern w:val="0"/>
          <w:szCs w:val="21"/>
        </w:rPr>
        <w:t xml:space="preserve">　幅（当該幅の算定に当たっては、手すりの幅は、それぞれ</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センチメートルを限度として、ないものとみなす。）は、</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センチメートル以上</w:t>
      </w:r>
    </w:p>
    <w:p w14:paraId="7B911CF2"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勾配は、</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分の１を超えないこと。</w:t>
      </w:r>
    </w:p>
    <w:p w14:paraId="09107344"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高さが</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センチメートルを超えるものにあっては、高さ</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センチメートル以内ごとに踏幅が</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センチメートル以上の踊場を設けること。</w:t>
      </w:r>
    </w:p>
    <w:p w14:paraId="5722BB36" w14:textId="77777777" w:rsidR="005A78A6" w:rsidRPr="00213CF5" w:rsidRDefault="005A78A6" w:rsidP="005A78A6">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２の項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エ</w:t>
      </w:r>
      <w:r w:rsidRPr="00213CF5">
        <w:rPr>
          <w:rFonts w:ascii="ＭＳ 明朝" w:eastAsia="ＭＳ 明朝" w:hAnsi="ＭＳ 明朝"/>
          <w:w w:val="50"/>
          <w:kern w:val="0"/>
          <w:fitText w:val="210" w:id="-1486165757"/>
        </w:rPr>
        <w:t>(</w:t>
      </w:r>
      <w:r w:rsidRPr="00213CF5">
        <w:rPr>
          <w:rFonts w:ascii="ＭＳ 明朝" w:eastAsia="ＭＳ 明朝" w:hAnsi="ＭＳ 明朝" w:hint="eastAsia"/>
          <w:w w:val="50"/>
          <w:kern w:val="0"/>
          <w:fitText w:val="210" w:id="-1486165757"/>
        </w:rPr>
        <w:t>ア</w:t>
      </w:r>
      <w:r w:rsidRPr="00213CF5">
        <w:rPr>
          <w:rFonts w:ascii="ＭＳ 明朝" w:eastAsia="ＭＳ 明朝" w:hAnsi="ＭＳ 明朝"/>
          <w:w w:val="50"/>
          <w:kern w:val="0"/>
          <w:fitText w:val="210" w:id="-1486165757"/>
        </w:rPr>
        <w:t>)</w:t>
      </w:r>
      <w:r w:rsidRPr="00213CF5">
        <w:rPr>
          <w:rFonts w:ascii="ＭＳ 明朝" w:eastAsia="ＭＳ 明朝" w:hAnsi="ＭＳ 明朝" w:cs="ＭＳ 明朝" w:hint="eastAsia"/>
          <w:color w:val="000000"/>
          <w:kern w:val="0"/>
          <w:szCs w:val="21"/>
        </w:rPr>
        <w:t>に定める構造の手すりを設けること。</w:t>
      </w:r>
    </w:p>
    <w:p w14:paraId="204B8EE5" w14:textId="5389C0CA" w:rsidR="005A78A6" w:rsidRPr="00213CF5" w:rsidRDefault="005A78A6" w:rsidP="005A78A6">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両側に、側壁又は高さ５センチメートル以上の立ち上がり部を設けること。</w:t>
      </w:r>
    </w:p>
    <w:p w14:paraId="66B5F7B9" w14:textId="6DED5516" w:rsidR="005A78A6" w:rsidRPr="00213CF5" w:rsidRDefault="005A78A6" w:rsidP="005A78A6">
      <w:pPr>
        <w:autoSpaceDE w:val="0"/>
        <w:autoSpaceDN w:val="0"/>
        <w:adjustRightInd w:val="0"/>
        <w:jc w:val="left"/>
        <w:rPr>
          <w:rFonts w:ascii="ＭＳ 明朝" w:eastAsia="ＭＳ 明朝" w:hAnsi="ＭＳ 明朝" w:cs="ＭＳ 明朝"/>
          <w:color w:val="000000"/>
          <w:kern w:val="0"/>
          <w:szCs w:val="21"/>
        </w:rPr>
      </w:pPr>
    </w:p>
    <w:p w14:paraId="44E627E0" w14:textId="5C8B6831" w:rsidR="005A78A6" w:rsidRPr="00213CF5" w:rsidRDefault="00B12DE3" w:rsidP="005A78A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6B291117" w14:textId="5395BC86" w:rsidR="00B12DE3" w:rsidRPr="00213CF5" w:rsidRDefault="00B12DE3" w:rsidP="005A78A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８　エレベーターその他の昇降機</w:t>
      </w:r>
    </w:p>
    <w:p w14:paraId="326E3892" w14:textId="6A3D57DD" w:rsidR="00B12DE3" w:rsidRPr="00213CF5" w:rsidRDefault="00B12DE3" w:rsidP="005A78A6">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6C22CBC4" w14:textId="77777777" w:rsidR="00881B77" w:rsidRPr="00213CF5" w:rsidRDefault="00881B77" w:rsidP="00881B77">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移動等円滑化経路を構成するエレベーター（</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に規定するものを除く。以下この項において同じ。）及びその乗降ロビーは、次に掲げるものでなければならない。</w:t>
      </w:r>
    </w:p>
    <w:p w14:paraId="0DF01C63"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籠は、利用居室、住戸、住室、車椅子使用者用便房又は車椅子使用者用駐車施設がある階及び地上階に停止すること。</w:t>
      </w:r>
    </w:p>
    <w:p w14:paraId="036BB6C2" w14:textId="0AB45CA0" w:rsidR="00B12DE3" w:rsidRPr="00213CF5" w:rsidRDefault="00881B77" w:rsidP="00BF53CE">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籠及び昇降路の出入口の幅は、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センチメートル以上とすること。ただし、床面積の合計が</w:t>
      </w:r>
      <w:r w:rsidRPr="00213CF5">
        <w:rPr>
          <w:rFonts w:ascii="ＭＳ 明朝" w:eastAsia="ＭＳ 明朝" w:hAnsi="ＭＳ 明朝" w:cs="ＭＳ 明朝"/>
          <w:color w:val="000000"/>
          <w:kern w:val="0"/>
          <w:szCs w:val="21"/>
        </w:rPr>
        <w:t>5,000</w:t>
      </w:r>
      <w:r w:rsidRPr="00213CF5">
        <w:rPr>
          <w:rFonts w:ascii="ＭＳ 明朝" w:eastAsia="ＭＳ 明朝" w:hAnsi="ＭＳ 明朝" w:cs="ＭＳ 明朝" w:hint="eastAsia"/>
          <w:color w:val="000000"/>
          <w:kern w:val="0"/>
          <w:szCs w:val="21"/>
        </w:rPr>
        <w:t>平方メートルを超える建築物の移動等円滑化経路を構成するエレベーターの籠及び昇降路の出入口の幅は、</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センチメートル以上とすること。</w:t>
      </w:r>
    </w:p>
    <w:p w14:paraId="1C7C1CD1"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籠の奥行きは、</w:t>
      </w:r>
      <w:r w:rsidRPr="00213CF5">
        <w:rPr>
          <w:rFonts w:ascii="ＭＳ 明朝" w:eastAsia="ＭＳ 明朝" w:hAnsi="ＭＳ 明朝" w:cs="ＭＳ 明朝"/>
          <w:color w:val="000000"/>
          <w:kern w:val="0"/>
          <w:szCs w:val="21"/>
        </w:rPr>
        <w:t>135</w:t>
      </w:r>
      <w:r w:rsidRPr="00213CF5">
        <w:rPr>
          <w:rFonts w:ascii="ＭＳ 明朝" w:eastAsia="ＭＳ 明朝" w:hAnsi="ＭＳ 明朝" w:cs="ＭＳ 明朝" w:hint="eastAsia"/>
          <w:color w:val="000000"/>
          <w:kern w:val="0"/>
          <w:szCs w:val="21"/>
        </w:rPr>
        <w:t>センチメートル以上とすること。</w:t>
      </w:r>
    </w:p>
    <w:p w14:paraId="606A50A5"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乗降ロビーは高低差がないものとし、その幅及び奥行きは</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センチメートル以上とすること。</w:t>
      </w:r>
    </w:p>
    <w:p w14:paraId="69A4B829"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籠内及び乗降ロビーには、車椅子使用者が利用しやすい位置に制御装置を設けること。</w:t>
      </w:r>
    </w:p>
    <w:p w14:paraId="6F39DE26"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籠内に、籠が停止する予定の階及び籠の現在位置を表示する装置を設けること。</w:t>
      </w:r>
    </w:p>
    <w:p w14:paraId="1A0C4F2B"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Pr="00213CF5">
        <w:rPr>
          <w:rFonts w:ascii="ＭＳ 明朝" w:eastAsia="ＭＳ 明朝" w:hAnsi="ＭＳ 明朝" w:cs="ＭＳ 明朝" w:hint="eastAsia"/>
          <w:color w:val="000000"/>
          <w:kern w:val="0"/>
          <w:szCs w:val="21"/>
        </w:rPr>
        <w:t xml:space="preserve">　乗降ロビーに、到着する籠の昇降方向を表示する装置を設けること。</w:t>
      </w:r>
    </w:p>
    <w:p w14:paraId="44521854" w14:textId="3AC8AC89" w:rsidR="00881B77" w:rsidRPr="00213CF5" w:rsidRDefault="00881B77" w:rsidP="00881B77">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ク</w:t>
      </w:r>
      <w:r w:rsidRPr="00213CF5">
        <w:rPr>
          <w:rFonts w:ascii="ＭＳ 明朝" w:eastAsia="ＭＳ 明朝" w:hAnsi="ＭＳ 明朝" w:cs="ＭＳ 明朝" w:hint="eastAsia"/>
          <w:color w:val="000000"/>
          <w:kern w:val="0"/>
          <w:szCs w:val="21"/>
        </w:rPr>
        <w:t xml:space="preserve">　床面積の合計が</w:t>
      </w:r>
      <w:r w:rsidRPr="00213CF5">
        <w:rPr>
          <w:rFonts w:ascii="ＭＳ 明朝" w:eastAsia="ＭＳ 明朝" w:hAnsi="ＭＳ 明朝" w:cs="ＭＳ 明朝"/>
          <w:color w:val="000000"/>
          <w:kern w:val="0"/>
          <w:szCs w:val="21"/>
        </w:rPr>
        <w:t>2,000</w:t>
      </w:r>
      <w:r w:rsidRPr="00213CF5">
        <w:rPr>
          <w:rFonts w:ascii="ＭＳ 明朝" w:eastAsia="ＭＳ 明朝" w:hAnsi="ＭＳ 明朝" w:cs="ＭＳ 明朝" w:hint="eastAsia"/>
          <w:color w:val="000000"/>
          <w:kern w:val="0"/>
          <w:szCs w:val="21"/>
        </w:rPr>
        <w:t>平方メートル以上の建築物における移動等円滑化経路を構成するエレベーターにあっては、次に掲げるものであること。</w:t>
      </w:r>
    </w:p>
    <w:p w14:paraId="0D71D8A2"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40672"/>
        </w:rPr>
        <w:t>(</w:t>
      </w:r>
      <w:r w:rsidRPr="00213CF5">
        <w:rPr>
          <w:rFonts w:ascii="ＭＳ 明朝" w:eastAsia="ＭＳ 明朝" w:hAnsi="ＭＳ 明朝" w:hint="eastAsia"/>
          <w:w w:val="50"/>
          <w:kern w:val="0"/>
          <w:fitText w:val="210" w:id="-1486140672"/>
        </w:rPr>
        <w:t>ア</w:t>
      </w:r>
      <w:r w:rsidRPr="00213CF5">
        <w:rPr>
          <w:rFonts w:ascii="ＭＳ 明朝" w:eastAsia="ＭＳ 明朝" w:hAnsi="ＭＳ 明朝"/>
          <w:w w:val="50"/>
          <w:kern w:val="0"/>
          <w:fitText w:val="210" w:id="-1486140672"/>
        </w:rPr>
        <w:t>)</w:t>
      </w:r>
      <w:r w:rsidRPr="00213CF5">
        <w:rPr>
          <w:rFonts w:ascii="ＭＳ 明朝" w:eastAsia="ＭＳ 明朝" w:hAnsi="ＭＳ 明朝" w:cs="ＭＳ 明朝" w:hint="eastAsia"/>
          <w:color w:val="000000"/>
          <w:kern w:val="0"/>
          <w:szCs w:val="21"/>
        </w:rPr>
        <w:t xml:space="preserve">　籠の幅は、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6390680F"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40671"/>
        </w:rPr>
        <w:t>(</w:t>
      </w:r>
      <w:r w:rsidRPr="00213CF5">
        <w:rPr>
          <w:rFonts w:ascii="ＭＳ 明朝" w:eastAsia="ＭＳ 明朝" w:hAnsi="ＭＳ 明朝" w:hint="eastAsia"/>
          <w:w w:val="50"/>
          <w:kern w:val="0"/>
          <w:fitText w:val="210" w:id="-1486140671"/>
        </w:rPr>
        <w:t>イ</w:t>
      </w:r>
      <w:r w:rsidRPr="00213CF5">
        <w:rPr>
          <w:rFonts w:ascii="ＭＳ 明朝" w:eastAsia="ＭＳ 明朝" w:hAnsi="ＭＳ 明朝"/>
          <w:w w:val="50"/>
          <w:kern w:val="0"/>
          <w:fitText w:val="210" w:id="-1486140671"/>
        </w:rPr>
        <w:t>)</w:t>
      </w:r>
      <w:r w:rsidRPr="00213CF5">
        <w:rPr>
          <w:rFonts w:ascii="ＭＳ 明朝" w:eastAsia="ＭＳ 明朝" w:hAnsi="ＭＳ 明朝" w:cs="ＭＳ 明朝" w:hint="eastAsia"/>
          <w:color w:val="000000"/>
          <w:kern w:val="0"/>
          <w:szCs w:val="21"/>
        </w:rPr>
        <w:t xml:space="preserve">　籠は、車椅子の転回に支障がない構造とすること。</w:t>
      </w:r>
    </w:p>
    <w:p w14:paraId="35F503E8"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ケ</w:t>
      </w:r>
      <w:r w:rsidRPr="00213CF5">
        <w:rPr>
          <w:rFonts w:ascii="ＭＳ 明朝" w:eastAsia="ＭＳ 明朝" w:hAnsi="ＭＳ 明朝" w:cs="ＭＳ 明朝" w:hint="eastAsia"/>
          <w:color w:val="000000"/>
          <w:kern w:val="0"/>
          <w:szCs w:val="21"/>
        </w:rPr>
        <w:t xml:space="preserve">　籠内に、籠が到着する階並びに籠及び昇降路の出入口の戸の開閉を音声により知らせる装置を設けること。</w:t>
      </w:r>
    </w:p>
    <w:p w14:paraId="13A3A9CF"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コ</w:t>
      </w:r>
      <w:r w:rsidRPr="00213CF5">
        <w:rPr>
          <w:rFonts w:ascii="ＭＳ 明朝" w:eastAsia="ＭＳ 明朝" w:hAnsi="ＭＳ 明朝" w:cs="ＭＳ 明朝" w:hint="eastAsia"/>
          <w:color w:val="000000"/>
          <w:kern w:val="0"/>
          <w:szCs w:val="21"/>
        </w:rPr>
        <w:t xml:space="preserve">　籠内及び乗降ロビーに設ける制御装置（車椅子使用者が利用しやすい位置及びその他の位置に制御装置を設ける場合にあっては、当該その他の位置に設けるものに限る。）は、次に掲げる方法のいずれかにより、視覚障害者が円滑に操作することができる構造とすること。</w:t>
      </w:r>
    </w:p>
    <w:p w14:paraId="08B62B77"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40670"/>
        </w:rPr>
        <w:t>(</w:t>
      </w:r>
      <w:r w:rsidRPr="00213CF5">
        <w:rPr>
          <w:rFonts w:ascii="ＭＳ 明朝" w:eastAsia="ＭＳ 明朝" w:hAnsi="ＭＳ 明朝" w:hint="eastAsia"/>
          <w:w w:val="50"/>
          <w:kern w:val="0"/>
          <w:fitText w:val="210" w:id="-1486140670"/>
        </w:rPr>
        <w:t>ア</w:t>
      </w:r>
      <w:r w:rsidRPr="00213CF5">
        <w:rPr>
          <w:rFonts w:ascii="ＭＳ 明朝" w:eastAsia="ＭＳ 明朝" w:hAnsi="ＭＳ 明朝"/>
          <w:w w:val="50"/>
          <w:kern w:val="0"/>
          <w:fitText w:val="210" w:id="-1486140670"/>
        </w:rPr>
        <w:t>)</w:t>
      </w:r>
      <w:r w:rsidRPr="00213CF5">
        <w:rPr>
          <w:rFonts w:ascii="ＭＳ 明朝" w:eastAsia="ＭＳ 明朝" w:hAnsi="ＭＳ 明朝" w:cs="ＭＳ 明朝" w:hint="eastAsia"/>
          <w:color w:val="000000"/>
          <w:kern w:val="0"/>
          <w:szCs w:val="21"/>
        </w:rPr>
        <w:t xml:space="preserve">　点字</w:t>
      </w:r>
    </w:p>
    <w:p w14:paraId="4FAE2FB9"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40669"/>
        </w:rPr>
        <w:t>(</w:t>
      </w:r>
      <w:r w:rsidRPr="00213CF5">
        <w:rPr>
          <w:rFonts w:ascii="ＭＳ 明朝" w:eastAsia="ＭＳ 明朝" w:hAnsi="ＭＳ 明朝" w:hint="eastAsia"/>
          <w:w w:val="50"/>
          <w:kern w:val="0"/>
          <w:fitText w:val="210" w:id="-1486140669"/>
        </w:rPr>
        <w:t>イ</w:t>
      </w:r>
      <w:r w:rsidRPr="00213CF5">
        <w:rPr>
          <w:rFonts w:ascii="ＭＳ 明朝" w:eastAsia="ＭＳ 明朝" w:hAnsi="ＭＳ 明朝"/>
          <w:w w:val="50"/>
          <w:kern w:val="0"/>
          <w:fitText w:val="210" w:id="-1486140669"/>
        </w:rPr>
        <w:t>)</w:t>
      </w:r>
      <w:r w:rsidRPr="00213CF5">
        <w:rPr>
          <w:rFonts w:ascii="ＭＳ 明朝" w:eastAsia="ＭＳ 明朝" w:hAnsi="ＭＳ 明朝" w:cs="ＭＳ 明朝" w:hint="eastAsia"/>
          <w:color w:val="000000"/>
          <w:kern w:val="0"/>
          <w:szCs w:val="21"/>
        </w:rPr>
        <w:t xml:space="preserve">　文字等の浮き彫り</w:t>
      </w:r>
    </w:p>
    <w:p w14:paraId="6869AE96"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40668"/>
        </w:rPr>
        <w:t>(</w:t>
      </w:r>
      <w:r w:rsidRPr="00213CF5">
        <w:rPr>
          <w:rFonts w:ascii="ＭＳ 明朝" w:eastAsia="ＭＳ 明朝" w:hAnsi="ＭＳ 明朝" w:hint="eastAsia"/>
          <w:w w:val="50"/>
          <w:kern w:val="0"/>
          <w:fitText w:val="210" w:id="-1486140668"/>
        </w:rPr>
        <w:t>ウ</w:t>
      </w:r>
      <w:r w:rsidRPr="00213CF5">
        <w:rPr>
          <w:rFonts w:ascii="ＭＳ 明朝" w:eastAsia="ＭＳ 明朝" w:hAnsi="ＭＳ 明朝"/>
          <w:w w:val="50"/>
          <w:kern w:val="0"/>
          <w:fitText w:val="210" w:id="-1486140668"/>
        </w:rPr>
        <w:t>)</w:t>
      </w:r>
      <w:r w:rsidRPr="00213CF5">
        <w:rPr>
          <w:rFonts w:ascii="ＭＳ 明朝" w:eastAsia="ＭＳ 明朝" w:hAnsi="ＭＳ 明朝" w:cs="ＭＳ 明朝" w:hint="eastAsia"/>
          <w:color w:val="000000"/>
          <w:kern w:val="0"/>
          <w:szCs w:val="21"/>
        </w:rPr>
        <w:t xml:space="preserve">　音による案内</w:t>
      </w:r>
    </w:p>
    <w:p w14:paraId="395B9D4A"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40667"/>
        </w:rPr>
        <w:t>(</w:t>
      </w:r>
      <w:r w:rsidRPr="00213CF5">
        <w:rPr>
          <w:rFonts w:ascii="ＭＳ 明朝" w:eastAsia="ＭＳ 明朝" w:hAnsi="ＭＳ 明朝" w:hint="eastAsia"/>
          <w:w w:val="50"/>
          <w:kern w:val="0"/>
          <w:fitText w:val="210" w:id="-1486140667"/>
        </w:rPr>
        <w:t>エ</w:t>
      </w:r>
      <w:r w:rsidRPr="00213CF5">
        <w:rPr>
          <w:rFonts w:ascii="ＭＳ 明朝" w:eastAsia="ＭＳ 明朝" w:hAnsi="ＭＳ 明朝"/>
          <w:w w:val="50"/>
          <w:kern w:val="0"/>
          <w:fitText w:val="210" w:id="-1486140667"/>
        </w:rPr>
        <w:t>)</w:t>
      </w:r>
      <w:r w:rsidRPr="00213CF5">
        <w:rPr>
          <w:rFonts w:ascii="ＭＳ 明朝" w:eastAsia="ＭＳ 明朝" w:hAnsi="ＭＳ 明朝" w:cs="ＭＳ 明朝" w:hint="eastAsia"/>
          <w:color w:val="000000"/>
          <w:kern w:val="0"/>
          <w:szCs w:val="21"/>
        </w:rPr>
        <w:t xml:space="preserve">　その他これらに類するもの</w:t>
      </w:r>
    </w:p>
    <w:p w14:paraId="0AADEFD6"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サ　籠内又は乗降ロビーに、到着する籠の昇降方向を音声により知らせる装置を設けること。</w:t>
      </w:r>
    </w:p>
    <w:p w14:paraId="4DD690F3"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シ　籠内には、戸の開閉状態等を確認することができる鏡を設けること。</w:t>
      </w:r>
    </w:p>
    <w:p w14:paraId="3B839A90"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ス　籠内の左右両面の側板には、手すりを設けること。</w:t>
      </w:r>
    </w:p>
    <w:p w14:paraId="3F8FDF2F" w14:textId="58879106"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６号の規定により国土交通大臣が定める特殊な構造又は使用形態のエレベーターその他の昇降機は、車椅子使用者が円滑に利用することができるものとして同号の規定により国土交通大臣が定める構造としなければならない。</w:t>
      </w:r>
    </w:p>
    <w:p w14:paraId="63D3819F" w14:textId="3CD34096"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0F618234" w14:textId="597A7474"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28CCB9EF" w14:textId="77777777" w:rsidR="00881B77" w:rsidRPr="00213CF5" w:rsidRDefault="00881B77" w:rsidP="00881B77">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移動等円滑化経路を構成するエレベーター（</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に規定するものを除く。以下この項において同じ。）及びその乗降ロビーは、次に掲げるものでなければならない。</w:t>
      </w:r>
    </w:p>
    <w:p w14:paraId="5105BDB8"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籠は、利用居室、住戸、住室、車椅子使用者用便房又は車椅子使用者用駐車施設がある階及び地上階に停止すること。</w:t>
      </w:r>
    </w:p>
    <w:p w14:paraId="644C2903"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籠及び昇降路の出入口の幅は、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r w:rsidRPr="00213CF5">
        <w:rPr>
          <w:rFonts w:ascii="ＭＳ 明朝" w:eastAsia="ＭＳ 明朝" w:hAnsi="ＭＳ 明朝" w:cs="ＭＳ 明朝" w:hint="eastAsia"/>
          <w:color w:val="000000"/>
          <w:kern w:val="0"/>
          <w:szCs w:val="21"/>
          <w:u w:val="single"/>
        </w:rPr>
        <w:t>ただし、（1）ウに掲げるものを除く。</w:t>
      </w:r>
    </w:p>
    <w:p w14:paraId="49D26DD7" w14:textId="787DB886" w:rsidR="00881B77" w:rsidRPr="00213CF5" w:rsidRDefault="00881B77" w:rsidP="00015335">
      <w:pPr>
        <w:autoSpaceDE w:val="0"/>
        <w:autoSpaceDN w:val="0"/>
        <w:adjustRightInd w:val="0"/>
        <w:ind w:leftChars="100" w:left="42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床面積の合計が</w:t>
      </w:r>
      <w:r w:rsidRPr="00213CF5">
        <w:rPr>
          <w:rFonts w:ascii="ＭＳ 明朝" w:eastAsia="ＭＳ 明朝" w:hAnsi="ＭＳ 明朝" w:cs="ＭＳ 明朝"/>
          <w:color w:val="000000"/>
          <w:kern w:val="0"/>
          <w:szCs w:val="21"/>
        </w:rPr>
        <w:t>5,000</w:t>
      </w:r>
      <w:r w:rsidRPr="00213CF5">
        <w:rPr>
          <w:rFonts w:ascii="ＭＳ 明朝" w:eastAsia="ＭＳ 明朝" w:hAnsi="ＭＳ 明朝" w:cs="ＭＳ 明朝" w:hint="eastAsia"/>
          <w:color w:val="000000"/>
          <w:kern w:val="0"/>
          <w:szCs w:val="21"/>
        </w:rPr>
        <w:t>平方メートルを超える建築物の移動等円滑化経路を構成するエレベーターの籠及び昇降路の出入口の幅は、</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センチメートル以上とすること。</w:t>
      </w:r>
      <w:r w:rsidR="00BF53CE" w:rsidRPr="00213CF5">
        <w:rPr>
          <w:rFonts w:ascii="ＭＳ 明朝" w:eastAsia="ＭＳ 明朝" w:hAnsi="ＭＳ 明朝" w:cs="ＭＳ 明朝" w:hint="eastAsia"/>
          <w:color w:val="000000"/>
          <w:kern w:val="0"/>
          <w:szCs w:val="21"/>
          <w:u w:val="single"/>
        </w:rPr>
        <w:t>ただし、当該建築物に相互に行き来ができない区画（非常時の行き来を除く）がある場合で、当該区画のうち床面積の合計が、</w:t>
      </w:r>
      <w:r w:rsidR="00BF53CE" w:rsidRPr="00213CF5">
        <w:rPr>
          <w:rFonts w:ascii="ＭＳ 明朝" w:eastAsia="ＭＳ 明朝" w:hAnsi="ＭＳ 明朝" w:cs="ＭＳ 明朝"/>
          <w:color w:val="000000"/>
          <w:kern w:val="0"/>
          <w:szCs w:val="21"/>
          <w:u w:val="single"/>
        </w:rPr>
        <w:t>5,000</w:t>
      </w:r>
      <w:r w:rsidR="00BF53CE" w:rsidRPr="00213CF5">
        <w:rPr>
          <w:rFonts w:ascii="ＭＳ 明朝" w:eastAsia="ＭＳ 明朝" w:hAnsi="ＭＳ 明朝" w:cs="ＭＳ 明朝" w:hint="eastAsia"/>
          <w:color w:val="000000"/>
          <w:kern w:val="0"/>
          <w:szCs w:val="21"/>
          <w:u w:val="single"/>
        </w:rPr>
        <w:t>平方メートル以下の区画の中にあるエレベーターの籠及び昇降路の出入口の幅を除く。</w:t>
      </w:r>
    </w:p>
    <w:p w14:paraId="02CD3885"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cs="ＭＳ 明朝" w:hint="eastAsia"/>
          <w:color w:val="000000"/>
          <w:kern w:val="0"/>
          <w:szCs w:val="21"/>
        </w:rPr>
        <w:t xml:space="preserve">　籠の奥行きは、</w:t>
      </w:r>
      <w:r w:rsidRPr="00213CF5">
        <w:rPr>
          <w:rFonts w:ascii="ＭＳ 明朝" w:eastAsia="ＭＳ 明朝" w:hAnsi="ＭＳ 明朝" w:cs="ＭＳ 明朝"/>
          <w:color w:val="000000"/>
          <w:kern w:val="0"/>
          <w:szCs w:val="21"/>
        </w:rPr>
        <w:t>135</w:t>
      </w:r>
      <w:r w:rsidRPr="00213CF5">
        <w:rPr>
          <w:rFonts w:ascii="ＭＳ 明朝" w:eastAsia="ＭＳ 明朝" w:hAnsi="ＭＳ 明朝" w:cs="ＭＳ 明朝" w:hint="eastAsia"/>
          <w:color w:val="000000"/>
          <w:kern w:val="0"/>
          <w:szCs w:val="21"/>
        </w:rPr>
        <w:t>センチメートル以上とすること。</w:t>
      </w:r>
    </w:p>
    <w:p w14:paraId="15FDF8BF"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w:t>
      </w:r>
      <w:r w:rsidRPr="00213CF5">
        <w:rPr>
          <w:rFonts w:ascii="ＭＳ 明朝" w:eastAsia="ＭＳ 明朝" w:hAnsi="ＭＳ 明朝" w:cs="ＭＳ 明朝" w:hint="eastAsia"/>
          <w:color w:val="000000"/>
          <w:kern w:val="0"/>
          <w:szCs w:val="21"/>
        </w:rPr>
        <w:t xml:space="preserve">　乗降ロビーは高低差がないものとし、その幅及び奥行きは</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センチメートル以上とすること。</w:t>
      </w:r>
    </w:p>
    <w:p w14:paraId="4B3C743B"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カ</w:t>
      </w:r>
      <w:r w:rsidRPr="00213CF5">
        <w:rPr>
          <w:rFonts w:ascii="ＭＳ 明朝" w:eastAsia="ＭＳ 明朝" w:hAnsi="ＭＳ 明朝" w:cs="ＭＳ 明朝" w:hint="eastAsia"/>
          <w:color w:val="000000"/>
          <w:kern w:val="0"/>
          <w:szCs w:val="21"/>
        </w:rPr>
        <w:t xml:space="preserve">　籠内の</w:t>
      </w:r>
      <w:r w:rsidRPr="00213CF5">
        <w:rPr>
          <w:rFonts w:ascii="ＭＳ 明朝" w:eastAsia="ＭＳ 明朝" w:hAnsi="ＭＳ 明朝" w:cs="ＭＳ 明朝" w:hint="eastAsia"/>
          <w:color w:val="000000"/>
          <w:kern w:val="0"/>
          <w:szCs w:val="21"/>
          <w:u w:val="single"/>
        </w:rPr>
        <w:t>左右両面の側板</w:t>
      </w:r>
      <w:r w:rsidRPr="00213CF5">
        <w:rPr>
          <w:rFonts w:ascii="ＭＳ 明朝" w:eastAsia="ＭＳ 明朝" w:hAnsi="ＭＳ 明朝" w:cs="ＭＳ 明朝" w:hint="eastAsia"/>
          <w:color w:val="000000"/>
          <w:kern w:val="0"/>
          <w:szCs w:val="21"/>
        </w:rPr>
        <w:t>及び乗降ロビーには、車椅子使用者が利用しやすい位置に制御装置を設けること。</w:t>
      </w:r>
    </w:p>
    <w:p w14:paraId="6943D8CB"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キ</w:t>
      </w:r>
      <w:r w:rsidRPr="00213CF5">
        <w:rPr>
          <w:rFonts w:ascii="ＭＳ 明朝" w:eastAsia="ＭＳ 明朝" w:hAnsi="ＭＳ 明朝" w:cs="ＭＳ 明朝" w:hint="eastAsia"/>
          <w:color w:val="000000"/>
          <w:kern w:val="0"/>
          <w:szCs w:val="21"/>
        </w:rPr>
        <w:t xml:space="preserve">　籠内に、籠が停止する予定の階及び籠の現在位置を表示する装置を設けること。</w:t>
      </w:r>
    </w:p>
    <w:p w14:paraId="6AE0CA05"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ク</w:t>
      </w:r>
      <w:r w:rsidRPr="00213CF5">
        <w:rPr>
          <w:rFonts w:ascii="ＭＳ 明朝" w:eastAsia="ＭＳ 明朝" w:hAnsi="ＭＳ 明朝" w:cs="ＭＳ 明朝" w:hint="eastAsia"/>
          <w:color w:val="000000"/>
          <w:kern w:val="0"/>
          <w:szCs w:val="21"/>
        </w:rPr>
        <w:t xml:space="preserve">　乗降ロビーに、到着する籠の昇降方向を表示する装置を設けること。</w:t>
      </w:r>
    </w:p>
    <w:p w14:paraId="4CB31FB2" w14:textId="7B8E3D1A"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ケ</w:t>
      </w:r>
      <w:r w:rsidRPr="00213CF5">
        <w:rPr>
          <w:rFonts w:ascii="ＭＳ 明朝" w:eastAsia="ＭＳ 明朝" w:hAnsi="ＭＳ 明朝" w:cs="ＭＳ 明朝" w:hint="eastAsia"/>
          <w:color w:val="000000"/>
          <w:kern w:val="0"/>
          <w:szCs w:val="21"/>
        </w:rPr>
        <w:t xml:space="preserve">　</w:t>
      </w:r>
      <w:r w:rsidR="00BF53CE" w:rsidRPr="00213CF5">
        <w:rPr>
          <w:rFonts w:ascii="ＭＳ 明朝" w:eastAsia="ＭＳ 明朝" w:hAnsi="ＭＳ 明朝" w:cs="ＭＳ 明朝" w:hint="eastAsia"/>
          <w:color w:val="000000"/>
          <w:kern w:val="0"/>
          <w:szCs w:val="21"/>
        </w:rPr>
        <w:t>床面積の合計が</w:t>
      </w:r>
      <w:r w:rsidR="00BF53CE" w:rsidRPr="00213CF5">
        <w:rPr>
          <w:rFonts w:ascii="ＭＳ 明朝" w:eastAsia="ＭＳ 明朝" w:hAnsi="ＭＳ 明朝" w:cs="ＭＳ 明朝"/>
          <w:color w:val="000000"/>
          <w:kern w:val="0"/>
          <w:szCs w:val="21"/>
        </w:rPr>
        <w:t>2,000</w:t>
      </w:r>
      <w:r w:rsidR="00BF53CE" w:rsidRPr="00213CF5">
        <w:rPr>
          <w:rFonts w:ascii="ＭＳ 明朝" w:eastAsia="ＭＳ 明朝" w:hAnsi="ＭＳ 明朝" w:cs="ＭＳ 明朝" w:hint="eastAsia"/>
          <w:color w:val="000000"/>
          <w:kern w:val="0"/>
          <w:szCs w:val="21"/>
        </w:rPr>
        <w:t>平方メートル以上の建築物における移動等円滑化経路を構成するエレベーターにあっては、次に掲げるものであること。</w:t>
      </w:r>
    </w:p>
    <w:p w14:paraId="0ED3CF80"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904"/>
        </w:rPr>
        <w:t>(</w:t>
      </w:r>
      <w:r w:rsidRPr="00213CF5">
        <w:rPr>
          <w:rFonts w:ascii="ＭＳ 明朝" w:eastAsia="ＭＳ 明朝" w:hAnsi="ＭＳ 明朝" w:hint="eastAsia"/>
          <w:w w:val="50"/>
          <w:kern w:val="0"/>
          <w:fitText w:val="210" w:id="-1486139904"/>
        </w:rPr>
        <w:t>ア</w:t>
      </w:r>
      <w:r w:rsidRPr="00213CF5">
        <w:rPr>
          <w:rFonts w:ascii="ＭＳ 明朝" w:eastAsia="ＭＳ 明朝" w:hAnsi="ＭＳ 明朝"/>
          <w:w w:val="50"/>
          <w:kern w:val="0"/>
          <w:fitText w:val="210" w:id="-1486139904"/>
        </w:rPr>
        <w:t>)</w:t>
      </w:r>
      <w:r w:rsidRPr="00213CF5">
        <w:rPr>
          <w:rFonts w:ascii="ＭＳ 明朝" w:eastAsia="ＭＳ 明朝" w:hAnsi="ＭＳ 明朝" w:cs="ＭＳ 明朝" w:hint="eastAsia"/>
          <w:color w:val="000000"/>
          <w:kern w:val="0"/>
          <w:szCs w:val="21"/>
        </w:rPr>
        <w:t xml:space="preserve">　籠の幅は、</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センチメートル以上とすること。</w:t>
      </w:r>
    </w:p>
    <w:p w14:paraId="6ECC2130"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903"/>
        </w:rPr>
        <w:t>(</w:t>
      </w:r>
      <w:r w:rsidRPr="00213CF5">
        <w:rPr>
          <w:rFonts w:ascii="ＭＳ 明朝" w:eastAsia="ＭＳ 明朝" w:hAnsi="ＭＳ 明朝" w:hint="eastAsia"/>
          <w:w w:val="50"/>
          <w:kern w:val="0"/>
          <w:fitText w:val="210" w:id="-1486139903"/>
        </w:rPr>
        <w:t>イ</w:t>
      </w:r>
      <w:r w:rsidRPr="00213CF5">
        <w:rPr>
          <w:rFonts w:ascii="ＭＳ 明朝" w:eastAsia="ＭＳ 明朝" w:hAnsi="ＭＳ 明朝"/>
          <w:w w:val="50"/>
          <w:kern w:val="0"/>
          <w:fitText w:val="210" w:id="-1486139903"/>
        </w:rPr>
        <w:t>)</w:t>
      </w:r>
      <w:r w:rsidRPr="00213CF5">
        <w:rPr>
          <w:rFonts w:ascii="ＭＳ 明朝" w:eastAsia="ＭＳ 明朝" w:hAnsi="ＭＳ 明朝" w:cs="ＭＳ 明朝" w:hint="eastAsia"/>
          <w:color w:val="000000"/>
          <w:kern w:val="0"/>
          <w:szCs w:val="21"/>
        </w:rPr>
        <w:t xml:space="preserve">　籠は、車椅子の転回に支障がない構造とすること。</w:t>
      </w:r>
    </w:p>
    <w:p w14:paraId="2822176A"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コ</w:t>
      </w:r>
      <w:r w:rsidRPr="00213CF5">
        <w:rPr>
          <w:rFonts w:ascii="ＭＳ 明朝" w:eastAsia="ＭＳ 明朝" w:hAnsi="ＭＳ 明朝" w:cs="ＭＳ 明朝" w:hint="eastAsia"/>
          <w:color w:val="000000"/>
          <w:kern w:val="0"/>
          <w:szCs w:val="21"/>
        </w:rPr>
        <w:t xml:space="preserve">　籠内に、籠が到着する階並びに籠及び昇降路の出入口の戸の開閉を音声により知らせる装置を設けること。</w:t>
      </w:r>
    </w:p>
    <w:p w14:paraId="061A3FD3"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サ</w:t>
      </w:r>
      <w:r w:rsidRPr="00213CF5">
        <w:rPr>
          <w:rFonts w:ascii="ＭＳ 明朝" w:eastAsia="ＭＳ 明朝" w:hAnsi="ＭＳ 明朝" w:cs="ＭＳ 明朝" w:hint="eastAsia"/>
          <w:color w:val="000000"/>
          <w:kern w:val="0"/>
          <w:szCs w:val="21"/>
        </w:rPr>
        <w:t xml:space="preserve">　籠内及び乗降ロビーに設ける制御装置（車椅子使用者が利用しやすい位置及びその他の位置に制御装置を設ける場合にあっては、当該その他の位置に設けるものに限る。）は、次に掲げる方法のいずれかにより、視覚障害者が円滑に操作することができる構造とすること。</w:t>
      </w:r>
    </w:p>
    <w:p w14:paraId="380F37AD"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902"/>
        </w:rPr>
        <w:t>(</w:t>
      </w:r>
      <w:r w:rsidRPr="00213CF5">
        <w:rPr>
          <w:rFonts w:ascii="ＭＳ 明朝" w:eastAsia="ＭＳ 明朝" w:hAnsi="ＭＳ 明朝" w:hint="eastAsia"/>
          <w:w w:val="50"/>
          <w:kern w:val="0"/>
          <w:fitText w:val="210" w:id="-1486139902"/>
        </w:rPr>
        <w:t>ア</w:t>
      </w:r>
      <w:r w:rsidRPr="00213CF5">
        <w:rPr>
          <w:rFonts w:ascii="ＭＳ 明朝" w:eastAsia="ＭＳ 明朝" w:hAnsi="ＭＳ 明朝"/>
          <w:w w:val="50"/>
          <w:kern w:val="0"/>
          <w:fitText w:val="210" w:id="-1486139902"/>
        </w:rPr>
        <w:t>)</w:t>
      </w:r>
      <w:r w:rsidRPr="00213CF5">
        <w:rPr>
          <w:rFonts w:ascii="ＭＳ 明朝" w:eastAsia="ＭＳ 明朝" w:hAnsi="ＭＳ 明朝" w:cs="ＭＳ 明朝" w:hint="eastAsia"/>
          <w:color w:val="000000"/>
          <w:kern w:val="0"/>
          <w:szCs w:val="21"/>
        </w:rPr>
        <w:t xml:space="preserve">　点字</w:t>
      </w:r>
    </w:p>
    <w:p w14:paraId="3AD7C044"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901"/>
        </w:rPr>
        <w:t>(</w:t>
      </w:r>
      <w:r w:rsidRPr="00213CF5">
        <w:rPr>
          <w:rFonts w:ascii="ＭＳ 明朝" w:eastAsia="ＭＳ 明朝" w:hAnsi="ＭＳ 明朝" w:hint="eastAsia"/>
          <w:w w:val="50"/>
          <w:kern w:val="0"/>
          <w:fitText w:val="210" w:id="-1486139901"/>
        </w:rPr>
        <w:t>イ</w:t>
      </w:r>
      <w:r w:rsidRPr="00213CF5">
        <w:rPr>
          <w:rFonts w:ascii="ＭＳ 明朝" w:eastAsia="ＭＳ 明朝" w:hAnsi="ＭＳ 明朝"/>
          <w:w w:val="50"/>
          <w:kern w:val="0"/>
          <w:fitText w:val="210" w:id="-1486139901"/>
        </w:rPr>
        <w:t>)</w:t>
      </w:r>
      <w:r w:rsidRPr="00213CF5">
        <w:rPr>
          <w:rFonts w:ascii="ＭＳ 明朝" w:eastAsia="ＭＳ 明朝" w:hAnsi="ＭＳ 明朝" w:cs="ＭＳ 明朝" w:hint="eastAsia"/>
          <w:color w:val="000000"/>
          <w:kern w:val="0"/>
          <w:szCs w:val="21"/>
        </w:rPr>
        <w:t xml:space="preserve">　文字等の浮き彫り</w:t>
      </w:r>
    </w:p>
    <w:p w14:paraId="01F7B112"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900"/>
        </w:rPr>
        <w:t>(</w:t>
      </w:r>
      <w:r w:rsidRPr="00213CF5">
        <w:rPr>
          <w:rFonts w:ascii="ＭＳ 明朝" w:eastAsia="ＭＳ 明朝" w:hAnsi="ＭＳ 明朝" w:hint="eastAsia"/>
          <w:w w:val="50"/>
          <w:kern w:val="0"/>
          <w:fitText w:val="210" w:id="-1486139900"/>
        </w:rPr>
        <w:t>ウ</w:t>
      </w:r>
      <w:r w:rsidRPr="00213CF5">
        <w:rPr>
          <w:rFonts w:ascii="ＭＳ 明朝" w:eastAsia="ＭＳ 明朝" w:hAnsi="ＭＳ 明朝"/>
          <w:w w:val="50"/>
          <w:kern w:val="0"/>
          <w:fitText w:val="210" w:id="-1486139900"/>
        </w:rPr>
        <w:t>)</w:t>
      </w:r>
      <w:r w:rsidRPr="00213CF5">
        <w:rPr>
          <w:rFonts w:ascii="ＭＳ 明朝" w:eastAsia="ＭＳ 明朝" w:hAnsi="ＭＳ 明朝" w:cs="ＭＳ 明朝" w:hint="eastAsia"/>
          <w:color w:val="000000"/>
          <w:kern w:val="0"/>
          <w:szCs w:val="21"/>
        </w:rPr>
        <w:t xml:space="preserve">　音による案内</w:t>
      </w:r>
    </w:p>
    <w:p w14:paraId="1650B424"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899"/>
        </w:rPr>
        <w:t>(</w:t>
      </w:r>
      <w:r w:rsidRPr="00213CF5">
        <w:rPr>
          <w:rFonts w:ascii="ＭＳ 明朝" w:eastAsia="ＭＳ 明朝" w:hAnsi="ＭＳ 明朝" w:hint="eastAsia"/>
          <w:w w:val="50"/>
          <w:kern w:val="0"/>
          <w:fitText w:val="210" w:id="-1486139899"/>
        </w:rPr>
        <w:t>エ</w:t>
      </w:r>
      <w:r w:rsidRPr="00213CF5">
        <w:rPr>
          <w:rFonts w:ascii="ＭＳ 明朝" w:eastAsia="ＭＳ 明朝" w:hAnsi="ＭＳ 明朝"/>
          <w:w w:val="50"/>
          <w:kern w:val="0"/>
          <w:fitText w:val="210" w:id="-1486139899"/>
        </w:rPr>
        <w:t>)</w:t>
      </w:r>
      <w:r w:rsidRPr="00213CF5">
        <w:rPr>
          <w:rFonts w:ascii="ＭＳ 明朝" w:eastAsia="ＭＳ 明朝" w:hAnsi="ＭＳ 明朝" w:cs="ＭＳ 明朝" w:hint="eastAsia"/>
          <w:color w:val="000000"/>
          <w:kern w:val="0"/>
          <w:szCs w:val="21"/>
        </w:rPr>
        <w:t xml:space="preserve">　その他これらに類するもの</w:t>
      </w:r>
    </w:p>
    <w:p w14:paraId="311B9030"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シ</w:t>
      </w:r>
      <w:r w:rsidRPr="00213CF5">
        <w:rPr>
          <w:rFonts w:ascii="ＭＳ 明朝" w:eastAsia="ＭＳ 明朝" w:hAnsi="ＭＳ 明朝" w:cs="ＭＳ 明朝" w:hint="eastAsia"/>
          <w:color w:val="000000"/>
          <w:kern w:val="0"/>
          <w:szCs w:val="21"/>
        </w:rPr>
        <w:t xml:space="preserve">　籠内又は乗降ロビーに、到着する籠の昇降方向を音声により知らせる装置を設けること。</w:t>
      </w:r>
    </w:p>
    <w:p w14:paraId="09775A62"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ス　籠内には、戸の開閉状態等を確認することができる鏡を設けること。</w:t>
      </w:r>
    </w:p>
    <w:p w14:paraId="42D30604" w14:textId="77777777" w:rsidR="00881B77" w:rsidRPr="00213CF5" w:rsidRDefault="00881B77" w:rsidP="00881B77">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セ　籠内の左右両面の側板には、手すりを設けること。</w:t>
      </w:r>
    </w:p>
    <w:p w14:paraId="36735D40" w14:textId="2CC2B98E"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移動等円滑化経路を構成する令第</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条第２項第６号の規定により国土交通大臣が定める特殊な構造又は使用形態のエレベーターその他の昇降機は、車椅子使用者が円滑に利用することができるものとして同号の規定により国土交通大臣が定める構造としなければならない。</w:t>
      </w:r>
    </w:p>
    <w:p w14:paraId="45554C3C" w14:textId="522C83E0"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p>
    <w:p w14:paraId="10CC1207" w14:textId="0D3D91D6"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0E10731F" w14:textId="5B0617C5" w:rsidR="00881B77" w:rsidRPr="00213CF5" w:rsidRDefault="00881B77"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９　便所</w:t>
      </w:r>
    </w:p>
    <w:p w14:paraId="13CAC4AC" w14:textId="7AD9C0D8" w:rsidR="00BF53CE" w:rsidRPr="00213CF5" w:rsidRDefault="00BF53CE"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1A393281" w14:textId="77777777" w:rsidR="00BF53CE" w:rsidRPr="00213CF5" w:rsidRDefault="00BF53CE" w:rsidP="00BF53C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不特定かつ多数の者が利用し、又は主として高齢者、障害者等が利用する便所を設ける場合には、当該便所の全ては、次に掲げるものでなければならない。</w:t>
      </w:r>
    </w:p>
    <w:p w14:paraId="1F533856"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床面は、粗面とし、又は滑りにくい材料で仕上げること。</w:t>
      </w:r>
    </w:p>
    <w:p w14:paraId="56A4FAEE"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便所の出入口に戸を設ける場合には、高齢者、障害者等が容易に開閉して通過できる構造とすること。</w:t>
      </w:r>
    </w:p>
    <w:p w14:paraId="3552041D" w14:textId="123B6570" w:rsidR="00881B77" w:rsidRPr="00213CF5" w:rsidRDefault="00BF53CE" w:rsidP="00BF53CE">
      <w:pPr>
        <w:autoSpaceDE w:val="0"/>
        <w:autoSpaceDN w:val="0"/>
        <w:adjustRightInd w:val="0"/>
        <w:ind w:leftChars="100" w:left="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665E515C"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次に掲げる洗面台を１以上（当該便所に男子用及び女子用の区別があるときは、それぞれ１以上）設けること。</w:t>
      </w:r>
    </w:p>
    <w:p w14:paraId="4B6412CF" w14:textId="77777777" w:rsidR="00BF53CE" w:rsidRPr="00213CF5" w:rsidRDefault="00BF53CE" w:rsidP="00BF53CE">
      <w:pPr>
        <w:pStyle w:val="a3"/>
        <w:numPr>
          <w:ilvl w:val="0"/>
          <w:numId w:val="15"/>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洗面器（乳幼児用のもの</w:t>
      </w:r>
    </w:p>
    <w:p w14:paraId="530CF4D6" w14:textId="5932679D" w:rsidR="00881B77" w:rsidRPr="00213CF5" w:rsidRDefault="00BF53CE" w:rsidP="00BF53CE">
      <w:pPr>
        <w:autoSpaceDE w:val="0"/>
        <w:autoSpaceDN w:val="0"/>
        <w:adjustRightInd w:val="0"/>
        <w:ind w:leftChars="300" w:left="63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を除く。）</w:t>
      </w:r>
      <w:r w:rsidRPr="00213CF5">
        <w:rPr>
          <w:rFonts w:ascii="ＭＳ 明朝" w:eastAsia="ＭＳ 明朝" w:hAnsi="ＭＳ 明朝" w:cs="ＭＳ 明朝" w:hint="eastAsia"/>
          <w:color w:val="000000"/>
          <w:kern w:val="0"/>
          <w:szCs w:val="21"/>
          <w:u w:val="single"/>
        </w:rPr>
        <w:t>の手前及び</w:t>
      </w:r>
      <w:r w:rsidRPr="00213CF5">
        <w:rPr>
          <w:rFonts w:ascii="ＭＳ 明朝" w:eastAsia="ＭＳ 明朝" w:hAnsi="ＭＳ 明朝" w:cs="ＭＳ 明朝" w:hint="eastAsia"/>
          <w:color w:val="000000"/>
          <w:kern w:val="0"/>
          <w:szCs w:val="21"/>
        </w:rPr>
        <w:t>両側に手すりを設けること</w:t>
      </w:r>
      <w:r w:rsidRPr="00213CF5">
        <w:rPr>
          <w:rFonts w:ascii="ＭＳ 明朝" w:eastAsia="ＭＳ 明朝" w:hAnsi="ＭＳ 明朝" w:cs="ＭＳ 明朝" w:hint="eastAsia"/>
          <w:color w:val="000000"/>
          <w:kern w:val="0"/>
          <w:szCs w:val="21"/>
          <w:u w:val="single"/>
        </w:rPr>
        <w:t>。ただし、当該洗面器が荷重に対し必要な強度を有し、身体を支持することができる場合は、手前に設けることを要しない。</w:t>
      </w:r>
    </w:p>
    <w:p w14:paraId="190CE02F" w14:textId="66D8B632" w:rsidR="00BF53CE" w:rsidRPr="00213CF5" w:rsidRDefault="00BF53CE" w:rsidP="00BF53CE">
      <w:pPr>
        <w:autoSpaceDE w:val="0"/>
        <w:autoSpaceDN w:val="0"/>
        <w:adjustRightInd w:val="0"/>
        <w:ind w:firstLineChars="400" w:firstLine="42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2877952"/>
        </w:rPr>
        <w:t>(</w:t>
      </w:r>
      <w:r w:rsidRPr="00213CF5">
        <w:rPr>
          <w:rFonts w:ascii="ＭＳ 明朝" w:eastAsia="ＭＳ 明朝" w:hAnsi="ＭＳ 明朝" w:hint="eastAsia"/>
          <w:w w:val="50"/>
          <w:kern w:val="0"/>
          <w:u w:val="single"/>
          <w:fitText w:val="210" w:id="-1482877952"/>
        </w:rPr>
        <w:t>イ</w:t>
      </w:r>
      <w:r w:rsidRPr="00213CF5">
        <w:rPr>
          <w:rFonts w:ascii="ＭＳ 明朝" w:eastAsia="ＭＳ 明朝" w:hAnsi="ＭＳ 明朝"/>
          <w:w w:val="50"/>
          <w:kern w:val="0"/>
          <w:u w:val="single"/>
          <w:fitText w:val="210" w:id="-1482877952"/>
        </w:rPr>
        <w:t>)</w:t>
      </w:r>
      <w:r w:rsidRPr="00213CF5">
        <w:rPr>
          <w:rFonts w:ascii="ＭＳ 明朝" w:eastAsia="ＭＳ 明朝" w:hAnsi="ＭＳ 明朝" w:cs="ＭＳ 明朝" w:hint="eastAsia"/>
          <w:color w:val="000000"/>
          <w:kern w:val="0"/>
          <w:szCs w:val="21"/>
        </w:rPr>
        <w:t xml:space="preserve">　洗面器の水栓は、高齢者、障害者等が円滑に操作できるものとすること。</w:t>
      </w:r>
    </w:p>
    <w:p w14:paraId="1E013974" w14:textId="77777777" w:rsidR="00BF53CE" w:rsidRPr="00213CF5" w:rsidRDefault="00BF53CE" w:rsidP="00BF53CE">
      <w:pPr>
        <w:autoSpaceDE w:val="0"/>
        <w:autoSpaceDN w:val="0"/>
        <w:adjustRightInd w:val="0"/>
        <w:ind w:firstLineChars="300" w:firstLine="630"/>
        <w:jc w:val="left"/>
        <w:rPr>
          <w:rFonts w:ascii="ＭＳ 明朝" w:eastAsia="ＭＳ 明朝" w:hAnsi="ＭＳ 明朝" w:cs="ＭＳ 明朝"/>
          <w:color w:val="000000"/>
          <w:kern w:val="0"/>
          <w:szCs w:val="21"/>
        </w:rPr>
      </w:pPr>
    </w:p>
    <w:p w14:paraId="17A567C3" w14:textId="4F9A1B20" w:rsidR="00881B77" w:rsidRPr="00213CF5" w:rsidRDefault="00BF53CE" w:rsidP="00BF53CE">
      <w:pPr>
        <w:autoSpaceDE w:val="0"/>
        <w:autoSpaceDN w:val="0"/>
        <w:adjustRightInd w:val="0"/>
        <w:ind w:leftChars="100" w:left="210" w:firstLineChars="100" w:firstLine="105"/>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2877951"/>
        </w:rPr>
        <w:t>(</w:t>
      </w:r>
      <w:r w:rsidRPr="00213CF5">
        <w:rPr>
          <w:rFonts w:ascii="ＭＳ 明朝" w:eastAsia="ＭＳ 明朝" w:hAnsi="ＭＳ 明朝" w:hint="eastAsia"/>
          <w:w w:val="50"/>
          <w:kern w:val="0"/>
          <w:u w:val="single"/>
          <w:fitText w:val="210" w:id="-1482877951"/>
        </w:rPr>
        <w:t>ウ</w:t>
      </w:r>
      <w:r w:rsidRPr="00213CF5">
        <w:rPr>
          <w:rFonts w:ascii="ＭＳ 明朝" w:eastAsia="ＭＳ 明朝" w:hAnsi="ＭＳ 明朝"/>
          <w:w w:val="50"/>
          <w:kern w:val="0"/>
          <w:u w:val="single"/>
          <w:fitText w:val="210" w:id="-1482877951"/>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洗面台の</w:t>
      </w:r>
      <w:r w:rsidRPr="00213CF5">
        <w:rPr>
          <w:rFonts w:ascii="ＭＳ 明朝" w:eastAsia="ＭＳ 明朝" w:hAnsi="ＭＳ 明朝" w:cs="ＭＳ 明朝" w:hint="eastAsia"/>
          <w:color w:val="000000"/>
          <w:kern w:val="0"/>
          <w:szCs w:val="21"/>
        </w:rPr>
        <w:t>鏡は、床面から</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センチメートル以下の位置から上方へ垂直に</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センチメートル以上の長さで設けること。</w:t>
      </w:r>
    </w:p>
    <w:p w14:paraId="3B2D3A1D" w14:textId="5259FEE2" w:rsidR="00881B77" w:rsidRPr="00213CF5" w:rsidRDefault="00881B77" w:rsidP="00015335">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男子用小便器を設ける場合には、そのうち１以上は、次に掲げるものであること。</w:t>
      </w:r>
    </w:p>
    <w:p w14:paraId="511B39E2"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646"/>
        </w:rPr>
        <w:t>(</w:t>
      </w:r>
      <w:r w:rsidRPr="00213CF5">
        <w:rPr>
          <w:rFonts w:ascii="ＭＳ 明朝" w:eastAsia="ＭＳ 明朝" w:hAnsi="ＭＳ 明朝" w:hint="eastAsia"/>
          <w:w w:val="50"/>
          <w:kern w:val="0"/>
          <w:fitText w:val="210" w:id="-1486139646"/>
        </w:rPr>
        <w:t>ア</w:t>
      </w:r>
      <w:r w:rsidRPr="00213CF5">
        <w:rPr>
          <w:rFonts w:ascii="ＭＳ 明朝" w:eastAsia="ＭＳ 明朝" w:hAnsi="ＭＳ 明朝"/>
          <w:w w:val="50"/>
          <w:kern w:val="0"/>
          <w:fitText w:val="210" w:id="-1486139646"/>
        </w:rPr>
        <w:t>)</w:t>
      </w:r>
      <w:r w:rsidRPr="00213CF5">
        <w:rPr>
          <w:rFonts w:ascii="ＭＳ 明朝" w:eastAsia="ＭＳ 明朝" w:hAnsi="ＭＳ 明朝" w:cs="ＭＳ 明朝" w:hint="eastAsia"/>
          <w:color w:val="000000"/>
          <w:kern w:val="0"/>
          <w:szCs w:val="21"/>
        </w:rPr>
        <w:t xml:space="preserve">　床置式の小便器、壁掛式の小便器（受け口の高さが</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センチメートル以下のものに限る。）その他これらに類する小便器とすること。</w:t>
      </w:r>
    </w:p>
    <w:p w14:paraId="1C887AA8"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645"/>
        </w:rPr>
        <w:t>(</w:t>
      </w:r>
      <w:r w:rsidRPr="00213CF5">
        <w:rPr>
          <w:rFonts w:ascii="ＭＳ 明朝" w:eastAsia="ＭＳ 明朝" w:hAnsi="ＭＳ 明朝" w:hint="eastAsia"/>
          <w:w w:val="50"/>
          <w:kern w:val="0"/>
          <w:fitText w:val="210" w:id="-1486139645"/>
        </w:rPr>
        <w:t>イ</w:t>
      </w:r>
      <w:r w:rsidRPr="00213CF5">
        <w:rPr>
          <w:rFonts w:ascii="ＭＳ 明朝" w:eastAsia="ＭＳ 明朝" w:hAnsi="ＭＳ 明朝"/>
          <w:w w:val="50"/>
          <w:kern w:val="0"/>
          <w:fitText w:val="210" w:id="-1486139645"/>
        </w:rPr>
        <w:t>)</w:t>
      </w:r>
      <w:r w:rsidRPr="00213CF5">
        <w:rPr>
          <w:rFonts w:ascii="ＭＳ 明朝" w:eastAsia="ＭＳ 明朝" w:hAnsi="ＭＳ 明朝" w:cs="ＭＳ 明朝" w:hint="eastAsia"/>
          <w:color w:val="000000"/>
          <w:kern w:val="0"/>
          <w:szCs w:val="21"/>
        </w:rPr>
        <w:t xml:space="preserve">　前面及び両側に手すりを設けること。ただし、乳幼児用の男子用小便器を除く。</w:t>
      </w:r>
    </w:p>
    <w:p w14:paraId="0BA32365"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644"/>
        </w:rPr>
        <w:t>(</w:t>
      </w:r>
      <w:r w:rsidRPr="00213CF5">
        <w:rPr>
          <w:rFonts w:ascii="ＭＳ 明朝" w:eastAsia="ＭＳ 明朝" w:hAnsi="ＭＳ 明朝" w:hint="eastAsia"/>
          <w:w w:val="50"/>
          <w:kern w:val="0"/>
          <w:fitText w:val="210" w:id="-1486139644"/>
        </w:rPr>
        <w:t>ウ</w:t>
      </w:r>
      <w:r w:rsidRPr="00213CF5">
        <w:rPr>
          <w:rFonts w:ascii="ＭＳ 明朝" w:eastAsia="ＭＳ 明朝" w:hAnsi="ＭＳ 明朝"/>
          <w:w w:val="50"/>
          <w:kern w:val="0"/>
          <w:fitText w:val="210" w:id="-1486139644"/>
        </w:rPr>
        <w:t>)</w:t>
      </w:r>
      <w:r w:rsidRPr="00213CF5">
        <w:rPr>
          <w:rFonts w:ascii="ＭＳ 明朝" w:eastAsia="ＭＳ 明朝" w:hAnsi="ＭＳ 明朝" w:cs="ＭＳ 明朝" w:hint="eastAsia"/>
          <w:color w:val="000000"/>
          <w:kern w:val="0"/>
          <w:szCs w:val="21"/>
        </w:rPr>
        <w:t xml:space="preserve">　前面に設ける手すりは、男子用小便器の面と合わせること。</w:t>
      </w:r>
    </w:p>
    <w:p w14:paraId="474BD782" w14:textId="09840A0F" w:rsidR="00881B77" w:rsidRPr="00213CF5" w:rsidRDefault="00881B77"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392"/>
        </w:rPr>
        <w:t>(</w:t>
      </w:r>
      <w:r w:rsidRPr="00213CF5">
        <w:rPr>
          <w:rFonts w:ascii="ＭＳ 明朝" w:eastAsia="ＭＳ 明朝" w:hAnsi="ＭＳ 明朝" w:hint="eastAsia"/>
          <w:w w:val="50"/>
          <w:kern w:val="0"/>
          <w:fitText w:val="210" w:id="-1486139392"/>
        </w:rPr>
        <w:t>エ</w:t>
      </w:r>
      <w:r w:rsidRPr="00213CF5">
        <w:rPr>
          <w:rFonts w:ascii="ＭＳ 明朝" w:eastAsia="ＭＳ 明朝" w:hAnsi="ＭＳ 明朝"/>
          <w:w w:val="50"/>
          <w:kern w:val="0"/>
          <w:fitText w:val="210" w:id="-1486139392"/>
        </w:rPr>
        <w:t>)</w:t>
      </w:r>
      <w:r w:rsidRPr="00213CF5">
        <w:rPr>
          <w:rFonts w:ascii="ＭＳ 明朝" w:eastAsia="ＭＳ 明朝" w:hAnsi="ＭＳ 明朝" w:cs="ＭＳ 明朝" w:hint="eastAsia"/>
          <w:color w:val="000000"/>
          <w:kern w:val="0"/>
          <w:szCs w:val="21"/>
        </w:rPr>
        <w:t xml:space="preserve">　前面に、車椅子使用者が円滑に利用することができるよう十分な空間を確保すること。</w:t>
      </w:r>
    </w:p>
    <w:p w14:paraId="43977097" w14:textId="77777777" w:rsidR="00881B77" w:rsidRPr="00213CF5" w:rsidRDefault="00881B77" w:rsidP="00015335">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車椅子使用者用便房以外の便房を設ける場合には、そのうち１以上（男子用及び女子用の１別があるときは、それぞれ</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以上）は、次に掲げるものであること。</w:t>
      </w:r>
    </w:p>
    <w:p w14:paraId="38C8E55A" w14:textId="65C51CE8" w:rsidR="00881B77" w:rsidRPr="00213CF5" w:rsidRDefault="00881B77" w:rsidP="00015335">
      <w:pPr>
        <w:pStyle w:val="a3"/>
        <w:numPr>
          <w:ilvl w:val="0"/>
          <w:numId w:val="16"/>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手すりを設けること。</w:t>
      </w:r>
    </w:p>
    <w:p w14:paraId="0E13872A" w14:textId="77777777" w:rsidR="00881B77" w:rsidRPr="00213CF5" w:rsidRDefault="00881B77" w:rsidP="00881B77">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391"/>
        </w:rPr>
        <w:t>(</w:t>
      </w:r>
      <w:r w:rsidRPr="00213CF5">
        <w:rPr>
          <w:rFonts w:ascii="ＭＳ 明朝" w:eastAsia="ＭＳ 明朝" w:hAnsi="ＭＳ 明朝" w:hint="eastAsia"/>
          <w:w w:val="50"/>
          <w:kern w:val="0"/>
          <w:fitText w:val="210" w:id="-1486139391"/>
        </w:rPr>
        <w:t>イ</w:t>
      </w:r>
      <w:r w:rsidRPr="00213CF5">
        <w:rPr>
          <w:rFonts w:ascii="ＭＳ 明朝" w:eastAsia="ＭＳ 明朝" w:hAnsi="ＭＳ 明朝"/>
          <w:w w:val="50"/>
          <w:kern w:val="0"/>
          <w:fitText w:val="210" w:id="-1486139391"/>
        </w:rPr>
        <w:t>)</w:t>
      </w:r>
      <w:r w:rsidRPr="00213CF5">
        <w:rPr>
          <w:rFonts w:ascii="ＭＳ 明朝" w:eastAsia="ＭＳ 明朝" w:hAnsi="ＭＳ 明朝" w:cs="ＭＳ 明朝" w:hint="eastAsia"/>
          <w:color w:val="000000"/>
          <w:kern w:val="0"/>
          <w:szCs w:val="21"/>
        </w:rPr>
        <w:t xml:space="preserve">　戸は、高齢者、障害者等が容易に開閉して通過できる構造とすること。</w:t>
      </w:r>
    </w:p>
    <w:p w14:paraId="3163E53F" w14:textId="5BEAE74D" w:rsidR="00881B77" w:rsidRPr="00213CF5" w:rsidRDefault="00881B77" w:rsidP="00015335">
      <w:pPr>
        <w:autoSpaceDE w:val="0"/>
        <w:autoSpaceDN w:val="0"/>
        <w:adjustRightInd w:val="0"/>
        <w:ind w:leftChars="100" w:left="210" w:firstLineChars="200" w:firstLine="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9390"/>
        </w:rPr>
        <w:t>(</w:t>
      </w:r>
      <w:r w:rsidRPr="00213CF5">
        <w:rPr>
          <w:rFonts w:ascii="ＭＳ 明朝" w:eastAsia="ＭＳ 明朝" w:hAnsi="ＭＳ 明朝" w:hint="eastAsia"/>
          <w:w w:val="50"/>
          <w:kern w:val="0"/>
          <w:fitText w:val="210" w:id="-1486139390"/>
        </w:rPr>
        <w:t>ウ</w:t>
      </w:r>
      <w:r w:rsidRPr="00213CF5">
        <w:rPr>
          <w:rFonts w:ascii="ＭＳ 明朝" w:eastAsia="ＭＳ 明朝" w:hAnsi="ＭＳ 明朝"/>
          <w:w w:val="50"/>
          <w:kern w:val="0"/>
          <w:fitText w:val="210" w:id="-1486139390"/>
        </w:rPr>
        <w:t>)</w:t>
      </w:r>
      <w:r w:rsidRPr="00213CF5">
        <w:rPr>
          <w:rFonts w:ascii="ＭＳ 明朝" w:eastAsia="ＭＳ 明朝" w:hAnsi="ＭＳ 明朝" w:cs="ＭＳ 明朝" w:hint="eastAsia"/>
          <w:color w:val="000000"/>
          <w:kern w:val="0"/>
          <w:szCs w:val="21"/>
        </w:rPr>
        <w:t xml:space="preserve">　便器は、腰掛便座とすること。</w:t>
      </w:r>
    </w:p>
    <w:p w14:paraId="074EDE37" w14:textId="77777777" w:rsidR="00BF53CE" w:rsidRPr="00213CF5" w:rsidRDefault="00BF53CE" w:rsidP="00BF53C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そのうち１以上（男子用及び女子用の区別があるときは、それぞれ１以上）は、次に掲げるものでなければならない。</w:t>
      </w:r>
    </w:p>
    <w:p w14:paraId="77AF955B"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便所内に、次に掲げる構造の車椅子使用者用便房を</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以上設けること。</w:t>
      </w:r>
    </w:p>
    <w:p w14:paraId="2601B8CC"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40"/>
        </w:rPr>
        <w:t>(</w:t>
      </w:r>
      <w:r w:rsidRPr="00213CF5">
        <w:rPr>
          <w:rFonts w:ascii="ＭＳ 明朝" w:eastAsia="ＭＳ 明朝" w:hAnsi="ＭＳ 明朝" w:hint="eastAsia"/>
          <w:w w:val="50"/>
          <w:kern w:val="0"/>
          <w:fitText w:val="210" w:id="-1482877440"/>
        </w:rPr>
        <w:t>ア</w:t>
      </w:r>
      <w:r w:rsidRPr="00213CF5">
        <w:rPr>
          <w:rFonts w:ascii="ＭＳ 明朝" w:eastAsia="ＭＳ 明朝" w:hAnsi="ＭＳ 明朝"/>
          <w:w w:val="50"/>
          <w:kern w:val="0"/>
          <w:fitText w:val="210" w:id="-1482877440"/>
        </w:rPr>
        <w:t>)</w:t>
      </w:r>
      <w:r w:rsidRPr="00213CF5">
        <w:rPr>
          <w:rFonts w:ascii="ＭＳ 明朝" w:eastAsia="ＭＳ 明朝" w:hAnsi="ＭＳ 明朝" w:cs="ＭＳ 明朝" w:hint="eastAsia"/>
          <w:color w:val="000000"/>
          <w:kern w:val="0"/>
          <w:szCs w:val="21"/>
        </w:rPr>
        <w:t xml:space="preserve">　車椅子使用者用便房は、分かりやすく利用しやすい位置に設けること。</w:t>
      </w:r>
    </w:p>
    <w:p w14:paraId="2B1B43F3"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9"/>
        </w:rPr>
        <w:t>(</w:t>
      </w:r>
      <w:r w:rsidRPr="00213CF5">
        <w:rPr>
          <w:rFonts w:ascii="ＭＳ 明朝" w:eastAsia="ＭＳ 明朝" w:hAnsi="ＭＳ 明朝" w:hint="eastAsia"/>
          <w:w w:val="50"/>
          <w:kern w:val="0"/>
          <w:fitText w:val="210" w:id="-1482877439"/>
        </w:rPr>
        <w:t>イ</w:t>
      </w:r>
      <w:r w:rsidRPr="00213CF5">
        <w:rPr>
          <w:rFonts w:ascii="ＭＳ 明朝" w:eastAsia="ＭＳ 明朝" w:hAnsi="ＭＳ 明朝"/>
          <w:w w:val="50"/>
          <w:kern w:val="0"/>
          <w:fitText w:val="210" w:id="-1482877439"/>
        </w:rPr>
        <w:t>)</w:t>
      </w:r>
      <w:r w:rsidRPr="00213CF5">
        <w:rPr>
          <w:rFonts w:ascii="ＭＳ 明朝" w:eastAsia="ＭＳ 明朝" w:hAnsi="ＭＳ 明朝" w:cs="ＭＳ 明朝" w:hint="eastAsia"/>
          <w:color w:val="000000"/>
          <w:kern w:val="0"/>
          <w:szCs w:val="21"/>
        </w:rPr>
        <w:t xml:space="preserve">　次に掲げる位置及び構造の手すりを設けること。</w:t>
      </w:r>
    </w:p>
    <w:p w14:paraId="500A92F3"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腰掛便座の壁側には水平部分と垂直部分を有しそれぞれが連続した手すり（以下「</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型手すり」という。）を設け、その反対側には可動式の手すりを設けること。</w:t>
      </w:r>
    </w:p>
    <w:p w14:paraId="40B44DAB"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型手すりと可動式の手すりの水平部分の高さを合わせること。</w:t>
      </w:r>
    </w:p>
    <w:p w14:paraId="60146758"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型手すりと可動式の手すりの間隔は、</w:t>
      </w:r>
      <w:r w:rsidRPr="00213CF5">
        <w:rPr>
          <w:rFonts w:ascii="ＭＳ 明朝" w:eastAsia="ＭＳ 明朝" w:hAnsi="ＭＳ 明朝" w:cs="ＭＳ 明朝"/>
          <w:color w:val="000000"/>
          <w:kern w:val="0"/>
          <w:szCs w:val="21"/>
        </w:rPr>
        <w:t>70</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センチメートル以下とすること。</w:t>
      </w:r>
    </w:p>
    <w:p w14:paraId="09CD8D17"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可動式の手すりの先端は、腰掛便座の先端に合わせること。</w:t>
      </w:r>
    </w:p>
    <w:p w14:paraId="2DAA50F9"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e</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型手すりの垂直部分は、腰掛便座の先端から</w:t>
      </w:r>
      <w:r w:rsidRPr="00213CF5">
        <w:rPr>
          <w:rFonts w:ascii="ＭＳ 明朝" w:eastAsia="ＭＳ 明朝" w:hAnsi="ＭＳ 明朝" w:cs="ＭＳ 明朝"/>
          <w:color w:val="000000"/>
          <w:kern w:val="0"/>
          <w:szCs w:val="21"/>
        </w:rPr>
        <w:t>25</w:t>
      </w:r>
      <w:r w:rsidRPr="00213CF5">
        <w:rPr>
          <w:rFonts w:ascii="ＭＳ 明朝" w:eastAsia="ＭＳ 明朝" w:hAnsi="ＭＳ 明朝" w:cs="ＭＳ 明朝" w:hint="eastAsia"/>
          <w:color w:val="000000"/>
          <w:kern w:val="0"/>
          <w:szCs w:val="21"/>
        </w:rPr>
        <w:t>センチメートル程度とすること。</w:t>
      </w:r>
    </w:p>
    <w:p w14:paraId="79F11AF9"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8"/>
        </w:rPr>
        <w:t>(</w:t>
      </w:r>
      <w:r w:rsidRPr="00213CF5">
        <w:rPr>
          <w:rFonts w:ascii="ＭＳ 明朝" w:eastAsia="ＭＳ 明朝" w:hAnsi="ＭＳ 明朝" w:hint="eastAsia"/>
          <w:w w:val="50"/>
          <w:kern w:val="0"/>
          <w:fitText w:val="210" w:id="-1482877438"/>
        </w:rPr>
        <w:t>ウ</w:t>
      </w:r>
      <w:r w:rsidRPr="00213CF5">
        <w:rPr>
          <w:rFonts w:ascii="ＭＳ 明朝" w:eastAsia="ＭＳ 明朝" w:hAnsi="ＭＳ 明朝"/>
          <w:w w:val="50"/>
          <w:kern w:val="0"/>
          <w:fitText w:val="210" w:id="-1482877438"/>
        </w:rPr>
        <w:t>)</w:t>
      </w:r>
      <w:r w:rsidRPr="00213CF5">
        <w:rPr>
          <w:rFonts w:ascii="ＭＳ 明朝" w:eastAsia="ＭＳ 明朝" w:hAnsi="ＭＳ 明朝" w:cs="ＭＳ 明朝" w:hint="eastAsia"/>
          <w:color w:val="000000"/>
          <w:kern w:val="0"/>
          <w:szCs w:val="21"/>
        </w:rPr>
        <w:t xml:space="preserve">　次に掲げる位置及び構造の腰掛便座を設けること。</w:t>
      </w:r>
    </w:p>
    <w:p w14:paraId="31A4BD57"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腰掛便座は、便座の中心から両側の手すりが同距離になるよう設置すること。</w:t>
      </w:r>
    </w:p>
    <w:p w14:paraId="18008840"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腰掛便座の座面の高さは、車椅子の座面の高さに合わせること。</w:t>
      </w:r>
    </w:p>
    <w:p w14:paraId="6777CA53"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便器の洗浄ボタンは、高齢者、障害者等が円滑に操作できるものとすること。</w:t>
      </w:r>
    </w:p>
    <w:p w14:paraId="7999D280"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7"/>
        </w:rPr>
        <w:t>(</w:t>
      </w:r>
      <w:r w:rsidRPr="00213CF5">
        <w:rPr>
          <w:rFonts w:ascii="ＭＳ 明朝" w:eastAsia="ＭＳ 明朝" w:hAnsi="ＭＳ 明朝" w:hint="eastAsia"/>
          <w:w w:val="50"/>
          <w:kern w:val="0"/>
          <w:fitText w:val="210" w:id="-1482877437"/>
        </w:rPr>
        <w:t>エ</w:t>
      </w:r>
      <w:r w:rsidRPr="00213CF5">
        <w:rPr>
          <w:rFonts w:ascii="ＭＳ 明朝" w:eastAsia="ＭＳ 明朝" w:hAnsi="ＭＳ 明朝"/>
          <w:w w:val="50"/>
          <w:kern w:val="0"/>
          <w:fitText w:val="210" w:id="-1482877437"/>
        </w:rPr>
        <w:t>)</w:t>
      </w:r>
      <w:r w:rsidRPr="00213CF5">
        <w:rPr>
          <w:rFonts w:ascii="ＭＳ 明朝" w:eastAsia="ＭＳ 明朝" w:hAnsi="ＭＳ 明朝" w:cs="ＭＳ 明朝" w:hint="eastAsia"/>
          <w:color w:val="000000"/>
          <w:kern w:val="0"/>
          <w:szCs w:val="21"/>
        </w:rPr>
        <w:t xml:space="preserve">　車椅子使用者が円滑に利用することができるよう十分な空間が確保されていること。</w:t>
      </w:r>
    </w:p>
    <w:p w14:paraId="1D2D7E79"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6"/>
        </w:rPr>
        <w:t>(</w:t>
      </w:r>
      <w:r w:rsidRPr="00213CF5">
        <w:rPr>
          <w:rFonts w:ascii="ＭＳ 明朝" w:eastAsia="ＭＳ 明朝" w:hAnsi="ＭＳ 明朝" w:hint="eastAsia"/>
          <w:w w:val="50"/>
          <w:kern w:val="0"/>
          <w:fitText w:val="210" w:id="-1482877436"/>
        </w:rPr>
        <w:t>オ</w:t>
      </w:r>
      <w:r w:rsidRPr="00213CF5">
        <w:rPr>
          <w:rFonts w:ascii="ＭＳ 明朝" w:eastAsia="ＭＳ 明朝" w:hAnsi="ＭＳ 明朝"/>
          <w:w w:val="50"/>
          <w:kern w:val="0"/>
          <w:fitText w:val="210" w:id="-1482877436"/>
        </w:rPr>
        <w:t>)</w:t>
      </w:r>
      <w:r w:rsidRPr="00213CF5">
        <w:rPr>
          <w:rFonts w:ascii="ＭＳ 明朝" w:eastAsia="ＭＳ 明朝" w:hAnsi="ＭＳ 明朝" w:cs="ＭＳ 明朝" w:hint="eastAsia"/>
          <w:color w:val="000000"/>
          <w:kern w:val="0"/>
          <w:szCs w:val="21"/>
        </w:rPr>
        <w:t xml:space="preserve">　次に掲げる高齢者、障害者等が円滑に利用できる構造の洗面台を設けること。</w:t>
      </w:r>
    </w:p>
    <w:p w14:paraId="7559B91A"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洗面器の水栓は、高齢者、障害者等が円滑に操作できるものとすること。</w:t>
      </w:r>
    </w:p>
    <w:p w14:paraId="0E1F0FC9"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洗面器の下端の高さは、床面から</w:t>
      </w:r>
      <w:r w:rsidRPr="00213CF5">
        <w:rPr>
          <w:rFonts w:ascii="ＭＳ 明朝" w:eastAsia="ＭＳ 明朝" w:hAnsi="ＭＳ 明朝" w:cs="ＭＳ 明朝"/>
          <w:color w:val="000000"/>
          <w:kern w:val="0"/>
          <w:szCs w:val="21"/>
        </w:rPr>
        <w:t>65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70</w:t>
      </w:r>
      <w:r w:rsidRPr="00213CF5">
        <w:rPr>
          <w:rFonts w:ascii="ＭＳ 明朝" w:eastAsia="ＭＳ 明朝" w:hAnsi="ＭＳ 明朝" w:cs="ＭＳ 明朝" w:hint="eastAsia"/>
          <w:color w:val="000000"/>
          <w:kern w:val="0"/>
          <w:szCs w:val="21"/>
        </w:rPr>
        <w:t>センチメートル以下とし、車椅子使用者の膝が入るようにすること。</w:t>
      </w:r>
    </w:p>
    <w:p w14:paraId="58AD56E1" w14:textId="77777777" w:rsidR="00BF53CE" w:rsidRPr="00213CF5" w:rsidRDefault="00BF53CE" w:rsidP="00BF53CE">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洗面台の鏡は、床面から</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センチメートル以下の位置から上方へ垂直に</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センチメートル以上の長さで設けること。</w:t>
      </w:r>
    </w:p>
    <w:p w14:paraId="0CEACCCF"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5"/>
        </w:rPr>
        <w:t>(</w:t>
      </w:r>
      <w:r w:rsidRPr="00213CF5">
        <w:rPr>
          <w:rFonts w:ascii="ＭＳ 明朝" w:eastAsia="ＭＳ 明朝" w:hAnsi="ＭＳ 明朝" w:hint="eastAsia"/>
          <w:w w:val="50"/>
          <w:kern w:val="0"/>
          <w:fitText w:val="210" w:id="-1482877435"/>
        </w:rPr>
        <w:t>カ</w:t>
      </w:r>
      <w:r w:rsidRPr="00213CF5">
        <w:rPr>
          <w:rFonts w:ascii="ＭＳ 明朝" w:eastAsia="ＭＳ 明朝" w:hAnsi="ＭＳ 明朝"/>
          <w:w w:val="50"/>
          <w:kern w:val="0"/>
          <w:fitText w:val="210" w:id="-1482877435"/>
        </w:rPr>
        <w:t>)</w:t>
      </w:r>
      <w:r w:rsidRPr="00213CF5">
        <w:rPr>
          <w:rFonts w:ascii="ＭＳ 明朝" w:eastAsia="ＭＳ 明朝" w:hAnsi="ＭＳ 明朝" w:cs="ＭＳ 明朝" w:hint="eastAsia"/>
          <w:color w:val="000000"/>
          <w:kern w:val="0"/>
          <w:szCs w:val="21"/>
        </w:rPr>
        <w:t xml:space="preserve">　紙巻器は、腰掛便座から手の届く位置に設けること。</w:t>
      </w:r>
    </w:p>
    <w:p w14:paraId="26BFD739"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4"/>
        </w:rPr>
        <w:t>(</w:t>
      </w:r>
      <w:r w:rsidRPr="00213CF5">
        <w:rPr>
          <w:rFonts w:ascii="ＭＳ 明朝" w:eastAsia="ＭＳ 明朝" w:hAnsi="ＭＳ 明朝" w:hint="eastAsia"/>
          <w:w w:val="50"/>
          <w:kern w:val="0"/>
          <w:fitText w:val="210" w:id="-1482877434"/>
        </w:rPr>
        <w:t>キ</w:t>
      </w:r>
      <w:r w:rsidRPr="00213CF5">
        <w:rPr>
          <w:rFonts w:ascii="ＭＳ 明朝" w:eastAsia="ＭＳ 明朝" w:hAnsi="ＭＳ 明朝"/>
          <w:w w:val="50"/>
          <w:kern w:val="0"/>
          <w:fitText w:val="210" w:id="-1482877434"/>
        </w:rPr>
        <w:t>)</w:t>
      </w:r>
      <w:r w:rsidRPr="00213CF5">
        <w:rPr>
          <w:rFonts w:ascii="ＭＳ 明朝" w:eastAsia="ＭＳ 明朝" w:hAnsi="ＭＳ 明朝" w:cs="ＭＳ 明朝" w:hint="eastAsia"/>
          <w:color w:val="000000"/>
          <w:kern w:val="0"/>
          <w:szCs w:val="21"/>
        </w:rPr>
        <w:t xml:space="preserve">　非常用呼出しボタンは、腰掛便座から手の届く位置及び高齢者、障害者等が転倒した場合でも手の届く位置に設けること。</w:t>
      </w:r>
    </w:p>
    <w:p w14:paraId="28B07E20"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3"/>
        </w:rPr>
        <w:t>(</w:t>
      </w:r>
      <w:r w:rsidRPr="00213CF5">
        <w:rPr>
          <w:rFonts w:ascii="ＭＳ 明朝" w:eastAsia="ＭＳ 明朝" w:hAnsi="ＭＳ 明朝" w:hint="eastAsia"/>
          <w:w w:val="50"/>
          <w:kern w:val="0"/>
          <w:fitText w:val="210" w:id="-1482877433"/>
        </w:rPr>
        <w:t>ク</w:t>
      </w:r>
      <w:r w:rsidRPr="00213CF5">
        <w:rPr>
          <w:rFonts w:ascii="ＭＳ 明朝" w:eastAsia="ＭＳ 明朝" w:hAnsi="ＭＳ 明朝"/>
          <w:w w:val="50"/>
          <w:kern w:val="0"/>
          <w:fitText w:val="210" w:id="-1482877433"/>
        </w:rPr>
        <w:t>)</w:t>
      </w:r>
      <w:r w:rsidRPr="00213CF5">
        <w:rPr>
          <w:rFonts w:ascii="ＭＳ 明朝" w:eastAsia="ＭＳ 明朝" w:hAnsi="ＭＳ 明朝" w:cs="ＭＳ 明朝" w:hint="eastAsia"/>
          <w:color w:val="000000"/>
          <w:kern w:val="0"/>
          <w:szCs w:val="21"/>
        </w:rPr>
        <w:t xml:space="preserve">　戸の横に幅</w:t>
      </w:r>
      <w:r w:rsidRPr="00213CF5">
        <w:rPr>
          <w:rFonts w:ascii="ＭＳ 明朝" w:eastAsia="ＭＳ 明朝" w:hAnsi="ＭＳ 明朝" w:cs="ＭＳ 明朝"/>
          <w:color w:val="000000"/>
          <w:kern w:val="0"/>
          <w:szCs w:val="21"/>
        </w:rPr>
        <w:t>30</w:t>
      </w:r>
      <w:r w:rsidRPr="00213CF5">
        <w:rPr>
          <w:rFonts w:ascii="ＭＳ 明朝" w:eastAsia="ＭＳ 明朝" w:hAnsi="ＭＳ 明朝" w:cs="ＭＳ 明朝" w:hint="eastAsia"/>
          <w:color w:val="000000"/>
          <w:kern w:val="0"/>
          <w:szCs w:val="21"/>
        </w:rPr>
        <w:t>センチメートル以上の袖壁を設けること。ただし、自動的に開閉する構造で、車椅子使用者が容易に開閉して通過できる構造の場合を除く。</w:t>
      </w:r>
    </w:p>
    <w:p w14:paraId="15E351FE"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2"/>
        </w:rPr>
        <w:t>(</w:t>
      </w:r>
      <w:r w:rsidRPr="00213CF5">
        <w:rPr>
          <w:rFonts w:ascii="ＭＳ 明朝" w:eastAsia="ＭＳ 明朝" w:hAnsi="ＭＳ 明朝" w:hint="eastAsia"/>
          <w:w w:val="50"/>
          <w:kern w:val="0"/>
          <w:fitText w:val="210" w:id="-1482877432"/>
        </w:rPr>
        <w:t>ケ</w:t>
      </w:r>
      <w:r w:rsidRPr="00213CF5">
        <w:rPr>
          <w:rFonts w:ascii="ＭＳ 明朝" w:eastAsia="ＭＳ 明朝" w:hAnsi="ＭＳ 明朝"/>
          <w:w w:val="50"/>
          <w:kern w:val="0"/>
          <w:fitText w:val="210" w:id="-1482877432"/>
        </w:rPr>
        <w:t>)</w:t>
      </w:r>
      <w:r w:rsidRPr="00213CF5">
        <w:rPr>
          <w:rFonts w:ascii="ＭＳ 明朝" w:eastAsia="ＭＳ 明朝" w:hAnsi="ＭＳ 明朝" w:cs="ＭＳ 明朝" w:hint="eastAsia"/>
          <w:color w:val="000000"/>
          <w:kern w:val="0"/>
          <w:szCs w:val="21"/>
        </w:rPr>
        <w:t xml:space="preserve">　当該便房の出入口の戸又はその付近に車椅子使用者が円滑に利用できる旨の表示を行うこと。</w:t>
      </w:r>
    </w:p>
    <w:p w14:paraId="2421F320" w14:textId="498D2EBC" w:rsidR="00BF53CE" w:rsidRPr="00213CF5" w:rsidRDefault="00BF53CE" w:rsidP="00BF53CE">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便所内に、高齢者、障害者等が円滑に利用することができる次に掲げる構造の水洗器具を設けた便房を</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以上設けること。</w:t>
      </w:r>
    </w:p>
    <w:p w14:paraId="6CE9C24A"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1"/>
        </w:rPr>
        <w:t>(</w:t>
      </w:r>
      <w:r w:rsidRPr="00213CF5">
        <w:rPr>
          <w:rFonts w:ascii="ＭＳ 明朝" w:eastAsia="ＭＳ 明朝" w:hAnsi="ＭＳ 明朝" w:hint="eastAsia"/>
          <w:w w:val="50"/>
          <w:kern w:val="0"/>
          <w:fitText w:val="210" w:id="-1482877431"/>
        </w:rPr>
        <w:t>ア</w:t>
      </w:r>
      <w:r w:rsidRPr="00213CF5">
        <w:rPr>
          <w:rFonts w:ascii="ＭＳ 明朝" w:eastAsia="ＭＳ 明朝" w:hAnsi="ＭＳ 明朝"/>
          <w:w w:val="50"/>
          <w:kern w:val="0"/>
          <w:fitText w:val="210" w:id="-1482877431"/>
        </w:rPr>
        <w:t>)</w:t>
      </w:r>
      <w:r w:rsidRPr="00213CF5">
        <w:rPr>
          <w:rFonts w:ascii="ＭＳ 明朝" w:eastAsia="ＭＳ 明朝" w:hAnsi="ＭＳ 明朝" w:cs="ＭＳ 明朝" w:hint="eastAsia"/>
          <w:color w:val="000000"/>
          <w:kern w:val="0"/>
          <w:szCs w:val="21"/>
        </w:rPr>
        <w:t xml:space="preserve">　当該便房の出入口の戸又はその付近に水洗器具を設けた便房である旨の表示を行うこと。</w:t>
      </w:r>
    </w:p>
    <w:p w14:paraId="5ECF7715"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7430"/>
        </w:rPr>
        <w:t>(</w:t>
      </w:r>
      <w:r w:rsidRPr="00213CF5">
        <w:rPr>
          <w:rFonts w:ascii="ＭＳ 明朝" w:eastAsia="ＭＳ 明朝" w:hAnsi="ＭＳ 明朝" w:hint="eastAsia"/>
          <w:w w:val="50"/>
          <w:kern w:val="0"/>
          <w:fitText w:val="210" w:id="-1482877430"/>
        </w:rPr>
        <w:t>イ</w:t>
      </w:r>
      <w:r w:rsidRPr="00213CF5">
        <w:rPr>
          <w:rFonts w:ascii="ＭＳ 明朝" w:eastAsia="ＭＳ 明朝" w:hAnsi="ＭＳ 明朝"/>
          <w:w w:val="50"/>
          <w:kern w:val="0"/>
          <w:fitText w:val="210" w:id="-1482877430"/>
        </w:rPr>
        <w:t>)</w:t>
      </w:r>
      <w:r w:rsidRPr="00213CF5">
        <w:rPr>
          <w:rFonts w:ascii="ＭＳ 明朝" w:eastAsia="ＭＳ 明朝" w:hAnsi="ＭＳ 明朝" w:cs="ＭＳ 明朝" w:hint="eastAsia"/>
          <w:color w:val="000000"/>
          <w:kern w:val="0"/>
          <w:szCs w:val="21"/>
        </w:rPr>
        <w:t xml:space="preserve">　専用の汚物流し、水栓、洗浄ボタン、紙巻器、汚物入れ、棚及びフックを適切に設けること。</w:t>
      </w:r>
    </w:p>
    <w:p w14:paraId="5818578A" w14:textId="77777777" w:rsidR="00BF53CE" w:rsidRPr="00213CF5" w:rsidRDefault="00BF53CE" w:rsidP="00BF53C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次に掲げる便房を設けた便所をそれぞれ１以上（男子用及び女子用の区別があるときは、それぞれ１以上）設け、当該便房の出入口の戸又はその付近には、その旨の表示をしなければならない。</w:t>
      </w:r>
    </w:p>
    <w:p w14:paraId="71ADD0C7"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乳幼児を座らせることができる設備を設けた便房</w:t>
      </w:r>
    </w:p>
    <w:p w14:paraId="460C9CD7" w14:textId="342F4C9E" w:rsidR="00BF53CE" w:rsidRPr="00213CF5" w:rsidRDefault="00BF53CE" w:rsidP="00BF53CE">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乳幼児のおむつ交換をすることができる設備を設けた便房</w:t>
      </w:r>
    </w:p>
    <w:p w14:paraId="77528A38" w14:textId="6B1460D0" w:rsidR="00881B77" w:rsidRPr="00213CF5" w:rsidRDefault="00015335" w:rsidP="00881B77">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3062F0CD" w14:textId="77777777" w:rsidR="00BF53CE" w:rsidRPr="00213CF5" w:rsidRDefault="00BF53CE" w:rsidP="00BF53C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不特定かつ多数の者が利用し、又は主として高齢者、障害者等が利用する便所を設ける場合には、当該便所の全ては、次に掲げるものでなければならない。</w:t>
      </w:r>
    </w:p>
    <w:p w14:paraId="5EBCB31A"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床面は、粗面とし、又は滑りにくい材料で仕上げること。</w:t>
      </w:r>
    </w:p>
    <w:p w14:paraId="082FC2FE"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便所の出入口に戸を設ける場合には、高齢者、障害者等が容易に開閉して通過できる構造とすること。</w:t>
      </w:r>
    </w:p>
    <w:p w14:paraId="525A9CAB"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出入口の幅は、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r w:rsidRPr="00213CF5">
        <w:rPr>
          <w:rFonts w:ascii="ＭＳ 明朝" w:eastAsia="ＭＳ 明朝" w:hAnsi="ＭＳ 明朝" w:cs="ＭＳ 明朝" w:hint="eastAsia"/>
          <w:color w:val="000000"/>
          <w:kern w:val="0"/>
          <w:szCs w:val="21"/>
          <w:u w:val="single"/>
        </w:rPr>
        <w:t>ただし、便房が直接廊下等に面している場合はこの限りではない。</w:t>
      </w:r>
    </w:p>
    <w:p w14:paraId="793928E1" w14:textId="77777777" w:rsidR="00BF53CE" w:rsidRPr="00213CF5" w:rsidRDefault="00BF53CE" w:rsidP="00BF53CE">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次に掲げる洗面台を１以上（当該便所に男子用及び女子用の区別があるときは、それぞれ</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以上）設けること。</w:t>
      </w:r>
    </w:p>
    <w:p w14:paraId="528EA518" w14:textId="77777777" w:rsidR="00BF53CE"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928"/>
        </w:rPr>
        <w:t>(</w:t>
      </w:r>
      <w:r w:rsidRPr="00213CF5">
        <w:rPr>
          <w:rFonts w:ascii="ＭＳ 明朝" w:eastAsia="ＭＳ 明朝" w:hAnsi="ＭＳ 明朝" w:hint="eastAsia"/>
          <w:w w:val="50"/>
          <w:kern w:val="0"/>
          <w:fitText w:val="210" w:id="-1482876928"/>
        </w:rPr>
        <w:t>ア</w:t>
      </w:r>
      <w:r w:rsidRPr="00213CF5">
        <w:rPr>
          <w:rFonts w:ascii="ＭＳ 明朝" w:eastAsia="ＭＳ 明朝" w:hAnsi="ＭＳ 明朝"/>
          <w:w w:val="50"/>
          <w:kern w:val="0"/>
          <w:fitText w:val="210" w:id="-1482876928"/>
        </w:rPr>
        <w:t>)</w:t>
      </w:r>
      <w:r w:rsidRPr="00213CF5">
        <w:rPr>
          <w:rFonts w:ascii="ＭＳ 明朝" w:eastAsia="ＭＳ 明朝" w:hAnsi="ＭＳ 明朝" w:cs="ＭＳ 明朝" w:hint="eastAsia"/>
          <w:color w:val="000000"/>
          <w:kern w:val="0"/>
          <w:szCs w:val="21"/>
        </w:rPr>
        <w:t xml:space="preserve">　洗面器（乳幼児用のものを除く。）</w:t>
      </w:r>
      <w:r w:rsidRPr="00213CF5">
        <w:rPr>
          <w:rFonts w:ascii="ＭＳ 明朝" w:eastAsia="ＭＳ 明朝" w:hAnsi="ＭＳ 明朝" w:cs="ＭＳ 明朝" w:hint="eastAsia"/>
          <w:color w:val="000000"/>
          <w:kern w:val="0"/>
          <w:szCs w:val="21"/>
          <w:u w:val="single"/>
        </w:rPr>
        <w:t>は</w:t>
      </w:r>
      <w:r w:rsidRPr="00213CF5">
        <w:rPr>
          <w:rFonts w:ascii="ＭＳ 明朝" w:eastAsia="ＭＳ 明朝" w:hAnsi="ＭＳ 明朝" w:cs="ＭＳ 明朝" w:hint="eastAsia"/>
          <w:color w:val="000000"/>
          <w:kern w:val="0"/>
          <w:szCs w:val="21"/>
        </w:rPr>
        <w:t>両側に手すりを設けること。</w:t>
      </w:r>
    </w:p>
    <w:p w14:paraId="5AC3D32E" w14:textId="40D1FAC8" w:rsidR="00015335" w:rsidRPr="00213CF5" w:rsidRDefault="00BF53CE" w:rsidP="00BF53CE">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2876927"/>
        </w:rPr>
        <w:t>(</w:t>
      </w:r>
      <w:r w:rsidRPr="00213CF5">
        <w:rPr>
          <w:rFonts w:ascii="ＭＳ 明朝" w:eastAsia="ＭＳ 明朝" w:hAnsi="ＭＳ 明朝" w:hint="eastAsia"/>
          <w:w w:val="50"/>
          <w:kern w:val="0"/>
          <w:u w:val="single"/>
          <w:fitText w:val="210" w:id="-1482876927"/>
        </w:rPr>
        <w:t>イ</w:t>
      </w:r>
      <w:r w:rsidRPr="00213CF5">
        <w:rPr>
          <w:rFonts w:ascii="ＭＳ 明朝" w:eastAsia="ＭＳ 明朝" w:hAnsi="ＭＳ 明朝"/>
          <w:w w:val="50"/>
          <w:kern w:val="0"/>
          <w:u w:val="single"/>
          <w:fitText w:val="210" w:id="-1482876927"/>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洗面器（乳幼児用のものを除く。）は荷重に対し必要な強度を有し、身体を支持することができるものとすること。ただし、当該洗面器の手前に手すりを設ける場合はこの限りではない。</w:t>
      </w:r>
    </w:p>
    <w:p w14:paraId="25897C7B" w14:textId="77777777"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6138878"/>
        </w:rPr>
        <w:t>(</w:t>
      </w:r>
      <w:r w:rsidRPr="00213CF5">
        <w:rPr>
          <w:rFonts w:ascii="ＭＳ 明朝" w:eastAsia="ＭＳ 明朝" w:hAnsi="ＭＳ 明朝" w:hint="eastAsia"/>
          <w:w w:val="50"/>
          <w:kern w:val="0"/>
          <w:u w:val="single"/>
          <w:fitText w:val="210" w:id="-1486138878"/>
        </w:rPr>
        <w:t>ウ</w:t>
      </w:r>
      <w:r w:rsidRPr="00213CF5">
        <w:rPr>
          <w:rFonts w:ascii="ＭＳ 明朝" w:eastAsia="ＭＳ 明朝" w:hAnsi="ＭＳ 明朝"/>
          <w:w w:val="50"/>
          <w:kern w:val="0"/>
          <w:u w:val="single"/>
          <w:fitText w:val="210" w:id="-1486138878"/>
        </w:rPr>
        <w:t>)</w:t>
      </w:r>
      <w:r w:rsidRPr="00213CF5">
        <w:rPr>
          <w:rFonts w:ascii="ＭＳ 明朝" w:eastAsia="ＭＳ 明朝" w:hAnsi="ＭＳ 明朝" w:cs="ＭＳ 明朝" w:hint="eastAsia"/>
          <w:color w:val="000000"/>
          <w:kern w:val="0"/>
          <w:szCs w:val="21"/>
        </w:rPr>
        <w:t xml:space="preserve">　洗面器の水栓は、高齢者、障害者が円滑に操作できるものとすること。</w:t>
      </w:r>
    </w:p>
    <w:p w14:paraId="26793C53" w14:textId="77777777"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38877"/>
        </w:rPr>
        <w:t>(</w:t>
      </w:r>
      <w:r w:rsidRPr="00213CF5">
        <w:rPr>
          <w:rFonts w:ascii="ＭＳ 明朝" w:eastAsia="ＭＳ 明朝" w:hAnsi="ＭＳ 明朝" w:hint="eastAsia"/>
          <w:w w:val="50"/>
          <w:kern w:val="0"/>
          <w:u w:val="single"/>
          <w:fitText w:val="210" w:id="-1486138877"/>
        </w:rPr>
        <w:t>エ</w:t>
      </w:r>
      <w:r w:rsidRPr="00213CF5">
        <w:rPr>
          <w:rFonts w:ascii="ＭＳ 明朝" w:eastAsia="ＭＳ 明朝" w:hAnsi="ＭＳ 明朝"/>
          <w:w w:val="50"/>
          <w:kern w:val="0"/>
          <w:u w:val="single"/>
          <w:fitText w:val="210" w:id="-1486138877"/>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鏡を設けること。</w:t>
      </w:r>
    </w:p>
    <w:p w14:paraId="140BF420" w14:textId="77777777"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u w:val="single"/>
          <w:fitText w:val="210" w:id="-1486138876"/>
        </w:rPr>
        <w:t>(</w:t>
      </w:r>
      <w:r w:rsidRPr="00213CF5">
        <w:rPr>
          <w:rFonts w:ascii="ＭＳ 明朝" w:eastAsia="ＭＳ 明朝" w:hAnsi="ＭＳ 明朝" w:hint="eastAsia"/>
          <w:w w:val="50"/>
          <w:kern w:val="0"/>
          <w:u w:val="single"/>
          <w:fitText w:val="210" w:id="-1486138876"/>
        </w:rPr>
        <w:t>オ</w:t>
      </w:r>
      <w:r w:rsidRPr="00213CF5">
        <w:rPr>
          <w:rFonts w:ascii="ＭＳ 明朝" w:eastAsia="ＭＳ 明朝" w:hAnsi="ＭＳ 明朝"/>
          <w:w w:val="50"/>
          <w:kern w:val="0"/>
          <w:u w:val="single"/>
          <w:fitText w:val="210" w:id="-1486138876"/>
        </w:rPr>
        <w:t>)</w:t>
      </w:r>
      <w:r w:rsidRPr="00213CF5">
        <w:rPr>
          <w:rFonts w:ascii="ＭＳ 明朝" w:eastAsia="ＭＳ 明朝" w:hAnsi="ＭＳ 明朝" w:cs="ＭＳ 明朝" w:hint="eastAsia"/>
          <w:color w:val="000000"/>
          <w:kern w:val="0"/>
          <w:szCs w:val="21"/>
        </w:rPr>
        <w:t xml:space="preserve">　鏡は、床面から</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センチメートル以下の位置から上方へ垂直に</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センチメートル以上の長さで設けること。</w:t>
      </w:r>
      <w:r w:rsidRPr="00213CF5">
        <w:rPr>
          <w:rFonts w:ascii="ＭＳ 明朝" w:eastAsia="ＭＳ 明朝" w:hAnsi="ＭＳ 明朝" w:cs="ＭＳ 明朝" w:hint="eastAsia"/>
          <w:color w:val="000000"/>
          <w:kern w:val="0"/>
          <w:szCs w:val="21"/>
          <w:u w:val="single"/>
        </w:rPr>
        <w:t>ただし、乳幼児用のものを除く。</w:t>
      </w:r>
    </w:p>
    <w:p w14:paraId="29A13D67" w14:textId="77777777" w:rsidR="00015335" w:rsidRPr="00213CF5" w:rsidRDefault="00015335" w:rsidP="0001533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男子用小便器を設ける場合には、そのうち１以上は、次に掲げるものであること。</w:t>
      </w:r>
    </w:p>
    <w:p w14:paraId="6DDDDC2F" w14:textId="687A13AC" w:rsidR="00015335" w:rsidRPr="00213CF5" w:rsidRDefault="00015335" w:rsidP="00015335">
      <w:pPr>
        <w:pStyle w:val="a3"/>
        <w:numPr>
          <w:ilvl w:val="0"/>
          <w:numId w:val="17"/>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床置式の小便器、壁掛式の小便器（受け口の高さが</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センチメートル以下のものに限る。）その他これらに類する小便器とすること。</w:t>
      </w:r>
    </w:p>
    <w:p w14:paraId="7E143675" w14:textId="4B6C83FA" w:rsidR="00015335" w:rsidRPr="00213CF5" w:rsidRDefault="00015335" w:rsidP="00015335">
      <w:pPr>
        <w:pStyle w:val="a3"/>
        <w:numPr>
          <w:ilvl w:val="0"/>
          <w:numId w:val="17"/>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前面及び両側に手すりを設けること。ただし、乳幼児用の男子用小便器を除く。</w:t>
      </w:r>
    </w:p>
    <w:p w14:paraId="10E367A9" w14:textId="00418D7E"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8624"/>
        </w:rPr>
        <w:t>(</w:t>
      </w:r>
      <w:r w:rsidRPr="00213CF5">
        <w:rPr>
          <w:rFonts w:ascii="ＭＳ 明朝" w:eastAsia="ＭＳ 明朝" w:hAnsi="ＭＳ 明朝" w:hint="eastAsia"/>
          <w:w w:val="50"/>
          <w:kern w:val="0"/>
          <w:fitText w:val="210" w:id="-1486138624"/>
        </w:rPr>
        <w:t>ウ</w:t>
      </w:r>
      <w:r w:rsidRPr="00213CF5">
        <w:rPr>
          <w:rFonts w:ascii="ＭＳ 明朝" w:eastAsia="ＭＳ 明朝" w:hAnsi="ＭＳ 明朝"/>
          <w:w w:val="50"/>
          <w:kern w:val="0"/>
          <w:fitText w:val="210" w:id="-1486138624"/>
        </w:rPr>
        <w:t>)</w:t>
      </w:r>
      <w:r w:rsidRPr="00213CF5">
        <w:rPr>
          <w:rFonts w:ascii="ＭＳ 明朝" w:eastAsia="ＭＳ 明朝" w:hAnsi="ＭＳ 明朝" w:cs="ＭＳ 明朝" w:hint="eastAsia"/>
          <w:color w:val="000000"/>
          <w:kern w:val="0"/>
          <w:szCs w:val="21"/>
        </w:rPr>
        <w:t xml:space="preserve">　前面に設ける手すりは、男子用小便器の面と合わせること。</w:t>
      </w:r>
    </w:p>
    <w:p w14:paraId="7F0C7277" w14:textId="77777777"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8623"/>
        </w:rPr>
        <w:t>(</w:t>
      </w:r>
      <w:r w:rsidRPr="00213CF5">
        <w:rPr>
          <w:rFonts w:ascii="ＭＳ 明朝" w:eastAsia="ＭＳ 明朝" w:hAnsi="ＭＳ 明朝" w:hint="eastAsia"/>
          <w:w w:val="50"/>
          <w:kern w:val="0"/>
          <w:fitText w:val="210" w:id="-1486138623"/>
        </w:rPr>
        <w:t>エ</w:t>
      </w:r>
      <w:r w:rsidRPr="00213CF5">
        <w:rPr>
          <w:rFonts w:ascii="ＭＳ 明朝" w:eastAsia="ＭＳ 明朝" w:hAnsi="ＭＳ 明朝"/>
          <w:w w:val="50"/>
          <w:kern w:val="0"/>
          <w:fitText w:val="210" w:id="-1486138623"/>
        </w:rPr>
        <w:t>)</w:t>
      </w:r>
      <w:r w:rsidRPr="00213CF5">
        <w:rPr>
          <w:rFonts w:ascii="ＭＳ 明朝" w:eastAsia="ＭＳ 明朝" w:hAnsi="ＭＳ 明朝" w:cs="ＭＳ 明朝" w:hint="eastAsia"/>
          <w:color w:val="000000"/>
          <w:kern w:val="0"/>
          <w:szCs w:val="21"/>
        </w:rPr>
        <w:t xml:space="preserve">　前面に、車椅子使用者が円滑に利用することができるよう十分な空間を確保すること。</w:t>
      </w:r>
      <w:r w:rsidRPr="00213CF5">
        <w:rPr>
          <w:rFonts w:ascii="ＭＳ 明朝" w:eastAsia="ＭＳ 明朝" w:hAnsi="ＭＳ 明朝" w:cs="ＭＳ 明朝" w:hint="eastAsia"/>
          <w:color w:val="000000"/>
          <w:kern w:val="0"/>
          <w:szCs w:val="21"/>
          <w:u w:val="single"/>
        </w:rPr>
        <w:t>ただし、乳幼児用の男子用小便器を除く。</w:t>
      </w:r>
    </w:p>
    <w:p w14:paraId="1B9048A7" w14:textId="77777777" w:rsidR="00015335" w:rsidRPr="00213CF5" w:rsidRDefault="00015335" w:rsidP="0001533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車椅子使用者用便房以外の便房を設ける場合には、そのうち１以上（男子用及び女子用の区別があるときは、それぞれ１以上）は、次に掲げるものであること。</w:t>
      </w:r>
    </w:p>
    <w:p w14:paraId="2B2F08F3" w14:textId="77777777"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8366"/>
        </w:rPr>
        <w:t>(</w:t>
      </w:r>
      <w:r w:rsidRPr="00213CF5">
        <w:rPr>
          <w:rFonts w:ascii="ＭＳ 明朝" w:eastAsia="ＭＳ 明朝" w:hAnsi="ＭＳ 明朝" w:hint="eastAsia"/>
          <w:w w:val="50"/>
          <w:kern w:val="0"/>
          <w:fitText w:val="210" w:id="-1486138366"/>
        </w:rPr>
        <w:t>ア</w:t>
      </w:r>
      <w:r w:rsidRPr="00213CF5">
        <w:rPr>
          <w:rFonts w:ascii="ＭＳ 明朝" w:eastAsia="ＭＳ 明朝" w:hAnsi="ＭＳ 明朝"/>
          <w:w w:val="50"/>
          <w:kern w:val="0"/>
          <w:fitText w:val="210" w:id="-1486138366"/>
        </w:rPr>
        <w:t>)</w:t>
      </w:r>
      <w:r w:rsidRPr="00213CF5">
        <w:rPr>
          <w:rFonts w:ascii="ＭＳ 明朝" w:eastAsia="ＭＳ 明朝" w:hAnsi="ＭＳ 明朝" w:cs="ＭＳ 明朝" w:hint="eastAsia"/>
          <w:color w:val="000000"/>
          <w:kern w:val="0"/>
          <w:szCs w:val="21"/>
        </w:rPr>
        <w:t xml:space="preserve">　手すりを設けること。</w:t>
      </w:r>
      <w:r w:rsidRPr="00213CF5">
        <w:rPr>
          <w:rFonts w:ascii="ＭＳ 明朝" w:eastAsia="ＭＳ 明朝" w:hAnsi="ＭＳ 明朝" w:cs="ＭＳ 明朝" w:hint="eastAsia"/>
          <w:color w:val="000000"/>
          <w:kern w:val="0"/>
          <w:szCs w:val="21"/>
          <w:u w:val="single"/>
        </w:rPr>
        <w:t>ただし、幼児用のものを除く。</w:t>
      </w:r>
    </w:p>
    <w:p w14:paraId="56C1B96E" w14:textId="77777777"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8365"/>
        </w:rPr>
        <w:t>(</w:t>
      </w:r>
      <w:r w:rsidRPr="00213CF5">
        <w:rPr>
          <w:rFonts w:ascii="ＭＳ 明朝" w:eastAsia="ＭＳ 明朝" w:hAnsi="ＭＳ 明朝" w:hint="eastAsia"/>
          <w:w w:val="50"/>
          <w:kern w:val="0"/>
          <w:fitText w:val="210" w:id="-1486138365"/>
        </w:rPr>
        <w:t>イ</w:t>
      </w:r>
      <w:r w:rsidRPr="00213CF5">
        <w:rPr>
          <w:rFonts w:ascii="ＭＳ 明朝" w:eastAsia="ＭＳ 明朝" w:hAnsi="ＭＳ 明朝"/>
          <w:w w:val="50"/>
          <w:kern w:val="0"/>
          <w:fitText w:val="210" w:id="-1486138365"/>
        </w:rPr>
        <w:t>)</w:t>
      </w:r>
      <w:r w:rsidRPr="00213CF5">
        <w:rPr>
          <w:rFonts w:ascii="ＭＳ 明朝" w:eastAsia="ＭＳ 明朝" w:hAnsi="ＭＳ 明朝" w:cs="ＭＳ 明朝" w:hint="eastAsia"/>
          <w:color w:val="000000"/>
          <w:kern w:val="0"/>
          <w:szCs w:val="21"/>
        </w:rPr>
        <w:t xml:space="preserve">　戸は、高齢者、障害者等が容易に開閉して通過できる構造とすること。</w:t>
      </w:r>
    </w:p>
    <w:p w14:paraId="7EDCC527" w14:textId="4B415B89" w:rsidR="00015335" w:rsidRPr="00213CF5" w:rsidRDefault="00015335" w:rsidP="00015335">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fitText w:val="210" w:id="-1486138364"/>
        </w:rPr>
        <w:t>(</w:t>
      </w:r>
      <w:r w:rsidRPr="00213CF5">
        <w:rPr>
          <w:rFonts w:ascii="ＭＳ 明朝" w:eastAsia="ＭＳ 明朝" w:hAnsi="ＭＳ 明朝" w:hint="eastAsia"/>
          <w:w w:val="50"/>
          <w:kern w:val="0"/>
          <w:fitText w:val="210" w:id="-1486138364"/>
        </w:rPr>
        <w:t>ウ</w:t>
      </w:r>
      <w:r w:rsidRPr="00213CF5">
        <w:rPr>
          <w:rFonts w:ascii="ＭＳ 明朝" w:eastAsia="ＭＳ 明朝" w:hAnsi="ＭＳ 明朝"/>
          <w:w w:val="50"/>
          <w:kern w:val="0"/>
          <w:fitText w:val="210" w:id="-1486138364"/>
        </w:rPr>
        <w:t>)</w:t>
      </w:r>
      <w:r w:rsidRPr="00213CF5">
        <w:rPr>
          <w:rFonts w:ascii="ＭＳ 明朝" w:eastAsia="ＭＳ 明朝" w:hAnsi="ＭＳ 明朝" w:cs="ＭＳ 明朝" w:hint="eastAsia"/>
          <w:color w:val="000000"/>
          <w:kern w:val="0"/>
          <w:szCs w:val="21"/>
        </w:rPr>
        <w:t xml:space="preserve">　便器は、腰掛便座とすること。</w:t>
      </w:r>
      <w:r w:rsidRPr="00213CF5">
        <w:rPr>
          <w:rFonts w:ascii="ＭＳ 明朝" w:eastAsia="ＭＳ 明朝" w:hAnsi="ＭＳ 明朝" w:cs="ＭＳ 明朝" w:hint="eastAsia"/>
          <w:color w:val="000000"/>
          <w:kern w:val="0"/>
          <w:szCs w:val="21"/>
          <w:u w:val="single"/>
        </w:rPr>
        <w:t>ただし、男子用小便器のみを設ける場合はこの限りでない。</w:t>
      </w:r>
    </w:p>
    <w:p w14:paraId="442ED64C" w14:textId="77777777" w:rsidR="00F457F5" w:rsidRPr="00213CF5" w:rsidRDefault="00F457F5" w:rsidP="00F457F5">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そのうち１以上（男子用及び女子用の区別があるときは、それぞれ１以上）は、次に掲げるものでなければならない。</w:t>
      </w:r>
    </w:p>
    <w:p w14:paraId="53DFF886"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便所内に、次に掲げる構造の車椅子使用者用便房を</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以上設けること。</w:t>
      </w:r>
    </w:p>
    <w:p w14:paraId="524E217E"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672"/>
        </w:rPr>
        <w:t>(</w:t>
      </w:r>
      <w:r w:rsidRPr="00213CF5">
        <w:rPr>
          <w:rFonts w:ascii="ＭＳ 明朝" w:eastAsia="ＭＳ 明朝" w:hAnsi="ＭＳ 明朝" w:hint="eastAsia"/>
          <w:w w:val="50"/>
          <w:kern w:val="0"/>
          <w:fitText w:val="210" w:id="-1482876672"/>
        </w:rPr>
        <w:t>ア</w:t>
      </w:r>
      <w:r w:rsidRPr="00213CF5">
        <w:rPr>
          <w:rFonts w:ascii="ＭＳ 明朝" w:eastAsia="ＭＳ 明朝" w:hAnsi="ＭＳ 明朝"/>
          <w:w w:val="50"/>
          <w:kern w:val="0"/>
          <w:fitText w:val="210" w:id="-1482876672"/>
        </w:rPr>
        <w:t>)</w:t>
      </w:r>
      <w:r w:rsidRPr="00213CF5">
        <w:rPr>
          <w:rFonts w:ascii="ＭＳ 明朝" w:eastAsia="ＭＳ 明朝" w:hAnsi="ＭＳ 明朝" w:cs="ＭＳ 明朝" w:hint="eastAsia"/>
          <w:color w:val="000000"/>
          <w:kern w:val="0"/>
          <w:szCs w:val="21"/>
        </w:rPr>
        <w:t xml:space="preserve">　車椅子使用者用便房は、分かりやすく利用しやすい位置に設けること。</w:t>
      </w:r>
    </w:p>
    <w:p w14:paraId="5031EA0F"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671"/>
        </w:rPr>
        <w:t>(</w:t>
      </w:r>
      <w:r w:rsidRPr="00213CF5">
        <w:rPr>
          <w:rFonts w:ascii="ＭＳ 明朝" w:eastAsia="ＭＳ 明朝" w:hAnsi="ＭＳ 明朝" w:hint="eastAsia"/>
          <w:w w:val="50"/>
          <w:kern w:val="0"/>
          <w:fitText w:val="210" w:id="-1482876671"/>
        </w:rPr>
        <w:t>イ</w:t>
      </w:r>
      <w:r w:rsidRPr="00213CF5">
        <w:rPr>
          <w:rFonts w:ascii="ＭＳ 明朝" w:eastAsia="ＭＳ 明朝" w:hAnsi="ＭＳ 明朝"/>
          <w:w w:val="50"/>
          <w:kern w:val="0"/>
          <w:fitText w:val="210" w:id="-1482876671"/>
        </w:rPr>
        <w:t>)</w:t>
      </w:r>
      <w:r w:rsidRPr="00213CF5">
        <w:rPr>
          <w:rFonts w:ascii="ＭＳ 明朝" w:eastAsia="ＭＳ 明朝" w:hAnsi="ＭＳ 明朝" w:cs="ＭＳ 明朝" w:hint="eastAsia"/>
          <w:color w:val="000000"/>
          <w:kern w:val="0"/>
          <w:szCs w:val="21"/>
        </w:rPr>
        <w:t xml:space="preserve">　次に掲げる位置及び構造の手すりを設けること。</w:t>
      </w:r>
    </w:p>
    <w:p w14:paraId="25ED2C00"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腰掛便座の壁側には水平部分と垂直部分を有しそれぞれが連続した手すり（以下「</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型手すり」という。）を設け、その反対側には可動式の手すりを設けること。</w:t>
      </w:r>
    </w:p>
    <w:p w14:paraId="16BDBAB8"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型手すりと可動式の手すりの水平部分の高さを合わせること。</w:t>
      </w:r>
    </w:p>
    <w:p w14:paraId="07B0D999"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型手すりと可動式の手すりの間隔は、</w:t>
      </w:r>
      <w:r w:rsidRPr="00213CF5">
        <w:rPr>
          <w:rFonts w:ascii="ＭＳ 明朝" w:eastAsia="ＭＳ 明朝" w:hAnsi="ＭＳ 明朝" w:cs="ＭＳ 明朝"/>
          <w:color w:val="000000"/>
          <w:kern w:val="0"/>
          <w:szCs w:val="21"/>
        </w:rPr>
        <w:t>70</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75</w:t>
      </w:r>
      <w:r w:rsidRPr="00213CF5">
        <w:rPr>
          <w:rFonts w:ascii="ＭＳ 明朝" w:eastAsia="ＭＳ 明朝" w:hAnsi="ＭＳ 明朝" w:cs="ＭＳ 明朝" w:hint="eastAsia"/>
          <w:color w:val="000000"/>
          <w:kern w:val="0"/>
          <w:szCs w:val="21"/>
        </w:rPr>
        <w:t>センチメートル以下とすること。</w:t>
      </w:r>
    </w:p>
    <w:p w14:paraId="26987144"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d</w:t>
      </w:r>
      <w:r w:rsidRPr="00213CF5">
        <w:rPr>
          <w:rFonts w:ascii="ＭＳ 明朝" w:eastAsia="ＭＳ 明朝" w:hAnsi="ＭＳ 明朝" w:cs="ＭＳ 明朝" w:hint="eastAsia"/>
          <w:color w:val="000000"/>
          <w:kern w:val="0"/>
          <w:szCs w:val="21"/>
        </w:rPr>
        <w:t xml:space="preserve">　可動式の手すりの先端は、腰掛便座の先端に合わせること。</w:t>
      </w:r>
    </w:p>
    <w:p w14:paraId="413DF766"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e</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L</w:t>
      </w:r>
      <w:r w:rsidRPr="00213CF5">
        <w:rPr>
          <w:rFonts w:ascii="ＭＳ 明朝" w:eastAsia="ＭＳ 明朝" w:hAnsi="ＭＳ 明朝" w:cs="ＭＳ 明朝" w:hint="eastAsia"/>
          <w:color w:val="000000"/>
          <w:kern w:val="0"/>
          <w:szCs w:val="21"/>
        </w:rPr>
        <w:t>型手すりの垂直部分は、腰掛便座の先端から</w:t>
      </w:r>
      <w:r w:rsidRPr="00213CF5">
        <w:rPr>
          <w:rFonts w:ascii="ＭＳ 明朝" w:eastAsia="ＭＳ 明朝" w:hAnsi="ＭＳ 明朝" w:cs="ＭＳ 明朝"/>
          <w:color w:val="000000"/>
          <w:kern w:val="0"/>
          <w:szCs w:val="21"/>
        </w:rPr>
        <w:t>25</w:t>
      </w:r>
      <w:r w:rsidRPr="00213CF5">
        <w:rPr>
          <w:rFonts w:ascii="ＭＳ 明朝" w:eastAsia="ＭＳ 明朝" w:hAnsi="ＭＳ 明朝" w:cs="ＭＳ 明朝" w:hint="eastAsia"/>
          <w:color w:val="000000"/>
          <w:kern w:val="0"/>
          <w:szCs w:val="21"/>
        </w:rPr>
        <w:t>センチメートル程度とすること。</w:t>
      </w:r>
    </w:p>
    <w:p w14:paraId="0148D8A7"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670"/>
        </w:rPr>
        <w:t>(</w:t>
      </w:r>
      <w:r w:rsidRPr="00213CF5">
        <w:rPr>
          <w:rFonts w:ascii="ＭＳ 明朝" w:eastAsia="ＭＳ 明朝" w:hAnsi="ＭＳ 明朝" w:hint="eastAsia"/>
          <w:w w:val="50"/>
          <w:kern w:val="0"/>
          <w:fitText w:val="210" w:id="-1482876670"/>
        </w:rPr>
        <w:t>ウ</w:t>
      </w:r>
      <w:r w:rsidRPr="00213CF5">
        <w:rPr>
          <w:rFonts w:ascii="ＭＳ 明朝" w:eastAsia="ＭＳ 明朝" w:hAnsi="ＭＳ 明朝"/>
          <w:w w:val="50"/>
          <w:kern w:val="0"/>
          <w:fitText w:val="210" w:id="-1482876670"/>
        </w:rPr>
        <w:t>)</w:t>
      </w:r>
      <w:r w:rsidRPr="00213CF5">
        <w:rPr>
          <w:rFonts w:ascii="ＭＳ 明朝" w:eastAsia="ＭＳ 明朝" w:hAnsi="ＭＳ 明朝" w:cs="ＭＳ 明朝" w:hint="eastAsia"/>
          <w:color w:val="000000"/>
          <w:kern w:val="0"/>
          <w:szCs w:val="21"/>
        </w:rPr>
        <w:t xml:space="preserve">　次に掲げる位置及び構造の腰掛便座を設けること。</w:t>
      </w:r>
    </w:p>
    <w:p w14:paraId="62AC34EA"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腰掛便座は、便座の中心から両側の手すりが同距離になるよう設置すること。</w:t>
      </w:r>
    </w:p>
    <w:p w14:paraId="0376E255"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腰掛便座の座面の高さは、車椅子の座面の高さに合わせること。</w:t>
      </w:r>
    </w:p>
    <w:p w14:paraId="02D59659"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便器の洗浄ボタンは、高齢者、障害者等が円滑に操作できるものとすること。</w:t>
      </w:r>
    </w:p>
    <w:p w14:paraId="4F444D3C" w14:textId="6FA1599F" w:rsidR="00015335" w:rsidRPr="00213CF5" w:rsidRDefault="00F457F5" w:rsidP="00F457F5">
      <w:pPr>
        <w:pStyle w:val="a3"/>
        <w:numPr>
          <w:ilvl w:val="0"/>
          <w:numId w:val="17"/>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車椅子使用者が円滑に利用することができるよう十分な空間が確保されていること。</w:t>
      </w:r>
    </w:p>
    <w:p w14:paraId="208C8AD9"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416"/>
        </w:rPr>
        <w:t>(</w:t>
      </w:r>
      <w:r w:rsidRPr="00213CF5">
        <w:rPr>
          <w:rFonts w:ascii="ＭＳ 明朝" w:eastAsia="ＭＳ 明朝" w:hAnsi="ＭＳ 明朝" w:hint="eastAsia"/>
          <w:w w:val="50"/>
          <w:kern w:val="0"/>
          <w:fitText w:val="210" w:id="-1482876416"/>
        </w:rPr>
        <w:t>オ</w:t>
      </w:r>
      <w:r w:rsidRPr="00213CF5">
        <w:rPr>
          <w:rFonts w:ascii="ＭＳ 明朝" w:eastAsia="ＭＳ 明朝" w:hAnsi="ＭＳ 明朝"/>
          <w:w w:val="50"/>
          <w:kern w:val="0"/>
          <w:fitText w:val="210" w:id="-1482876416"/>
        </w:rPr>
        <w:t>)</w:t>
      </w:r>
      <w:r w:rsidRPr="00213CF5">
        <w:rPr>
          <w:rFonts w:ascii="ＭＳ 明朝" w:eastAsia="ＭＳ 明朝" w:hAnsi="ＭＳ 明朝" w:cs="ＭＳ 明朝" w:hint="eastAsia"/>
          <w:color w:val="000000"/>
          <w:kern w:val="0"/>
          <w:szCs w:val="21"/>
        </w:rPr>
        <w:t xml:space="preserve">　次に掲げる高齢者、障害者等が円滑に利用できる構造の洗面台を設けること。</w:t>
      </w:r>
    </w:p>
    <w:p w14:paraId="4AB77714"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洗面器の水栓は、高齢者、障害者等が円滑に操作できるものとすること。</w:t>
      </w:r>
    </w:p>
    <w:p w14:paraId="0D41677F" w14:textId="77777777"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洗面器の下端の高さは、床面から</w:t>
      </w:r>
      <w:r w:rsidRPr="00213CF5">
        <w:rPr>
          <w:rFonts w:ascii="ＭＳ 明朝" w:eastAsia="ＭＳ 明朝" w:hAnsi="ＭＳ 明朝" w:cs="ＭＳ 明朝"/>
          <w:color w:val="000000"/>
          <w:kern w:val="0"/>
          <w:szCs w:val="21"/>
        </w:rPr>
        <w:t>65</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70</w:t>
      </w:r>
      <w:r w:rsidRPr="00213CF5">
        <w:rPr>
          <w:rFonts w:ascii="ＭＳ 明朝" w:eastAsia="ＭＳ 明朝" w:hAnsi="ＭＳ 明朝" w:cs="ＭＳ 明朝" w:hint="eastAsia"/>
          <w:color w:val="000000"/>
          <w:kern w:val="0"/>
          <w:szCs w:val="21"/>
        </w:rPr>
        <w:t>センチメートル以下とし、車椅子使用者の膝が入るようにすること。</w:t>
      </w:r>
    </w:p>
    <w:p w14:paraId="494ED07E" w14:textId="1216FA55"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c</w:t>
      </w:r>
      <w:r w:rsidRPr="00213CF5">
        <w:rPr>
          <w:rFonts w:ascii="ＭＳ 明朝" w:eastAsia="ＭＳ 明朝" w:hAnsi="ＭＳ 明朝" w:cs="ＭＳ 明朝" w:hint="eastAsia"/>
          <w:color w:val="000000"/>
          <w:kern w:val="0"/>
          <w:szCs w:val="21"/>
        </w:rPr>
        <w:t xml:space="preserve">　洗面台の鏡は、床面から</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センチメートル以下の位置から上方へ垂直に</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センチメートル以上の長さで設けること。</w:t>
      </w:r>
    </w:p>
    <w:p w14:paraId="69977A1C"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415"/>
        </w:rPr>
        <w:t>(</w:t>
      </w:r>
      <w:r w:rsidRPr="00213CF5">
        <w:rPr>
          <w:rFonts w:ascii="ＭＳ 明朝" w:eastAsia="ＭＳ 明朝" w:hAnsi="ＭＳ 明朝" w:hint="eastAsia"/>
          <w:w w:val="50"/>
          <w:kern w:val="0"/>
          <w:fitText w:val="210" w:id="-1482876415"/>
        </w:rPr>
        <w:t>カ</w:t>
      </w:r>
      <w:r w:rsidRPr="00213CF5">
        <w:rPr>
          <w:rFonts w:ascii="ＭＳ 明朝" w:eastAsia="ＭＳ 明朝" w:hAnsi="ＭＳ 明朝"/>
          <w:w w:val="50"/>
          <w:kern w:val="0"/>
          <w:fitText w:val="210" w:id="-1482876415"/>
        </w:rPr>
        <w:t>)</w:t>
      </w:r>
      <w:r w:rsidRPr="00213CF5">
        <w:rPr>
          <w:rFonts w:ascii="ＭＳ 明朝" w:eastAsia="ＭＳ 明朝" w:hAnsi="ＭＳ 明朝" w:cs="ＭＳ 明朝" w:hint="eastAsia"/>
          <w:color w:val="000000"/>
          <w:kern w:val="0"/>
          <w:szCs w:val="21"/>
        </w:rPr>
        <w:t xml:space="preserve">　紙巻器は、腰掛便座から手の届く位置に設けること。</w:t>
      </w:r>
    </w:p>
    <w:p w14:paraId="73346EF1"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414"/>
        </w:rPr>
        <w:t>(</w:t>
      </w:r>
      <w:r w:rsidRPr="00213CF5">
        <w:rPr>
          <w:rFonts w:ascii="ＭＳ 明朝" w:eastAsia="ＭＳ 明朝" w:hAnsi="ＭＳ 明朝" w:hint="eastAsia"/>
          <w:w w:val="50"/>
          <w:kern w:val="0"/>
          <w:fitText w:val="210" w:id="-1482876414"/>
        </w:rPr>
        <w:t>キ</w:t>
      </w:r>
      <w:r w:rsidRPr="00213CF5">
        <w:rPr>
          <w:rFonts w:ascii="ＭＳ 明朝" w:eastAsia="ＭＳ 明朝" w:hAnsi="ＭＳ 明朝"/>
          <w:w w:val="50"/>
          <w:kern w:val="0"/>
          <w:fitText w:val="210" w:id="-1482876414"/>
        </w:rPr>
        <w:t>)</w:t>
      </w:r>
      <w:r w:rsidRPr="00213CF5">
        <w:rPr>
          <w:rFonts w:ascii="ＭＳ 明朝" w:eastAsia="ＭＳ 明朝" w:hAnsi="ＭＳ 明朝" w:cs="ＭＳ 明朝" w:hint="eastAsia"/>
          <w:color w:val="000000"/>
          <w:kern w:val="0"/>
          <w:szCs w:val="21"/>
        </w:rPr>
        <w:t xml:space="preserve">　非常用呼出しボタンは、腰掛便座から手の届く位置及び高齢者、障害者等が転倒した場合でも手の届く位置に設けること。</w:t>
      </w:r>
    </w:p>
    <w:p w14:paraId="3D910D89"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413"/>
        </w:rPr>
        <w:t>(</w:t>
      </w:r>
      <w:r w:rsidRPr="00213CF5">
        <w:rPr>
          <w:rFonts w:ascii="ＭＳ 明朝" w:eastAsia="ＭＳ 明朝" w:hAnsi="ＭＳ 明朝" w:hint="eastAsia"/>
          <w:w w:val="50"/>
          <w:kern w:val="0"/>
          <w:fitText w:val="210" w:id="-1482876413"/>
        </w:rPr>
        <w:t>ク</w:t>
      </w:r>
      <w:r w:rsidRPr="00213CF5">
        <w:rPr>
          <w:rFonts w:ascii="ＭＳ 明朝" w:eastAsia="ＭＳ 明朝" w:hAnsi="ＭＳ 明朝"/>
          <w:w w:val="50"/>
          <w:kern w:val="0"/>
          <w:fitText w:val="210" w:id="-1482876413"/>
        </w:rPr>
        <w:t>)</w:t>
      </w:r>
      <w:r w:rsidRPr="00213CF5">
        <w:rPr>
          <w:rFonts w:ascii="ＭＳ 明朝" w:eastAsia="ＭＳ 明朝" w:hAnsi="ＭＳ 明朝" w:cs="ＭＳ 明朝" w:hint="eastAsia"/>
          <w:color w:val="000000"/>
          <w:kern w:val="0"/>
          <w:szCs w:val="21"/>
        </w:rPr>
        <w:t xml:space="preserve">　戸の横に幅</w:t>
      </w:r>
      <w:r w:rsidRPr="00213CF5">
        <w:rPr>
          <w:rFonts w:ascii="ＭＳ 明朝" w:eastAsia="ＭＳ 明朝" w:hAnsi="ＭＳ 明朝" w:cs="ＭＳ 明朝"/>
          <w:color w:val="000000"/>
          <w:kern w:val="0"/>
          <w:szCs w:val="21"/>
        </w:rPr>
        <w:t>30</w:t>
      </w:r>
      <w:r w:rsidRPr="00213CF5">
        <w:rPr>
          <w:rFonts w:ascii="ＭＳ 明朝" w:eastAsia="ＭＳ 明朝" w:hAnsi="ＭＳ 明朝" w:cs="ＭＳ 明朝" w:hint="eastAsia"/>
          <w:color w:val="000000"/>
          <w:kern w:val="0"/>
          <w:szCs w:val="21"/>
        </w:rPr>
        <w:t>センチメートル以上の袖壁を設けること。ただし、自動的に開閉する構造で、車椅子使用者が容易に開閉して通過できる構造の場合を除く。</w:t>
      </w:r>
    </w:p>
    <w:p w14:paraId="00C10F86" w14:textId="11A0B6E1"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412"/>
        </w:rPr>
        <w:t>(</w:t>
      </w:r>
      <w:r w:rsidRPr="00213CF5">
        <w:rPr>
          <w:rFonts w:ascii="ＭＳ 明朝" w:eastAsia="ＭＳ 明朝" w:hAnsi="ＭＳ 明朝" w:hint="eastAsia"/>
          <w:w w:val="50"/>
          <w:kern w:val="0"/>
          <w:fitText w:val="210" w:id="-1482876412"/>
        </w:rPr>
        <w:t>ケ</w:t>
      </w:r>
      <w:r w:rsidRPr="00213CF5">
        <w:rPr>
          <w:rFonts w:ascii="ＭＳ 明朝" w:eastAsia="ＭＳ 明朝" w:hAnsi="ＭＳ 明朝"/>
          <w:w w:val="50"/>
          <w:kern w:val="0"/>
          <w:fitText w:val="210" w:id="-1482876412"/>
        </w:rPr>
        <w:t>)</w:t>
      </w:r>
      <w:r w:rsidRPr="00213CF5">
        <w:rPr>
          <w:rFonts w:ascii="ＭＳ 明朝" w:eastAsia="ＭＳ 明朝" w:hAnsi="ＭＳ 明朝" w:cs="ＭＳ 明朝" w:hint="eastAsia"/>
          <w:color w:val="000000"/>
          <w:kern w:val="0"/>
          <w:szCs w:val="21"/>
        </w:rPr>
        <w:t xml:space="preserve">　当該便房の出入口の戸又はその付近に車椅子使用者が円滑に利用できる旨の表示を行うこと。</w:t>
      </w:r>
    </w:p>
    <w:p w14:paraId="2940B38C"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便所内に、高齢者、障害者等が円滑に利用することができる次に掲げる構造の水洗器具を設けた便房を</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以上設けること。</w:t>
      </w:r>
    </w:p>
    <w:p w14:paraId="3234C811"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160"/>
        </w:rPr>
        <w:t>(</w:t>
      </w:r>
      <w:r w:rsidRPr="00213CF5">
        <w:rPr>
          <w:rFonts w:ascii="ＭＳ 明朝" w:eastAsia="ＭＳ 明朝" w:hAnsi="ＭＳ 明朝" w:hint="eastAsia"/>
          <w:w w:val="50"/>
          <w:kern w:val="0"/>
          <w:fitText w:val="210" w:id="-1482876160"/>
        </w:rPr>
        <w:t>ア</w:t>
      </w:r>
      <w:r w:rsidRPr="00213CF5">
        <w:rPr>
          <w:rFonts w:ascii="ＭＳ 明朝" w:eastAsia="ＭＳ 明朝" w:hAnsi="ＭＳ 明朝"/>
          <w:w w:val="50"/>
          <w:kern w:val="0"/>
          <w:fitText w:val="210" w:id="-1482876160"/>
        </w:rPr>
        <w:t>)</w:t>
      </w:r>
      <w:r w:rsidRPr="00213CF5">
        <w:rPr>
          <w:rFonts w:ascii="ＭＳ 明朝" w:eastAsia="ＭＳ 明朝" w:hAnsi="ＭＳ 明朝" w:cs="ＭＳ 明朝" w:hint="eastAsia"/>
          <w:color w:val="000000"/>
          <w:kern w:val="0"/>
          <w:szCs w:val="21"/>
        </w:rPr>
        <w:t xml:space="preserve">　当該便房の出入口の戸又はその付近に水洗器具を設けた便房である旨の表示を行うこと。</w:t>
      </w:r>
    </w:p>
    <w:p w14:paraId="2DEC1596"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2876159"/>
        </w:rPr>
        <w:t>(</w:t>
      </w:r>
      <w:r w:rsidRPr="00213CF5">
        <w:rPr>
          <w:rFonts w:ascii="ＭＳ 明朝" w:eastAsia="ＭＳ 明朝" w:hAnsi="ＭＳ 明朝" w:hint="eastAsia"/>
          <w:w w:val="50"/>
          <w:kern w:val="0"/>
          <w:fitText w:val="210" w:id="-1482876159"/>
        </w:rPr>
        <w:t>イ</w:t>
      </w:r>
      <w:r w:rsidRPr="00213CF5">
        <w:rPr>
          <w:rFonts w:ascii="ＭＳ 明朝" w:eastAsia="ＭＳ 明朝" w:hAnsi="ＭＳ 明朝"/>
          <w:w w:val="50"/>
          <w:kern w:val="0"/>
          <w:fitText w:val="210" w:id="-1482876159"/>
        </w:rPr>
        <w:t>)</w:t>
      </w:r>
      <w:r w:rsidRPr="00213CF5">
        <w:rPr>
          <w:rFonts w:ascii="ＭＳ 明朝" w:eastAsia="ＭＳ 明朝" w:hAnsi="ＭＳ 明朝" w:cs="ＭＳ 明朝" w:hint="eastAsia"/>
          <w:color w:val="000000"/>
          <w:kern w:val="0"/>
          <w:szCs w:val="21"/>
        </w:rPr>
        <w:t xml:space="preserve">　専用の汚物流し、水栓、洗浄ボタン、紙巻器、汚物入れ、棚及びフックを適切に設けること。</w:t>
      </w:r>
    </w:p>
    <w:p w14:paraId="5D949C65" w14:textId="77777777" w:rsidR="00F457F5" w:rsidRPr="00213CF5" w:rsidRDefault="00F457F5" w:rsidP="00F457F5">
      <w:pPr>
        <w:autoSpaceDE w:val="0"/>
        <w:autoSpaceDN w:val="0"/>
        <w:adjustRightInd w:val="0"/>
        <w:ind w:left="630" w:hanging="210"/>
        <w:jc w:val="left"/>
        <w:rPr>
          <w:rFonts w:ascii="ＭＳ 明朝" w:eastAsia="ＭＳ 明朝" w:hAnsi="ＭＳ 明朝" w:cs="ＭＳ 明朝"/>
          <w:color w:val="000000"/>
          <w:kern w:val="0"/>
          <w:szCs w:val="21"/>
        </w:rPr>
      </w:pPr>
    </w:p>
    <w:p w14:paraId="7AB47B79" w14:textId="77777777" w:rsidR="00F457F5" w:rsidRPr="00213CF5" w:rsidRDefault="00F457F5" w:rsidP="00F457F5">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便所を設ける場合には、次に掲げる便房を設けた便所をそれぞれ１以上（男子用及び女子用の区別があるときは、それぞれ１以上）設け、当該便房の出入口の戸又はその付近には、その旨の表示をしなければならない。</w:t>
      </w:r>
    </w:p>
    <w:p w14:paraId="78F1CEE9"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乳幼児を座らせることができる設備を設けた便房</w:t>
      </w:r>
    </w:p>
    <w:p w14:paraId="168E3BC4" w14:textId="01AF8BE3" w:rsidR="00F457F5" w:rsidRPr="00213CF5" w:rsidRDefault="00F457F5" w:rsidP="00F457F5">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乳幼児のおむつ交換をすることができる設備を設けた便房</w:t>
      </w:r>
    </w:p>
    <w:p w14:paraId="56F9C401" w14:textId="77777777" w:rsidR="00F457F5" w:rsidRPr="00213CF5" w:rsidRDefault="00F457F5" w:rsidP="00F457F5">
      <w:pPr>
        <w:autoSpaceDE w:val="0"/>
        <w:autoSpaceDN w:val="0"/>
        <w:adjustRightInd w:val="0"/>
        <w:jc w:val="left"/>
        <w:rPr>
          <w:rFonts w:ascii="ＭＳ 明朝" w:eastAsia="ＭＳ 明朝" w:hAnsi="ＭＳ 明朝" w:cs="ＭＳ 明朝"/>
          <w:color w:val="000000"/>
          <w:kern w:val="0"/>
          <w:szCs w:val="21"/>
        </w:rPr>
      </w:pPr>
    </w:p>
    <w:p w14:paraId="02276E3C" w14:textId="46E1462F" w:rsidR="00F457F5" w:rsidRPr="00213CF5" w:rsidRDefault="00F457F5" w:rsidP="00F457F5">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w:t>
      </w:r>
      <w:r w:rsidRPr="00213CF5">
        <w:rPr>
          <w:rFonts w:ascii="ＭＳ 明朝" w:eastAsia="ＭＳ 明朝" w:hAnsi="ＭＳ 明朝" w:cs="ＭＳ 明朝"/>
          <w:color w:val="000000"/>
          <w:kern w:val="0"/>
          <w:szCs w:val="21"/>
        </w:rPr>
        <w:t>10</w:t>
      </w:r>
      <w:r w:rsidRPr="00213CF5">
        <w:rPr>
          <w:rFonts w:ascii="ＭＳ 明朝" w:eastAsia="ＭＳ 明朝" w:hAnsi="ＭＳ 明朝" w:cs="ＭＳ 明朝" w:hint="eastAsia"/>
          <w:color w:val="000000"/>
          <w:kern w:val="0"/>
          <w:szCs w:val="21"/>
        </w:rPr>
        <w:t>の項　省略）</w:t>
      </w:r>
    </w:p>
    <w:p w14:paraId="4B4E6186" w14:textId="77777777" w:rsidR="00F457F5" w:rsidRPr="00213CF5" w:rsidRDefault="00F457F5" w:rsidP="00F457F5">
      <w:pPr>
        <w:autoSpaceDE w:val="0"/>
        <w:autoSpaceDN w:val="0"/>
        <w:adjustRightInd w:val="0"/>
        <w:jc w:val="left"/>
        <w:rPr>
          <w:rFonts w:ascii="ＭＳ 明朝" w:eastAsia="ＭＳ 明朝" w:hAnsi="ＭＳ 明朝" w:cs="ＭＳ 明朝"/>
          <w:color w:val="000000"/>
          <w:kern w:val="0"/>
          <w:szCs w:val="21"/>
        </w:rPr>
      </w:pPr>
    </w:p>
    <w:p w14:paraId="03AA6831" w14:textId="6EFFE886" w:rsidR="00015335" w:rsidRPr="00213CF5" w:rsidRDefault="00015335" w:rsidP="00015335">
      <w:pPr>
        <w:autoSpaceDE w:val="0"/>
        <w:autoSpaceDN w:val="0"/>
        <w:adjustRightInd w:val="0"/>
        <w:jc w:val="left"/>
        <w:rPr>
          <w:rFonts w:ascii="ＭＳ 明朝" w:eastAsia="ＭＳ 明朝" w:hAnsi="ＭＳ 明朝" w:cs="ＭＳ 明朝"/>
          <w:szCs w:val="21"/>
        </w:rPr>
      </w:pPr>
      <w:r w:rsidRPr="00213CF5">
        <w:rPr>
          <w:rFonts w:ascii="ＭＳ 明朝" w:eastAsia="ＭＳ 明朝" w:hAnsi="ＭＳ 明朝" w:cs="ＭＳ 明朝" w:hint="eastAsia"/>
          <w:szCs w:val="21"/>
        </w:rPr>
        <w:t>整備項目</w:t>
      </w:r>
    </w:p>
    <w:p w14:paraId="6A884581" w14:textId="19003377" w:rsidR="00015335" w:rsidRPr="00213CF5" w:rsidRDefault="00015335" w:rsidP="00015335">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11</w:t>
      </w:r>
      <w:r w:rsidRPr="00213CF5">
        <w:rPr>
          <w:rFonts w:ascii="ＭＳ 明朝" w:eastAsia="ＭＳ 明朝" w:hAnsi="ＭＳ 明朝" w:cs="ＭＳ 明朝" w:hint="eastAsia"/>
          <w:color w:val="000000"/>
          <w:kern w:val="0"/>
          <w:szCs w:val="21"/>
        </w:rPr>
        <w:t xml:space="preserve">　ホテル又は旅館の客室</w:t>
      </w:r>
    </w:p>
    <w:p w14:paraId="37C31148" w14:textId="4AF1D019" w:rsidR="00F457F5" w:rsidRPr="00213CF5" w:rsidRDefault="00F457F5" w:rsidP="00015335">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32361BD6"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客室のうち客室の総数に</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分の１を乗じて得た数（その数に１未満の端数があるときは、その端数を切り上げた数）以上は、車椅子使用者用客室を設けなければならない。</w:t>
      </w:r>
    </w:p>
    <w:p w14:paraId="60D6AEF7"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車椅子使用者用客室は、次に掲げるものでなければならない。</w:t>
      </w:r>
    </w:p>
    <w:p w14:paraId="27032BD9"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便所は、次に掲げるものであること。</w:t>
      </w:r>
    </w:p>
    <w:p w14:paraId="26722F26" w14:textId="4F945B40" w:rsidR="008248A8" w:rsidRPr="00213CF5" w:rsidRDefault="008248A8" w:rsidP="008248A8">
      <w:pPr>
        <w:pStyle w:val="a3"/>
        <w:numPr>
          <w:ilvl w:val="0"/>
          <w:numId w:val="20"/>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車椅子使用者用便房を設けること。</w:t>
      </w:r>
    </w:p>
    <w:p w14:paraId="05879A74"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20"/>
        </w:rPr>
        <w:t>(</w:t>
      </w:r>
      <w:r w:rsidRPr="00213CF5">
        <w:rPr>
          <w:rFonts w:ascii="ＭＳ 明朝" w:eastAsia="ＭＳ 明朝" w:hAnsi="ＭＳ 明朝" w:hint="eastAsia"/>
          <w:w w:val="50"/>
          <w:kern w:val="0"/>
          <w:fitText w:val="210" w:id="-1486136320"/>
        </w:rPr>
        <w:t>イ</w:t>
      </w:r>
      <w:r w:rsidRPr="00213CF5">
        <w:rPr>
          <w:rFonts w:ascii="ＭＳ 明朝" w:eastAsia="ＭＳ 明朝" w:hAnsi="ＭＳ 明朝"/>
          <w:w w:val="50"/>
          <w:kern w:val="0"/>
          <w:fitText w:val="210" w:id="-1486136320"/>
        </w:rPr>
        <w:t>)</w:t>
      </w:r>
      <w:r w:rsidRPr="00213CF5">
        <w:rPr>
          <w:rFonts w:ascii="ＭＳ 明朝" w:eastAsia="ＭＳ 明朝" w:hAnsi="ＭＳ 明朝" w:cs="ＭＳ 明朝" w:hint="eastAsia"/>
          <w:color w:val="000000"/>
          <w:kern w:val="0"/>
          <w:szCs w:val="21"/>
        </w:rPr>
        <w:t xml:space="preserve">　車椅子使用者用便房及び当該便房が設けられている便所の出入口は、次に掲げるものであること。</w:t>
      </w:r>
    </w:p>
    <w:p w14:paraId="3E3CF8DB" w14:textId="77777777" w:rsidR="008248A8" w:rsidRPr="00213CF5" w:rsidRDefault="008248A8" w:rsidP="008248A8">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4423C38C" w14:textId="77777777" w:rsidR="008248A8" w:rsidRPr="00213CF5" w:rsidRDefault="008248A8" w:rsidP="008248A8">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2B11B178"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9"/>
        </w:rPr>
        <w:t>(</w:t>
      </w:r>
      <w:r w:rsidRPr="00213CF5">
        <w:rPr>
          <w:rFonts w:ascii="ＭＳ 明朝" w:eastAsia="ＭＳ 明朝" w:hAnsi="ＭＳ 明朝" w:hint="eastAsia"/>
          <w:w w:val="50"/>
          <w:kern w:val="0"/>
          <w:fitText w:val="210" w:id="-1486136319"/>
        </w:rPr>
        <w:t>ウ</w:t>
      </w:r>
      <w:r w:rsidRPr="00213CF5">
        <w:rPr>
          <w:rFonts w:ascii="ＭＳ 明朝" w:eastAsia="ＭＳ 明朝" w:hAnsi="ＭＳ 明朝"/>
          <w:w w:val="50"/>
          <w:kern w:val="0"/>
          <w:fitText w:val="210" w:id="-1486136319"/>
        </w:rPr>
        <w:t>)</w:t>
      </w:r>
      <w:r w:rsidRPr="00213CF5">
        <w:rPr>
          <w:rFonts w:ascii="ＭＳ 明朝" w:eastAsia="ＭＳ 明朝" w:hAnsi="ＭＳ 明朝" w:cs="ＭＳ 明朝" w:hint="eastAsia"/>
          <w:color w:val="000000"/>
          <w:kern w:val="0"/>
          <w:szCs w:val="21"/>
        </w:rPr>
        <w:t xml:space="preserve">　水洗器具を備えた便房を設けること。</w:t>
      </w:r>
    </w:p>
    <w:p w14:paraId="60D219BD"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浴室又はシャワー室は、次に掲げるものであること。</w:t>
      </w:r>
    </w:p>
    <w:p w14:paraId="77325CFF"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8"/>
        </w:rPr>
        <w:t>(</w:t>
      </w:r>
      <w:r w:rsidRPr="00213CF5">
        <w:rPr>
          <w:rFonts w:ascii="ＭＳ 明朝" w:eastAsia="ＭＳ 明朝" w:hAnsi="ＭＳ 明朝" w:hint="eastAsia"/>
          <w:w w:val="50"/>
          <w:kern w:val="0"/>
          <w:fitText w:val="210" w:id="-1486136318"/>
        </w:rPr>
        <w:t>ア</w:t>
      </w:r>
      <w:r w:rsidRPr="00213CF5">
        <w:rPr>
          <w:rFonts w:ascii="ＭＳ 明朝" w:eastAsia="ＭＳ 明朝" w:hAnsi="ＭＳ 明朝"/>
          <w:w w:val="50"/>
          <w:kern w:val="0"/>
          <w:fitText w:val="210" w:id="-1486136318"/>
        </w:rPr>
        <w:t>)</w:t>
      </w:r>
      <w:r w:rsidRPr="00213CF5">
        <w:rPr>
          <w:rFonts w:ascii="ＭＳ 明朝" w:eastAsia="ＭＳ 明朝" w:hAnsi="ＭＳ 明朝" w:cs="ＭＳ 明朝" w:hint="eastAsia"/>
          <w:color w:val="000000"/>
          <w:kern w:val="0"/>
          <w:szCs w:val="21"/>
        </w:rPr>
        <w:t xml:space="preserve">　車椅子使用者が円滑に利用することができる浴槽、シャワー、手すり等が適切に配置されていること。</w:t>
      </w:r>
    </w:p>
    <w:p w14:paraId="62268DB5"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7"/>
        </w:rPr>
        <w:t>(</w:t>
      </w:r>
      <w:r w:rsidRPr="00213CF5">
        <w:rPr>
          <w:rFonts w:ascii="ＭＳ 明朝" w:eastAsia="ＭＳ 明朝" w:hAnsi="ＭＳ 明朝" w:hint="eastAsia"/>
          <w:w w:val="50"/>
          <w:kern w:val="0"/>
          <w:fitText w:val="210" w:id="-1486136317"/>
        </w:rPr>
        <w:t>イ</w:t>
      </w:r>
      <w:r w:rsidRPr="00213CF5">
        <w:rPr>
          <w:rFonts w:ascii="ＭＳ 明朝" w:eastAsia="ＭＳ 明朝" w:hAnsi="ＭＳ 明朝"/>
          <w:w w:val="50"/>
          <w:kern w:val="0"/>
          <w:fitText w:val="210" w:id="-1486136317"/>
        </w:rPr>
        <w:t>)</w:t>
      </w:r>
      <w:r w:rsidRPr="00213CF5">
        <w:rPr>
          <w:rFonts w:ascii="ＭＳ 明朝" w:eastAsia="ＭＳ 明朝" w:hAnsi="ＭＳ 明朝" w:cs="ＭＳ 明朝" w:hint="eastAsia"/>
          <w:color w:val="000000"/>
          <w:kern w:val="0"/>
          <w:szCs w:val="21"/>
        </w:rPr>
        <w:t xml:space="preserve">　車椅子使用者が円滑に利用することができるよう十分な空間が確保されていること。</w:t>
      </w:r>
    </w:p>
    <w:p w14:paraId="7C174852"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6"/>
        </w:rPr>
        <w:t>(</w:t>
      </w:r>
      <w:r w:rsidRPr="00213CF5">
        <w:rPr>
          <w:rFonts w:ascii="ＭＳ 明朝" w:eastAsia="ＭＳ 明朝" w:hAnsi="ＭＳ 明朝" w:hint="eastAsia"/>
          <w:w w:val="50"/>
          <w:kern w:val="0"/>
          <w:fitText w:val="210" w:id="-1486136316"/>
        </w:rPr>
        <w:t>ウ</w:t>
      </w:r>
      <w:r w:rsidRPr="00213CF5">
        <w:rPr>
          <w:rFonts w:ascii="ＭＳ 明朝" w:eastAsia="ＭＳ 明朝" w:hAnsi="ＭＳ 明朝"/>
          <w:w w:val="50"/>
          <w:kern w:val="0"/>
          <w:fitText w:val="210" w:id="-1486136316"/>
        </w:rPr>
        <w:t>)</w:t>
      </w:r>
      <w:r w:rsidRPr="00213CF5">
        <w:rPr>
          <w:rFonts w:ascii="ＭＳ 明朝" w:eastAsia="ＭＳ 明朝" w:hAnsi="ＭＳ 明朝" w:cs="ＭＳ 明朝" w:hint="eastAsia"/>
          <w:color w:val="000000"/>
          <w:kern w:val="0"/>
          <w:szCs w:val="21"/>
        </w:rPr>
        <w:t xml:space="preserve">　出入口は、ア</w:t>
      </w:r>
      <w:r w:rsidRPr="00213CF5">
        <w:rPr>
          <w:rFonts w:ascii="ＭＳ 明朝" w:eastAsia="ＭＳ 明朝" w:hAnsi="ＭＳ 明朝"/>
          <w:w w:val="50"/>
          <w:kern w:val="0"/>
          <w:fitText w:val="210" w:id="-1486136315"/>
        </w:rPr>
        <w:t>(</w:t>
      </w:r>
      <w:r w:rsidRPr="00213CF5">
        <w:rPr>
          <w:rFonts w:ascii="ＭＳ 明朝" w:eastAsia="ＭＳ 明朝" w:hAnsi="ＭＳ 明朝" w:hint="eastAsia"/>
          <w:w w:val="50"/>
          <w:kern w:val="0"/>
          <w:fitText w:val="210" w:id="-1486136315"/>
        </w:rPr>
        <w:t>イ</w:t>
      </w:r>
      <w:r w:rsidRPr="00213CF5">
        <w:rPr>
          <w:rFonts w:ascii="ＭＳ 明朝" w:eastAsia="ＭＳ 明朝" w:hAnsi="ＭＳ 明朝"/>
          <w:w w:val="50"/>
          <w:kern w:val="0"/>
          <w:fitText w:val="210" w:id="-1486136315"/>
        </w:rPr>
        <w:t>)</w:t>
      </w:r>
      <w:r w:rsidRPr="00213CF5">
        <w:rPr>
          <w:rFonts w:ascii="ＭＳ 明朝" w:eastAsia="ＭＳ 明朝" w:hAnsi="ＭＳ 明朝" w:cs="ＭＳ 明朝" w:hint="eastAsia"/>
          <w:color w:val="000000"/>
          <w:kern w:val="0"/>
          <w:szCs w:val="21"/>
        </w:rPr>
        <w:t>に掲げるものであること。</w:t>
      </w:r>
    </w:p>
    <w:p w14:paraId="243E5D63"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4"/>
        </w:rPr>
        <w:t>(</w:t>
      </w:r>
      <w:r w:rsidRPr="00213CF5">
        <w:rPr>
          <w:rFonts w:ascii="ＭＳ 明朝" w:eastAsia="ＭＳ 明朝" w:hAnsi="ＭＳ 明朝" w:hint="eastAsia"/>
          <w:w w:val="50"/>
          <w:kern w:val="0"/>
          <w:fitText w:val="210" w:id="-1486136314"/>
        </w:rPr>
        <w:t>エ</w:t>
      </w:r>
      <w:r w:rsidRPr="00213CF5">
        <w:rPr>
          <w:rFonts w:ascii="ＭＳ 明朝" w:eastAsia="ＭＳ 明朝" w:hAnsi="ＭＳ 明朝"/>
          <w:w w:val="50"/>
          <w:kern w:val="0"/>
          <w:fitText w:val="210" w:id="-1486136314"/>
        </w:rPr>
        <w:t>)</w:t>
      </w:r>
      <w:r w:rsidRPr="00213CF5">
        <w:rPr>
          <w:rFonts w:ascii="ＭＳ 明朝" w:eastAsia="ＭＳ 明朝" w:hAnsi="ＭＳ 明朝" w:cs="ＭＳ 明朝" w:hint="eastAsia"/>
          <w:color w:val="000000"/>
          <w:kern w:val="0"/>
          <w:szCs w:val="21"/>
        </w:rPr>
        <w:t xml:space="preserve">　車椅子使用者が浴槽へ移乗するための空間を設けること。</w:t>
      </w:r>
    </w:p>
    <w:p w14:paraId="07917283"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3"/>
        </w:rPr>
        <w:t>(</w:t>
      </w:r>
      <w:r w:rsidRPr="00213CF5">
        <w:rPr>
          <w:rFonts w:ascii="ＭＳ 明朝" w:eastAsia="ＭＳ 明朝" w:hAnsi="ＭＳ 明朝" w:hint="eastAsia"/>
          <w:w w:val="50"/>
          <w:kern w:val="0"/>
          <w:fitText w:val="210" w:id="-1486136313"/>
        </w:rPr>
        <w:t>オ</w:t>
      </w:r>
      <w:r w:rsidRPr="00213CF5">
        <w:rPr>
          <w:rFonts w:ascii="ＭＳ 明朝" w:eastAsia="ＭＳ 明朝" w:hAnsi="ＭＳ 明朝"/>
          <w:w w:val="50"/>
          <w:kern w:val="0"/>
          <w:fitText w:val="210" w:id="-1486136313"/>
        </w:rPr>
        <w:t>)</w:t>
      </w:r>
      <w:r w:rsidRPr="00213CF5">
        <w:rPr>
          <w:rFonts w:ascii="ＭＳ 明朝" w:eastAsia="ＭＳ 明朝" w:hAnsi="ＭＳ 明朝" w:cs="ＭＳ 明朝" w:hint="eastAsia"/>
          <w:color w:val="000000"/>
          <w:kern w:val="0"/>
          <w:szCs w:val="21"/>
        </w:rPr>
        <w:t xml:space="preserve">　水栓は、容易に温度調節のできるものとすること。</w:t>
      </w:r>
    </w:p>
    <w:p w14:paraId="71E2D35E"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車椅子使用者が円滑に移動し、回転できるよう十分な空間を確保すること。</w:t>
      </w:r>
    </w:p>
    <w:p w14:paraId="25D3BDCD"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ベッドは、次に掲げるものであること。</w:t>
      </w:r>
    </w:p>
    <w:p w14:paraId="472536AA"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2"/>
        </w:rPr>
        <w:t>(</w:t>
      </w:r>
      <w:r w:rsidRPr="00213CF5">
        <w:rPr>
          <w:rFonts w:ascii="ＭＳ 明朝" w:eastAsia="ＭＳ 明朝" w:hAnsi="ＭＳ 明朝" w:hint="eastAsia"/>
          <w:w w:val="50"/>
          <w:kern w:val="0"/>
          <w:fitText w:val="210" w:id="-1486136312"/>
        </w:rPr>
        <w:t>ア</w:t>
      </w:r>
      <w:r w:rsidRPr="00213CF5">
        <w:rPr>
          <w:rFonts w:ascii="ＭＳ 明朝" w:eastAsia="ＭＳ 明朝" w:hAnsi="ＭＳ 明朝"/>
          <w:w w:val="50"/>
          <w:kern w:val="0"/>
          <w:fitText w:val="210" w:id="-1486136312"/>
        </w:rPr>
        <w:t>)</w:t>
      </w:r>
      <w:r w:rsidRPr="00213CF5">
        <w:rPr>
          <w:rFonts w:ascii="ＭＳ 明朝" w:eastAsia="ＭＳ 明朝" w:hAnsi="ＭＳ 明朝" w:cs="ＭＳ 明朝" w:hint="eastAsia"/>
          <w:color w:val="000000"/>
          <w:kern w:val="0"/>
          <w:szCs w:val="21"/>
        </w:rPr>
        <w:t xml:space="preserve">　ベッドの高さは、車椅子の座面の高さと同程度とすること。</w:t>
      </w:r>
    </w:p>
    <w:p w14:paraId="79AF05C0"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1"/>
        </w:rPr>
        <w:t>(</w:t>
      </w:r>
      <w:r w:rsidRPr="00213CF5">
        <w:rPr>
          <w:rFonts w:ascii="ＭＳ 明朝" w:eastAsia="ＭＳ 明朝" w:hAnsi="ＭＳ 明朝" w:hint="eastAsia"/>
          <w:w w:val="50"/>
          <w:kern w:val="0"/>
          <w:fitText w:val="210" w:id="-1486136311"/>
        </w:rPr>
        <w:t>イ</w:t>
      </w:r>
      <w:r w:rsidRPr="00213CF5">
        <w:rPr>
          <w:rFonts w:ascii="ＭＳ 明朝" w:eastAsia="ＭＳ 明朝" w:hAnsi="ＭＳ 明朝"/>
          <w:w w:val="50"/>
          <w:kern w:val="0"/>
          <w:fitText w:val="210" w:id="-1486136311"/>
        </w:rPr>
        <w:t>)</w:t>
      </w:r>
      <w:r w:rsidRPr="00213CF5">
        <w:rPr>
          <w:rFonts w:ascii="ＭＳ 明朝" w:eastAsia="ＭＳ 明朝" w:hAnsi="ＭＳ 明朝" w:cs="ＭＳ 明朝" w:hint="eastAsia"/>
          <w:color w:val="000000"/>
          <w:kern w:val="0"/>
          <w:szCs w:val="21"/>
        </w:rPr>
        <w:t xml:space="preserve">　ベッドは、車椅子のフットサポートが下部に入る高さとすること。</w:t>
      </w:r>
    </w:p>
    <w:p w14:paraId="4A7C8977"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高さ</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センチメートル、奥行き</w:t>
      </w:r>
      <w:r w:rsidRPr="00213CF5">
        <w:rPr>
          <w:rFonts w:ascii="ＭＳ 明朝" w:eastAsia="ＭＳ 明朝" w:hAnsi="ＭＳ 明朝" w:cs="ＭＳ 明朝"/>
          <w:color w:val="000000"/>
          <w:kern w:val="0"/>
          <w:szCs w:val="21"/>
        </w:rPr>
        <w:t>60</w:t>
      </w:r>
      <w:r w:rsidRPr="00213CF5">
        <w:rPr>
          <w:rFonts w:ascii="ＭＳ 明朝" w:eastAsia="ＭＳ 明朝" w:hAnsi="ＭＳ 明朝" w:cs="ＭＳ 明朝" w:hint="eastAsia"/>
          <w:color w:val="000000"/>
          <w:kern w:val="0"/>
          <w:szCs w:val="21"/>
        </w:rPr>
        <w:t>センチメートル程度の収納棚及び高さ</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センチメートル程度のハンガー掛けを設けること。</w:t>
      </w:r>
    </w:p>
    <w:p w14:paraId="26B277AB"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コンセント、スイッチ等は、床面から</w:t>
      </w:r>
      <w:r w:rsidRPr="00213CF5">
        <w:rPr>
          <w:rFonts w:ascii="ＭＳ 明朝" w:eastAsia="ＭＳ 明朝" w:hAnsi="ＭＳ 明朝" w:cs="ＭＳ 明朝"/>
          <w:color w:val="000000"/>
          <w:kern w:val="0"/>
          <w:szCs w:val="21"/>
        </w:rPr>
        <w:t>40</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110</w:t>
      </w:r>
      <w:r w:rsidRPr="00213CF5">
        <w:rPr>
          <w:rFonts w:ascii="ＭＳ 明朝" w:eastAsia="ＭＳ 明朝" w:hAnsi="ＭＳ 明朝" w:cs="ＭＳ 明朝" w:hint="eastAsia"/>
          <w:color w:val="000000"/>
          <w:kern w:val="0"/>
          <w:szCs w:val="21"/>
        </w:rPr>
        <w:t>センチメートル以下の高さに設け、操作が容易であるものとすること。</w:t>
      </w:r>
    </w:p>
    <w:p w14:paraId="396D7DBD" w14:textId="097D94FF" w:rsidR="008248A8" w:rsidRPr="00213CF5" w:rsidRDefault="008248A8" w:rsidP="008248A8">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キ　スイッチは、ベッド周りの手の届く範囲に設けること。</w:t>
      </w:r>
    </w:p>
    <w:p w14:paraId="50D31C9F" w14:textId="1EB15932" w:rsidR="008248A8" w:rsidRPr="00213CF5" w:rsidRDefault="008248A8" w:rsidP="008248A8">
      <w:pPr>
        <w:autoSpaceDE w:val="0"/>
        <w:autoSpaceDN w:val="0"/>
        <w:adjustRightInd w:val="0"/>
        <w:ind w:firstLineChars="100" w:firstLine="210"/>
        <w:jc w:val="left"/>
        <w:rPr>
          <w:rFonts w:ascii="ＭＳ 明朝" w:eastAsia="ＭＳ 明朝" w:hAnsi="ＭＳ 明朝" w:cs="ＭＳ 明朝"/>
          <w:color w:val="000000"/>
          <w:kern w:val="0"/>
          <w:szCs w:val="21"/>
        </w:rPr>
      </w:pPr>
    </w:p>
    <w:p w14:paraId="14B7A597" w14:textId="07502CC4" w:rsidR="008248A8" w:rsidRPr="00213CF5" w:rsidRDefault="008248A8" w:rsidP="008248A8">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7C55E630"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客室のうち客室の総数に100分の１を乗じて得た数（その数に１未満の端数があるときは、その端数を切り上げた数）以上は、車椅子使用者用客室を設けなければならない。</w:t>
      </w:r>
    </w:p>
    <w:p w14:paraId="066CB800"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車椅子使用者用客室は、次に掲げるものでなければならない。</w:t>
      </w:r>
    </w:p>
    <w:p w14:paraId="13DB9585"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便所は、次に掲げるものであること。</w:t>
      </w:r>
    </w:p>
    <w:p w14:paraId="6A03C7A9"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0"/>
        </w:rPr>
        <w:t>(</w:t>
      </w:r>
      <w:r w:rsidRPr="00213CF5">
        <w:rPr>
          <w:rFonts w:ascii="ＭＳ 明朝" w:eastAsia="ＭＳ 明朝" w:hAnsi="ＭＳ 明朝" w:hint="eastAsia"/>
          <w:w w:val="50"/>
          <w:kern w:val="0"/>
          <w:fitText w:val="210" w:id="-1486136310"/>
        </w:rPr>
        <w:t>ア</w:t>
      </w:r>
      <w:r w:rsidRPr="00213CF5">
        <w:rPr>
          <w:rFonts w:ascii="ＭＳ 明朝" w:eastAsia="ＭＳ 明朝" w:hAnsi="ＭＳ 明朝"/>
          <w:w w:val="50"/>
          <w:kern w:val="0"/>
          <w:fitText w:val="210" w:id="-1486136310"/>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9の項（2）ア</w:t>
      </w:r>
      <w:r w:rsidRPr="00213CF5">
        <w:rPr>
          <w:rFonts w:ascii="ＭＳ 明朝" w:eastAsia="ＭＳ 明朝" w:hAnsi="ＭＳ 明朝"/>
          <w:w w:val="50"/>
          <w:kern w:val="0"/>
          <w:u w:val="single"/>
          <w:fitText w:val="210" w:id="-1486136309"/>
        </w:rPr>
        <w:t>(</w:t>
      </w:r>
      <w:r w:rsidRPr="00213CF5">
        <w:rPr>
          <w:rFonts w:ascii="ＭＳ 明朝" w:eastAsia="ＭＳ 明朝" w:hAnsi="ＭＳ 明朝" w:hint="eastAsia"/>
          <w:w w:val="50"/>
          <w:kern w:val="0"/>
          <w:u w:val="single"/>
          <w:fitText w:val="210" w:id="-1486136309"/>
        </w:rPr>
        <w:t>イ</w:t>
      </w:r>
      <w:r w:rsidRPr="00213CF5">
        <w:rPr>
          <w:rFonts w:ascii="ＭＳ 明朝" w:eastAsia="ＭＳ 明朝" w:hAnsi="ＭＳ 明朝"/>
          <w:w w:val="50"/>
          <w:kern w:val="0"/>
          <w:u w:val="single"/>
          <w:fitText w:val="210" w:id="-1486136309"/>
        </w:rPr>
        <w:t>)</w:t>
      </w:r>
      <w:r w:rsidRPr="00213CF5">
        <w:rPr>
          <w:rFonts w:ascii="ＭＳ 明朝" w:eastAsia="ＭＳ 明朝" w:hAnsi="ＭＳ 明朝" w:cs="ＭＳ 明朝" w:hint="eastAsia"/>
          <w:color w:val="000000"/>
          <w:kern w:val="0"/>
          <w:szCs w:val="21"/>
          <w:u w:val="single"/>
        </w:rPr>
        <w:t>から</w:t>
      </w:r>
      <w:r w:rsidRPr="00213CF5">
        <w:rPr>
          <w:rFonts w:ascii="ＭＳ 明朝" w:eastAsia="ＭＳ 明朝" w:hAnsi="ＭＳ 明朝"/>
          <w:w w:val="50"/>
          <w:kern w:val="0"/>
          <w:u w:val="single"/>
          <w:fitText w:val="210" w:id="-1486136308"/>
        </w:rPr>
        <w:t>(</w:t>
      </w:r>
      <w:r w:rsidRPr="00213CF5">
        <w:rPr>
          <w:rFonts w:ascii="ＭＳ 明朝" w:eastAsia="ＭＳ 明朝" w:hAnsi="ＭＳ 明朝" w:hint="eastAsia"/>
          <w:w w:val="50"/>
          <w:kern w:val="0"/>
          <w:u w:val="single"/>
          <w:fitText w:val="210" w:id="-1486136308"/>
        </w:rPr>
        <w:t>キ</w:t>
      </w:r>
      <w:r w:rsidRPr="00213CF5">
        <w:rPr>
          <w:rFonts w:ascii="ＭＳ 明朝" w:eastAsia="ＭＳ 明朝" w:hAnsi="ＭＳ 明朝"/>
          <w:w w:val="50"/>
          <w:kern w:val="0"/>
          <w:u w:val="single"/>
          <w:fitText w:val="210" w:id="-1486136308"/>
        </w:rPr>
        <w:t>)</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までに定める構造の</w:t>
      </w:r>
      <w:r w:rsidRPr="00213CF5">
        <w:rPr>
          <w:rFonts w:ascii="ＭＳ 明朝" w:eastAsia="ＭＳ 明朝" w:hAnsi="ＭＳ 明朝" w:cs="ＭＳ 明朝" w:hint="eastAsia"/>
          <w:color w:val="000000"/>
          <w:kern w:val="0"/>
          <w:szCs w:val="21"/>
        </w:rPr>
        <w:t>車椅子使用者用便房を設けること。</w:t>
      </w:r>
    </w:p>
    <w:p w14:paraId="2E0F8F03"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07"/>
        </w:rPr>
        <w:t>(</w:t>
      </w:r>
      <w:r w:rsidRPr="00213CF5">
        <w:rPr>
          <w:rFonts w:ascii="ＭＳ 明朝" w:eastAsia="ＭＳ 明朝" w:hAnsi="ＭＳ 明朝" w:hint="eastAsia"/>
          <w:w w:val="50"/>
          <w:kern w:val="0"/>
          <w:fitText w:val="210" w:id="-1486136307"/>
        </w:rPr>
        <w:t>イ</w:t>
      </w:r>
      <w:r w:rsidRPr="00213CF5">
        <w:rPr>
          <w:rFonts w:ascii="ＭＳ 明朝" w:eastAsia="ＭＳ 明朝" w:hAnsi="ＭＳ 明朝"/>
          <w:w w:val="50"/>
          <w:kern w:val="0"/>
          <w:fitText w:val="210" w:id="-1486136307"/>
        </w:rPr>
        <w:t>)</w:t>
      </w:r>
      <w:r w:rsidRPr="00213CF5">
        <w:rPr>
          <w:rFonts w:ascii="ＭＳ 明朝" w:eastAsia="ＭＳ 明朝" w:hAnsi="ＭＳ 明朝" w:cs="ＭＳ 明朝" w:hint="eastAsia"/>
          <w:color w:val="000000"/>
          <w:kern w:val="0"/>
          <w:szCs w:val="21"/>
        </w:rPr>
        <w:t xml:space="preserve">　車椅子使用者用便房及び当該便房が設けられている便所の出入口は、次に掲げるものであること。</w:t>
      </w:r>
    </w:p>
    <w:p w14:paraId="25EE4028" w14:textId="77777777" w:rsidR="008248A8" w:rsidRPr="00213CF5" w:rsidRDefault="008248A8" w:rsidP="008248A8">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a</w:t>
      </w:r>
      <w:r w:rsidRPr="00213CF5">
        <w:rPr>
          <w:rFonts w:ascii="ＭＳ 明朝" w:eastAsia="ＭＳ 明朝" w:hAnsi="ＭＳ 明朝" w:cs="ＭＳ 明朝" w:hint="eastAsia"/>
          <w:color w:val="000000"/>
          <w:kern w:val="0"/>
          <w:szCs w:val="21"/>
        </w:rPr>
        <w:t xml:space="preserve">　幅は、</w:t>
      </w:r>
      <w:r w:rsidRPr="00213CF5">
        <w:rPr>
          <w:rFonts w:ascii="ＭＳ 明朝" w:eastAsia="ＭＳ 明朝" w:hAnsi="ＭＳ 明朝" w:cs="ＭＳ 明朝"/>
          <w:color w:val="000000"/>
          <w:kern w:val="0"/>
          <w:szCs w:val="21"/>
        </w:rPr>
        <w:t>80</w:t>
      </w:r>
      <w:r w:rsidRPr="00213CF5">
        <w:rPr>
          <w:rFonts w:ascii="ＭＳ 明朝" w:eastAsia="ＭＳ 明朝" w:hAnsi="ＭＳ 明朝" w:cs="ＭＳ 明朝" w:hint="eastAsia"/>
          <w:color w:val="000000"/>
          <w:kern w:val="0"/>
          <w:szCs w:val="21"/>
        </w:rPr>
        <w:t>センチメートル以上とすること。</w:t>
      </w:r>
    </w:p>
    <w:p w14:paraId="52F6FF10" w14:textId="77777777" w:rsidR="008248A8" w:rsidRPr="00213CF5" w:rsidRDefault="008248A8" w:rsidP="008248A8">
      <w:pPr>
        <w:autoSpaceDE w:val="0"/>
        <w:autoSpaceDN w:val="0"/>
        <w:adjustRightInd w:val="0"/>
        <w:ind w:left="84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b</w:t>
      </w:r>
      <w:r w:rsidRPr="00213CF5">
        <w:rPr>
          <w:rFonts w:ascii="ＭＳ 明朝" w:eastAsia="ＭＳ 明朝" w:hAnsi="ＭＳ 明朝" w:cs="ＭＳ 明朝" w:hint="eastAsia"/>
          <w:color w:val="000000"/>
          <w:kern w:val="0"/>
          <w:szCs w:val="21"/>
        </w:rPr>
        <w:t xml:space="preserve">　戸を設ける場合には、自動的に開閉する構造その他の車椅子使用者が容易に開閉して通過できる構造とし、かつ、その前後に高低差がないこと。</w:t>
      </w:r>
    </w:p>
    <w:p w14:paraId="68A3DC0E"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06"/>
        </w:rPr>
        <w:t>(</w:t>
      </w:r>
      <w:r w:rsidRPr="00213CF5">
        <w:rPr>
          <w:rFonts w:ascii="ＭＳ 明朝" w:eastAsia="ＭＳ 明朝" w:hAnsi="ＭＳ 明朝" w:hint="eastAsia"/>
          <w:w w:val="50"/>
          <w:kern w:val="0"/>
          <w:fitText w:val="210" w:id="-1486136306"/>
        </w:rPr>
        <w:t>ウ</w:t>
      </w:r>
      <w:r w:rsidRPr="00213CF5">
        <w:rPr>
          <w:rFonts w:ascii="ＭＳ 明朝" w:eastAsia="ＭＳ 明朝" w:hAnsi="ＭＳ 明朝"/>
          <w:w w:val="50"/>
          <w:kern w:val="0"/>
          <w:fitText w:val="210" w:id="-1486136306"/>
        </w:rPr>
        <w:t>)</w:t>
      </w:r>
      <w:r w:rsidRPr="00213CF5">
        <w:rPr>
          <w:rFonts w:ascii="ＭＳ 明朝" w:eastAsia="ＭＳ 明朝" w:hAnsi="ＭＳ 明朝" w:cs="ＭＳ 明朝" w:hint="eastAsia"/>
          <w:color w:val="000000"/>
          <w:kern w:val="0"/>
          <w:szCs w:val="21"/>
        </w:rPr>
        <w:t xml:space="preserve">　水洗器具を備えた便房を設けること。</w:t>
      </w:r>
    </w:p>
    <w:p w14:paraId="713DFDB8"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浴室又はシャワー室は、次に掲げるものであること。</w:t>
      </w:r>
    </w:p>
    <w:p w14:paraId="723B669D"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05"/>
        </w:rPr>
        <w:t>(</w:t>
      </w:r>
      <w:r w:rsidRPr="00213CF5">
        <w:rPr>
          <w:rFonts w:ascii="ＭＳ 明朝" w:eastAsia="ＭＳ 明朝" w:hAnsi="ＭＳ 明朝" w:hint="eastAsia"/>
          <w:w w:val="50"/>
          <w:kern w:val="0"/>
          <w:fitText w:val="210" w:id="-1486136305"/>
        </w:rPr>
        <w:t>ア</w:t>
      </w:r>
      <w:r w:rsidRPr="00213CF5">
        <w:rPr>
          <w:rFonts w:ascii="ＭＳ 明朝" w:eastAsia="ＭＳ 明朝" w:hAnsi="ＭＳ 明朝"/>
          <w:w w:val="50"/>
          <w:kern w:val="0"/>
          <w:fitText w:val="210" w:id="-1486136305"/>
        </w:rPr>
        <w:t>)</w:t>
      </w:r>
      <w:r w:rsidRPr="00213CF5">
        <w:rPr>
          <w:rFonts w:ascii="ＭＳ 明朝" w:eastAsia="ＭＳ 明朝" w:hAnsi="ＭＳ 明朝" w:cs="ＭＳ 明朝" w:hint="eastAsia"/>
          <w:color w:val="000000"/>
          <w:kern w:val="0"/>
          <w:szCs w:val="21"/>
        </w:rPr>
        <w:t xml:space="preserve">　車椅子使用者が円滑に利用することができる浴槽、シャワー、手すり等が適切に配置されていること。</w:t>
      </w:r>
    </w:p>
    <w:p w14:paraId="6BDC8F17"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04"/>
        </w:rPr>
        <w:t>(</w:t>
      </w:r>
      <w:r w:rsidRPr="00213CF5">
        <w:rPr>
          <w:rFonts w:ascii="ＭＳ 明朝" w:eastAsia="ＭＳ 明朝" w:hAnsi="ＭＳ 明朝" w:hint="eastAsia"/>
          <w:w w:val="50"/>
          <w:kern w:val="0"/>
          <w:fitText w:val="210" w:id="-1486136304"/>
        </w:rPr>
        <w:t>イ</w:t>
      </w:r>
      <w:r w:rsidRPr="00213CF5">
        <w:rPr>
          <w:rFonts w:ascii="ＭＳ 明朝" w:eastAsia="ＭＳ 明朝" w:hAnsi="ＭＳ 明朝"/>
          <w:w w:val="50"/>
          <w:kern w:val="0"/>
          <w:fitText w:val="210" w:id="-1486136304"/>
        </w:rPr>
        <w:t>)</w:t>
      </w:r>
      <w:r w:rsidRPr="00213CF5">
        <w:rPr>
          <w:rFonts w:ascii="ＭＳ 明朝" w:eastAsia="ＭＳ 明朝" w:hAnsi="ＭＳ 明朝" w:cs="ＭＳ 明朝" w:hint="eastAsia"/>
          <w:color w:val="000000"/>
          <w:kern w:val="0"/>
          <w:szCs w:val="21"/>
        </w:rPr>
        <w:t xml:space="preserve">　車椅子使用者が円滑に利用することができるよう十分な空間が確保されていること。</w:t>
      </w:r>
    </w:p>
    <w:p w14:paraId="076A6184"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20"/>
        </w:rPr>
        <w:t>(</w:t>
      </w:r>
      <w:r w:rsidRPr="00213CF5">
        <w:rPr>
          <w:rFonts w:ascii="ＭＳ 明朝" w:eastAsia="ＭＳ 明朝" w:hAnsi="ＭＳ 明朝" w:hint="eastAsia"/>
          <w:w w:val="50"/>
          <w:kern w:val="0"/>
          <w:fitText w:val="210" w:id="-1486136320"/>
        </w:rPr>
        <w:t>ウ</w:t>
      </w:r>
      <w:r w:rsidRPr="00213CF5">
        <w:rPr>
          <w:rFonts w:ascii="ＭＳ 明朝" w:eastAsia="ＭＳ 明朝" w:hAnsi="ＭＳ 明朝"/>
          <w:w w:val="50"/>
          <w:kern w:val="0"/>
          <w:fitText w:val="210" w:id="-1486136320"/>
        </w:rPr>
        <w:t>)</w:t>
      </w:r>
      <w:r w:rsidRPr="00213CF5">
        <w:rPr>
          <w:rFonts w:ascii="ＭＳ 明朝" w:eastAsia="ＭＳ 明朝" w:hAnsi="ＭＳ 明朝" w:cs="ＭＳ 明朝" w:hint="eastAsia"/>
          <w:color w:val="000000"/>
          <w:kern w:val="0"/>
          <w:szCs w:val="21"/>
        </w:rPr>
        <w:t xml:space="preserve">　出入口は、ア</w:t>
      </w:r>
      <w:r w:rsidRPr="00213CF5">
        <w:rPr>
          <w:rFonts w:ascii="ＭＳ 明朝" w:eastAsia="ＭＳ 明朝" w:hAnsi="ＭＳ 明朝"/>
          <w:w w:val="50"/>
          <w:kern w:val="0"/>
          <w:fitText w:val="210" w:id="-1486136319"/>
        </w:rPr>
        <w:t>(</w:t>
      </w:r>
      <w:r w:rsidRPr="00213CF5">
        <w:rPr>
          <w:rFonts w:ascii="ＭＳ 明朝" w:eastAsia="ＭＳ 明朝" w:hAnsi="ＭＳ 明朝" w:hint="eastAsia"/>
          <w:w w:val="50"/>
          <w:kern w:val="0"/>
          <w:fitText w:val="210" w:id="-1486136319"/>
        </w:rPr>
        <w:t>イ</w:t>
      </w:r>
      <w:r w:rsidRPr="00213CF5">
        <w:rPr>
          <w:rFonts w:ascii="ＭＳ 明朝" w:eastAsia="ＭＳ 明朝" w:hAnsi="ＭＳ 明朝"/>
          <w:w w:val="50"/>
          <w:kern w:val="0"/>
          <w:fitText w:val="210" w:id="-1486136319"/>
        </w:rPr>
        <w:t>)</w:t>
      </w:r>
      <w:r w:rsidRPr="00213CF5">
        <w:rPr>
          <w:rFonts w:ascii="ＭＳ 明朝" w:eastAsia="ＭＳ 明朝" w:hAnsi="ＭＳ 明朝" w:cs="ＭＳ 明朝" w:hint="eastAsia"/>
          <w:color w:val="000000"/>
          <w:kern w:val="0"/>
          <w:szCs w:val="21"/>
        </w:rPr>
        <w:t>に掲げるものであること。</w:t>
      </w:r>
    </w:p>
    <w:p w14:paraId="172BB7AF"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8"/>
        </w:rPr>
        <w:t>(</w:t>
      </w:r>
      <w:r w:rsidRPr="00213CF5">
        <w:rPr>
          <w:rFonts w:ascii="ＭＳ 明朝" w:eastAsia="ＭＳ 明朝" w:hAnsi="ＭＳ 明朝" w:hint="eastAsia"/>
          <w:w w:val="50"/>
          <w:kern w:val="0"/>
          <w:fitText w:val="210" w:id="-1486136318"/>
        </w:rPr>
        <w:t>エ</w:t>
      </w:r>
      <w:r w:rsidRPr="00213CF5">
        <w:rPr>
          <w:rFonts w:ascii="ＭＳ 明朝" w:eastAsia="ＭＳ 明朝" w:hAnsi="ＭＳ 明朝"/>
          <w:w w:val="50"/>
          <w:kern w:val="0"/>
          <w:fitText w:val="210" w:id="-1486136318"/>
        </w:rPr>
        <w:t>)</w:t>
      </w:r>
      <w:r w:rsidRPr="00213CF5">
        <w:rPr>
          <w:rFonts w:ascii="ＭＳ 明朝" w:eastAsia="ＭＳ 明朝" w:hAnsi="ＭＳ 明朝" w:cs="ＭＳ 明朝" w:hint="eastAsia"/>
          <w:color w:val="000000"/>
          <w:kern w:val="0"/>
          <w:szCs w:val="21"/>
        </w:rPr>
        <w:t xml:space="preserve">　車椅子使用者が浴槽へ移乗するための空間を設けること。</w:t>
      </w:r>
    </w:p>
    <w:p w14:paraId="033266EE"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7"/>
        </w:rPr>
        <w:t>(</w:t>
      </w:r>
      <w:r w:rsidRPr="00213CF5">
        <w:rPr>
          <w:rFonts w:ascii="ＭＳ 明朝" w:eastAsia="ＭＳ 明朝" w:hAnsi="ＭＳ 明朝" w:hint="eastAsia"/>
          <w:w w:val="50"/>
          <w:kern w:val="0"/>
          <w:fitText w:val="210" w:id="-1486136317"/>
        </w:rPr>
        <w:t>オ</w:t>
      </w:r>
      <w:r w:rsidRPr="00213CF5">
        <w:rPr>
          <w:rFonts w:ascii="ＭＳ 明朝" w:eastAsia="ＭＳ 明朝" w:hAnsi="ＭＳ 明朝"/>
          <w:w w:val="50"/>
          <w:kern w:val="0"/>
          <w:fitText w:val="210" w:id="-1486136317"/>
        </w:rPr>
        <w:t>)</w:t>
      </w:r>
      <w:r w:rsidRPr="00213CF5">
        <w:rPr>
          <w:rFonts w:ascii="ＭＳ 明朝" w:eastAsia="ＭＳ 明朝" w:hAnsi="ＭＳ 明朝" w:cs="ＭＳ 明朝" w:hint="eastAsia"/>
          <w:color w:val="000000"/>
          <w:kern w:val="0"/>
          <w:szCs w:val="21"/>
        </w:rPr>
        <w:t xml:space="preserve">　水栓は、容易に温度調節のできるものとすること。</w:t>
      </w:r>
    </w:p>
    <w:p w14:paraId="3FA36E56"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車椅子使用者が円滑に移動し、回転できるよう十分な空間を確保すること。</w:t>
      </w:r>
    </w:p>
    <w:p w14:paraId="7BCCA3B8"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ベッドは、次に掲げるものであること。</w:t>
      </w:r>
    </w:p>
    <w:p w14:paraId="74B1CFD0"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6"/>
        </w:rPr>
        <w:t>(</w:t>
      </w:r>
      <w:r w:rsidRPr="00213CF5">
        <w:rPr>
          <w:rFonts w:ascii="ＭＳ 明朝" w:eastAsia="ＭＳ 明朝" w:hAnsi="ＭＳ 明朝" w:hint="eastAsia"/>
          <w:w w:val="50"/>
          <w:kern w:val="0"/>
          <w:fitText w:val="210" w:id="-1486136316"/>
        </w:rPr>
        <w:t>ア</w:t>
      </w:r>
      <w:r w:rsidRPr="00213CF5">
        <w:rPr>
          <w:rFonts w:ascii="ＭＳ 明朝" w:eastAsia="ＭＳ 明朝" w:hAnsi="ＭＳ 明朝"/>
          <w:w w:val="50"/>
          <w:kern w:val="0"/>
          <w:fitText w:val="210" w:id="-1486136316"/>
        </w:rPr>
        <w:t>)</w:t>
      </w:r>
      <w:r w:rsidRPr="00213CF5">
        <w:rPr>
          <w:rFonts w:ascii="ＭＳ 明朝" w:eastAsia="ＭＳ 明朝" w:hAnsi="ＭＳ 明朝" w:cs="ＭＳ 明朝" w:hint="eastAsia"/>
          <w:color w:val="000000"/>
          <w:kern w:val="0"/>
          <w:szCs w:val="21"/>
        </w:rPr>
        <w:t xml:space="preserve">　ベッドの高さは、車椅子の座面の高さと同程度とすること。</w:t>
      </w:r>
    </w:p>
    <w:p w14:paraId="647E5612"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6315"/>
        </w:rPr>
        <w:t>(</w:t>
      </w:r>
      <w:r w:rsidRPr="00213CF5">
        <w:rPr>
          <w:rFonts w:ascii="ＭＳ 明朝" w:eastAsia="ＭＳ 明朝" w:hAnsi="ＭＳ 明朝" w:hint="eastAsia"/>
          <w:w w:val="50"/>
          <w:kern w:val="0"/>
          <w:fitText w:val="210" w:id="-1486136315"/>
        </w:rPr>
        <w:t>イ</w:t>
      </w:r>
      <w:r w:rsidRPr="00213CF5">
        <w:rPr>
          <w:rFonts w:ascii="ＭＳ 明朝" w:eastAsia="ＭＳ 明朝" w:hAnsi="ＭＳ 明朝"/>
          <w:w w:val="50"/>
          <w:kern w:val="0"/>
          <w:fitText w:val="210" w:id="-1486136315"/>
        </w:rPr>
        <w:t>)</w:t>
      </w:r>
      <w:r w:rsidRPr="00213CF5">
        <w:rPr>
          <w:rFonts w:ascii="ＭＳ 明朝" w:eastAsia="ＭＳ 明朝" w:hAnsi="ＭＳ 明朝" w:cs="ＭＳ 明朝" w:hint="eastAsia"/>
          <w:color w:val="000000"/>
          <w:kern w:val="0"/>
          <w:szCs w:val="21"/>
        </w:rPr>
        <w:t xml:space="preserve">　ベッドは、車椅子のフットサポートが下部に入る高さとすること。</w:t>
      </w:r>
    </w:p>
    <w:p w14:paraId="5DB8E5F3"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オ　高さ</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センチメートル、奥行き</w:t>
      </w:r>
      <w:r w:rsidRPr="00213CF5">
        <w:rPr>
          <w:rFonts w:ascii="ＭＳ 明朝" w:eastAsia="ＭＳ 明朝" w:hAnsi="ＭＳ 明朝" w:cs="ＭＳ 明朝"/>
          <w:color w:val="000000"/>
          <w:kern w:val="0"/>
          <w:szCs w:val="21"/>
        </w:rPr>
        <w:t>60</w:t>
      </w:r>
      <w:r w:rsidRPr="00213CF5">
        <w:rPr>
          <w:rFonts w:ascii="ＭＳ 明朝" w:eastAsia="ＭＳ 明朝" w:hAnsi="ＭＳ 明朝" w:cs="ＭＳ 明朝" w:hint="eastAsia"/>
          <w:color w:val="000000"/>
          <w:kern w:val="0"/>
          <w:szCs w:val="21"/>
        </w:rPr>
        <w:t>センチメートル程度の収納棚及び高さ</w:t>
      </w:r>
      <w:r w:rsidRPr="00213CF5">
        <w:rPr>
          <w:rFonts w:ascii="ＭＳ 明朝" w:eastAsia="ＭＳ 明朝" w:hAnsi="ＭＳ 明朝" w:cs="ＭＳ 明朝"/>
          <w:color w:val="000000"/>
          <w:kern w:val="0"/>
          <w:szCs w:val="21"/>
        </w:rPr>
        <w:t>120</w:t>
      </w:r>
      <w:r w:rsidRPr="00213CF5">
        <w:rPr>
          <w:rFonts w:ascii="ＭＳ 明朝" w:eastAsia="ＭＳ 明朝" w:hAnsi="ＭＳ 明朝" w:cs="ＭＳ 明朝" w:hint="eastAsia"/>
          <w:color w:val="000000"/>
          <w:kern w:val="0"/>
          <w:szCs w:val="21"/>
        </w:rPr>
        <w:t>センチメートル程度のハンガー掛けを設けること。</w:t>
      </w:r>
    </w:p>
    <w:p w14:paraId="17FCBA61"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カ　コンセント、スイッチ等は、床面から</w:t>
      </w:r>
      <w:r w:rsidRPr="00213CF5">
        <w:rPr>
          <w:rFonts w:ascii="ＭＳ 明朝" w:eastAsia="ＭＳ 明朝" w:hAnsi="ＭＳ 明朝" w:cs="ＭＳ 明朝"/>
          <w:color w:val="000000"/>
          <w:kern w:val="0"/>
          <w:szCs w:val="21"/>
        </w:rPr>
        <w:t>40</w:t>
      </w:r>
      <w:r w:rsidRPr="00213CF5">
        <w:rPr>
          <w:rFonts w:ascii="ＭＳ 明朝" w:eastAsia="ＭＳ 明朝" w:hAnsi="ＭＳ 明朝" w:cs="ＭＳ 明朝" w:hint="eastAsia"/>
          <w:color w:val="000000"/>
          <w:kern w:val="0"/>
          <w:szCs w:val="21"/>
        </w:rPr>
        <w:t>センチメートル以上</w:t>
      </w:r>
      <w:r w:rsidRPr="00213CF5">
        <w:rPr>
          <w:rFonts w:ascii="ＭＳ 明朝" w:eastAsia="ＭＳ 明朝" w:hAnsi="ＭＳ 明朝" w:cs="ＭＳ 明朝"/>
          <w:color w:val="000000"/>
          <w:kern w:val="0"/>
          <w:szCs w:val="21"/>
        </w:rPr>
        <w:t>110</w:t>
      </w:r>
      <w:r w:rsidRPr="00213CF5">
        <w:rPr>
          <w:rFonts w:ascii="ＭＳ 明朝" w:eastAsia="ＭＳ 明朝" w:hAnsi="ＭＳ 明朝" w:cs="ＭＳ 明朝" w:hint="eastAsia"/>
          <w:color w:val="000000"/>
          <w:kern w:val="0"/>
          <w:szCs w:val="21"/>
        </w:rPr>
        <w:t>センチメートル以下の高さに設け、操作が容易であるものとすること。</w:t>
      </w:r>
    </w:p>
    <w:p w14:paraId="29D21AAB" w14:textId="30954A11" w:rsidR="008248A8" w:rsidRPr="00213CF5" w:rsidRDefault="008248A8" w:rsidP="008248A8">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キ　スイッチは、ベッド周りの手の届く範囲に設けること。</w:t>
      </w:r>
    </w:p>
    <w:p w14:paraId="6A473907" w14:textId="4963ACFD" w:rsidR="008248A8" w:rsidRPr="00213CF5" w:rsidRDefault="008248A8" w:rsidP="008248A8">
      <w:pPr>
        <w:autoSpaceDE w:val="0"/>
        <w:autoSpaceDN w:val="0"/>
        <w:adjustRightInd w:val="0"/>
        <w:ind w:firstLineChars="100" w:firstLine="210"/>
        <w:jc w:val="left"/>
        <w:rPr>
          <w:rFonts w:ascii="ＭＳ 明朝" w:eastAsia="ＭＳ 明朝" w:hAnsi="ＭＳ 明朝" w:cs="ＭＳ 明朝"/>
          <w:color w:val="000000"/>
          <w:kern w:val="0"/>
          <w:szCs w:val="21"/>
        </w:rPr>
      </w:pPr>
    </w:p>
    <w:p w14:paraId="0FF051E3" w14:textId="7BB2518B" w:rsidR="008248A8" w:rsidRPr="00213CF5" w:rsidRDefault="008248A8" w:rsidP="008248A8">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02EF2FA5" w14:textId="137A7A00" w:rsidR="008248A8" w:rsidRPr="00213CF5" w:rsidRDefault="008248A8" w:rsidP="008248A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 xml:space="preserve">　客席及び舞台</w:t>
      </w:r>
    </w:p>
    <w:p w14:paraId="5CA70360" w14:textId="0496D54F" w:rsidR="008248A8" w:rsidRPr="00213CF5" w:rsidRDefault="008248A8" w:rsidP="008248A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07A539BE" w14:textId="77777777" w:rsidR="00F457F5" w:rsidRPr="00213CF5" w:rsidRDefault="00F457F5" w:rsidP="00F457F5">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不特定かつ多数の者が利用し、又は主として高齢者、障害者等が利用する客席を設ける場合は、次に掲げるものでなければならない。</w:t>
      </w:r>
    </w:p>
    <w:p w14:paraId="68A4F428"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車椅子使用者用の客席を、観覧しやすく、かつ、出入口から容易に到達できる位置に２以上設けること。</w:t>
      </w:r>
    </w:p>
    <w:p w14:paraId="1B378879"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イ</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出入口から車椅子使用者用の客席に至る経路には、段を設けないこと。ただし、５の項</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エ又は７の項</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に定める構造の傾斜路又はエレベーターその他の昇降機を併設した場合は、この限りでない。</w:t>
      </w:r>
    </w:p>
    <w:p w14:paraId="7251800B" w14:textId="3C7B5556" w:rsidR="008248A8"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ウ</w:t>
      </w:r>
      <w:r w:rsidRPr="00213CF5">
        <w:rPr>
          <w:rFonts w:ascii="ＭＳ 明朝" w:eastAsia="ＭＳ 明朝" w:hAnsi="ＭＳ 明朝" w:cs="ＭＳ 明朝" w:hint="eastAsia"/>
          <w:color w:val="000000"/>
          <w:kern w:val="0"/>
          <w:szCs w:val="21"/>
        </w:rPr>
        <w:t xml:space="preserve">　車椅子使用者用の客席は、１席当たり幅</w:t>
      </w:r>
      <w:r w:rsidRPr="00213CF5">
        <w:rPr>
          <w:rFonts w:ascii="ＭＳ 明朝" w:eastAsia="ＭＳ 明朝" w:hAnsi="ＭＳ 明朝" w:cs="ＭＳ 明朝"/>
          <w:color w:val="000000"/>
          <w:kern w:val="0"/>
          <w:szCs w:val="21"/>
        </w:rPr>
        <w:t>90</w:t>
      </w:r>
      <w:r w:rsidRPr="00213CF5">
        <w:rPr>
          <w:rFonts w:ascii="ＭＳ 明朝" w:eastAsia="ＭＳ 明朝" w:hAnsi="ＭＳ 明朝" w:cs="ＭＳ 明朝" w:hint="eastAsia"/>
          <w:color w:val="000000"/>
          <w:kern w:val="0"/>
          <w:szCs w:val="21"/>
        </w:rPr>
        <w:t>センチメートル以上、奥行き</w:t>
      </w:r>
      <w:r w:rsidRPr="00213CF5">
        <w:rPr>
          <w:rFonts w:ascii="ＭＳ 明朝" w:eastAsia="ＭＳ 明朝" w:hAnsi="ＭＳ 明朝" w:cs="ＭＳ 明朝"/>
          <w:color w:val="000000"/>
          <w:kern w:val="0"/>
          <w:szCs w:val="21"/>
        </w:rPr>
        <w:t>150</w:t>
      </w:r>
      <w:r w:rsidRPr="00213CF5">
        <w:rPr>
          <w:rFonts w:ascii="ＭＳ 明朝" w:eastAsia="ＭＳ 明朝" w:hAnsi="ＭＳ 明朝" w:cs="ＭＳ 明朝" w:hint="eastAsia"/>
          <w:color w:val="000000"/>
          <w:kern w:val="0"/>
          <w:szCs w:val="21"/>
        </w:rPr>
        <w:t>センチメートル以上とすること。</w:t>
      </w:r>
    </w:p>
    <w:p w14:paraId="2F2E0DED" w14:textId="4BDC6F28" w:rsidR="008248A8" w:rsidRPr="00213CF5" w:rsidRDefault="00F457F5" w:rsidP="008248A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不特定かつ多数の者が利用し、又は主として高齢者、障害者等が利用する舞台を設ける場合は、高齢者、障害者等が支障なく客席及び袖口から舞台に上がることができるような経路を確保しなければならない。</w:t>
      </w:r>
    </w:p>
    <w:p w14:paraId="61568D21" w14:textId="30C7BA63" w:rsidR="008248A8" w:rsidRPr="00213CF5" w:rsidRDefault="008248A8" w:rsidP="008248A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p>
    <w:p w14:paraId="79462806" w14:textId="6ACA7541" w:rsidR="008248A8" w:rsidRPr="00213CF5" w:rsidRDefault="008248A8" w:rsidP="008248A8">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02CC95B3" w14:textId="77777777" w:rsidR="00F457F5" w:rsidRPr="00213CF5" w:rsidRDefault="00F457F5" w:rsidP="00F457F5">
      <w:pPr>
        <w:autoSpaceDE w:val="0"/>
        <w:autoSpaceDN w:val="0"/>
        <w:adjustRightInd w:val="0"/>
        <w:ind w:firstLineChars="100"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不特定かつ多数の者が利用し、又は主として高齢者、障害者等が利用する客席</w:t>
      </w:r>
      <w:r w:rsidRPr="00213CF5">
        <w:rPr>
          <w:rFonts w:ascii="ＭＳ 明朝" w:eastAsia="ＭＳ 明朝" w:hAnsi="ＭＳ 明朝" w:cs="ＭＳ 明朝" w:hint="eastAsia"/>
          <w:color w:val="000000"/>
          <w:kern w:val="0"/>
          <w:szCs w:val="21"/>
          <w:u w:val="single"/>
        </w:rPr>
        <w:t>又は舞台</w:t>
      </w:r>
      <w:r w:rsidRPr="00213CF5">
        <w:rPr>
          <w:rFonts w:ascii="ＭＳ 明朝" w:eastAsia="ＭＳ 明朝" w:hAnsi="ＭＳ 明朝" w:cs="ＭＳ 明朝" w:hint="eastAsia"/>
          <w:color w:val="000000"/>
          <w:kern w:val="0"/>
          <w:szCs w:val="21"/>
        </w:rPr>
        <w:t>を設ける場合は、次に掲げるものでなければならない。</w:t>
      </w:r>
    </w:p>
    <w:p w14:paraId="7D97B091" w14:textId="77777777" w:rsidR="00F457F5" w:rsidRPr="00213CF5" w:rsidRDefault="00F457F5" w:rsidP="00F457F5">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車椅子使用者用の客席を、観覧しやすく、かつ、出入口から容易に到達できる位置に２以上設けること。</w:t>
      </w:r>
    </w:p>
    <w:p w14:paraId="3F5DA1E4" w14:textId="77777777" w:rsidR="00F457F5" w:rsidRPr="00213CF5" w:rsidRDefault="00F457F5" w:rsidP="00F457F5">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次に掲げる経路を確保すること。</w:t>
      </w:r>
    </w:p>
    <w:p w14:paraId="061871F0"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出入口から車椅子使用者用の客席に至る経路</w:t>
      </w:r>
    </w:p>
    <w:p w14:paraId="72D7A9F3"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車椅子使用者用の客席及び袖口から、不特定かつ多数の者が利用し、又は主として高齢者、障害者等が利用する舞台に上がることができる経路。</w:t>
      </w:r>
    </w:p>
    <w:p w14:paraId="569FBE18" w14:textId="77777777" w:rsidR="00F457F5" w:rsidRPr="00213CF5" w:rsidRDefault="00F457F5" w:rsidP="00F457F5">
      <w:pPr>
        <w:autoSpaceDE w:val="0"/>
        <w:autoSpaceDN w:val="0"/>
        <w:adjustRightInd w:val="0"/>
        <w:ind w:left="21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color w:val="000000"/>
          <w:kern w:val="0"/>
          <w:szCs w:val="21"/>
          <w:u w:val="single"/>
        </w:rPr>
        <w:t>2）に掲げる経路の１以上は次に掲げるものであること。</w:t>
      </w:r>
    </w:p>
    <w:p w14:paraId="494C916F"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ア　車椅子使用者が通路等を通行しやすい幅とすること。</w:t>
      </w:r>
    </w:p>
    <w:p w14:paraId="19742CB0"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段又は勾配が</w:t>
      </w:r>
      <w:r w:rsidRPr="00213CF5">
        <w:rPr>
          <w:rFonts w:ascii="ＭＳ 明朝" w:eastAsia="ＭＳ 明朝" w:hAnsi="ＭＳ 明朝" w:cs="ＭＳ 明朝"/>
          <w:color w:val="000000"/>
          <w:kern w:val="0"/>
          <w:szCs w:val="21"/>
          <w:u w:val="single"/>
        </w:rPr>
        <w:t>12分の</w:t>
      </w:r>
      <w:r w:rsidRPr="00213CF5">
        <w:rPr>
          <w:rFonts w:ascii="ＭＳ 明朝" w:eastAsia="ＭＳ 明朝" w:hAnsi="ＭＳ 明朝" w:cs="ＭＳ 明朝" w:hint="eastAsia"/>
          <w:color w:val="000000"/>
          <w:kern w:val="0"/>
          <w:szCs w:val="21"/>
          <w:u w:val="single"/>
        </w:rPr>
        <w:t>１を超える傾斜路を設けないこと。</w:t>
      </w:r>
    </w:p>
    <w:p w14:paraId="18E31BDB" w14:textId="77777777" w:rsidR="00F457F5" w:rsidRPr="00213CF5" w:rsidRDefault="00F457F5" w:rsidP="00F457F5">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傾斜路を設ける場合は、その前後の通路等との色の明度、色相または彩度の差が大きいことによりその存在を用意に識別できるものとすること。</w:t>
      </w:r>
    </w:p>
    <w:p w14:paraId="74013F56" w14:textId="163B92F4" w:rsidR="00F457F5" w:rsidRPr="00213CF5" w:rsidRDefault="00F457F5" w:rsidP="00F457F5">
      <w:pPr>
        <w:autoSpaceDE w:val="0"/>
        <w:autoSpaceDN w:val="0"/>
        <w:adjustRightInd w:val="0"/>
        <w:ind w:leftChars="100" w:left="42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(4)</w:t>
      </w: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color w:val="000000"/>
          <w:kern w:val="0"/>
          <w:szCs w:val="21"/>
          <w:u w:val="single"/>
        </w:rPr>
        <w:t>1）に掲げる</w:t>
      </w:r>
      <w:r w:rsidRPr="00213CF5">
        <w:rPr>
          <w:rFonts w:ascii="ＭＳ 明朝" w:eastAsia="ＭＳ 明朝" w:hAnsi="ＭＳ 明朝" w:cs="ＭＳ 明朝" w:hint="eastAsia"/>
          <w:color w:val="000000"/>
          <w:kern w:val="0"/>
          <w:szCs w:val="21"/>
        </w:rPr>
        <w:t>車椅子使用者用の客席は、１席当たり幅90センチメートル以上、奥行き150センチメートル以上とすること。</w:t>
      </w:r>
    </w:p>
    <w:p w14:paraId="619C14EF" w14:textId="7FE99FE0" w:rsidR="008248A8" w:rsidRPr="00213CF5" w:rsidRDefault="008248A8" w:rsidP="008248A8">
      <w:pPr>
        <w:autoSpaceDE w:val="0"/>
        <w:autoSpaceDN w:val="0"/>
        <w:adjustRightInd w:val="0"/>
        <w:ind w:leftChars="100" w:left="420" w:hangingChars="100" w:hanging="210"/>
        <w:jc w:val="left"/>
        <w:rPr>
          <w:rFonts w:ascii="ＭＳ 明朝" w:eastAsia="ＭＳ 明朝" w:hAnsi="ＭＳ 明朝" w:cs="ＭＳ 明朝"/>
          <w:szCs w:val="21"/>
        </w:rPr>
      </w:pPr>
    </w:p>
    <w:p w14:paraId="40A76044" w14:textId="7024EF56" w:rsidR="00F457F5" w:rsidRPr="00213CF5" w:rsidRDefault="00F457F5" w:rsidP="00F457F5">
      <w:pPr>
        <w:autoSpaceDE w:val="0"/>
        <w:autoSpaceDN w:val="0"/>
        <w:adjustRightInd w:val="0"/>
        <w:jc w:val="left"/>
        <w:rPr>
          <w:rFonts w:ascii="ＭＳ 明朝" w:eastAsia="ＭＳ 明朝" w:hAnsi="ＭＳ 明朝" w:cs="ＭＳ 明朝"/>
          <w:szCs w:val="21"/>
        </w:rPr>
      </w:pPr>
      <w:r w:rsidRPr="00213CF5">
        <w:rPr>
          <w:rFonts w:ascii="ＭＳ 明朝" w:eastAsia="ＭＳ 明朝" w:hAnsi="ＭＳ 明朝" w:cs="ＭＳ 明朝" w:hint="eastAsia"/>
          <w:color w:val="000000"/>
          <w:kern w:val="0"/>
          <w:szCs w:val="21"/>
        </w:rPr>
        <w:t>（</w:t>
      </w:r>
      <w:r w:rsidRPr="00213CF5">
        <w:rPr>
          <w:rFonts w:ascii="ＭＳ 明朝" w:eastAsia="ＭＳ 明朝" w:hAnsi="ＭＳ 明朝" w:cs="ＭＳ 明朝"/>
          <w:color w:val="000000"/>
          <w:kern w:val="0"/>
          <w:szCs w:val="21"/>
        </w:rPr>
        <w:t>13</w:t>
      </w:r>
      <w:r w:rsidRPr="00213CF5">
        <w:rPr>
          <w:rFonts w:ascii="ＭＳ 明朝" w:eastAsia="ＭＳ 明朝" w:hAnsi="ＭＳ 明朝" w:cs="ＭＳ 明朝" w:hint="eastAsia"/>
          <w:color w:val="000000"/>
          <w:kern w:val="0"/>
          <w:szCs w:val="21"/>
        </w:rPr>
        <w:t>の項及び14の項　省略）</w:t>
      </w:r>
    </w:p>
    <w:p w14:paraId="642EDDC6" w14:textId="5F72AF41" w:rsidR="008248A8" w:rsidRPr="00213CF5" w:rsidRDefault="008248A8" w:rsidP="008248A8">
      <w:pPr>
        <w:autoSpaceDE w:val="0"/>
        <w:autoSpaceDN w:val="0"/>
        <w:adjustRightInd w:val="0"/>
        <w:jc w:val="left"/>
        <w:rPr>
          <w:rFonts w:ascii="ＭＳ 明朝" w:eastAsia="ＭＳ 明朝" w:hAnsi="ＭＳ 明朝" w:cs="ＭＳ 明朝"/>
          <w:szCs w:val="21"/>
        </w:rPr>
      </w:pPr>
      <w:r w:rsidRPr="00213CF5">
        <w:rPr>
          <w:rFonts w:ascii="ＭＳ 明朝" w:eastAsia="ＭＳ 明朝" w:hAnsi="ＭＳ 明朝" w:cs="ＭＳ 明朝" w:hint="eastAsia"/>
          <w:szCs w:val="21"/>
        </w:rPr>
        <w:t>整備項目</w:t>
      </w:r>
    </w:p>
    <w:p w14:paraId="0187A89A" w14:textId="4DBA2A9A" w:rsidR="008248A8" w:rsidRPr="00213CF5" w:rsidRDefault="008248A8" w:rsidP="008248A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15</w:t>
      </w:r>
      <w:r w:rsidRPr="00213CF5">
        <w:rPr>
          <w:rFonts w:ascii="ＭＳ 明朝" w:eastAsia="ＭＳ 明朝" w:hAnsi="ＭＳ 明朝" w:cs="ＭＳ 明朝" w:hint="eastAsia"/>
          <w:color w:val="000000"/>
          <w:kern w:val="0"/>
          <w:szCs w:val="21"/>
        </w:rPr>
        <w:t xml:space="preserve">　案内設備までの経路</w:t>
      </w:r>
    </w:p>
    <w:p w14:paraId="7A01358D" w14:textId="71CDEB1E" w:rsidR="008248A8" w:rsidRPr="00213CF5" w:rsidRDefault="008248A8" w:rsidP="008248A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261BEE74" w14:textId="77777777" w:rsidR="008248A8" w:rsidRPr="00213CF5" w:rsidRDefault="008248A8" w:rsidP="008248A8">
      <w:pPr>
        <w:autoSpaceDE w:val="0"/>
        <w:autoSpaceDN w:val="0"/>
        <w:adjustRightInd w:val="0"/>
        <w:ind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歩道上から</w:t>
      </w:r>
      <w:r w:rsidRPr="00213CF5">
        <w:rPr>
          <w:rFonts w:ascii="ＭＳ 明朝" w:eastAsia="ＭＳ 明朝" w:hAnsi="ＭＳ 明朝" w:cs="ＭＳ 明朝"/>
          <w:color w:val="000000"/>
          <w:kern w:val="0"/>
          <w:szCs w:val="21"/>
        </w:rPr>
        <w:t>14</w:t>
      </w:r>
      <w:r w:rsidRPr="00213CF5">
        <w:rPr>
          <w:rFonts w:ascii="ＭＳ 明朝" w:eastAsia="ＭＳ 明朝" w:hAnsi="ＭＳ 明朝" w:cs="ＭＳ 明朝" w:hint="eastAsia"/>
          <w:color w:val="000000"/>
          <w:kern w:val="0"/>
          <w:szCs w:val="21"/>
        </w:rPr>
        <w:t>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に規定する設備又は同項</w:t>
      </w: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に規定する案内所までの経路のうち１以上は、次に掲げるものでなければならない。</w:t>
      </w:r>
    </w:p>
    <w:p w14:paraId="531E1B1E" w14:textId="77777777" w:rsidR="008248A8" w:rsidRPr="00213CF5" w:rsidRDefault="008248A8" w:rsidP="008248A8">
      <w:pPr>
        <w:pStyle w:val="a3"/>
        <w:numPr>
          <w:ilvl w:val="0"/>
          <w:numId w:val="12"/>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当該経路に、視覚障害者の誘導を行うために、視覚障害者誘導用ブロックを敷設し、又は音声その他の方法により視覚障害者を誘導する設備を設けること。</w:t>
      </w:r>
    </w:p>
    <w:p w14:paraId="3F16A5BE" w14:textId="6C3DE817" w:rsidR="008248A8" w:rsidRPr="00213CF5" w:rsidRDefault="008248A8" w:rsidP="008248A8">
      <w:pPr>
        <w:pStyle w:val="a3"/>
        <w:numPr>
          <w:ilvl w:val="0"/>
          <w:numId w:val="12"/>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当該経路を構成する傾斜がある部分の上端に近接する部分には、視覚障害者に対し警告を行うために、点状ブロック等を敷設すること。ただし、勾配が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を超えず、若しくは高さが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センチメートルを超えず、かつ、勾配が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を超えない傾斜がある部分又は傾斜がある部分と連続して手すりを設ける踊場である場合を除く。</w:t>
      </w:r>
    </w:p>
    <w:p w14:paraId="76402F1A" w14:textId="21C639B5" w:rsidR="008248A8" w:rsidRPr="00213CF5" w:rsidRDefault="008248A8" w:rsidP="008248A8">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478B3A9A" w14:textId="77777777" w:rsidR="008248A8" w:rsidRPr="00213CF5" w:rsidRDefault="008248A8" w:rsidP="008248A8">
      <w:pPr>
        <w:autoSpaceDE w:val="0"/>
        <w:autoSpaceDN w:val="0"/>
        <w:adjustRightInd w:val="0"/>
        <w:ind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歩道上から</w:t>
      </w:r>
      <w:r w:rsidRPr="00213CF5">
        <w:rPr>
          <w:rFonts w:ascii="ＭＳ 明朝" w:eastAsia="ＭＳ 明朝" w:hAnsi="ＭＳ 明朝" w:cs="ＭＳ 明朝"/>
          <w:color w:val="000000"/>
          <w:kern w:val="0"/>
          <w:szCs w:val="21"/>
        </w:rPr>
        <w:t>14</w:t>
      </w:r>
      <w:r w:rsidRPr="00213CF5">
        <w:rPr>
          <w:rFonts w:ascii="ＭＳ 明朝" w:eastAsia="ＭＳ 明朝" w:hAnsi="ＭＳ 明朝" w:cs="ＭＳ 明朝" w:hint="eastAsia"/>
          <w:color w:val="000000"/>
          <w:kern w:val="0"/>
          <w:szCs w:val="21"/>
        </w:rPr>
        <w:t>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に規定する設備又は同項</w:t>
      </w: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に規定する案内所までの経路のうち１以上は、次に掲げるものでなければならない。</w:t>
      </w:r>
    </w:p>
    <w:p w14:paraId="786659BA"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当該経路に、視覚障害者の誘導を行うために、</w:t>
      </w:r>
      <w:r w:rsidRPr="00213CF5">
        <w:rPr>
          <w:rFonts w:ascii="ＭＳ 明朝" w:eastAsia="ＭＳ 明朝" w:hAnsi="ＭＳ 明朝" w:cs="ＭＳ 明朝" w:hint="eastAsia"/>
          <w:color w:val="000000"/>
          <w:kern w:val="0"/>
          <w:szCs w:val="21"/>
          <w:u w:val="single"/>
        </w:rPr>
        <w:t>16の項に定める構造の</w:t>
      </w:r>
      <w:r w:rsidRPr="00213CF5">
        <w:rPr>
          <w:rFonts w:ascii="ＭＳ 明朝" w:eastAsia="ＭＳ 明朝" w:hAnsi="ＭＳ 明朝" w:cs="ＭＳ 明朝" w:hint="eastAsia"/>
          <w:color w:val="000000"/>
          <w:kern w:val="0"/>
          <w:szCs w:val="21"/>
        </w:rPr>
        <w:t>視覚障害者誘導用ブロックを敷設し、又は音声その他の方法により視覚障害者を誘導する設備を設けること。</w:t>
      </w:r>
    </w:p>
    <w:p w14:paraId="4CA09544" w14:textId="098D34DA"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当該経路を構成する傾斜がある部分の上端に近接する部分には、視覚障害者に対し警告を行うために、</w:t>
      </w:r>
      <w:r w:rsidRPr="00213CF5">
        <w:rPr>
          <w:rFonts w:ascii="ＭＳ 明朝" w:eastAsia="ＭＳ 明朝" w:hAnsi="ＭＳ 明朝" w:cs="ＭＳ 明朝" w:hint="eastAsia"/>
          <w:color w:val="000000"/>
          <w:kern w:val="0"/>
          <w:szCs w:val="21"/>
          <w:u w:val="single"/>
        </w:rPr>
        <w:t>16の項に定める構造の</w:t>
      </w:r>
      <w:r w:rsidRPr="00213CF5">
        <w:rPr>
          <w:rFonts w:ascii="ＭＳ 明朝" w:eastAsia="ＭＳ 明朝" w:hAnsi="ＭＳ 明朝" w:cs="ＭＳ 明朝" w:hint="eastAsia"/>
          <w:color w:val="000000"/>
          <w:kern w:val="0"/>
          <w:szCs w:val="21"/>
        </w:rPr>
        <w:t>点状ブロック等を敷設すること。ただし、勾配が</w:t>
      </w:r>
      <w:r w:rsidRPr="00213CF5">
        <w:rPr>
          <w:rFonts w:ascii="ＭＳ 明朝" w:eastAsia="ＭＳ 明朝" w:hAnsi="ＭＳ 明朝" w:cs="ＭＳ 明朝"/>
          <w:color w:val="000000"/>
          <w:kern w:val="0"/>
          <w:szCs w:val="21"/>
        </w:rPr>
        <w:t>20</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を超えず、若しくは高さが</w:t>
      </w: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センチメートルを超えず、かつ、勾配が</w:t>
      </w:r>
      <w:r w:rsidRPr="00213CF5">
        <w:rPr>
          <w:rFonts w:ascii="ＭＳ 明朝" w:eastAsia="ＭＳ 明朝" w:hAnsi="ＭＳ 明朝" w:cs="ＭＳ 明朝"/>
          <w:color w:val="000000"/>
          <w:kern w:val="0"/>
          <w:szCs w:val="21"/>
        </w:rPr>
        <w:t>12</w:t>
      </w:r>
      <w:r w:rsidRPr="00213CF5">
        <w:rPr>
          <w:rFonts w:ascii="ＭＳ 明朝" w:eastAsia="ＭＳ 明朝" w:hAnsi="ＭＳ 明朝" w:cs="ＭＳ 明朝" w:hint="eastAsia"/>
          <w:color w:val="000000"/>
          <w:kern w:val="0"/>
          <w:szCs w:val="21"/>
        </w:rPr>
        <w:t>分の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を超えない傾斜がある部分又は傾斜がある部分と連続して手すりを設ける踊場である場合を除く。</w:t>
      </w:r>
    </w:p>
    <w:p w14:paraId="0931417A" w14:textId="41A9943A"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p>
    <w:p w14:paraId="21A843AC" w14:textId="6BA5447D"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3E415011" w14:textId="0662F731"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16</w:t>
      </w:r>
      <w:r w:rsidRPr="00213CF5">
        <w:rPr>
          <w:rFonts w:ascii="ＭＳ 明朝" w:eastAsia="ＭＳ 明朝" w:hAnsi="ＭＳ 明朝" w:cs="ＭＳ 明朝" w:hint="eastAsia"/>
          <w:color w:val="000000"/>
          <w:kern w:val="0"/>
          <w:szCs w:val="21"/>
        </w:rPr>
        <w:t xml:space="preserve">　情報伝達設備（視覚障害者の安全かつ円滑な利用に必要な設備）</w:t>
      </w:r>
    </w:p>
    <w:p w14:paraId="1DB1D138" w14:textId="784EF116"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0B1405F7" w14:textId="77777777" w:rsidR="008248A8" w:rsidRPr="00213CF5" w:rsidRDefault="008248A8" w:rsidP="008248A8">
      <w:pPr>
        <w:pStyle w:val="a3"/>
        <w:numPr>
          <w:ilvl w:val="0"/>
          <w:numId w:val="21"/>
        </w:numPr>
        <w:autoSpaceDE w:val="0"/>
        <w:autoSpaceDN w:val="0"/>
        <w:adjustRightInd w:val="0"/>
        <w:ind w:leftChars="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視覚障害者誘導用ブロックの構造は、次に掲げるものでなければならない。</w:t>
      </w:r>
    </w:p>
    <w:p w14:paraId="1A358703"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大きさは、縦横それぞれ</w:t>
      </w:r>
      <w:r w:rsidRPr="00213CF5">
        <w:rPr>
          <w:rFonts w:ascii="ＭＳ 明朝" w:eastAsia="ＭＳ 明朝" w:hAnsi="ＭＳ 明朝" w:cs="ＭＳ 明朝"/>
          <w:color w:val="000000"/>
          <w:kern w:val="0"/>
          <w:szCs w:val="21"/>
        </w:rPr>
        <w:t>30</w:t>
      </w:r>
      <w:r w:rsidRPr="00213CF5">
        <w:rPr>
          <w:rFonts w:ascii="ＭＳ 明朝" w:eastAsia="ＭＳ 明朝" w:hAnsi="ＭＳ 明朝" w:cs="ＭＳ 明朝" w:hint="eastAsia"/>
          <w:color w:val="000000"/>
          <w:kern w:val="0"/>
          <w:szCs w:val="21"/>
        </w:rPr>
        <w:t>センチメートル以上とすること。</w:t>
      </w:r>
    </w:p>
    <w:p w14:paraId="662F812F"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色は、原則として黄色とすること。</w:t>
      </w:r>
    </w:p>
    <w:p w14:paraId="41787EF1"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材質は、十分な強度を有し、滑りにくく、耐久性に優れ、退色しにくく、及び輝度の低下が少ない素材とすること。</w:t>
      </w:r>
    </w:p>
    <w:p w14:paraId="46AAB4C6"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形状は、次のとおりとすること。</w:t>
      </w:r>
    </w:p>
    <w:p w14:paraId="1DE5E5E0"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4784"/>
        </w:rPr>
        <w:t>(</w:t>
      </w:r>
      <w:r w:rsidRPr="00213CF5">
        <w:rPr>
          <w:rFonts w:ascii="ＭＳ 明朝" w:eastAsia="ＭＳ 明朝" w:hAnsi="ＭＳ 明朝" w:hint="eastAsia"/>
          <w:w w:val="50"/>
          <w:kern w:val="0"/>
          <w:fitText w:val="210" w:id="-1486134784"/>
        </w:rPr>
        <w:t>ア</w:t>
      </w:r>
      <w:r w:rsidRPr="00213CF5">
        <w:rPr>
          <w:rFonts w:ascii="ＭＳ 明朝" w:eastAsia="ＭＳ 明朝" w:hAnsi="ＭＳ 明朝"/>
          <w:w w:val="50"/>
          <w:kern w:val="0"/>
          <w:fitText w:val="210" w:id="-1486134784"/>
        </w:rPr>
        <w:t>)</w:t>
      </w:r>
      <w:r w:rsidRPr="00213CF5">
        <w:rPr>
          <w:rFonts w:ascii="ＭＳ 明朝" w:eastAsia="ＭＳ 明朝" w:hAnsi="ＭＳ 明朝" w:cs="ＭＳ 明朝" w:hint="eastAsia"/>
          <w:color w:val="000000"/>
          <w:kern w:val="0"/>
          <w:szCs w:val="21"/>
        </w:rPr>
        <w:t xml:space="preserve">　突起の形状は、視覚障害者が認識しやすいものとすること。</w:t>
      </w:r>
    </w:p>
    <w:p w14:paraId="17B082F7"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4783"/>
        </w:rPr>
        <w:t>(</w:t>
      </w:r>
      <w:r w:rsidRPr="00213CF5">
        <w:rPr>
          <w:rFonts w:ascii="ＭＳ 明朝" w:eastAsia="ＭＳ 明朝" w:hAnsi="ＭＳ 明朝" w:hint="eastAsia"/>
          <w:w w:val="50"/>
          <w:kern w:val="0"/>
          <w:fitText w:val="210" w:id="-1486134783"/>
        </w:rPr>
        <w:t>イ</w:t>
      </w:r>
      <w:r w:rsidRPr="00213CF5">
        <w:rPr>
          <w:rFonts w:ascii="ＭＳ 明朝" w:eastAsia="ＭＳ 明朝" w:hAnsi="ＭＳ 明朝"/>
          <w:w w:val="50"/>
          <w:kern w:val="0"/>
          <w:fitText w:val="210" w:id="-1486134783"/>
        </w:rPr>
        <w:t>)</w:t>
      </w:r>
      <w:r w:rsidRPr="00213CF5">
        <w:rPr>
          <w:rFonts w:ascii="ＭＳ 明朝" w:eastAsia="ＭＳ 明朝" w:hAnsi="ＭＳ 明朝" w:cs="ＭＳ 明朝" w:hint="eastAsia"/>
          <w:color w:val="000000"/>
          <w:kern w:val="0"/>
          <w:szCs w:val="21"/>
        </w:rPr>
        <w:t xml:space="preserve">　移動の方向を示す場合は、線状の突起とすること。</w:t>
      </w:r>
    </w:p>
    <w:p w14:paraId="699D073C"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4782"/>
        </w:rPr>
        <w:t>(</w:t>
      </w:r>
      <w:r w:rsidRPr="00213CF5">
        <w:rPr>
          <w:rFonts w:ascii="ＭＳ 明朝" w:eastAsia="ＭＳ 明朝" w:hAnsi="ＭＳ 明朝" w:hint="eastAsia"/>
          <w:w w:val="50"/>
          <w:kern w:val="0"/>
          <w:fitText w:val="210" w:id="-1486134782"/>
        </w:rPr>
        <w:t>ウ</w:t>
      </w:r>
      <w:r w:rsidRPr="00213CF5">
        <w:rPr>
          <w:rFonts w:ascii="ＭＳ 明朝" w:eastAsia="ＭＳ 明朝" w:hAnsi="ＭＳ 明朝"/>
          <w:w w:val="50"/>
          <w:kern w:val="0"/>
          <w:fitText w:val="210" w:id="-1486134782"/>
        </w:rPr>
        <w:t>)</w:t>
      </w:r>
      <w:r w:rsidRPr="00213CF5">
        <w:rPr>
          <w:rFonts w:ascii="ＭＳ 明朝" w:eastAsia="ＭＳ 明朝" w:hAnsi="ＭＳ 明朝" w:cs="ＭＳ 明朝" w:hint="eastAsia"/>
          <w:color w:val="000000"/>
          <w:kern w:val="0"/>
          <w:szCs w:val="21"/>
        </w:rPr>
        <w:t xml:space="preserve">　視覚障害者の注意を喚起し、警告を促す場合は、点状の突起とすること。</w:t>
      </w:r>
    </w:p>
    <w:p w14:paraId="482B69E7"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階段、段及び傾斜路の手すりの始終端部には、必要に応じ、点字による案内のための表示を行わなければならない。</w:t>
      </w:r>
    </w:p>
    <w:p w14:paraId="3DBFE939"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エスカレーターを設ける場合は、くし板をステップ部分と区別しやすい色としなければならない。</w:t>
      </w:r>
    </w:p>
    <w:p w14:paraId="771B0015" w14:textId="0783C771"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 xml:space="preserve">　視覚障害者が利用することの多い施設の出入口の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以上には、音声による誘導装置を設けなければならない。</w:t>
      </w:r>
    </w:p>
    <w:p w14:paraId="6586E3A2" w14:textId="02D7B6CA"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p>
    <w:p w14:paraId="288C1D4E" w14:textId="39A0F748"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52C0F96E"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視覚障害者誘導用ブロックの構造は、次に掲げるものでなければならない。</w:t>
      </w:r>
    </w:p>
    <w:p w14:paraId="502DD37E"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大きさは、縦横それぞれ</w:t>
      </w:r>
      <w:r w:rsidRPr="00213CF5">
        <w:rPr>
          <w:rFonts w:ascii="ＭＳ 明朝" w:eastAsia="ＭＳ 明朝" w:hAnsi="ＭＳ 明朝" w:cs="ＭＳ 明朝"/>
          <w:color w:val="000000"/>
          <w:kern w:val="0"/>
          <w:szCs w:val="21"/>
        </w:rPr>
        <w:t>30</w:t>
      </w:r>
      <w:r w:rsidRPr="00213CF5">
        <w:rPr>
          <w:rFonts w:ascii="ＭＳ 明朝" w:eastAsia="ＭＳ 明朝" w:hAnsi="ＭＳ 明朝" w:cs="ＭＳ 明朝" w:hint="eastAsia"/>
          <w:color w:val="000000"/>
          <w:kern w:val="0"/>
          <w:szCs w:val="21"/>
        </w:rPr>
        <w:t>センチメートル以上とすること。</w:t>
      </w:r>
    </w:p>
    <w:p w14:paraId="09175D25"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 xml:space="preserve">イ　</w:t>
      </w:r>
      <w:r w:rsidRPr="00213CF5">
        <w:rPr>
          <w:rFonts w:ascii="ＭＳ 明朝" w:eastAsia="ＭＳ 明朝" w:hAnsi="ＭＳ 明朝" w:cs="ＭＳ 明朝" w:hint="eastAsia"/>
          <w:color w:val="000000"/>
          <w:kern w:val="0"/>
          <w:szCs w:val="21"/>
          <w:u w:val="single"/>
        </w:rPr>
        <w:t>周囲の床面との色の明度、色相又は彩度の差が大きいことにより容易に識別できるものとし、</w:t>
      </w:r>
      <w:r w:rsidRPr="00213CF5">
        <w:rPr>
          <w:rFonts w:ascii="ＭＳ 明朝" w:eastAsia="ＭＳ 明朝" w:hAnsi="ＭＳ 明朝" w:cs="ＭＳ 明朝" w:hint="eastAsia"/>
          <w:color w:val="000000"/>
          <w:kern w:val="0"/>
          <w:szCs w:val="21"/>
        </w:rPr>
        <w:t>色は、原則として黄色とすること。</w:t>
      </w:r>
    </w:p>
    <w:p w14:paraId="488A2ADE"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ウ　材質は、十分な強度を有し、滑りにくく、耐久性に優れ、退色しにくく、及び輝度の低下が少ない素材とすること。</w:t>
      </w:r>
    </w:p>
    <w:p w14:paraId="779B4FDA" w14:textId="77777777" w:rsidR="008248A8" w:rsidRPr="00213CF5" w:rsidRDefault="008248A8" w:rsidP="008248A8">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エ　形状は、次のとおりとすること。</w:t>
      </w:r>
    </w:p>
    <w:p w14:paraId="1C5349CB"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4528"/>
        </w:rPr>
        <w:t>(</w:t>
      </w:r>
      <w:r w:rsidRPr="00213CF5">
        <w:rPr>
          <w:rFonts w:ascii="ＭＳ 明朝" w:eastAsia="ＭＳ 明朝" w:hAnsi="ＭＳ 明朝" w:hint="eastAsia"/>
          <w:w w:val="50"/>
          <w:kern w:val="0"/>
          <w:fitText w:val="210" w:id="-1486134528"/>
        </w:rPr>
        <w:t>ア</w:t>
      </w:r>
      <w:r w:rsidRPr="00213CF5">
        <w:rPr>
          <w:rFonts w:ascii="ＭＳ 明朝" w:eastAsia="ＭＳ 明朝" w:hAnsi="ＭＳ 明朝"/>
          <w:w w:val="50"/>
          <w:kern w:val="0"/>
          <w:fitText w:val="210" w:id="-1486134528"/>
        </w:rPr>
        <w:t>)</w:t>
      </w:r>
      <w:r w:rsidRPr="00213CF5">
        <w:rPr>
          <w:rFonts w:ascii="ＭＳ 明朝" w:eastAsia="ＭＳ 明朝" w:hAnsi="ＭＳ 明朝" w:cs="ＭＳ 明朝" w:hint="eastAsia"/>
          <w:color w:val="000000"/>
          <w:kern w:val="0"/>
          <w:szCs w:val="21"/>
        </w:rPr>
        <w:t xml:space="preserve">　突起の形状は、視覚障害者が認識しやすいものとすること。</w:t>
      </w:r>
    </w:p>
    <w:p w14:paraId="4242C44B"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4527"/>
        </w:rPr>
        <w:t>(</w:t>
      </w:r>
      <w:r w:rsidRPr="00213CF5">
        <w:rPr>
          <w:rFonts w:ascii="ＭＳ 明朝" w:eastAsia="ＭＳ 明朝" w:hAnsi="ＭＳ 明朝" w:hint="eastAsia"/>
          <w:w w:val="50"/>
          <w:kern w:val="0"/>
          <w:fitText w:val="210" w:id="-1486134527"/>
        </w:rPr>
        <w:t>イ</w:t>
      </w:r>
      <w:r w:rsidRPr="00213CF5">
        <w:rPr>
          <w:rFonts w:ascii="ＭＳ 明朝" w:eastAsia="ＭＳ 明朝" w:hAnsi="ＭＳ 明朝"/>
          <w:w w:val="50"/>
          <w:kern w:val="0"/>
          <w:fitText w:val="210" w:id="-1486134527"/>
        </w:rPr>
        <w:t>)</w:t>
      </w:r>
      <w:r w:rsidRPr="00213CF5">
        <w:rPr>
          <w:rFonts w:ascii="ＭＳ 明朝" w:eastAsia="ＭＳ 明朝" w:hAnsi="ＭＳ 明朝" w:cs="ＭＳ 明朝" w:hint="eastAsia"/>
          <w:color w:val="000000"/>
          <w:kern w:val="0"/>
          <w:szCs w:val="21"/>
        </w:rPr>
        <w:t xml:space="preserve">　移動の方向を示す場合は、線状の突起とすること。</w:t>
      </w:r>
    </w:p>
    <w:p w14:paraId="16713908" w14:textId="77777777" w:rsidR="008248A8" w:rsidRPr="00213CF5" w:rsidRDefault="008248A8" w:rsidP="008248A8">
      <w:pPr>
        <w:autoSpaceDE w:val="0"/>
        <w:autoSpaceDN w:val="0"/>
        <w:adjustRightInd w:val="0"/>
        <w:ind w:left="630" w:hanging="210"/>
        <w:jc w:val="left"/>
        <w:rPr>
          <w:rFonts w:ascii="ＭＳ 明朝" w:eastAsia="ＭＳ 明朝" w:hAnsi="ＭＳ 明朝" w:cs="ＭＳ 明朝"/>
          <w:color w:val="000000"/>
          <w:kern w:val="0"/>
          <w:szCs w:val="21"/>
        </w:rPr>
      </w:pPr>
      <w:r w:rsidRPr="00213CF5">
        <w:rPr>
          <w:rFonts w:ascii="ＭＳ 明朝" w:eastAsia="ＭＳ 明朝" w:hAnsi="ＭＳ 明朝"/>
          <w:w w:val="50"/>
          <w:kern w:val="0"/>
          <w:fitText w:val="210" w:id="-1486134526"/>
        </w:rPr>
        <w:t>(</w:t>
      </w:r>
      <w:r w:rsidRPr="00213CF5">
        <w:rPr>
          <w:rFonts w:ascii="ＭＳ 明朝" w:eastAsia="ＭＳ 明朝" w:hAnsi="ＭＳ 明朝" w:hint="eastAsia"/>
          <w:w w:val="50"/>
          <w:kern w:val="0"/>
          <w:fitText w:val="210" w:id="-1486134526"/>
        </w:rPr>
        <w:t>ウ</w:t>
      </w:r>
      <w:r w:rsidRPr="00213CF5">
        <w:rPr>
          <w:rFonts w:ascii="ＭＳ 明朝" w:eastAsia="ＭＳ 明朝" w:hAnsi="ＭＳ 明朝"/>
          <w:w w:val="50"/>
          <w:kern w:val="0"/>
          <w:fitText w:val="210" w:id="-1486134526"/>
        </w:rPr>
        <w:t>)</w:t>
      </w:r>
      <w:r w:rsidRPr="00213CF5">
        <w:rPr>
          <w:rFonts w:ascii="ＭＳ 明朝" w:eastAsia="ＭＳ 明朝" w:hAnsi="ＭＳ 明朝" w:cs="ＭＳ 明朝" w:hint="eastAsia"/>
          <w:color w:val="000000"/>
          <w:kern w:val="0"/>
          <w:szCs w:val="21"/>
        </w:rPr>
        <w:t xml:space="preserve">　視覚障害者の注意を喚起し、警告を促す場合は、点状の突起とすること。</w:t>
      </w:r>
    </w:p>
    <w:p w14:paraId="10A59BD6"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階段、段及び傾斜路の手すりの始終端部には、必要に応じ、点字による案内のための表示を行わなければならない。</w:t>
      </w:r>
    </w:p>
    <w:p w14:paraId="3C580F7F" w14:textId="77777777"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エスカレーターを設ける場合は、くし板をステップ部分と区別しやすい色としなければならない。</w:t>
      </w:r>
    </w:p>
    <w:p w14:paraId="6F3B588D" w14:textId="485DB5BB"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 xml:space="preserve">　視覚障害者が利用することの多い施設の出入口の</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以上には、音声による誘導装置を設けなければならない。</w:t>
      </w:r>
    </w:p>
    <w:p w14:paraId="4E11A3EB" w14:textId="15CA582C"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p>
    <w:p w14:paraId="0EA555BF" w14:textId="76A8390E"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2EA1CFB7" w14:textId="36BFFA16"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17</w:t>
      </w:r>
      <w:r w:rsidRPr="00213CF5">
        <w:rPr>
          <w:rFonts w:ascii="ＭＳ 明朝" w:eastAsia="ＭＳ 明朝" w:hAnsi="ＭＳ 明朝" w:cs="ＭＳ 明朝" w:hint="eastAsia"/>
          <w:color w:val="000000"/>
          <w:kern w:val="0"/>
          <w:szCs w:val="21"/>
        </w:rPr>
        <w:t xml:space="preserve">　情報伝達設備（聴覚障害者の安全かつ円滑な利用に必要な設備）</w:t>
      </w:r>
    </w:p>
    <w:p w14:paraId="7DE9ED30" w14:textId="628485C4"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267E9587" w14:textId="7D9675E5" w:rsidR="008248A8" w:rsidRPr="00213CF5" w:rsidRDefault="008248A8"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(1)　別表第１　１建築物の部４の項及び</w:t>
      </w:r>
      <w:r w:rsidRPr="00213CF5">
        <w:rPr>
          <w:rFonts w:ascii="ＭＳ 明朝" w:eastAsia="ＭＳ 明朝" w:hAnsi="ＭＳ 明朝" w:cs="ＭＳ 明朝"/>
          <w:color w:val="000000"/>
          <w:kern w:val="0"/>
          <w:szCs w:val="21"/>
        </w:rPr>
        <w:t>15</w:t>
      </w:r>
      <w:r w:rsidRPr="00213CF5">
        <w:rPr>
          <w:rFonts w:ascii="ＭＳ 明朝" w:eastAsia="ＭＳ 明朝" w:hAnsi="ＭＳ 明朝" w:cs="ＭＳ 明朝" w:hint="eastAsia"/>
          <w:color w:val="000000"/>
          <w:kern w:val="0"/>
          <w:szCs w:val="21"/>
        </w:rPr>
        <w:t>の項に掲げる施設その他これらに類する施設の利用者の案内、呼出しのための窓口等の１以上には、文字により情報を表示する設備を設けなければならない。</w:t>
      </w:r>
    </w:p>
    <w:p w14:paraId="2CF6ED20" w14:textId="77777777" w:rsidR="00F457F5" w:rsidRPr="00213CF5" w:rsidRDefault="00F457F5" w:rsidP="00F457F5">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不特定かつ多数の者が利用し、又は主として高齢者、障害者等が利用する会議室を設ける場合は、スクリーン等を備え、スクリーン等に文字を映し出せる機器を１台以上備えなければならない。</w:t>
      </w:r>
    </w:p>
    <w:p w14:paraId="1035CF6B" w14:textId="17F3BE2B" w:rsidR="00A73609" w:rsidRPr="00213CF5" w:rsidRDefault="00F457F5" w:rsidP="00F457F5">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用途に供する部分の床面積の合計が</w:t>
      </w:r>
      <w:r w:rsidRPr="00213CF5">
        <w:rPr>
          <w:rFonts w:ascii="ＭＳ 明朝" w:eastAsia="ＭＳ 明朝" w:hAnsi="ＭＳ 明朝" w:cs="ＭＳ 明朝"/>
          <w:color w:val="000000"/>
          <w:kern w:val="0"/>
          <w:szCs w:val="21"/>
        </w:rPr>
        <w:t>1,000</w:t>
      </w:r>
      <w:r w:rsidRPr="00213CF5">
        <w:rPr>
          <w:rFonts w:ascii="ＭＳ 明朝" w:eastAsia="ＭＳ 明朝" w:hAnsi="ＭＳ 明朝" w:cs="ＭＳ 明朝" w:hint="eastAsia"/>
          <w:color w:val="000000"/>
          <w:kern w:val="0"/>
          <w:szCs w:val="21"/>
        </w:rPr>
        <w:t>平方メートル以上の建築物で、不特定かつ多数の者が利用し、又は主として高齢者、障害者等が利用する客席を設ける場合は、集団補聴設備を設けなければならない。</w:t>
      </w:r>
    </w:p>
    <w:p w14:paraId="7B8CB760" w14:textId="1A16F3DF" w:rsidR="00A73609" w:rsidRPr="00213CF5" w:rsidRDefault="00A73609" w:rsidP="008248A8">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6DF1E367" w14:textId="2C0EF6DA" w:rsidR="00A3473A" w:rsidRPr="00213CF5" w:rsidRDefault="00A3473A" w:rsidP="00A3473A">
      <w:pPr>
        <w:autoSpaceDE w:val="0"/>
        <w:autoSpaceDN w:val="0"/>
        <w:adjustRightInd w:val="0"/>
        <w:ind w:left="210" w:hangingChars="10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 xml:space="preserve">(1)　</w:t>
      </w:r>
      <w:r w:rsidR="00A73609" w:rsidRPr="00213CF5">
        <w:rPr>
          <w:rFonts w:ascii="ＭＳ 明朝" w:eastAsia="ＭＳ 明朝" w:hAnsi="ＭＳ 明朝" w:cs="ＭＳ 明朝" w:hint="eastAsia"/>
          <w:color w:val="000000"/>
          <w:kern w:val="0"/>
          <w:szCs w:val="21"/>
        </w:rPr>
        <w:t>別表第１　１建築物の部４の項及び</w:t>
      </w:r>
      <w:r w:rsidR="00A73609" w:rsidRPr="00213CF5">
        <w:rPr>
          <w:rFonts w:ascii="ＭＳ 明朝" w:eastAsia="ＭＳ 明朝" w:hAnsi="ＭＳ 明朝" w:cs="ＭＳ 明朝"/>
          <w:color w:val="000000"/>
          <w:kern w:val="0"/>
          <w:szCs w:val="21"/>
        </w:rPr>
        <w:t>15</w:t>
      </w:r>
      <w:r w:rsidR="00A73609" w:rsidRPr="00213CF5">
        <w:rPr>
          <w:rFonts w:ascii="ＭＳ 明朝" w:eastAsia="ＭＳ 明朝" w:hAnsi="ＭＳ 明朝" w:cs="ＭＳ 明朝" w:hint="eastAsia"/>
          <w:color w:val="000000"/>
          <w:kern w:val="0"/>
          <w:szCs w:val="21"/>
        </w:rPr>
        <w:t>の項に掲げる施設の利用者の案内、呼出しのための窓口等</w:t>
      </w:r>
      <w:r w:rsidR="00A73609" w:rsidRPr="00213CF5">
        <w:rPr>
          <w:rFonts w:ascii="ＭＳ 明朝" w:eastAsia="ＭＳ 明朝" w:hAnsi="ＭＳ 明朝" w:cs="ＭＳ 明朝" w:hint="eastAsia"/>
          <w:color w:val="000000"/>
          <w:kern w:val="0"/>
          <w:szCs w:val="21"/>
          <w:u w:val="single"/>
        </w:rPr>
        <w:t>を設ける場合には、そのうち１以上は、</w:t>
      </w:r>
      <w:r w:rsidR="00A73609" w:rsidRPr="00213CF5">
        <w:rPr>
          <w:rFonts w:ascii="ＭＳ 明朝" w:eastAsia="ＭＳ 明朝" w:hAnsi="ＭＳ 明朝" w:cs="ＭＳ 明朝" w:hint="eastAsia"/>
          <w:color w:val="000000"/>
          <w:kern w:val="0"/>
          <w:szCs w:val="21"/>
        </w:rPr>
        <w:t>文字により情報を表示する設備を設けなければならない。</w:t>
      </w:r>
    </w:p>
    <w:p w14:paraId="7BDCBD9F" w14:textId="77777777" w:rsidR="00F457F5" w:rsidRPr="00213CF5" w:rsidRDefault="00F457F5" w:rsidP="00F457F5">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不特定かつ多数の者が利用し、又は主として高齢者、障害者等が利用する会議室を設ける場合は、スクリーン等を備え、スクリーン等に文字を映し出せる機器を１台以上備えなければならない。</w:t>
      </w:r>
    </w:p>
    <w:p w14:paraId="44676EDA" w14:textId="5E637C10" w:rsidR="00A3473A" w:rsidRPr="00213CF5" w:rsidRDefault="00F457F5" w:rsidP="00F457F5">
      <w:pPr>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 xml:space="preserve">　用途に供する部分の床面積の合計が</w:t>
      </w:r>
      <w:r w:rsidRPr="00213CF5">
        <w:rPr>
          <w:rFonts w:ascii="ＭＳ 明朝" w:eastAsia="ＭＳ 明朝" w:hAnsi="ＭＳ 明朝" w:cs="ＭＳ 明朝"/>
          <w:color w:val="000000"/>
          <w:kern w:val="0"/>
          <w:szCs w:val="21"/>
        </w:rPr>
        <w:t>1,000</w:t>
      </w:r>
      <w:r w:rsidRPr="00213CF5">
        <w:rPr>
          <w:rFonts w:ascii="ＭＳ 明朝" w:eastAsia="ＭＳ 明朝" w:hAnsi="ＭＳ 明朝" w:cs="ＭＳ 明朝" w:hint="eastAsia"/>
          <w:color w:val="000000"/>
          <w:kern w:val="0"/>
          <w:szCs w:val="21"/>
        </w:rPr>
        <w:t>平方メートル以上の建築物で、不特定かつ多数の者が利用し、又は主として高齢者、障害者等が利用する客席を設ける場合は、集団補聴設備を設けなければならない。</w:t>
      </w:r>
    </w:p>
    <w:p w14:paraId="28C8DD0C" w14:textId="3F4F1498" w:rsidR="00F457F5" w:rsidRPr="00213CF5" w:rsidRDefault="00F457F5" w:rsidP="00F457F5">
      <w:pPr>
        <w:rPr>
          <w:rFonts w:ascii="ＭＳ 明朝" w:eastAsia="ＭＳ 明朝" w:hAnsi="ＭＳ 明朝"/>
        </w:rPr>
      </w:pPr>
    </w:p>
    <w:p w14:paraId="57D5D8C5" w14:textId="41E9D755" w:rsidR="00F457F5" w:rsidRPr="00213CF5" w:rsidRDefault="00F457F5" w:rsidP="00F457F5">
      <w:pPr>
        <w:rPr>
          <w:rFonts w:ascii="ＭＳ 明朝" w:eastAsia="ＭＳ 明朝" w:hAnsi="ＭＳ 明朝"/>
        </w:rPr>
      </w:pPr>
      <w:r w:rsidRPr="00213CF5">
        <w:rPr>
          <w:rFonts w:ascii="ＭＳ 明朝" w:eastAsia="ＭＳ 明朝" w:hAnsi="ＭＳ 明朝" w:cs="ＭＳ 明朝" w:hint="eastAsia"/>
          <w:color w:val="000000"/>
          <w:kern w:val="0"/>
          <w:szCs w:val="21"/>
        </w:rPr>
        <w:t>（</w:t>
      </w:r>
      <w:r w:rsidRPr="00213CF5">
        <w:rPr>
          <w:rFonts w:ascii="ＭＳ 明朝" w:eastAsia="ＭＳ 明朝" w:hAnsi="ＭＳ 明朝" w:cs="ＭＳ 明朝"/>
          <w:color w:val="000000"/>
          <w:kern w:val="0"/>
          <w:szCs w:val="21"/>
        </w:rPr>
        <w:t>18</w:t>
      </w:r>
      <w:r w:rsidRPr="00213CF5">
        <w:rPr>
          <w:rFonts w:ascii="ＭＳ 明朝" w:eastAsia="ＭＳ 明朝" w:hAnsi="ＭＳ 明朝" w:cs="ＭＳ 明朝" w:hint="eastAsia"/>
          <w:color w:val="000000"/>
          <w:kern w:val="0"/>
          <w:szCs w:val="21"/>
        </w:rPr>
        <w:t>の項及び19の項　省略）</w:t>
      </w:r>
    </w:p>
    <w:p w14:paraId="7C5DC741" w14:textId="2130673A" w:rsidR="00A3473A" w:rsidRPr="00213CF5" w:rsidRDefault="00A3473A" w:rsidP="00A3473A">
      <w:pPr>
        <w:ind w:left="164" w:hangingChars="78" w:hanging="164"/>
        <w:rPr>
          <w:rFonts w:ascii="ＭＳ 明朝" w:eastAsia="ＭＳ 明朝" w:hAnsi="ＭＳ 明朝"/>
        </w:rPr>
      </w:pPr>
      <w:r w:rsidRPr="00213CF5">
        <w:rPr>
          <w:rFonts w:ascii="ＭＳ 明朝" w:eastAsia="ＭＳ 明朝" w:hAnsi="ＭＳ 明朝" w:hint="eastAsia"/>
        </w:rPr>
        <w:t>別表９　備考16</w:t>
      </w:r>
    </w:p>
    <w:p w14:paraId="58F4DDA2" w14:textId="1426B40C" w:rsidR="00A3473A" w:rsidRPr="00213CF5" w:rsidRDefault="00A3473A" w:rsidP="00A3473A">
      <w:pPr>
        <w:ind w:left="164" w:hangingChars="78" w:hanging="164"/>
        <w:rPr>
          <w:rFonts w:ascii="ＭＳ 明朝" w:eastAsia="ＭＳ 明朝" w:hAnsi="ＭＳ 明朝"/>
        </w:rPr>
      </w:pPr>
      <w:r w:rsidRPr="00213CF5">
        <w:rPr>
          <w:rFonts w:ascii="ＭＳ 明朝" w:eastAsia="ＭＳ 明朝" w:hAnsi="ＭＳ 明朝" w:hint="eastAsia"/>
        </w:rPr>
        <w:t>旧</w:t>
      </w:r>
    </w:p>
    <w:p w14:paraId="2DFB5F0C" w14:textId="77777777" w:rsidR="00F457F5" w:rsidRPr="00213CF5" w:rsidRDefault="00F457F5" w:rsidP="00F457F5">
      <w:pPr>
        <w:ind w:left="164" w:hangingChars="78" w:hanging="164"/>
        <w:rPr>
          <w:rFonts w:ascii="ＭＳ 明朝" w:eastAsia="ＭＳ 明朝" w:hAnsi="ＭＳ 明朝"/>
          <w:u w:val="single"/>
        </w:rPr>
      </w:pPr>
      <w:r w:rsidRPr="00213CF5">
        <w:rPr>
          <w:rFonts w:ascii="ＭＳ 明朝" w:eastAsia="ＭＳ 明朝" w:hAnsi="ＭＳ 明朝" w:hint="eastAsia"/>
        </w:rPr>
        <w:t>別表第１　１建築物の部30の項から32の項まで、35の項及び37の項に掲げる施設に係る別表第５の８の項に規定する整備基準は、階数が４以上（専ら倉庫、機械室その他これらに類するものの用に供する階を除く。）の施設に限り適用する。この場合において、別表第１　１建築物の部</w:t>
      </w:r>
      <w:r w:rsidRPr="00213CF5">
        <w:rPr>
          <w:rFonts w:ascii="ＭＳ 明朝" w:eastAsia="ＭＳ 明朝" w:hAnsi="ＭＳ 明朝"/>
          <w:u w:val="single"/>
        </w:rPr>
        <w:t>30の項から32の項まで及び35の項に掲げる施設については、別表第５の８の項（1）ウ及びクに規定する整備基準は、車椅子利用が可能なエレベーターを設置する場合に限り、適用しない。</w:t>
      </w:r>
    </w:p>
    <w:p w14:paraId="022E2480" w14:textId="51776676" w:rsidR="00A3473A" w:rsidRPr="00213CF5" w:rsidRDefault="00A3473A" w:rsidP="00A3473A">
      <w:pPr>
        <w:rPr>
          <w:rFonts w:ascii="ＭＳ 明朝" w:eastAsia="ＭＳ 明朝" w:hAnsi="ＭＳ 明朝"/>
          <w:u w:val="single"/>
        </w:rPr>
      </w:pPr>
    </w:p>
    <w:p w14:paraId="6CA2AFA8" w14:textId="0C230946" w:rsidR="00A3473A" w:rsidRPr="00213CF5" w:rsidRDefault="00A3473A" w:rsidP="00A3473A">
      <w:pPr>
        <w:rPr>
          <w:rFonts w:ascii="ＭＳ 明朝" w:eastAsia="ＭＳ 明朝" w:hAnsi="ＭＳ 明朝"/>
        </w:rPr>
      </w:pPr>
      <w:r w:rsidRPr="00213CF5">
        <w:rPr>
          <w:rFonts w:ascii="ＭＳ 明朝" w:eastAsia="ＭＳ 明朝" w:hAnsi="ＭＳ 明朝" w:hint="eastAsia"/>
        </w:rPr>
        <w:t>新</w:t>
      </w:r>
    </w:p>
    <w:p w14:paraId="37276B0B" w14:textId="08A877F6" w:rsidR="00A3473A" w:rsidRPr="00213CF5" w:rsidRDefault="00F457F5" w:rsidP="00A3473A">
      <w:pPr>
        <w:ind w:firstLineChars="100" w:firstLine="210"/>
        <w:rPr>
          <w:rFonts w:ascii="ＭＳ 明朝" w:eastAsia="ＭＳ 明朝" w:hAnsi="ＭＳ 明朝"/>
          <w:u w:val="single"/>
        </w:rPr>
      </w:pPr>
      <w:r w:rsidRPr="00213CF5">
        <w:rPr>
          <w:rFonts w:ascii="ＭＳ 明朝" w:eastAsia="ＭＳ 明朝" w:hAnsi="ＭＳ 明朝" w:hint="eastAsia"/>
        </w:rPr>
        <w:t>別表第１　１建築物の部30の項から32の項まで、35の項及び37の項に掲げる施設に係る別表第５の８の項に規定する整備基準は、階数が４以上（専ら倉庫、機械室その他これらに類するものの用に供する階を除く。）の施設に限り適用する。この場合において、別表第１</w:t>
      </w:r>
      <w:r w:rsidRPr="00213CF5">
        <w:rPr>
          <w:rFonts w:ascii="ＭＳ 明朝" w:eastAsia="ＭＳ 明朝" w:hAnsi="ＭＳ 明朝" w:hint="eastAsia"/>
          <w:u w:val="single"/>
        </w:rPr>
        <w:t xml:space="preserve">　</w:t>
      </w:r>
      <w:r w:rsidRPr="00213CF5">
        <w:rPr>
          <w:rFonts w:ascii="ＭＳ 明朝" w:eastAsia="ＭＳ 明朝" w:hAnsi="ＭＳ 明朝" w:hint="eastAsia"/>
        </w:rPr>
        <w:t>１建築物の部</w:t>
      </w:r>
      <w:r w:rsidRPr="00213CF5">
        <w:rPr>
          <w:rFonts w:ascii="ＭＳ 明朝" w:eastAsia="ＭＳ 明朝" w:hAnsi="ＭＳ 明朝"/>
          <w:u w:val="single"/>
        </w:rPr>
        <w:t>34</w:t>
      </w:r>
      <w:r w:rsidRPr="00213CF5">
        <w:rPr>
          <w:rFonts w:ascii="ＭＳ 明朝" w:eastAsia="ＭＳ 明朝" w:hAnsi="ＭＳ 明朝" w:hint="eastAsia"/>
          <w:u w:val="single"/>
        </w:rPr>
        <w:t>の項に掲げる施設に係る別表第５の８の項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ケに規定する整備基準は、</w:t>
      </w:r>
      <w:r w:rsidRPr="00213CF5">
        <w:rPr>
          <w:rFonts w:ascii="ＭＳ 明朝" w:eastAsia="ＭＳ 明朝" w:hAnsi="ＭＳ 明朝" w:hint="eastAsia"/>
          <w:u w:val="single"/>
        </w:rPr>
        <w:t>エレベーターのかごの幅が</w:t>
      </w:r>
      <w:r w:rsidRPr="00213CF5">
        <w:rPr>
          <w:rFonts w:ascii="ＭＳ 明朝" w:eastAsia="ＭＳ 明朝" w:hAnsi="ＭＳ 明朝"/>
          <w:u w:val="single"/>
        </w:rPr>
        <w:t>105センチメートル以上</w:t>
      </w:r>
      <w:r w:rsidRPr="00213CF5">
        <w:rPr>
          <w:rFonts w:ascii="ＭＳ 明朝" w:eastAsia="ＭＳ 明朝" w:hAnsi="ＭＳ 明朝" w:hint="eastAsia"/>
          <w:u w:val="single"/>
        </w:rPr>
        <w:t>かつ、後方を確認できる鏡を設置した場合に限り、適用しない。</w:t>
      </w:r>
    </w:p>
    <w:p w14:paraId="4BAC588B" w14:textId="6F43EBA6" w:rsidR="00A3473A" w:rsidRPr="00213CF5" w:rsidRDefault="00A3473A" w:rsidP="00A3473A">
      <w:pPr>
        <w:rPr>
          <w:rFonts w:ascii="ＭＳ 明朝" w:eastAsia="ＭＳ 明朝" w:hAnsi="ＭＳ 明朝"/>
          <w:u w:val="single"/>
        </w:rPr>
      </w:pPr>
    </w:p>
    <w:p w14:paraId="5445D2E7" w14:textId="153E43D1" w:rsidR="00A3473A" w:rsidRPr="00213CF5" w:rsidRDefault="00A3473A" w:rsidP="00A3473A">
      <w:pPr>
        <w:rPr>
          <w:rFonts w:ascii="ＭＳ 明朝" w:eastAsia="ＭＳ 明朝" w:hAnsi="ＭＳ 明朝"/>
        </w:rPr>
      </w:pPr>
      <w:r w:rsidRPr="00213CF5">
        <w:rPr>
          <w:rFonts w:ascii="ＭＳ 明朝" w:eastAsia="ＭＳ 明朝" w:hAnsi="ＭＳ 明朝" w:hint="eastAsia"/>
        </w:rPr>
        <w:t>別表９　備考17</w:t>
      </w:r>
    </w:p>
    <w:p w14:paraId="10BC732F" w14:textId="076416A7" w:rsidR="00A3473A" w:rsidRPr="00213CF5" w:rsidRDefault="00A3473A" w:rsidP="00A3473A">
      <w:pPr>
        <w:rPr>
          <w:rFonts w:ascii="ＭＳ 明朝" w:eastAsia="ＭＳ 明朝" w:hAnsi="ＭＳ 明朝"/>
        </w:rPr>
      </w:pPr>
      <w:r w:rsidRPr="00213CF5">
        <w:rPr>
          <w:rFonts w:ascii="ＭＳ 明朝" w:eastAsia="ＭＳ 明朝" w:hAnsi="ＭＳ 明朝" w:hint="eastAsia"/>
        </w:rPr>
        <w:t>旧</w:t>
      </w:r>
    </w:p>
    <w:p w14:paraId="6D6C4FF2" w14:textId="09EC1F2F" w:rsidR="00A3473A" w:rsidRPr="00213CF5" w:rsidRDefault="00F457F5" w:rsidP="00A3473A">
      <w:pPr>
        <w:rPr>
          <w:rFonts w:ascii="ＭＳ 明朝" w:eastAsia="ＭＳ 明朝" w:hAnsi="ＭＳ 明朝"/>
          <w:u w:val="single"/>
        </w:rPr>
      </w:pPr>
      <w:r w:rsidRPr="00213CF5">
        <w:rPr>
          <w:rFonts w:ascii="ＭＳ 明朝" w:eastAsia="ＭＳ 明朝" w:hAnsi="ＭＳ 明朝" w:hint="eastAsia"/>
        </w:rPr>
        <w:t>別表第１　１建築物の部34の項に掲げる施設に係る別表第５の８の項</w:t>
      </w:r>
      <w:r w:rsidRPr="00213CF5">
        <w:rPr>
          <w:rFonts w:ascii="ＭＳ 明朝" w:eastAsia="ＭＳ 明朝" w:hAnsi="ＭＳ 明朝" w:hint="eastAsia"/>
          <w:u w:val="single"/>
        </w:rPr>
        <w:t>（</w:t>
      </w:r>
      <w:r w:rsidRPr="00213CF5">
        <w:rPr>
          <w:rFonts w:ascii="ＭＳ 明朝" w:eastAsia="ＭＳ 明朝" w:hAnsi="ＭＳ 明朝"/>
          <w:u w:val="single"/>
        </w:rPr>
        <w:t>1）クに規定する整備基準は</w:t>
      </w:r>
      <w:r w:rsidRPr="00213CF5">
        <w:rPr>
          <w:rFonts w:ascii="ＭＳ 明朝" w:eastAsia="ＭＳ 明朝" w:hAnsi="ＭＳ 明朝" w:hint="eastAsia"/>
          <w:u w:val="single"/>
        </w:rPr>
        <w:t>、車椅子使用者が円滑に利用できる幅のエレベーターを設置する場合に限り、</w:t>
      </w:r>
      <w:r w:rsidRPr="00213CF5">
        <w:rPr>
          <w:rFonts w:ascii="ＭＳ 明朝" w:eastAsia="ＭＳ 明朝" w:hAnsi="ＭＳ 明朝" w:hint="eastAsia"/>
        </w:rPr>
        <w:t>適用しない。</w:t>
      </w:r>
    </w:p>
    <w:p w14:paraId="2EF3C112" w14:textId="58428FFA" w:rsidR="00A3473A" w:rsidRPr="00213CF5" w:rsidRDefault="00A3473A" w:rsidP="00A3473A">
      <w:pPr>
        <w:rPr>
          <w:rFonts w:ascii="ＭＳ 明朝" w:eastAsia="ＭＳ 明朝" w:hAnsi="ＭＳ 明朝"/>
        </w:rPr>
      </w:pPr>
    </w:p>
    <w:p w14:paraId="0C9A4BC1" w14:textId="4990989C" w:rsidR="00A3473A" w:rsidRPr="00213CF5" w:rsidRDefault="00A3473A" w:rsidP="00A3473A">
      <w:pPr>
        <w:rPr>
          <w:rFonts w:ascii="ＭＳ 明朝" w:eastAsia="ＭＳ 明朝" w:hAnsi="ＭＳ 明朝"/>
        </w:rPr>
      </w:pPr>
      <w:r w:rsidRPr="00213CF5">
        <w:rPr>
          <w:rFonts w:ascii="ＭＳ 明朝" w:eastAsia="ＭＳ 明朝" w:hAnsi="ＭＳ 明朝" w:hint="eastAsia"/>
        </w:rPr>
        <w:t>新</w:t>
      </w:r>
    </w:p>
    <w:p w14:paraId="42FDF941" w14:textId="77777777" w:rsidR="00A3473A" w:rsidRPr="00213CF5" w:rsidRDefault="00A3473A" w:rsidP="00A3473A">
      <w:pPr>
        <w:ind w:left="164" w:hangingChars="78" w:hanging="164"/>
        <w:rPr>
          <w:rFonts w:ascii="ＭＳ 明朝" w:eastAsia="ＭＳ 明朝" w:hAnsi="ＭＳ 明朝"/>
        </w:rPr>
      </w:pPr>
      <w:r w:rsidRPr="00213CF5">
        <w:rPr>
          <w:rFonts w:ascii="ＭＳ 明朝" w:eastAsia="ＭＳ 明朝" w:hAnsi="ＭＳ 明朝" w:hint="eastAsia"/>
        </w:rPr>
        <w:t>別表９　備考17</w:t>
      </w:r>
    </w:p>
    <w:p w14:paraId="473EEE39" w14:textId="0011124F" w:rsidR="00A3473A" w:rsidRPr="00213CF5" w:rsidRDefault="00F457F5" w:rsidP="00F457F5">
      <w:pPr>
        <w:rPr>
          <w:rFonts w:ascii="ＭＳ 明朝" w:eastAsia="ＭＳ 明朝" w:hAnsi="ＭＳ 明朝"/>
        </w:rPr>
      </w:pPr>
      <w:r w:rsidRPr="00213CF5">
        <w:rPr>
          <w:rFonts w:ascii="ＭＳ 明朝" w:eastAsia="ＭＳ 明朝" w:hAnsi="ＭＳ 明朝" w:hint="eastAsia"/>
        </w:rPr>
        <w:t>別表第１　１建築物の部34の項に掲げる施設に係る別表第５の８の項</w:t>
      </w:r>
      <w:r w:rsidRPr="00213CF5">
        <w:rPr>
          <w:rFonts w:ascii="ＭＳ 明朝" w:eastAsia="ＭＳ 明朝" w:hAnsi="ＭＳ 明朝" w:hint="eastAsia"/>
          <w:u w:val="single"/>
        </w:rPr>
        <w:t>（</w:t>
      </w:r>
      <w:r w:rsidRPr="00213CF5">
        <w:rPr>
          <w:rFonts w:ascii="ＭＳ 明朝" w:eastAsia="ＭＳ 明朝" w:hAnsi="ＭＳ 明朝"/>
          <w:u w:val="single"/>
        </w:rPr>
        <w:t>1）</w:t>
      </w:r>
      <w:r w:rsidRPr="00213CF5">
        <w:rPr>
          <w:rFonts w:ascii="ＭＳ 明朝" w:eastAsia="ＭＳ 明朝" w:hAnsi="ＭＳ 明朝" w:hint="eastAsia"/>
          <w:u w:val="single"/>
        </w:rPr>
        <w:t>ケに規定する整備基準は、貫通型で車いす使用者の利用に支障が無い場合に限り</w:t>
      </w:r>
      <w:r w:rsidRPr="00213CF5">
        <w:rPr>
          <w:rFonts w:ascii="ＭＳ 明朝" w:eastAsia="ＭＳ 明朝" w:hAnsi="ＭＳ 明朝" w:hint="eastAsia"/>
        </w:rPr>
        <w:t>適用しない。</w:t>
      </w:r>
    </w:p>
    <w:p w14:paraId="29F80D82" w14:textId="171E7471" w:rsidR="00F457F5" w:rsidRPr="00213CF5" w:rsidRDefault="00F457F5" w:rsidP="00F457F5">
      <w:pPr>
        <w:rPr>
          <w:rFonts w:ascii="ＭＳ 明朝" w:eastAsia="ＭＳ 明朝" w:hAnsi="ＭＳ 明朝"/>
          <w:u w:val="single"/>
        </w:rPr>
      </w:pPr>
    </w:p>
    <w:p w14:paraId="0BF65E44" w14:textId="77777777" w:rsidR="00F457F5" w:rsidRPr="00213CF5" w:rsidRDefault="00F457F5" w:rsidP="00F457F5">
      <w:pPr>
        <w:rPr>
          <w:rFonts w:ascii="ＭＳ 明朝" w:eastAsia="ＭＳ 明朝" w:hAnsi="ＭＳ 明朝"/>
          <w:u w:val="single"/>
        </w:rPr>
      </w:pPr>
      <w:r w:rsidRPr="00213CF5">
        <w:rPr>
          <w:rFonts w:ascii="ＭＳ 明朝" w:eastAsia="ＭＳ 明朝" w:hAnsi="ＭＳ 明朝" w:hint="eastAsia"/>
          <w:u w:val="single"/>
        </w:rPr>
        <w:t>新</w:t>
      </w:r>
    </w:p>
    <w:p w14:paraId="0665D704" w14:textId="77777777" w:rsidR="00F457F5" w:rsidRPr="00213CF5" w:rsidRDefault="00F457F5" w:rsidP="00F457F5">
      <w:pPr>
        <w:rPr>
          <w:rFonts w:ascii="ＭＳ 明朝" w:eastAsia="ＭＳ 明朝" w:hAnsi="ＭＳ 明朝"/>
          <w:u w:val="single"/>
        </w:rPr>
      </w:pPr>
    </w:p>
    <w:p w14:paraId="1463A599" w14:textId="49A1565F" w:rsidR="00A3473A" w:rsidRPr="00213CF5" w:rsidRDefault="00A3473A" w:rsidP="00A3473A">
      <w:pPr>
        <w:rPr>
          <w:rFonts w:ascii="ＭＳ 明朝" w:eastAsia="ＭＳ 明朝" w:hAnsi="ＭＳ 明朝"/>
          <w:u w:val="single"/>
        </w:rPr>
      </w:pPr>
      <w:r w:rsidRPr="00213CF5">
        <w:rPr>
          <w:rFonts w:ascii="ＭＳ 明朝" w:eastAsia="ＭＳ 明朝" w:hAnsi="ＭＳ 明朝" w:hint="eastAsia"/>
          <w:u w:val="single"/>
        </w:rPr>
        <w:t>別表９　備考25</w:t>
      </w:r>
    </w:p>
    <w:p w14:paraId="2154821F" w14:textId="77777777" w:rsidR="00A3473A" w:rsidRPr="00213CF5" w:rsidRDefault="00A3473A" w:rsidP="00A3473A">
      <w:pPr>
        <w:rPr>
          <w:rFonts w:ascii="ＭＳ 明朝" w:eastAsia="ＭＳ 明朝" w:hAnsi="ＭＳ 明朝"/>
          <w:u w:val="single"/>
        </w:rPr>
      </w:pPr>
      <w:r w:rsidRPr="00213CF5">
        <w:rPr>
          <w:rFonts w:ascii="ＭＳ 明朝" w:eastAsia="ＭＳ 明朝" w:hAnsi="ＭＳ 明朝" w:hint="eastAsia"/>
          <w:u w:val="single"/>
        </w:rPr>
        <w:t>１建築の部23の項に掲げる施設に係る別表５の５の項（2）カ及びキ並びに９の項（3）に規定する整備基準は、風俗営業等の規制及び業務の適正化等に関する法律第２条第４号に規定する営業を行う施設には適用しない。</w:t>
      </w:r>
    </w:p>
    <w:p w14:paraId="06A1C962" w14:textId="3805B959" w:rsidR="00A3473A" w:rsidRPr="00213CF5" w:rsidRDefault="00A3473A" w:rsidP="00A3473A">
      <w:pPr>
        <w:rPr>
          <w:rFonts w:ascii="ＭＳ 明朝" w:eastAsia="ＭＳ 明朝" w:hAnsi="ＭＳ 明朝"/>
        </w:rPr>
      </w:pPr>
    </w:p>
    <w:p w14:paraId="1BF0FB0E" w14:textId="77777777" w:rsidR="00BF1912" w:rsidRPr="00213CF5" w:rsidRDefault="00BF1912" w:rsidP="00BF1912">
      <w:pPr>
        <w:rPr>
          <w:rFonts w:ascii="ＭＳ 明朝" w:eastAsia="ＭＳ 明朝" w:hAnsi="ＭＳ 明朝"/>
          <w:color w:val="000000" w:themeColor="text1"/>
        </w:rPr>
      </w:pPr>
      <w:r w:rsidRPr="00213CF5">
        <w:rPr>
          <w:rFonts w:ascii="ＭＳ 明朝" w:eastAsia="ＭＳ 明朝" w:hAnsi="ＭＳ 明朝" w:hint="eastAsia"/>
          <w:color w:val="000000" w:themeColor="text1"/>
        </w:rPr>
        <w:t>別表第</w:t>
      </w:r>
      <w:r w:rsidRPr="00213CF5">
        <w:rPr>
          <w:rFonts w:ascii="ＭＳ 明朝" w:eastAsia="ＭＳ 明朝" w:hAnsi="ＭＳ 明朝"/>
          <w:color w:val="000000" w:themeColor="text1"/>
        </w:rPr>
        <w:t>10　省略</w:t>
      </w:r>
    </w:p>
    <w:p w14:paraId="4EA452E3" w14:textId="110CBA37" w:rsidR="002B5B6F" w:rsidRPr="00213CF5" w:rsidRDefault="002B5B6F" w:rsidP="00A3473A">
      <w:pPr>
        <w:rPr>
          <w:rFonts w:ascii="ＭＳ 明朝" w:eastAsia="ＭＳ 明朝" w:hAnsi="ＭＳ 明朝"/>
        </w:rPr>
      </w:pPr>
    </w:p>
    <w:p w14:paraId="544A2991" w14:textId="0571D8AA" w:rsidR="002B5B6F" w:rsidRPr="00213CF5" w:rsidRDefault="002B5B6F" w:rsidP="002B5B6F">
      <w:pPr>
        <w:ind w:left="164" w:hangingChars="78" w:hanging="164"/>
        <w:rPr>
          <w:rFonts w:ascii="ＭＳ 明朝" w:eastAsia="ＭＳ 明朝" w:hAnsi="ＭＳ 明朝"/>
          <w:color w:val="FF0000"/>
        </w:rPr>
      </w:pPr>
      <w:r w:rsidRPr="00213CF5">
        <w:rPr>
          <w:rFonts w:ascii="ＭＳ 明朝" w:eastAsia="ＭＳ 明朝" w:hAnsi="ＭＳ 明朝" w:cs="ＭＳ 明朝" w:hint="eastAsia"/>
          <w:color w:val="000000"/>
          <w:kern w:val="0"/>
          <w:szCs w:val="21"/>
        </w:rPr>
        <w:t>別表第11（</w:t>
      </w:r>
      <w:r w:rsidR="00BF1912" w:rsidRPr="00213CF5">
        <w:rPr>
          <w:rFonts w:ascii="ＭＳ 明朝" w:eastAsia="ＭＳ 明朝" w:hAnsi="ＭＳ 明朝" w:cs="ＭＳ 明朝" w:hint="eastAsia"/>
          <w:color w:val="000000"/>
          <w:kern w:val="0"/>
          <w:szCs w:val="21"/>
        </w:rPr>
        <w:t>第８条第１項）</w:t>
      </w:r>
    </w:p>
    <w:p w14:paraId="1FB43CC8" w14:textId="77E1C20E" w:rsidR="002B5B6F" w:rsidRPr="00213CF5" w:rsidRDefault="002B5B6F" w:rsidP="002B5B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r w:rsidR="00BF1912" w:rsidRPr="00213CF5">
        <w:rPr>
          <w:rFonts w:ascii="ＭＳ 明朝" w:eastAsia="ＭＳ 明朝" w:hAnsi="ＭＳ 明朝" w:cs="ＭＳ 明朝" w:hint="eastAsia"/>
          <w:color w:val="000000"/>
          <w:kern w:val="0"/>
          <w:szCs w:val="21"/>
        </w:rPr>
        <w:t xml:space="preserve">　表示板交付基準</w:t>
      </w:r>
    </w:p>
    <w:p w14:paraId="5887D18A" w14:textId="32BD3D95" w:rsidR="00535AEB" w:rsidRPr="00213CF5" w:rsidRDefault="00535AEB" w:rsidP="002B5B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5B3D822B" w14:textId="77777777" w:rsidR="00535AEB" w:rsidRPr="00213CF5" w:rsidRDefault="00535AEB" w:rsidP="002B5B6F">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１　移動円滑化経路</w:t>
      </w:r>
    </w:p>
    <w:p w14:paraId="420C5FAB" w14:textId="77777777" w:rsidR="00BF1912" w:rsidRPr="00213CF5" w:rsidRDefault="00535AEB" w:rsidP="00BF1912">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u w:val="single"/>
        </w:rPr>
        <w:t>(</w:t>
      </w:r>
      <w:r w:rsidR="00BF1912" w:rsidRPr="00213CF5">
        <w:rPr>
          <w:rFonts w:ascii="ＭＳ 明朝" w:eastAsia="ＭＳ 明朝" w:hAnsi="ＭＳ 明朝" w:cs="ＭＳ 明朝"/>
          <w:color w:val="000000"/>
          <w:kern w:val="0"/>
          <w:szCs w:val="21"/>
          <w:u w:val="single"/>
        </w:rPr>
        <w:t>(1)</w:t>
      </w:r>
      <w:r w:rsidR="00BF1912" w:rsidRPr="00213CF5">
        <w:rPr>
          <w:rFonts w:ascii="ＭＳ 明朝" w:eastAsia="ＭＳ 明朝" w:hAnsi="ＭＳ 明朝" w:cs="ＭＳ 明朝" w:hint="eastAsia"/>
          <w:color w:val="000000"/>
          <w:kern w:val="0"/>
          <w:szCs w:val="21"/>
          <w:u w:val="single"/>
        </w:rPr>
        <w:t xml:space="preserve">　次に掲げる場合には、それぞれ次に定める経路のうち１以上を、移動等円滑化経路にしなければならない。</w:t>
      </w:r>
    </w:p>
    <w:p w14:paraId="6FBEEC8C" w14:textId="77777777" w:rsidR="00BF1912"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建築物に、利用居室を設ける場合　道等から当該利用居室までの経路</w:t>
      </w:r>
    </w:p>
    <w:p w14:paraId="0A85B75D" w14:textId="77777777" w:rsidR="00BF1912"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建築物又はその敷地に不特定かつ多数の者が利用し又は主として高齢者、障害者等が利用する便所及び車椅子使用者用便房（車椅子使用者用客室に設けられるものを除く。以下同じ）を設ける場合　利用居室（当該建築物に利用居室が設けられていないときは、道等。ウ</w:t>
      </w:r>
      <w:r w:rsidRPr="00213CF5">
        <w:rPr>
          <w:rFonts w:ascii="ＭＳ 明朝" w:eastAsia="ＭＳ 明朝" w:hAnsi="ＭＳ 明朝" w:cs="ＭＳ 明朝" w:hint="eastAsia"/>
          <w:color w:val="000000" w:themeColor="text1"/>
          <w:kern w:val="0"/>
          <w:szCs w:val="21"/>
          <w:u w:val="single"/>
        </w:rPr>
        <w:t>及びエ</w:t>
      </w:r>
      <w:r w:rsidRPr="00213CF5">
        <w:rPr>
          <w:rFonts w:ascii="ＭＳ 明朝" w:eastAsia="ＭＳ 明朝" w:hAnsi="ＭＳ 明朝" w:cs="ＭＳ 明朝" w:hint="eastAsia"/>
          <w:color w:val="000000"/>
          <w:kern w:val="0"/>
          <w:szCs w:val="21"/>
          <w:u w:val="single"/>
        </w:rPr>
        <w:t>において同じ。）、住戸又は住室から当該車椅子使用者用便房までの経路</w:t>
      </w:r>
    </w:p>
    <w:p w14:paraId="536E10A1" w14:textId="3256C2DA" w:rsidR="00535AEB" w:rsidRPr="00213CF5" w:rsidRDefault="00BF1912" w:rsidP="00BF1912">
      <w:pPr>
        <w:autoSpaceDE w:val="0"/>
        <w:autoSpaceDN w:val="0"/>
        <w:adjustRightInd w:val="0"/>
        <w:ind w:leftChars="100" w:left="42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建築物又はその敷地に車椅子使用者用駐車施設を設ける場合　当該車椅子使用者用駐車施設から利用居室又は住室までの経路</w:t>
      </w:r>
    </w:p>
    <w:p w14:paraId="457DEFF9" w14:textId="47AA3B02" w:rsidR="00BF1912" w:rsidRPr="00213CF5" w:rsidRDefault="00BF1912" w:rsidP="00BF1912">
      <w:pPr>
        <w:autoSpaceDE w:val="0"/>
        <w:autoSpaceDN w:val="0"/>
        <w:adjustRightInd w:val="0"/>
        <w:ind w:leftChars="100" w:left="42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エ　建築物に、不特定かつ多数の者が利用し、又は主として高齢者、障害者等が利用する、</w:t>
      </w:r>
      <w:r w:rsidRPr="00213CF5">
        <w:rPr>
          <w:rFonts w:ascii="ＭＳ 明朝" w:eastAsia="ＭＳ 明朝" w:hAnsi="ＭＳ 明朝" w:cs="ＭＳ 明朝"/>
          <w:color w:val="000000"/>
          <w:kern w:val="0"/>
          <w:szCs w:val="21"/>
          <w:u w:val="single"/>
        </w:rPr>
        <w:t>10の項に定める構造の浴室、シャワー室又は更衣室</w:t>
      </w:r>
      <w:r w:rsidRPr="00213CF5">
        <w:rPr>
          <w:rFonts w:ascii="ＭＳ 明朝" w:eastAsia="ＭＳ 明朝" w:hAnsi="ＭＳ 明朝" w:cs="ＭＳ 明朝" w:hint="eastAsia"/>
          <w:color w:val="000000"/>
          <w:kern w:val="0"/>
          <w:szCs w:val="21"/>
          <w:u w:val="single"/>
        </w:rPr>
        <w:t>を設ける場合　利用居室、住戸又は住室から当該浴室、シャワー室又は更衣室のうち１以上（男子用及び女子用の区別があるときは、それぞれ１以上）までの経路</w:t>
      </w:r>
    </w:p>
    <w:p w14:paraId="3FB77CF4" w14:textId="77777777" w:rsidR="00BF1912"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オ　建築物に、住戸又は住室を設ける場合　道等から当該住戸又は住室までの経路</w:t>
      </w:r>
    </w:p>
    <w:p w14:paraId="7041632D" w14:textId="77777777" w:rsidR="00BF1912"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カ　５の項</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キただし書に規定する廊下等以外の場所に授乳ができる場所を設ける場合　利用居室から当該授乳ができる場所までの経路</w:t>
      </w:r>
    </w:p>
    <w:p w14:paraId="350AF020" w14:textId="0A120473" w:rsidR="00535AEB"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キ　５の項</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クただし書に規定する廊下等以外の場所におむつ交換ができる場所を設ける場合　利用居室から当該おむつ交換ができる場所までの経路</w:t>
      </w:r>
    </w:p>
    <w:p w14:paraId="2B619453" w14:textId="2FAD9B6C" w:rsidR="00535AEB" w:rsidRPr="00213CF5" w:rsidRDefault="00535AEB" w:rsidP="00535AEB">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移動等円滑化経路上に階段又は段を設けてはならない。ただし、傾斜路又はエレベーターその他の昇降機を併設する場合は、この限りでない。</w:t>
      </w:r>
    </w:p>
    <w:p w14:paraId="37003EA4" w14:textId="32304677" w:rsidR="00535AEB" w:rsidRPr="00213CF5" w:rsidRDefault="00535AEB" w:rsidP="00535AEB">
      <w:pPr>
        <w:autoSpaceDE w:val="0"/>
        <w:autoSpaceDN w:val="0"/>
        <w:adjustRightInd w:val="0"/>
        <w:ind w:left="210" w:hanging="210"/>
        <w:jc w:val="left"/>
        <w:rPr>
          <w:rFonts w:ascii="ＭＳ 明朝" w:eastAsia="ＭＳ 明朝" w:hAnsi="ＭＳ 明朝" w:cs="ＭＳ 明朝"/>
          <w:color w:val="000000"/>
          <w:kern w:val="0"/>
          <w:szCs w:val="21"/>
          <w:u w:val="single"/>
        </w:rPr>
      </w:pPr>
    </w:p>
    <w:p w14:paraId="22C3799A" w14:textId="55F8CFB8" w:rsidR="00535AEB" w:rsidRPr="00213CF5" w:rsidRDefault="00535AEB" w:rsidP="00535AEB">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30508B1A" w14:textId="0D97FB1F" w:rsidR="002B5B6F" w:rsidRPr="00213CF5" w:rsidRDefault="002B5B6F" w:rsidP="00A3473A">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１　敷地内の通路</w:t>
      </w:r>
    </w:p>
    <w:p w14:paraId="1A899800" w14:textId="1CDD794C" w:rsidR="00535AEB" w:rsidRPr="00213CF5" w:rsidRDefault="00535AEB" w:rsidP="00535AEB">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04DDD5EC" w14:textId="77777777" w:rsidR="00BF1912" w:rsidRPr="00213CF5" w:rsidRDefault="00BF1912" w:rsidP="00BF1912">
      <w:pPr>
        <w:autoSpaceDE w:val="0"/>
        <w:autoSpaceDN w:val="0"/>
        <w:adjustRightInd w:val="0"/>
        <w:ind w:left="21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color w:val="000000"/>
          <w:kern w:val="0"/>
          <w:szCs w:val="21"/>
          <w:u w:val="single"/>
        </w:rPr>
        <w:t xml:space="preserve"> </w:t>
      </w:r>
      <w:r w:rsidRPr="00213CF5">
        <w:rPr>
          <w:rFonts w:ascii="ＭＳ 明朝" w:eastAsia="ＭＳ 明朝" w:hAnsi="ＭＳ 明朝" w:cs="ＭＳ 明朝" w:hint="eastAsia"/>
          <w:color w:val="000000"/>
          <w:kern w:val="0"/>
          <w:szCs w:val="21"/>
          <w:u w:val="single"/>
        </w:rPr>
        <w:t>道等から主要な出入口に至る敷地内の通路のうち１以上は、次に定める構造とすること</w:t>
      </w:r>
    </w:p>
    <w:p w14:paraId="4D645FDA" w14:textId="77777777" w:rsidR="00BF1912"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幅は、</w:t>
      </w:r>
      <w:r w:rsidRPr="00213CF5">
        <w:rPr>
          <w:rFonts w:ascii="ＭＳ 明朝" w:eastAsia="ＭＳ 明朝" w:hAnsi="ＭＳ 明朝" w:cs="ＭＳ 明朝"/>
          <w:color w:val="000000"/>
          <w:kern w:val="0"/>
          <w:szCs w:val="21"/>
          <w:u w:val="single"/>
        </w:rPr>
        <w:t>180</w:t>
      </w:r>
      <w:r w:rsidRPr="00213CF5">
        <w:rPr>
          <w:rFonts w:ascii="ＭＳ 明朝" w:eastAsia="ＭＳ 明朝" w:hAnsi="ＭＳ 明朝" w:cs="ＭＳ 明朝" w:hint="eastAsia"/>
          <w:color w:val="000000"/>
          <w:kern w:val="0"/>
          <w:szCs w:val="21"/>
          <w:u w:val="single"/>
        </w:rPr>
        <w:t>センチメートル以上とすること。</w:t>
      </w:r>
    </w:p>
    <w:p w14:paraId="51C8A897" w14:textId="77777777" w:rsidR="00BF1912"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段を設けないこと。ただし、段を別表第５の６の項に定める構造に準じたものとし、同表の７の項に定める構造の傾斜路又</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はエレベーターその他の昇降機を併設した場合は、この限りでない。</w:t>
      </w:r>
    </w:p>
    <w:p w14:paraId="19F87F7A" w14:textId="77777777" w:rsidR="00BF1912" w:rsidRPr="00213CF5" w:rsidRDefault="00BF1912" w:rsidP="00BF1912">
      <w:pPr>
        <w:autoSpaceDE w:val="0"/>
        <w:autoSpaceDN w:val="0"/>
        <w:adjustRightInd w:val="0"/>
        <w:ind w:leftChars="100" w:left="42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別表第５の２の項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ア及び</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カに定める構造とすること。</w:t>
      </w:r>
    </w:p>
    <w:p w14:paraId="4E9E5B80" w14:textId="130E32E5" w:rsidR="002B5B6F" w:rsidRPr="00213CF5" w:rsidRDefault="00BF1912" w:rsidP="00BF1912">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(2) (1)</w:t>
      </w:r>
      <w:r w:rsidRPr="00213CF5">
        <w:rPr>
          <w:rFonts w:ascii="ＭＳ 明朝" w:eastAsia="ＭＳ 明朝" w:hAnsi="ＭＳ 明朝" w:cs="ＭＳ 明朝" w:hint="eastAsia"/>
          <w:color w:val="000000"/>
          <w:kern w:val="0"/>
          <w:szCs w:val="21"/>
          <w:u w:val="single"/>
        </w:rPr>
        <w:t>に定める構造の敷地内の通路以外の敷地内の通路に段が生じる場合は、別表第５の６の項に定める構造に準じたものとすること。</w:t>
      </w:r>
    </w:p>
    <w:p w14:paraId="7CD1D2DD" w14:textId="54806C0A" w:rsidR="00535AEB" w:rsidRPr="00213CF5" w:rsidRDefault="00535AEB" w:rsidP="002B5B6F">
      <w:pPr>
        <w:rPr>
          <w:rFonts w:ascii="ＭＳ 明朝" w:eastAsia="ＭＳ 明朝" w:hAnsi="ＭＳ 明朝"/>
        </w:rPr>
      </w:pPr>
    </w:p>
    <w:p w14:paraId="5DBDB17E" w14:textId="5E9E92AA" w:rsidR="00535AEB" w:rsidRPr="00213CF5" w:rsidRDefault="00535AEB" w:rsidP="002B5B6F">
      <w:pPr>
        <w:rPr>
          <w:rFonts w:ascii="ＭＳ 明朝" w:eastAsia="ＭＳ 明朝" w:hAnsi="ＭＳ 明朝"/>
        </w:rPr>
      </w:pPr>
      <w:r w:rsidRPr="00213CF5">
        <w:rPr>
          <w:rFonts w:ascii="ＭＳ 明朝" w:eastAsia="ＭＳ 明朝" w:hAnsi="ＭＳ 明朝" w:hint="eastAsia"/>
        </w:rPr>
        <w:t>新</w:t>
      </w:r>
    </w:p>
    <w:p w14:paraId="642EF0FC" w14:textId="5BA9C272" w:rsidR="00535AEB" w:rsidRPr="00213CF5" w:rsidRDefault="00535AEB" w:rsidP="002B5B6F">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２　敷地内の通路</w:t>
      </w:r>
    </w:p>
    <w:p w14:paraId="08241D41" w14:textId="77777777" w:rsidR="00535AEB" w:rsidRPr="00213CF5" w:rsidRDefault="00535AEB" w:rsidP="00535AEB">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不特定かつ多数の者が利用し、又は主として高齢者、障害者などが利用する敷地内の通路は、次に掲げるものでなければならない。</w:t>
      </w:r>
    </w:p>
    <w:p w14:paraId="6C8306D3"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表面は、粗面とし、又は滑りにくい材料で仕上げること。</w:t>
      </w:r>
    </w:p>
    <w:p w14:paraId="79A9C00A"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次に掲げる部分には、視覚障害者に対し警告を行うために、16の項に定める構造の点状ブロック等を敷設すること。</w:t>
      </w:r>
    </w:p>
    <w:p w14:paraId="00393559"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72"/>
        </w:rPr>
        <w:t>(</w:t>
      </w:r>
      <w:r w:rsidRPr="00213CF5">
        <w:rPr>
          <w:rFonts w:ascii="ＭＳ 明朝" w:eastAsia="ＭＳ 明朝" w:hAnsi="ＭＳ 明朝" w:hint="eastAsia"/>
          <w:w w:val="50"/>
          <w:kern w:val="0"/>
          <w:u w:val="single"/>
          <w:fitText w:val="210" w:id="-1486108672"/>
        </w:rPr>
        <w:t>ア</w:t>
      </w:r>
      <w:r w:rsidRPr="00213CF5">
        <w:rPr>
          <w:rFonts w:ascii="ＭＳ 明朝" w:eastAsia="ＭＳ 明朝" w:hAnsi="ＭＳ 明朝"/>
          <w:w w:val="50"/>
          <w:kern w:val="0"/>
          <w:u w:val="single"/>
          <w:fitText w:val="210" w:id="-1486108672"/>
        </w:rPr>
        <w:t>)</w:t>
      </w:r>
      <w:r w:rsidRPr="00213CF5">
        <w:rPr>
          <w:rFonts w:ascii="ＭＳ 明朝" w:eastAsia="ＭＳ 明朝" w:hAnsi="ＭＳ 明朝" w:cs="ＭＳ 明朝" w:hint="eastAsia"/>
          <w:color w:val="000000"/>
          <w:kern w:val="0"/>
          <w:szCs w:val="21"/>
          <w:u w:val="single"/>
        </w:rPr>
        <w:t xml:space="preserve">　段の上端及び下端に近接する部分</w:t>
      </w:r>
    </w:p>
    <w:p w14:paraId="2DC05899"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71"/>
        </w:rPr>
        <w:t>(</w:t>
      </w:r>
      <w:r w:rsidRPr="00213CF5">
        <w:rPr>
          <w:rFonts w:ascii="ＭＳ 明朝" w:eastAsia="ＭＳ 明朝" w:hAnsi="ＭＳ 明朝" w:hint="eastAsia"/>
          <w:w w:val="50"/>
          <w:kern w:val="0"/>
          <w:u w:val="single"/>
          <w:fitText w:val="210" w:id="-1486108671"/>
        </w:rPr>
        <w:t>イ</w:t>
      </w:r>
      <w:r w:rsidRPr="00213CF5">
        <w:rPr>
          <w:rFonts w:ascii="ＭＳ 明朝" w:eastAsia="ＭＳ 明朝" w:hAnsi="ＭＳ 明朝"/>
          <w:w w:val="50"/>
          <w:kern w:val="0"/>
          <w:u w:val="single"/>
          <w:fitText w:val="210" w:id="-1486108671"/>
        </w:rPr>
        <w:t>)</w:t>
      </w:r>
      <w:r w:rsidRPr="00213CF5">
        <w:rPr>
          <w:rFonts w:ascii="ＭＳ 明朝" w:eastAsia="ＭＳ 明朝" w:hAnsi="ＭＳ 明朝" w:cs="ＭＳ 明朝" w:hint="eastAsia"/>
          <w:color w:val="000000"/>
          <w:kern w:val="0"/>
          <w:szCs w:val="21"/>
          <w:u w:val="single"/>
        </w:rPr>
        <w:t xml:space="preserve">　車路に近接する部分</w:t>
      </w:r>
    </w:p>
    <w:p w14:paraId="4713A114"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段がある部分及びその踊場は、次に掲げるものであること。</w:t>
      </w:r>
    </w:p>
    <w:p w14:paraId="3D4FE2EE" w14:textId="77777777" w:rsidR="00BF1912" w:rsidRPr="00213CF5" w:rsidRDefault="00BF1912" w:rsidP="00BF1912">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2872832"/>
        </w:rPr>
        <w:t>(</w:t>
      </w:r>
      <w:r w:rsidRPr="00213CF5">
        <w:rPr>
          <w:rFonts w:ascii="ＭＳ 明朝" w:eastAsia="ＭＳ 明朝" w:hAnsi="ＭＳ 明朝" w:hint="eastAsia"/>
          <w:w w:val="50"/>
          <w:kern w:val="0"/>
          <w:u w:val="single"/>
          <w:fitText w:val="210" w:id="-1482872832"/>
        </w:rPr>
        <w:t>ア</w:t>
      </w:r>
      <w:r w:rsidRPr="00213CF5">
        <w:rPr>
          <w:rFonts w:ascii="ＭＳ 明朝" w:eastAsia="ＭＳ 明朝" w:hAnsi="ＭＳ 明朝"/>
          <w:w w:val="50"/>
          <w:kern w:val="0"/>
          <w:u w:val="single"/>
          <w:fitText w:val="210" w:id="-1482872832"/>
        </w:rPr>
        <w:t>)</w:t>
      </w:r>
      <w:r w:rsidRPr="00213CF5">
        <w:rPr>
          <w:rFonts w:ascii="ＭＳ 明朝" w:eastAsia="ＭＳ 明朝" w:hAnsi="ＭＳ 明朝" w:cs="ＭＳ 明朝" w:hint="eastAsia"/>
          <w:color w:val="000000"/>
          <w:kern w:val="0"/>
          <w:szCs w:val="21"/>
          <w:u w:val="single"/>
        </w:rPr>
        <w:t xml:space="preserve">　両側に、次に掲げる手すりを設けること。</w:t>
      </w:r>
    </w:p>
    <w:p w14:paraId="3CC1A904" w14:textId="77777777" w:rsidR="00BF1912" w:rsidRPr="00213CF5" w:rsidRDefault="00BF1912" w:rsidP="00BF1912">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a</w:t>
      </w:r>
      <w:r w:rsidRPr="00213CF5">
        <w:rPr>
          <w:rFonts w:ascii="ＭＳ 明朝" w:eastAsia="ＭＳ 明朝" w:hAnsi="ＭＳ 明朝" w:cs="ＭＳ 明朝" w:hint="eastAsia"/>
          <w:color w:val="000000"/>
          <w:kern w:val="0"/>
          <w:szCs w:val="21"/>
          <w:u w:val="single"/>
        </w:rPr>
        <w:t xml:space="preserve">　踊場の手すりは、段がある部分と連続して設けること。ただし、通行動線上その他やむを得ず手すりを設けることのできない部分を除く。</w:t>
      </w:r>
    </w:p>
    <w:p w14:paraId="6C7DCF26" w14:textId="77777777" w:rsidR="00BF1912" w:rsidRPr="00213CF5" w:rsidRDefault="00BF1912" w:rsidP="00BF1912">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b　握りやすい形状とすること。</w:t>
      </w:r>
    </w:p>
    <w:p w14:paraId="59BF785B" w14:textId="3180D6B2" w:rsidR="00535AEB" w:rsidRPr="00213CF5" w:rsidRDefault="00BF1912" w:rsidP="00BF1912">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u w:val="single"/>
        </w:rPr>
        <w:t xml:space="preserve">　手すりの端部には、傾斜部分から滑らかに延長した水平部分を設け、その先端を壁面又は下方へ巻き込むこと。</w:t>
      </w:r>
    </w:p>
    <w:p w14:paraId="5414BDE8" w14:textId="77777777" w:rsidR="00BF1912" w:rsidRPr="00213CF5" w:rsidRDefault="00BF1912" w:rsidP="00BF1912">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d 段がある部分の手すりは直線の形状のものとすること。ただし、建築物の構造上その他やむを得ない場合を除く。</w:t>
      </w:r>
    </w:p>
    <w:p w14:paraId="3AC65ECC" w14:textId="77777777" w:rsidR="00BF1912" w:rsidRPr="00213CF5" w:rsidRDefault="00BF1912" w:rsidP="00BF1912">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e 手すりの傾斜部分の高さは、踏面の先端から75</w:t>
      </w:r>
      <w:r w:rsidRPr="00213CF5">
        <w:rPr>
          <w:rFonts w:ascii="ＭＳ 明朝" w:eastAsia="ＭＳ 明朝" w:hAnsi="ＭＳ 明朝" w:cs="ＭＳ 明朝" w:hint="eastAsia"/>
          <w:color w:val="000000"/>
          <w:kern w:val="0"/>
          <w:szCs w:val="21"/>
          <w:u w:val="single"/>
        </w:rPr>
        <w:t>センチメートル以上</w:t>
      </w:r>
      <w:r w:rsidRPr="00213CF5">
        <w:rPr>
          <w:rFonts w:ascii="ＭＳ 明朝" w:eastAsia="ＭＳ 明朝" w:hAnsi="ＭＳ 明朝" w:cs="ＭＳ 明朝"/>
          <w:color w:val="000000"/>
          <w:kern w:val="0"/>
          <w:szCs w:val="21"/>
          <w:u w:val="single"/>
        </w:rPr>
        <w:t>85</w:t>
      </w:r>
      <w:r w:rsidRPr="00213CF5">
        <w:rPr>
          <w:rFonts w:ascii="ＭＳ 明朝" w:eastAsia="ＭＳ 明朝" w:hAnsi="ＭＳ 明朝" w:cs="ＭＳ 明朝" w:hint="eastAsia"/>
          <w:color w:val="000000"/>
          <w:kern w:val="0"/>
          <w:szCs w:val="21"/>
          <w:u w:val="single"/>
        </w:rPr>
        <w:t>センチメートル以下とすること。</w:t>
      </w:r>
    </w:p>
    <w:p w14:paraId="7889CEAC" w14:textId="672F9911" w:rsidR="00535AEB" w:rsidRPr="00213CF5" w:rsidRDefault="00BF1912" w:rsidP="00BF1912">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f 手すりの水平部分の高さは、</w:t>
      </w:r>
      <w:r w:rsidRPr="00213CF5">
        <w:rPr>
          <w:rFonts w:ascii="ＭＳ 明朝" w:eastAsia="ＭＳ 明朝" w:hAnsi="ＭＳ 明朝" w:cs="ＭＳ 明朝" w:hint="eastAsia"/>
          <w:color w:val="000000"/>
          <w:kern w:val="0"/>
          <w:szCs w:val="21"/>
          <w:u w:val="single"/>
        </w:rPr>
        <w:t>路面から</w:t>
      </w:r>
      <w:r w:rsidRPr="00213CF5">
        <w:rPr>
          <w:rFonts w:ascii="ＭＳ 明朝" w:eastAsia="ＭＳ 明朝" w:hAnsi="ＭＳ 明朝" w:cs="ＭＳ 明朝"/>
          <w:color w:val="000000"/>
          <w:kern w:val="0"/>
          <w:szCs w:val="21"/>
          <w:u w:val="single"/>
        </w:rPr>
        <w:t>75センチメートル以上85センチメートル以下とすること。</w:t>
      </w:r>
    </w:p>
    <w:p w14:paraId="59CA981E"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69"/>
        </w:rPr>
        <w:t>(</w:t>
      </w:r>
      <w:r w:rsidRPr="00213CF5">
        <w:rPr>
          <w:rFonts w:ascii="ＭＳ 明朝" w:eastAsia="ＭＳ 明朝" w:hAnsi="ＭＳ 明朝" w:hint="eastAsia"/>
          <w:w w:val="50"/>
          <w:kern w:val="0"/>
          <w:u w:val="single"/>
          <w:fitText w:val="210" w:id="-1486108669"/>
        </w:rPr>
        <w:t>イ</w:t>
      </w:r>
      <w:r w:rsidRPr="00213CF5">
        <w:rPr>
          <w:rFonts w:ascii="ＭＳ 明朝" w:eastAsia="ＭＳ 明朝" w:hAnsi="ＭＳ 明朝"/>
          <w:w w:val="50"/>
          <w:kern w:val="0"/>
          <w:u w:val="single"/>
          <w:fitText w:val="210" w:id="-1486108669"/>
        </w:rPr>
        <w:t>)</w:t>
      </w:r>
      <w:r w:rsidRPr="00213CF5">
        <w:rPr>
          <w:rFonts w:ascii="ＭＳ 明朝" w:eastAsia="ＭＳ 明朝" w:hAnsi="ＭＳ 明朝" w:cs="ＭＳ 明朝" w:hint="eastAsia"/>
          <w:color w:val="000000"/>
          <w:kern w:val="0"/>
          <w:szCs w:val="21"/>
          <w:u w:val="single"/>
        </w:rPr>
        <w:t xml:space="preserve">　踏面の端部とその周囲の部分との色の明度、色相又は彩度の差が大きいことにより段を容易に識別できるものとすること。</w:t>
      </w:r>
    </w:p>
    <w:p w14:paraId="4C3A9C93"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68"/>
        </w:rPr>
        <w:t>(</w:t>
      </w:r>
      <w:r w:rsidRPr="00213CF5">
        <w:rPr>
          <w:rFonts w:ascii="ＭＳ 明朝" w:eastAsia="ＭＳ 明朝" w:hAnsi="ＭＳ 明朝" w:hint="eastAsia"/>
          <w:w w:val="50"/>
          <w:kern w:val="0"/>
          <w:u w:val="single"/>
          <w:fitText w:val="210" w:id="-1486108668"/>
        </w:rPr>
        <w:t>ウ</w:t>
      </w:r>
      <w:r w:rsidRPr="00213CF5">
        <w:rPr>
          <w:rFonts w:ascii="ＭＳ 明朝" w:eastAsia="ＭＳ 明朝" w:hAnsi="ＭＳ 明朝"/>
          <w:w w:val="50"/>
          <w:kern w:val="0"/>
          <w:u w:val="single"/>
          <w:fitText w:val="210" w:id="-1486108668"/>
        </w:rPr>
        <w:t>)</w:t>
      </w:r>
      <w:r w:rsidRPr="00213CF5">
        <w:rPr>
          <w:rFonts w:ascii="ＭＳ 明朝" w:eastAsia="ＭＳ 明朝" w:hAnsi="ＭＳ 明朝" w:cs="ＭＳ 明朝" w:hint="eastAsia"/>
          <w:color w:val="000000"/>
          <w:kern w:val="0"/>
          <w:szCs w:val="21"/>
          <w:u w:val="single"/>
        </w:rPr>
        <w:t xml:space="preserve">　段鼻の突き出しその他のつまずきの原因となるものを設けない構造とすること。</w:t>
      </w:r>
    </w:p>
    <w:p w14:paraId="7F959FE5" w14:textId="77777777" w:rsidR="00535AEB" w:rsidRPr="00213CF5" w:rsidRDefault="00535AEB" w:rsidP="00535AEB">
      <w:pPr>
        <w:autoSpaceDE w:val="0"/>
        <w:autoSpaceDN w:val="0"/>
        <w:adjustRightInd w:val="0"/>
        <w:ind w:left="630" w:hanging="210"/>
        <w:jc w:val="left"/>
        <w:rPr>
          <w:rFonts w:ascii="ＭＳ 明朝" w:eastAsia="ＭＳ 明朝" w:hAnsi="ＭＳ 明朝"/>
          <w:kern w:val="0"/>
          <w:u w:val="single"/>
        </w:rPr>
      </w:pPr>
      <w:r w:rsidRPr="00213CF5">
        <w:rPr>
          <w:rFonts w:ascii="ＭＳ 明朝" w:eastAsia="ＭＳ 明朝" w:hAnsi="ＭＳ 明朝"/>
          <w:w w:val="50"/>
          <w:kern w:val="0"/>
          <w:u w:val="single"/>
          <w:fitText w:val="210" w:id="-1486108667"/>
        </w:rPr>
        <w:t>(</w:t>
      </w:r>
      <w:r w:rsidRPr="00213CF5">
        <w:rPr>
          <w:rFonts w:ascii="ＭＳ 明朝" w:eastAsia="ＭＳ 明朝" w:hAnsi="ＭＳ 明朝" w:hint="eastAsia"/>
          <w:w w:val="50"/>
          <w:kern w:val="0"/>
          <w:u w:val="single"/>
          <w:fitText w:val="210" w:id="-1486108667"/>
        </w:rPr>
        <w:t>エ</w:t>
      </w:r>
      <w:r w:rsidRPr="00213CF5">
        <w:rPr>
          <w:rFonts w:ascii="ＭＳ 明朝" w:eastAsia="ＭＳ 明朝" w:hAnsi="ＭＳ 明朝"/>
          <w:w w:val="50"/>
          <w:kern w:val="0"/>
          <w:u w:val="single"/>
          <w:fitText w:val="210" w:id="-1486108667"/>
        </w:rPr>
        <w:t>)</w:t>
      </w:r>
      <w:r w:rsidRPr="00213CF5">
        <w:rPr>
          <w:rFonts w:ascii="ＭＳ 明朝" w:eastAsia="ＭＳ 明朝" w:hAnsi="ＭＳ 明朝" w:hint="eastAsia"/>
          <w:kern w:val="0"/>
          <w:u w:val="single"/>
        </w:rPr>
        <w:t xml:space="preserve">　段がある部分の上端に近接する踊場の部分には、資視覚障害者に対し警告を行うために、点状ブロック等敷設すること。ただし、段がある部分と連続して手すりを設ける場合を除く</w:t>
      </w:r>
    </w:p>
    <w:p w14:paraId="2A2414FF"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66"/>
        </w:rPr>
        <w:t>(</w:t>
      </w:r>
      <w:r w:rsidRPr="00213CF5">
        <w:rPr>
          <w:rFonts w:ascii="ＭＳ 明朝" w:eastAsia="ＭＳ 明朝" w:hAnsi="ＭＳ 明朝" w:hint="eastAsia"/>
          <w:w w:val="50"/>
          <w:kern w:val="0"/>
          <w:u w:val="single"/>
          <w:fitText w:val="210" w:id="-1486108666"/>
        </w:rPr>
        <w:t>オ</w:t>
      </w:r>
      <w:r w:rsidRPr="00213CF5">
        <w:rPr>
          <w:rFonts w:ascii="ＭＳ 明朝" w:eastAsia="ＭＳ 明朝" w:hAnsi="ＭＳ 明朝"/>
          <w:w w:val="50"/>
          <w:kern w:val="0"/>
          <w:u w:val="single"/>
          <w:fitText w:val="210" w:id="-1486108666"/>
        </w:rPr>
        <w:t>)</w:t>
      </w:r>
      <w:r w:rsidRPr="00213CF5">
        <w:rPr>
          <w:rFonts w:ascii="ＭＳ 明朝" w:eastAsia="ＭＳ 明朝" w:hAnsi="ＭＳ 明朝" w:cs="ＭＳ 明朝" w:hint="eastAsia"/>
          <w:color w:val="000000"/>
          <w:kern w:val="0"/>
          <w:szCs w:val="21"/>
          <w:u w:val="single"/>
        </w:rPr>
        <w:t xml:space="preserve">　回り段でないこと</w:t>
      </w:r>
    </w:p>
    <w:p w14:paraId="45463767"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65"/>
        </w:rPr>
        <w:t>(</w:t>
      </w:r>
      <w:r w:rsidRPr="00213CF5">
        <w:rPr>
          <w:rFonts w:ascii="ＭＳ 明朝" w:eastAsia="ＭＳ 明朝" w:hAnsi="ＭＳ 明朝" w:hint="eastAsia"/>
          <w:w w:val="50"/>
          <w:kern w:val="0"/>
          <w:u w:val="single"/>
          <w:fitText w:val="210" w:id="-1486108665"/>
        </w:rPr>
        <w:t>カ</w:t>
      </w:r>
      <w:r w:rsidRPr="00213CF5">
        <w:rPr>
          <w:rFonts w:ascii="ＭＳ 明朝" w:eastAsia="ＭＳ 明朝" w:hAnsi="ＭＳ 明朝"/>
          <w:w w:val="50"/>
          <w:kern w:val="0"/>
          <w:u w:val="single"/>
          <w:fitText w:val="210" w:id="-1486108665"/>
        </w:rPr>
        <w:t>)</w:t>
      </w:r>
      <w:r w:rsidRPr="00213CF5">
        <w:rPr>
          <w:rFonts w:ascii="ＭＳ 明朝" w:eastAsia="ＭＳ 明朝" w:hAnsi="ＭＳ 明朝" w:cs="ＭＳ 明朝" w:hint="eastAsia"/>
          <w:color w:val="000000"/>
          <w:kern w:val="0"/>
          <w:szCs w:val="21"/>
          <w:u w:val="single"/>
        </w:rPr>
        <w:t xml:space="preserve">　蹴上げの寸法は、18</w:t>
      </w:r>
      <w:r w:rsidRPr="00213CF5">
        <w:rPr>
          <w:rFonts w:ascii="ＭＳ 明朝" w:eastAsia="ＭＳ 明朝" w:hAnsi="ＭＳ 明朝" w:hint="eastAsia"/>
          <w:kern w:val="0"/>
          <w:u w:val="single"/>
        </w:rPr>
        <w:t>センチメートル以下とすること</w:t>
      </w:r>
      <w:r w:rsidRPr="00213CF5">
        <w:rPr>
          <w:rFonts w:ascii="ＭＳ 明朝" w:eastAsia="ＭＳ 明朝" w:hAnsi="ＭＳ 明朝" w:cs="ＭＳ 明朝" w:hint="eastAsia"/>
          <w:color w:val="000000"/>
          <w:kern w:val="0"/>
          <w:szCs w:val="21"/>
          <w:u w:val="single"/>
        </w:rPr>
        <w:t>。</w:t>
      </w:r>
    </w:p>
    <w:p w14:paraId="31C8502C"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664"/>
        </w:rPr>
        <w:t>(</w:t>
      </w:r>
      <w:r w:rsidRPr="00213CF5">
        <w:rPr>
          <w:rFonts w:ascii="ＭＳ 明朝" w:eastAsia="ＭＳ 明朝" w:hAnsi="ＭＳ 明朝" w:hint="eastAsia"/>
          <w:w w:val="50"/>
          <w:kern w:val="0"/>
          <w:u w:val="single"/>
          <w:fitText w:val="210" w:id="-1486108664"/>
        </w:rPr>
        <w:t>キ</w:t>
      </w:r>
      <w:r w:rsidRPr="00213CF5">
        <w:rPr>
          <w:rFonts w:ascii="ＭＳ 明朝" w:eastAsia="ＭＳ 明朝" w:hAnsi="ＭＳ 明朝"/>
          <w:w w:val="50"/>
          <w:kern w:val="0"/>
          <w:u w:val="single"/>
          <w:fitText w:val="210" w:id="-1486108664"/>
        </w:rPr>
        <w:t>)</w:t>
      </w:r>
      <w:r w:rsidRPr="00213CF5">
        <w:rPr>
          <w:rFonts w:ascii="ＭＳ 明朝" w:eastAsia="ＭＳ 明朝" w:hAnsi="ＭＳ 明朝" w:cs="ＭＳ 明朝" w:hint="eastAsia"/>
          <w:color w:val="000000"/>
          <w:kern w:val="0"/>
          <w:szCs w:val="21"/>
          <w:u w:val="single"/>
        </w:rPr>
        <w:t xml:space="preserve">　踏面の寸法は、26</w:t>
      </w:r>
      <w:r w:rsidRPr="00213CF5">
        <w:rPr>
          <w:rFonts w:ascii="ＭＳ 明朝" w:eastAsia="ＭＳ 明朝" w:hAnsi="ＭＳ 明朝" w:hint="eastAsia"/>
          <w:kern w:val="0"/>
          <w:u w:val="single"/>
        </w:rPr>
        <w:t>センチメートル以下とすること</w:t>
      </w:r>
      <w:r w:rsidRPr="00213CF5">
        <w:rPr>
          <w:rFonts w:ascii="ＭＳ 明朝" w:eastAsia="ＭＳ 明朝" w:hAnsi="ＭＳ 明朝" w:cs="ＭＳ 明朝" w:hint="eastAsia"/>
          <w:color w:val="000000"/>
          <w:kern w:val="0"/>
          <w:szCs w:val="21"/>
          <w:u w:val="single"/>
        </w:rPr>
        <w:t>。</w:t>
      </w:r>
    </w:p>
    <w:p w14:paraId="6FEBE9E9" w14:textId="77777777" w:rsidR="00535AEB" w:rsidRPr="00213CF5" w:rsidRDefault="00535AEB" w:rsidP="00535AEB">
      <w:pPr>
        <w:ind w:firstLineChars="400" w:firstLine="420"/>
        <w:rPr>
          <w:rFonts w:ascii="ＭＳ 明朝" w:eastAsia="ＭＳ 明朝" w:hAnsi="ＭＳ 明朝"/>
          <w:kern w:val="0"/>
          <w:u w:val="single"/>
        </w:rPr>
      </w:pPr>
      <w:r w:rsidRPr="00213CF5">
        <w:rPr>
          <w:rFonts w:ascii="ＭＳ 明朝" w:eastAsia="ＭＳ 明朝" w:hAnsi="ＭＳ 明朝"/>
          <w:w w:val="50"/>
          <w:kern w:val="0"/>
          <w:u w:val="single"/>
          <w:fitText w:val="210" w:id="-1486108663"/>
        </w:rPr>
        <w:t>(</w:t>
      </w:r>
      <w:r w:rsidRPr="00213CF5">
        <w:rPr>
          <w:rFonts w:ascii="ＭＳ 明朝" w:eastAsia="ＭＳ 明朝" w:hAnsi="ＭＳ 明朝" w:hint="eastAsia"/>
          <w:w w:val="50"/>
          <w:kern w:val="0"/>
          <w:u w:val="single"/>
          <w:fitText w:val="210" w:id="-1486108663"/>
        </w:rPr>
        <w:t>ク</w:t>
      </w:r>
      <w:r w:rsidRPr="00213CF5">
        <w:rPr>
          <w:rFonts w:ascii="ＭＳ 明朝" w:eastAsia="ＭＳ 明朝" w:hAnsi="ＭＳ 明朝"/>
          <w:w w:val="50"/>
          <w:kern w:val="0"/>
          <w:u w:val="single"/>
          <w:fitText w:val="210" w:id="-1486108663"/>
        </w:rPr>
        <w:t>)</w:t>
      </w:r>
      <w:r w:rsidRPr="00213CF5">
        <w:rPr>
          <w:rFonts w:ascii="ＭＳ 明朝" w:eastAsia="ＭＳ 明朝" w:hAnsi="ＭＳ 明朝" w:cs="ＭＳ 明朝" w:hint="eastAsia"/>
          <w:color w:val="000000"/>
          <w:kern w:val="0"/>
          <w:szCs w:val="21"/>
          <w:u w:val="single"/>
        </w:rPr>
        <w:t xml:space="preserve">　幅（当該幅の算定に当たっては、手すりの幅は、それぞれ</w:t>
      </w:r>
      <w:r w:rsidRPr="00213CF5">
        <w:rPr>
          <w:rFonts w:ascii="ＭＳ 明朝" w:eastAsia="ＭＳ 明朝" w:hAnsi="ＭＳ 明朝" w:cs="ＭＳ 明朝"/>
          <w:color w:val="000000"/>
          <w:kern w:val="0"/>
          <w:szCs w:val="21"/>
          <w:u w:val="single"/>
        </w:rPr>
        <w:t xml:space="preserve"> </w:t>
      </w:r>
      <w:r w:rsidRPr="00213CF5">
        <w:rPr>
          <w:rFonts w:ascii="ＭＳ 明朝" w:eastAsia="ＭＳ 明朝" w:hAnsi="ＭＳ 明朝" w:hint="eastAsia"/>
          <w:kern w:val="0"/>
          <w:u w:val="single"/>
        </w:rPr>
        <w:t>10</w:t>
      </w:r>
      <w:r w:rsidRPr="00213CF5">
        <w:rPr>
          <w:rFonts w:ascii="ＭＳ 明朝" w:eastAsia="ＭＳ 明朝" w:hAnsi="ＭＳ 明朝"/>
          <w:kern w:val="0"/>
          <w:u w:val="single"/>
        </w:rPr>
        <w:t>センチメートルを限</w:t>
      </w:r>
    </w:p>
    <w:p w14:paraId="09B1A289" w14:textId="4A14B904" w:rsidR="00535AEB" w:rsidRPr="00213CF5" w:rsidRDefault="00535AEB" w:rsidP="00535AEB">
      <w:pPr>
        <w:ind w:firstLineChars="300" w:firstLine="630"/>
        <w:rPr>
          <w:rFonts w:ascii="ＭＳ 明朝" w:eastAsia="ＭＳ 明朝" w:hAnsi="ＭＳ 明朝"/>
          <w:kern w:val="0"/>
          <w:u w:val="single"/>
        </w:rPr>
      </w:pPr>
      <w:r w:rsidRPr="00213CF5">
        <w:rPr>
          <w:rFonts w:ascii="ＭＳ 明朝" w:eastAsia="ＭＳ 明朝" w:hAnsi="ＭＳ 明朝"/>
          <w:kern w:val="0"/>
          <w:u w:val="single"/>
        </w:rPr>
        <w:t>度として、ないものとみなす。）</w:t>
      </w:r>
      <w:r w:rsidRPr="00213CF5">
        <w:rPr>
          <w:rFonts w:ascii="ＭＳ 明朝" w:eastAsia="ＭＳ 明朝" w:hAnsi="ＭＳ 明朝" w:hint="eastAsia"/>
          <w:kern w:val="0"/>
          <w:u w:val="single"/>
        </w:rPr>
        <w:t>は、120センチメートル以上とすること。</w:t>
      </w:r>
    </w:p>
    <w:p w14:paraId="6BE4370B" w14:textId="4EFC563C" w:rsidR="00535AEB" w:rsidRPr="00213CF5" w:rsidRDefault="00BF1912"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2872576"/>
        </w:rPr>
        <w:t>(</w:t>
      </w:r>
      <w:r w:rsidRPr="00213CF5">
        <w:rPr>
          <w:rFonts w:ascii="ＭＳ 明朝" w:eastAsia="ＭＳ 明朝" w:hAnsi="ＭＳ 明朝" w:hint="eastAsia"/>
          <w:w w:val="50"/>
          <w:kern w:val="0"/>
          <w:u w:val="single"/>
          <w:fitText w:val="210" w:id="-1482872576"/>
        </w:rPr>
        <w:t>ケ</w:t>
      </w:r>
      <w:r w:rsidRPr="00213CF5">
        <w:rPr>
          <w:rFonts w:ascii="ＭＳ 明朝" w:eastAsia="ＭＳ 明朝" w:hAnsi="ＭＳ 明朝"/>
          <w:w w:val="50"/>
          <w:kern w:val="0"/>
          <w:u w:val="single"/>
          <w:fitText w:val="210" w:id="-1482872576"/>
        </w:rPr>
        <w:t>)</w:t>
      </w:r>
      <w:r w:rsidRPr="00213CF5">
        <w:rPr>
          <w:rFonts w:ascii="ＭＳ 明朝" w:eastAsia="ＭＳ 明朝" w:hAnsi="ＭＳ 明朝" w:cs="ＭＳ 明朝" w:hint="eastAsia"/>
          <w:color w:val="000000"/>
          <w:kern w:val="0"/>
          <w:szCs w:val="21"/>
          <w:u w:val="single"/>
        </w:rPr>
        <w:t xml:space="preserve">　</w:t>
      </w:r>
      <w:r w:rsidR="00535AEB" w:rsidRPr="00213CF5">
        <w:rPr>
          <w:rFonts w:ascii="ＭＳ 明朝" w:eastAsia="ＭＳ 明朝" w:hAnsi="ＭＳ 明朝" w:cs="ＭＳ 明朝" w:hint="eastAsia"/>
          <w:color w:val="000000"/>
          <w:kern w:val="0"/>
          <w:szCs w:val="21"/>
          <w:u w:val="single"/>
        </w:rPr>
        <w:t xml:space="preserve">　蹴込板を設けること。</w:t>
      </w:r>
    </w:p>
    <w:p w14:paraId="180AA838" w14:textId="150F6BE9" w:rsidR="00535AEB" w:rsidRPr="00213CF5" w:rsidRDefault="00535AEB" w:rsidP="00535AEB">
      <w:pPr>
        <w:ind w:firstLineChars="400" w:firstLine="420"/>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9"/>
        </w:rPr>
        <w:t>(</w:t>
      </w:r>
      <w:r w:rsidRPr="00213CF5">
        <w:rPr>
          <w:rFonts w:ascii="ＭＳ 明朝" w:eastAsia="ＭＳ 明朝" w:hAnsi="ＭＳ 明朝" w:hint="eastAsia"/>
          <w:w w:val="50"/>
          <w:kern w:val="0"/>
          <w:u w:val="single"/>
          <w:fitText w:val="210" w:id="-1486108159"/>
        </w:rPr>
        <w:t>コ</w:t>
      </w:r>
      <w:r w:rsidRPr="00213CF5">
        <w:rPr>
          <w:rFonts w:ascii="ＭＳ 明朝" w:eastAsia="ＭＳ 明朝" w:hAnsi="ＭＳ 明朝"/>
          <w:w w:val="50"/>
          <w:kern w:val="0"/>
          <w:u w:val="single"/>
          <w:fitText w:val="210" w:id="-1486108159"/>
        </w:rPr>
        <w:t>)</w:t>
      </w:r>
      <w:r w:rsidRPr="00213CF5">
        <w:rPr>
          <w:rFonts w:ascii="ＭＳ 明朝" w:eastAsia="ＭＳ 明朝" w:hAnsi="ＭＳ 明朝" w:cs="ＭＳ 明朝" w:hint="eastAsia"/>
          <w:color w:val="000000"/>
          <w:kern w:val="0"/>
          <w:szCs w:val="21"/>
          <w:u w:val="single"/>
        </w:rPr>
        <w:t xml:space="preserve">　段鼻には、滑り止めを設けること。</w:t>
      </w:r>
    </w:p>
    <w:p w14:paraId="246B0FB9" w14:textId="77777777" w:rsidR="00E751E5" w:rsidRPr="00213CF5" w:rsidRDefault="00E751E5" w:rsidP="00E751E5">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エ　傾斜路は、次に掲げるものであること。</w:t>
      </w:r>
    </w:p>
    <w:p w14:paraId="4E157F32" w14:textId="44A9F383" w:rsidR="00535AEB" w:rsidRPr="00213CF5" w:rsidRDefault="00E751E5" w:rsidP="00E751E5">
      <w:pPr>
        <w:pStyle w:val="a3"/>
        <w:numPr>
          <w:ilvl w:val="0"/>
          <w:numId w:val="29"/>
        </w:numPr>
        <w:autoSpaceDE w:val="0"/>
        <w:autoSpaceDN w:val="0"/>
        <w:adjustRightInd w:val="0"/>
        <w:ind w:leftChars="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勾配が</w:t>
      </w:r>
      <w:r w:rsidRPr="00213CF5">
        <w:rPr>
          <w:rFonts w:ascii="ＭＳ 明朝" w:eastAsia="ＭＳ 明朝" w:hAnsi="ＭＳ 明朝" w:cs="ＭＳ 明朝"/>
          <w:color w:val="000000"/>
          <w:kern w:val="0"/>
          <w:szCs w:val="21"/>
          <w:u w:val="single"/>
        </w:rPr>
        <w:t>12</w:t>
      </w:r>
      <w:r w:rsidRPr="00213CF5">
        <w:rPr>
          <w:rFonts w:ascii="ＭＳ 明朝" w:eastAsia="ＭＳ 明朝" w:hAnsi="ＭＳ 明朝" w:cs="ＭＳ 明朝" w:hint="eastAsia"/>
          <w:color w:val="000000"/>
          <w:kern w:val="0"/>
          <w:szCs w:val="21"/>
          <w:u w:val="single"/>
        </w:rPr>
        <w:t>分の</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を超え、又は高さが</w:t>
      </w:r>
      <w:r w:rsidRPr="00213CF5">
        <w:rPr>
          <w:rFonts w:ascii="ＭＳ 明朝" w:eastAsia="ＭＳ 明朝" w:hAnsi="ＭＳ 明朝" w:cs="ＭＳ 明朝"/>
          <w:color w:val="000000"/>
          <w:kern w:val="0"/>
          <w:szCs w:val="21"/>
          <w:u w:val="single"/>
        </w:rPr>
        <w:t>16</w:t>
      </w:r>
      <w:r w:rsidRPr="00213CF5">
        <w:rPr>
          <w:rFonts w:ascii="ＭＳ 明朝" w:eastAsia="ＭＳ 明朝" w:hAnsi="ＭＳ 明朝" w:cs="ＭＳ 明朝" w:hint="eastAsia"/>
          <w:color w:val="000000"/>
          <w:kern w:val="0"/>
          <w:szCs w:val="21"/>
          <w:u w:val="single"/>
        </w:rPr>
        <w:t>センチメートルを超え、かつ、勾配が</w:t>
      </w:r>
      <w:r w:rsidRPr="00213CF5">
        <w:rPr>
          <w:rFonts w:ascii="ＭＳ 明朝" w:eastAsia="ＭＳ 明朝" w:hAnsi="ＭＳ 明朝" w:cs="ＭＳ 明朝"/>
          <w:color w:val="000000"/>
          <w:kern w:val="0"/>
          <w:szCs w:val="21"/>
          <w:u w:val="single"/>
        </w:rPr>
        <w:t>20</w:t>
      </w:r>
      <w:r w:rsidRPr="00213CF5">
        <w:rPr>
          <w:rFonts w:ascii="ＭＳ 明朝" w:eastAsia="ＭＳ 明朝" w:hAnsi="ＭＳ 明朝" w:cs="ＭＳ 明朝" w:hint="eastAsia"/>
          <w:color w:val="000000"/>
          <w:kern w:val="0"/>
          <w:szCs w:val="21"/>
          <w:u w:val="single"/>
        </w:rPr>
        <w:t>分の</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を超える傾斜がある傾斜路には、次に掲げる手すりを設けること。</w:t>
      </w:r>
    </w:p>
    <w:p w14:paraId="452557E6" w14:textId="488998BA" w:rsidR="00E751E5" w:rsidRPr="00213CF5" w:rsidRDefault="00E751E5" w:rsidP="00E751E5">
      <w:pPr>
        <w:autoSpaceDE w:val="0"/>
        <w:autoSpaceDN w:val="0"/>
        <w:adjustRightInd w:val="0"/>
        <w:ind w:left="63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a</w:t>
      </w:r>
      <w:r w:rsidRPr="00213CF5">
        <w:rPr>
          <w:rFonts w:ascii="ＭＳ 明朝" w:eastAsia="ＭＳ 明朝" w:hAnsi="ＭＳ 明朝" w:cs="ＭＳ 明朝" w:hint="eastAsia"/>
          <w:color w:val="000000"/>
          <w:kern w:val="0"/>
          <w:szCs w:val="21"/>
          <w:u w:val="single"/>
        </w:rPr>
        <w:t xml:space="preserve">　踊場の手すりは、傾斜がある部分と連続して設けること。ただし、通行動線上その他やむを得ず手すりを設けることのできない部分を除く。</w:t>
      </w:r>
    </w:p>
    <w:p w14:paraId="29BD898A" w14:textId="77777777" w:rsidR="00535AEB" w:rsidRPr="00213CF5" w:rsidRDefault="00535AEB" w:rsidP="00535AEB">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u w:val="single"/>
        </w:rPr>
        <w:t xml:space="preserve">　手すりの高さは、</w:t>
      </w:r>
      <w:r w:rsidRPr="00213CF5">
        <w:rPr>
          <w:rFonts w:ascii="ＭＳ 明朝" w:eastAsia="ＭＳ 明朝" w:hAnsi="ＭＳ 明朝" w:cs="ＭＳ 明朝"/>
          <w:color w:val="000000"/>
          <w:kern w:val="0"/>
          <w:szCs w:val="21"/>
          <w:u w:val="single"/>
        </w:rPr>
        <w:t>75</w:t>
      </w:r>
      <w:r w:rsidRPr="00213CF5">
        <w:rPr>
          <w:rFonts w:ascii="ＭＳ 明朝" w:eastAsia="ＭＳ 明朝" w:hAnsi="ＭＳ 明朝" w:cs="ＭＳ 明朝" w:hint="eastAsia"/>
          <w:color w:val="000000"/>
          <w:kern w:val="0"/>
          <w:szCs w:val="21"/>
          <w:u w:val="single"/>
        </w:rPr>
        <w:t>センチメートル以上</w:t>
      </w:r>
      <w:r w:rsidRPr="00213CF5">
        <w:rPr>
          <w:rFonts w:ascii="ＭＳ 明朝" w:eastAsia="ＭＳ 明朝" w:hAnsi="ＭＳ 明朝" w:cs="ＭＳ 明朝"/>
          <w:color w:val="000000"/>
          <w:kern w:val="0"/>
          <w:szCs w:val="21"/>
          <w:u w:val="single"/>
        </w:rPr>
        <w:t>85</w:t>
      </w:r>
      <w:r w:rsidRPr="00213CF5">
        <w:rPr>
          <w:rFonts w:ascii="ＭＳ 明朝" w:eastAsia="ＭＳ 明朝" w:hAnsi="ＭＳ 明朝" w:cs="ＭＳ 明朝" w:hint="eastAsia"/>
          <w:color w:val="000000"/>
          <w:kern w:val="0"/>
          <w:szCs w:val="21"/>
          <w:u w:val="single"/>
        </w:rPr>
        <w:t>センチメートル以下とすること。</w:t>
      </w:r>
    </w:p>
    <w:p w14:paraId="67524DF2" w14:textId="77777777" w:rsidR="00535AEB" w:rsidRPr="00213CF5" w:rsidRDefault="00535AEB" w:rsidP="00535AEB">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u w:val="single"/>
        </w:rPr>
        <w:t xml:space="preserve">　握りやすい形状とすること。</w:t>
      </w:r>
    </w:p>
    <w:p w14:paraId="5B851C72" w14:textId="77777777" w:rsidR="00535AEB" w:rsidRPr="00213CF5" w:rsidRDefault="00535AEB" w:rsidP="00535AEB">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d</w:t>
      </w:r>
      <w:r w:rsidRPr="00213CF5">
        <w:rPr>
          <w:rFonts w:ascii="ＭＳ 明朝" w:eastAsia="ＭＳ 明朝" w:hAnsi="ＭＳ 明朝" w:cs="ＭＳ 明朝" w:hint="eastAsia"/>
          <w:color w:val="000000"/>
          <w:kern w:val="0"/>
          <w:szCs w:val="21"/>
          <w:u w:val="single"/>
        </w:rPr>
        <w:t xml:space="preserve">　手すりの端部には、水平部分を設け、その先端を壁面又は下方へ巻き込むこと。</w:t>
      </w:r>
    </w:p>
    <w:p w14:paraId="1CA131F5"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7"/>
        </w:rPr>
        <w:t>(</w:t>
      </w:r>
      <w:r w:rsidRPr="00213CF5">
        <w:rPr>
          <w:rFonts w:ascii="ＭＳ 明朝" w:eastAsia="ＭＳ 明朝" w:hAnsi="ＭＳ 明朝" w:hint="eastAsia"/>
          <w:w w:val="50"/>
          <w:kern w:val="0"/>
          <w:u w:val="single"/>
          <w:fitText w:val="210" w:id="-1486108157"/>
        </w:rPr>
        <w:t>イ</w:t>
      </w:r>
      <w:r w:rsidRPr="00213CF5">
        <w:rPr>
          <w:rFonts w:ascii="ＭＳ 明朝" w:eastAsia="ＭＳ 明朝" w:hAnsi="ＭＳ 明朝"/>
          <w:w w:val="50"/>
          <w:kern w:val="0"/>
          <w:u w:val="single"/>
          <w:fitText w:val="210" w:id="-1486108157"/>
        </w:rPr>
        <w:t>)</w:t>
      </w:r>
      <w:r w:rsidRPr="00213CF5">
        <w:rPr>
          <w:rFonts w:ascii="ＭＳ 明朝" w:eastAsia="ＭＳ 明朝" w:hAnsi="ＭＳ 明朝" w:cs="ＭＳ 明朝" w:hint="eastAsia"/>
          <w:color w:val="000000"/>
          <w:kern w:val="0"/>
          <w:szCs w:val="21"/>
          <w:u w:val="single"/>
        </w:rPr>
        <w:t xml:space="preserve">　その前後の通路との色の明度、色相又は彩度の差が大きいことによりその存在を容易に識別できるものとすること。</w:t>
      </w:r>
    </w:p>
    <w:p w14:paraId="6F065719" w14:textId="77777777" w:rsidR="00535AEB" w:rsidRPr="00213CF5" w:rsidRDefault="00535AEB" w:rsidP="00535AEB">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移動等円滑化経路を構成する敷地内の通路は、</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の規定によるほか、次に掲げるものでなければならない。</w:t>
      </w:r>
    </w:p>
    <w:p w14:paraId="614844C7" w14:textId="77777777" w:rsidR="00535AEB" w:rsidRPr="00213CF5" w:rsidRDefault="00535AEB" w:rsidP="00535AEB">
      <w:pPr>
        <w:autoSpaceDE w:val="0"/>
        <w:autoSpaceDN w:val="0"/>
        <w:adjustRightInd w:val="0"/>
        <w:ind w:left="420" w:hangingChars="200" w:hanging="42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hint="eastAsia"/>
          <w:color w:val="000000"/>
          <w:kern w:val="0"/>
          <w:szCs w:val="21"/>
          <w:u w:val="single"/>
        </w:rPr>
        <w:t>ア　道等から主要な出入り口に至る通路とすること。</w:t>
      </w:r>
    </w:p>
    <w:p w14:paraId="0BAB928E" w14:textId="75EA7928" w:rsidR="00535AEB" w:rsidRPr="00213CF5" w:rsidRDefault="00535AEB" w:rsidP="00535AEB">
      <w:pPr>
        <w:ind w:firstLineChars="400" w:firstLine="840"/>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車椅子使用者、つえ使用者等の通行に支障がない仕上げとすること。</w:t>
      </w:r>
    </w:p>
    <w:p w14:paraId="38EC73BC"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幅は、</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8</w:t>
      </w:r>
      <w:r w:rsidRPr="00213CF5">
        <w:rPr>
          <w:rFonts w:ascii="ＭＳ 明朝" w:eastAsia="ＭＳ 明朝" w:hAnsi="ＭＳ 明朝" w:cs="ＭＳ 明朝"/>
          <w:color w:val="000000"/>
          <w:kern w:val="0"/>
          <w:szCs w:val="21"/>
          <w:u w:val="single"/>
        </w:rPr>
        <w:t>0</w:t>
      </w:r>
      <w:r w:rsidRPr="00213CF5">
        <w:rPr>
          <w:rFonts w:ascii="ＭＳ 明朝" w:eastAsia="ＭＳ 明朝" w:hAnsi="ＭＳ 明朝" w:cs="ＭＳ 明朝" w:hint="eastAsia"/>
          <w:color w:val="000000"/>
          <w:kern w:val="0"/>
          <w:szCs w:val="21"/>
          <w:u w:val="single"/>
        </w:rPr>
        <w:t>センチメートル以上とすること。</w:t>
      </w:r>
    </w:p>
    <w:p w14:paraId="6220B994"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 xml:space="preserve">エ　</w:t>
      </w:r>
      <w:r w:rsidRPr="00213CF5">
        <w:rPr>
          <w:rFonts w:ascii="ＭＳ 明朝" w:eastAsia="ＭＳ 明朝" w:hAnsi="ＭＳ 明朝" w:cs="ＭＳ 明朝"/>
          <w:color w:val="000000"/>
          <w:kern w:val="0"/>
          <w:szCs w:val="21"/>
          <w:u w:val="single"/>
        </w:rPr>
        <w:t>50</w:t>
      </w:r>
      <w:r w:rsidRPr="00213CF5">
        <w:rPr>
          <w:rFonts w:ascii="ＭＳ 明朝" w:eastAsia="ＭＳ 明朝" w:hAnsi="ＭＳ 明朝" w:cs="ＭＳ 明朝" w:hint="eastAsia"/>
          <w:color w:val="000000"/>
          <w:kern w:val="0"/>
          <w:szCs w:val="21"/>
          <w:u w:val="single"/>
        </w:rPr>
        <w:t>メートル以内ごとに車椅子の転回に支障がない場所を設けること。</w:t>
      </w:r>
    </w:p>
    <w:p w14:paraId="1C7C4B25"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オ　戸を設ける場合には、自動的に開閉する構造その他の車椅子使用者が容易に開閉して通過できる構造とし、かつ、その前後に高低差がないこと。</w:t>
      </w:r>
    </w:p>
    <w:p w14:paraId="675B7EE4"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カ　傾斜路は、次に掲げるものであること。</w:t>
      </w:r>
    </w:p>
    <w:p w14:paraId="3C1FD05D"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6"/>
        </w:rPr>
        <w:t>(</w:t>
      </w:r>
      <w:r w:rsidRPr="00213CF5">
        <w:rPr>
          <w:rFonts w:ascii="ＭＳ 明朝" w:eastAsia="ＭＳ 明朝" w:hAnsi="ＭＳ 明朝" w:hint="eastAsia"/>
          <w:w w:val="50"/>
          <w:kern w:val="0"/>
          <w:u w:val="single"/>
          <w:fitText w:val="210" w:id="-1486108156"/>
        </w:rPr>
        <w:t>ア</w:t>
      </w:r>
      <w:r w:rsidRPr="00213CF5">
        <w:rPr>
          <w:rFonts w:ascii="ＭＳ 明朝" w:eastAsia="ＭＳ 明朝" w:hAnsi="ＭＳ 明朝"/>
          <w:w w:val="50"/>
          <w:kern w:val="0"/>
          <w:u w:val="single"/>
          <w:fitText w:val="210" w:id="-1486108156"/>
        </w:rPr>
        <w:t>)</w:t>
      </w:r>
      <w:r w:rsidRPr="00213CF5">
        <w:rPr>
          <w:rFonts w:ascii="ＭＳ 明朝" w:eastAsia="ＭＳ 明朝" w:hAnsi="ＭＳ 明朝" w:cs="ＭＳ 明朝" w:hint="eastAsia"/>
          <w:color w:val="000000"/>
          <w:kern w:val="0"/>
          <w:szCs w:val="21"/>
          <w:u w:val="single"/>
        </w:rPr>
        <w:t xml:space="preserve">　幅は、</w:t>
      </w:r>
      <w:r w:rsidRPr="00213CF5">
        <w:rPr>
          <w:rFonts w:ascii="ＭＳ 明朝" w:eastAsia="ＭＳ 明朝" w:hAnsi="ＭＳ 明朝" w:cs="ＭＳ 明朝"/>
          <w:color w:val="000000"/>
          <w:kern w:val="0"/>
          <w:szCs w:val="21"/>
          <w:u w:val="single"/>
        </w:rPr>
        <w:t>140</w:t>
      </w:r>
      <w:r w:rsidRPr="00213CF5">
        <w:rPr>
          <w:rFonts w:ascii="ＭＳ 明朝" w:eastAsia="ＭＳ 明朝" w:hAnsi="ＭＳ 明朝" w:cs="ＭＳ 明朝" w:hint="eastAsia"/>
          <w:color w:val="000000"/>
          <w:kern w:val="0"/>
          <w:szCs w:val="21"/>
          <w:u w:val="single"/>
        </w:rPr>
        <w:t>センチメートル以上とすること。ただし、次に掲げる段に併設するものにあっては、</w:t>
      </w:r>
      <w:r w:rsidRPr="00213CF5">
        <w:rPr>
          <w:rFonts w:ascii="ＭＳ 明朝" w:eastAsia="ＭＳ 明朝" w:hAnsi="ＭＳ 明朝" w:cs="ＭＳ 明朝"/>
          <w:color w:val="000000"/>
          <w:kern w:val="0"/>
          <w:szCs w:val="21"/>
          <w:u w:val="single"/>
        </w:rPr>
        <w:t>100</w:t>
      </w:r>
      <w:r w:rsidRPr="00213CF5">
        <w:rPr>
          <w:rFonts w:ascii="ＭＳ 明朝" w:eastAsia="ＭＳ 明朝" w:hAnsi="ＭＳ 明朝" w:cs="ＭＳ 明朝" w:hint="eastAsia"/>
          <w:color w:val="000000"/>
          <w:kern w:val="0"/>
          <w:szCs w:val="21"/>
          <w:u w:val="single"/>
        </w:rPr>
        <w:t>センチメートル以上とすること。</w:t>
      </w:r>
    </w:p>
    <w:p w14:paraId="2B8949F7" w14:textId="77777777" w:rsidR="00535AEB" w:rsidRPr="00213CF5" w:rsidRDefault="00535AEB" w:rsidP="00535AEB">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a</w:t>
      </w:r>
      <w:r w:rsidRPr="00213CF5">
        <w:rPr>
          <w:rFonts w:ascii="ＭＳ 明朝" w:eastAsia="ＭＳ 明朝" w:hAnsi="ＭＳ 明朝" w:cs="ＭＳ 明朝" w:hint="eastAsia"/>
          <w:color w:val="000000"/>
          <w:kern w:val="0"/>
          <w:szCs w:val="21"/>
          <w:u w:val="single"/>
        </w:rPr>
        <w:t xml:space="preserve">　幅（当該幅の算定に当たっては、手すりの幅は、それぞれ</w:t>
      </w:r>
      <w:r w:rsidRPr="00213CF5">
        <w:rPr>
          <w:rFonts w:ascii="ＭＳ 明朝" w:eastAsia="ＭＳ 明朝" w:hAnsi="ＭＳ 明朝" w:cs="ＭＳ 明朝"/>
          <w:color w:val="000000"/>
          <w:kern w:val="0"/>
          <w:szCs w:val="21"/>
          <w:u w:val="single"/>
        </w:rPr>
        <w:t>10</w:t>
      </w:r>
      <w:r w:rsidRPr="00213CF5">
        <w:rPr>
          <w:rFonts w:ascii="ＭＳ 明朝" w:eastAsia="ＭＳ 明朝" w:hAnsi="ＭＳ 明朝" w:cs="ＭＳ 明朝" w:hint="eastAsia"/>
          <w:color w:val="000000"/>
          <w:kern w:val="0"/>
          <w:szCs w:val="21"/>
          <w:u w:val="single"/>
        </w:rPr>
        <w:t>センチメートルを限度として、ないものとみなす。）が、</w:t>
      </w:r>
      <w:r w:rsidRPr="00213CF5">
        <w:rPr>
          <w:rFonts w:ascii="ＭＳ 明朝" w:eastAsia="ＭＳ 明朝" w:hAnsi="ＭＳ 明朝" w:cs="ＭＳ 明朝"/>
          <w:color w:val="000000"/>
          <w:kern w:val="0"/>
          <w:szCs w:val="21"/>
          <w:u w:val="single"/>
        </w:rPr>
        <w:t>120</w:t>
      </w:r>
      <w:r w:rsidRPr="00213CF5">
        <w:rPr>
          <w:rFonts w:ascii="ＭＳ 明朝" w:eastAsia="ＭＳ 明朝" w:hAnsi="ＭＳ 明朝" w:cs="ＭＳ 明朝" w:hint="eastAsia"/>
          <w:color w:val="000000"/>
          <w:kern w:val="0"/>
          <w:szCs w:val="21"/>
          <w:u w:val="single"/>
        </w:rPr>
        <w:t>センチメートル以上</w:t>
      </w:r>
    </w:p>
    <w:p w14:paraId="4CE75BD3" w14:textId="77777777" w:rsidR="00535AEB" w:rsidRPr="00213CF5" w:rsidRDefault="00535AEB" w:rsidP="00535AEB">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u w:val="single"/>
        </w:rPr>
        <w:t xml:space="preserve">　蹴上げの寸法が、</w:t>
      </w:r>
      <w:r w:rsidRPr="00213CF5">
        <w:rPr>
          <w:rFonts w:ascii="ＭＳ 明朝" w:eastAsia="ＭＳ 明朝" w:hAnsi="ＭＳ 明朝" w:cs="ＭＳ 明朝"/>
          <w:color w:val="000000"/>
          <w:kern w:val="0"/>
          <w:szCs w:val="21"/>
          <w:u w:val="single"/>
        </w:rPr>
        <w:t>18</w:t>
      </w:r>
      <w:r w:rsidRPr="00213CF5">
        <w:rPr>
          <w:rFonts w:ascii="ＭＳ 明朝" w:eastAsia="ＭＳ 明朝" w:hAnsi="ＭＳ 明朝" w:cs="ＭＳ 明朝" w:hint="eastAsia"/>
          <w:color w:val="000000"/>
          <w:kern w:val="0"/>
          <w:szCs w:val="21"/>
          <w:u w:val="single"/>
        </w:rPr>
        <w:t>センチメートル以下</w:t>
      </w:r>
    </w:p>
    <w:p w14:paraId="62BA9859" w14:textId="77777777" w:rsidR="00535AEB" w:rsidRPr="00213CF5" w:rsidRDefault="00535AEB" w:rsidP="00535AEB">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u w:val="single"/>
        </w:rPr>
        <w:t xml:space="preserve">　踏面の寸法が、</w:t>
      </w:r>
      <w:r w:rsidRPr="00213CF5">
        <w:rPr>
          <w:rFonts w:ascii="ＭＳ 明朝" w:eastAsia="ＭＳ 明朝" w:hAnsi="ＭＳ 明朝" w:cs="ＭＳ 明朝"/>
          <w:color w:val="000000"/>
          <w:kern w:val="0"/>
          <w:szCs w:val="21"/>
          <w:u w:val="single"/>
        </w:rPr>
        <w:t>26</w:t>
      </w:r>
      <w:r w:rsidRPr="00213CF5">
        <w:rPr>
          <w:rFonts w:ascii="ＭＳ 明朝" w:eastAsia="ＭＳ 明朝" w:hAnsi="ＭＳ 明朝" w:cs="ＭＳ 明朝" w:hint="eastAsia"/>
          <w:color w:val="000000"/>
          <w:kern w:val="0"/>
          <w:szCs w:val="21"/>
          <w:u w:val="single"/>
        </w:rPr>
        <w:t>センチメートル以上</w:t>
      </w:r>
    </w:p>
    <w:p w14:paraId="2B738159"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5"/>
        </w:rPr>
        <w:t>(</w:t>
      </w:r>
      <w:r w:rsidRPr="00213CF5">
        <w:rPr>
          <w:rFonts w:ascii="ＭＳ 明朝" w:eastAsia="ＭＳ 明朝" w:hAnsi="ＭＳ 明朝" w:hint="eastAsia"/>
          <w:w w:val="50"/>
          <w:kern w:val="0"/>
          <w:u w:val="single"/>
          <w:fitText w:val="210" w:id="-1486108155"/>
        </w:rPr>
        <w:t>イ</w:t>
      </w:r>
      <w:r w:rsidRPr="00213CF5">
        <w:rPr>
          <w:rFonts w:ascii="ＭＳ 明朝" w:eastAsia="ＭＳ 明朝" w:hAnsi="ＭＳ 明朝"/>
          <w:w w:val="50"/>
          <w:kern w:val="0"/>
          <w:u w:val="single"/>
          <w:fitText w:val="210" w:id="-1486108155"/>
        </w:rPr>
        <w:t>)</w:t>
      </w:r>
      <w:r w:rsidRPr="00213CF5">
        <w:rPr>
          <w:rFonts w:ascii="ＭＳ 明朝" w:eastAsia="ＭＳ 明朝" w:hAnsi="ＭＳ 明朝" w:cs="ＭＳ 明朝" w:hint="eastAsia"/>
          <w:color w:val="000000"/>
          <w:kern w:val="0"/>
          <w:szCs w:val="21"/>
          <w:u w:val="single"/>
        </w:rPr>
        <w:t xml:space="preserve">　勾配は、</w:t>
      </w:r>
      <w:r w:rsidRPr="00213CF5">
        <w:rPr>
          <w:rFonts w:ascii="ＭＳ 明朝" w:eastAsia="ＭＳ 明朝" w:hAnsi="ＭＳ 明朝" w:cs="ＭＳ 明朝"/>
          <w:color w:val="000000"/>
          <w:kern w:val="0"/>
          <w:szCs w:val="21"/>
          <w:u w:val="single"/>
        </w:rPr>
        <w:t>12</w:t>
      </w:r>
      <w:r w:rsidRPr="00213CF5">
        <w:rPr>
          <w:rFonts w:ascii="ＭＳ 明朝" w:eastAsia="ＭＳ 明朝" w:hAnsi="ＭＳ 明朝" w:cs="ＭＳ 明朝" w:hint="eastAsia"/>
          <w:color w:val="000000"/>
          <w:kern w:val="0"/>
          <w:szCs w:val="21"/>
          <w:u w:val="single"/>
        </w:rPr>
        <w:t>分の１を超えないこと。</w:t>
      </w:r>
    </w:p>
    <w:p w14:paraId="09360635"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4"/>
        </w:rPr>
        <w:t>(</w:t>
      </w:r>
      <w:r w:rsidRPr="00213CF5">
        <w:rPr>
          <w:rFonts w:ascii="ＭＳ 明朝" w:eastAsia="ＭＳ 明朝" w:hAnsi="ＭＳ 明朝" w:hint="eastAsia"/>
          <w:w w:val="50"/>
          <w:kern w:val="0"/>
          <w:u w:val="single"/>
          <w:fitText w:val="210" w:id="-1486108154"/>
        </w:rPr>
        <w:t>ウ</w:t>
      </w:r>
      <w:r w:rsidRPr="00213CF5">
        <w:rPr>
          <w:rFonts w:ascii="ＭＳ 明朝" w:eastAsia="ＭＳ 明朝" w:hAnsi="ＭＳ 明朝"/>
          <w:w w:val="50"/>
          <w:kern w:val="0"/>
          <w:u w:val="single"/>
          <w:fitText w:val="210" w:id="-1486108154"/>
        </w:rPr>
        <w:t>)</w:t>
      </w:r>
      <w:r w:rsidRPr="00213CF5">
        <w:rPr>
          <w:rFonts w:ascii="ＭＳ 明朝" w:eastAsia="ＭＳ 明朝" w:hAnsi="ＭＳ 明朝" w:cs="ＭＳ 明朝" w:hint="eastAsia"/>
          <w:color w:val="000000"/>
          <w:kern w:val="0"/>
          <w:szCs w:val="21"/>
          <w:u w:val="single"/>
        </w:rPr>
        <w:t xml:space="preserve">　高さが</w:t>
      </w:r>
      <w:r w:rsidRPr="00213CF5">
        <w:rPr>
          <w:rFonts w:ascii="ＭＳ 明朝" w:eastAsia="ＭＳ 明朝" w:hAnsi="ＭＳ 明朝" w:cs="ＭＳ 明朝"/>
          <w:color w:val="000000"/>
          <w:kern w:val="0"/>
          <w:szCs w:val="21"/>
          <w:u w:val="single"/>
        </w:rPr>
        <w:t>75</w:t>
      </w:r>
      <w:r w:rsidRPr="00213CF5">
        <w:rPr>
          <w:rFonts w:ascii="ＭＳ 明朝" w:eastAsia="ＭＳ 明朝" w:hAnsi="ＭＳ 明朝" w:cs="ＭＳ 明朝" w:hint="eastAsia"/>
          <w:color w:val="000000"/>
          <w:kern w:val="0"/>
          <w:szCs w:val="21"/>
          <w:u w:val="single"/>
        </w:rPr>
        <w:t>センチメートルを超え、かつ、勾配が</w:t>
      </w:r>
      <w:r w:rsidRPr="00213CF5">
        <w:rPr>
          <w:rFonts w:ascii="ＭＳ 明朝" w:eastAsia="ＭＳ 明朝" w:hAnsi="ＭＳ 明朝" w:cs="ＭＳ 明朝"/>
          <w:color w:val="000000"/>
          <w:kern w:val="0"/>
          <w:szCs w:val="21"/>
          <w:u w:val="single"/>
        </w:rPr>
        <w:t>20</w:t>
      </w:r>
      <w:r w:rsidRPr="00213CF5">
        <w:rPr>
          <w:rFonts w:ascii="ＭＳ 明朝" w:eastAsia="ＭＳ 明朝" w:hAnsi="ＭＳ 明朝" w:cs="ＭＳ 明朝" w:hint="eastAsia"/>
          <w:color w:val="000000"/>
          <w:kern w:val="0"/>
          <w:szCs w:val="21"/>
          <w:u w:val="single"/>
        </w:rPr>
        <w:t>分の１を超えるものにあっては、高さ</w:t>
      </w:r>
      <w:r w:rsidRPr="00213CF5">
        <w:rPr>
          <w:rFonts w:ascii="ＭＳ 明朝" w:eastAsia="ＭＳ 明朝" w:hAnsi="ＭＳ 明朝" w:cs="ＭＳ 明朝"/>
          <w:color w:val="000000"/>
          <w:kern w:val="0"/>
          <w:szCs w:val="21"/>
          <w:u w:val="single"/>
        </w:rPr>
        <w:t>75</w:t>
      </w:r>
      <w:r w:rsidRPr="00213CF5">
        <w:rPr>
          <w:rFonts w:ascii="ＭＳ 明朝" w:eastAsia="ＭＳ 明朝" w:hAnsi="ＭＳ 明朝" w:cs="ＭＳ 明朝" w:hint="eastAsia"/>
          <w:color w:val="000000"/>
          <w:kern w:val="0"/>
          <w:szCs w:val="21"/>
          <w:u w:val="single"/>
        </w:rPr>
        <w:t>センチメートル以内ごとに踏幅が</w:t>
      </w:r>
      <w:r w:rsidRPr="00213CF5">
        <w:rPr>
          <w:rFonts w:ascii="ＭＳ 明朝" w:eastAsia="ＭＳ 明朝" w:hAnsi="ＭＳ 明朝" w:cs="ＭＳ 明朝"/>
          <w:color w:val="000000"/>
          <w:kern w:val="0"/>
          <w:szCs w:val="21"/>
          <w:u w:val="single"/>
        </w:rPr>
        <w:t>150</w:t>
      </w:r>
      <w:r w:rsidRPr="00213CF5">
        <w:rPr>
          <w:rFonts w:ascii="ＭＳ 明朝" w:eastAsia="ＭＳ 明朝" w:hAnsi="ＭＳ 明朝" w:cs="ＭＳ 明朝" w:hint="eastAsia"/>
          <w:color w:val="000000"/>
          <w:kern w:val="0"/>
          <w:szCs w:val="21"/>
          <w:u w:val="single"/>
        </w:rPr>
        <w:t>センチメートル以上の踊場を設けること。</w:t>
      </w:r>
    </w:p>
    <w:p w14:paraId="7898CEAE"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3"/>
        </w:rPr>
        <w:t>(</w:t>
      </w:r>
      <w:r w:rsidRPr="00213CF5">
        <w:rPr>
          <w:rFonts w:ascii="ＭＳ 明朝" w:eastAsia="ＭＳ 明朝" w:hAnsi="ＭＳ 明朝" w:hint="eastAsia"/>
          <w:w w:val="50"/>
          <w:kern w:val="0"/>
          <w:u w:val="single"/>
          <w:fitText w:val="210" w:id="-1486108153"/>
        </w:rPr>
        <w:t>エ</w:t>
      </w:r>
      <w:r w:rsidRPr="00213CF5">
        <w:rPr>
          <w:rFonts w:ascii="ＭＳ 明朝" w:eastAsia="ＭＳ 明朝" w:hAnsi="ＭＳ 明朝"/>
          <w:w w:val="50"/>
          <w:kern w:val="0"/>
          <w:u w:val="single"/>
          <w:fitText w:val="210" w:id="-1486108153"/>
        </w:rPr>
        <w:t>)</w:t>
      </w:r>
      <w:r w:rsidRPr="00213CF5">
        <w:rPr>
          <w:rFonts w:ascii="ＭＳ 明朝" w:eastAsia="ＭＳ 明朝" w:hAnsi="ＭＳ 明朝" w:cs="ＭＳ 明朝" w:hint="eastAsia"/>
          <w:color w:val="000000"/>
          <w:kern w:val="0"/>
          <w:szCs w:val="21"/>
          <w:u w:val="single"/>
        </w:rPr>
        <w:t xml:space="preserve">　２</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エ</w:t>
      </w:r>
      <w:r w:rsidRPr="00213CF5">
        <w:rPr>
          <w:rFonts w:ascii="ＭＳ 明朝" w:eastAsia="ＭＳ 明朝" w:hAnsi="ＭＳ 明朝"/>
          <w:w w:val="50"/>
          <w:kern w:val="0"/>
          <w:u w:val="single"/>
          <w:fitText w:val="210" w:id="-1486108152"/>
        </w:rPr>
        <w:t>(</w:t>
      </w:r>
      <w:r w:rsidRPr="00213CF5">
        <w:rPr>
          <w:rFonts w:ascii="ＭＳ 明朝" w:eastAsia="ＭＳ 明朝" w:hAnsi="ＭＳ 明朝" w:hint="eastAsia"/>
          <w:w w:val="50"/>
          <w:kern w:val="0"/>
          <w:u w:val="single"/>
          <w:fitText w:val="210" w:id="-1486108152"/>
        </w:rPr>
        <w:t>ア</w:t>
      </w:r>
      <w:r w:rsidRPr="00213CF5">
        <w:rPr>
          <w:rFonts w:ascii="ＭＳ 明朝" w:eastAsia="ＭＳ 明朝" w:hAnsi="ＭＳ 明朝"/>
          <w:w w:val="50"/>
          <w:kern w:val="0"/>
          <w:u w:val="single"/>
          <w:fitText w:val="210" w:id="-1486108152"/>
        </w:rPr>
        <w:t>)</w:t>
      </w:r>
      <w:r w:rsidRPr="00213CF5">
        <w:rPr>
          <w:rFonts w:ascii="ＭＳ 明朝" w:eastAsia="ＭＳ 明朝" w:hAnsi="ＭＳ 明朝" w:cs="ＭＳ 明朝" w:hint="eastAsia"/>
          <w:color w:val="000000"/>
          <w:kern w:val="0"/>
          <w:szCs w:val="21"/>
          <w:u w:val="single"/>
        </w:rPr>
        <w:t>に定める構造の手すりを設けること。</w:t>
      </w:r>
    </w:p>
    <w:p w14:paraId="0B94BD22" w14:textId="77777777" w:rsidR="00535AEB" w:rsidRPr="00213CF5" w:rsidRDefault="00535AEB" w:rsidP="00535AEB">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8151"/>
        </w:rPr>
        <w:t>(</w:t>
      </w:r>
      <w:r w:rsidRPr="00213CF5">
        <w:rPr>
          <w:rFonts w:ascii="ＭＳ 明朝" w:eastAsia="ＭＳ 明朝" w:hAnsi="ＭＳ 明朝" w:hint="eastAsia"/>
          <w:w w:val="50"/>
          <w:kern w:val="0"/>
          <w:u w:val="single"/>
          <w:fitText w:val="210" w:id="-1486108151"/>
        </w:rPr>
        <w:t>オ</w:t>
      </w:r>
      <w:r w:rsidRPr="00213CF5">
        <w:rPr>
          <w:rFonts w:ascii="ＭＳ 明朝" w:eastAsia="ＭＳ 明朝" w:hAnsi="ＭＳ 明朝"/>
          <w:w w:val="50"/>
          <w:kern w:val="0"/>
          <w:u w:val="single"/>
          <w:fitText w:val="210" w:id="-1486108151"/>
        </w:rPr>
        <w:t>)</w:t>
      </w:r>
      <w:r w:rsidRPr="00213CF5">
        <w:rPr>
          <w:rFonts w:ascii="ＭＳ 明朝" w:eastAsia="ＭＳ 明朝" w:hAnsi="ＭＳ 明朝" w:cs="ＭＳ 明朝" w:hint="eastAsia"/>
          <w:color w:val="000000"/>
          <w:kern w:val="0"/>
          <w:szCs w:val="21"/>
          <w:u w:val="single"/>
        </w:rPr>
        <w:t xml:space="preserve">　両側に、側壁又は高さ５センチメートル以上の立ち上がり部を設けること。</w:t>
      </w:r>
    </w:p>
    <w:p w14:paraId="64286CCF"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キ　傾斜路の前後には、長さ</w:t>
      </w:r>
      <w:r w:rsidRPr="00213CF5">
        <w:rPr>
          <w:rFonts w:ascii="ＭＳ 明朝" w:eastAsia="ＭＳ 明朝" w:hAnsi="ＭＳ 明朝" w:cs="ＭＳ 明朝"/>
          <w:color w:val="000000"/>
          <w:kern w:val="0"/>
          <w:szCs w:val="21"/>
          <w:u w:val="single"/>
        </w:rPr>
        <w:t>150</w:t>
      </w:r>
      <w:r w:rsidRPr="00213CF5">
        <w:rPr>
          <w:rFonts w:ascii="ＭＳ 明朝" w:eastAsia="ＭＳ 明朝" w:hAnsi="ＭＳ 明朝" w:cs="ＭＳ 明朝" w:hint="eastAsia"/>
          <w:color w:val="000000"/>
          <w:kern w:val="0"/>
          <w:szCs w:val="21"/>
          <w:u w:val="single"/>
        </w:rPr>
        <w:t>センチメートル以上の水平部分を確保すること。</w:t>
      </w:r>
    </w:p>
    <w:p w14:paraId="7DE32886" w14:textId="77777777" w:rsidR="00535AEB" w:rsidRPr="00213CF5" w:rsidRDefault="00535AEB" w:rsidP="00535AEB">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ク　排水溝を設ける場合は、車椅子使用者、つえ使用者等の通行に支障がない構造の蓋を設けること。</w:t>
      </w:r>
    </w:p>
    <w:p w14:paraId="3F36EB44" w14:textId="223F891C" w:rsidR="00535AEB" w:rsidRPr="00213CF5" w:rsidRDefault="00535AEB" w:rsidP="00535AEB">
      <w:pPr>
        <w:ind w:firstLineChars="400" w:firstLine="840"/>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 xml:space="preserve">　道等から利用居室、住戸又は住室までの経路を構成する敷地内の通路が地形の特殊性により</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の規定によることが困難である場合における１の項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ア及びエ並びに</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の規定の適用については、１の項ア及びエ中「道等」とあるのは、「当該建築物の車寄せ」とする。</w:t>
      </w:r>
    </w:p>
    <w:p w14:paraId="166FEDBB" w14:textId="18F843A5" w:rsidR="00BE51A0" w:rsidRPr="00213CF5" w:rsidRDefault="00BE51A0" w:rsidP="00BE51A0">
      <w:pPr>
        <w:rPr>
          <w:rFonts w:ascii="ＭＳ 明朝" w:eastAsia="ＭＳ 明朝" w:hAnsi="ＭＳ 明朝"/>
        </w:rPr>
      </w:pPr>
    </w:p>
    <w:p w14:paraId="0747CD43" w14:textId="54F1A54E" w:rsidR="00BE51A0" w:rsidRPr="00213CF5" w:rsidRDefault="00BE51A0" w:rsidP="00BE51A0">
      <w:pPr>
        <w:rPr>
          <w:rFonts w:ascii="ＭＳ 明朝" w:eastAsia="ＭＳ 明朝" w:hAnsi="ＭＳ 明朝"/>
        </w:rPr>
      </w:pPr>
      <w:r w:rsidRPr="00213CF5">
        <w:rPr>
          <w:rFonts w:ascii="ＭＳ 明朝" w:eastAsia="ＭＳ 明朝" w:hAnsi="ＭＳ 明朝" w:hint="eastAsia"/>
        </w:rPr>
        <w:t>整備項目</w:t>
      </w:r>
    </w:p>
    <w:p w14:paraId="555F7C5F" w14:textId="3C8963C2" w:rsidR="00BE51A0" w:rsidRPr="00213CF5" w:rsidRDefault="00BE51A0" w:rsidP="00BE51A0">
      <w:pPr>
        <w:rPr>
          <w:rFonts w:ascii="ＭＳ 明朝" w:eastAsia="ＭＳ 明朝" w:hAnsi="ＭＳ 明朝" w:cs="ＭＳ 明朝"/>
          <w:kern w:val="0"/>
          <w:szCs w:val="21"/>
        </w:rPr>
      </w:pPr>
      <w:r w:rsidRPr="00213CF5">
        <w:rPr>
          <w:rFonts w:ascii="ＭＳ 明朝" w:eastAsia="ＭＳ 明朝" w:hAnsi="ＭＳ 明朝" w:cs="ＭＳ 明朝" w:hint="eastAsia"/>
          <w:kern w:val="0"/>
          <w:szCs w:val="21"/>
        </w:rPr>
        <w:t>旧</w:t>
      </w:r>
    </w:p>
    <w:p w14:paraId="4AA40C19" w14:textId="3130383E" w:rsidR="00BE51A0" w:rsidRPr="00213CF5" w:rsidRDefault="00BE51A0"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２　駐車場</w:t>
      </w:r>
    </w:p>
    <w:p w14:paraId="04ECD0A1" w14:textId="3987C89F" w:rsidR="00BE51A0" w:rsidRPr="00213CF5" w:rsidRDefault="00E751E5"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車椅子使用者用駐車施設を１以上（総駐車台数が</w:t>
      </w:r>
      <w:r w:rsidRPr="00213CF5">
        <w:rPr>
          <w:rFonts w:ascii="ＭＳ 明朝" w:eastAsia="ＭＳ 明朝" w:hAnsi="ＭＳ 明朝" w:cs="ＭＳ 明朝"/>
          <w:color w:val="000000"/>
          <w:kern w:val="0"/>
          <w:szCs w:val="21"/>
          <w:u w:val="single"/>
        </w:rPr>
        <w:t>100</w:t>
      </w:r>
      <w:r w:rsidRPr="00213CF5">
        <w:rPr>
          <w:rFonts w:ascii="ＭＳ 明朝" w:eastAsia="ＭＳ 明朝" w:hAnsi="ＭＳ 明朝" w:cs="ＭＳ 明朝" w:hint="eastAsia"/>
          <w:color w:val="000000"/>
          <w:kern w:val="0"/>
          <w:szCs w:val="21"/>
          <w:u w:val="single"/>
        </w:rPr>
        <w:t>を超えるときは、当該台数の</w:t>
      </w:r>
      <w:r w:rsidRPr="00213CF5">
        <w:rPr>
          <w:rFonts w:ascii="ＭＳ 明朝" w:eastAsia="ＭＳ 明朝" w:hAnsi="ＭＳ 明朝" w:cs="ＭＳ 明朝"/>
          <w:color w:val="000000"/>
          <w:kern w:val="0"/>
          <w:szCs w:val="21"/>
          <w:u w:val="single"/>
        </w:rPr>
        <w:t>100</w:t>
      </w:r>
      <w:r w:rsidRPr="00213CF5">
        <w:rPr>
          <w:rFonts w:ascii="ＭＳ 明朝" w:eastAsia="ＭＳ 明朝" w:hAnsi="ＭＳ 明朝" w:cs="ＭＳ 明朝" w:hint="eastAsia"/>
          <w:color w:val="000000"/>
          <w:kern w:val="0"/>
          <w:szCs w:val="21"/>
          <w:u w:val="single"/>
        </w:rPr>
        <w:t>分の１以上）有する駐車場を設け、別表第５の３の項</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及び</w:t>
      </w: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並びに</w:t>
      </w:r>
      <w:r w:rsidRPr="00213CF5">
        <w:rPr>
          <w:rFonts w:ascii="ＭＳ 明朝" w:eastAsia="ＭＳ 明朝" w:hAnsi="ＭＳ 明朝" w:cs="ＭＳ 明朝"/>
          <w:color w:val="000000"/>
          <w:kern w:val="0"/>
          <w:szCs w:val="21"/>
          <w:u w:val="single"/>
        </w:rPr>
        <w:t>13</w:t>
      </w:r>
      <w:r w:rsidRPr="00213CF5">
        <w:rPr>
          <w:rFonts w:ascii="ＭＳ 明朝" w:eastAsia="ＭＳ 明朝" w:hAnsi="ＭＳ 明朝" w:cs="ＭＳ 明朝" w:hint="eastAsia"/>
          <w:color w:val="000000"/>
          <w:kern w:val="0"/>
          <w:szCs w:val="21"/>
          <w:u w:val="single"/>
        </w:rPr>
        <w:t>の項</w:t>
      </w: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に定める構造とすること。</w:t>
      </w:r>
    </w:p>
    <w:p w14:paraId="50F3DCF5" w14:textId="7E58E74D" w:rsidR="00BE51A0" w:rsidRPr="00213CF5" w:rsidRDefault="00BE51A0" w:rsidP="00BE51A0">
      <w:pPr>
        <w:rPr>
          <w:rFonts w:ascii="ＭＳ 明朝" w:eastAsia="ＭＳ 明朝" w:hAnsi="ＭＳ 明朝"/>
        </w:rPr>
      </w:pPr>
      <w:r w:rsidRPr="00213CF5">
        <w:rPr>
          <w:rFonts w:ascii="ＭＳ 明朝" w:eastAsia="ＭＳ 明朝" w:hAnsi="ＭＳ 明朝" w:hint="eastAsia"/>
        </w:rPr>
        <w:t>新</w:t>
      </w:r>
    </w:p>
    <w:p w14:paraId="33AE7E78" w14:textId="5E946A5D" w:rsidR="00BE51A0" w:rsidRPr="00213CF5" w:rsidRDefault="00BE51A0"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駐車場</w:t>
      </w:r>
    </w:p>
    <w:p w14:paraId="5AB27173" w14:textId="77777777" w:rsidR="00BE51A0" w:rsidRPr="00213CF5" w:rsidRDefault="00BE51A0" w:rsidP="00BE51A0">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敷地内に車椅子使用者用駐車施設を機械式駐車場以外で１以上（総駐車台数が</w:t>
      </w:r>
      <w:r w:rsidRPr="00213CF5">
        <w:rPr>
          <w:rFonts w:ascii="ＭＳ 明朝" w:eastAsia="ＭＳ 明朝" w:hAnsi="ＭＳ 明朝" w:cs="ＭＳ 明朝"/>
          <w:color w:val="000000"/>
          <w:kern w:val="0"/>
          <w:szCs w:val="21"/>
          <w:u w:val="single"/>
        </w:rPr>
        <w:t>100</w:t>
      </w:r>
      <w:r w:rsidRPr="00213CF5">
        <w:rPr>
          <w:rFonts w:ascii="ＭＳ 明朝" w:eastAsia="ＭＳ 明朝" w:hAnsi="ＭＳ 明朝" w:cs="ＭＳ 明朝" w:hint="eastAsia"/>
          <w:color w:val="000000"/>
          <w:kern w:val="0"/>
          <w:szCs w:val="21"/>
          <w:u w:val="single"/>
        </w:rPr>
        <w:t>を超えるときは、当該台数の</w:t>
      </w:r>
      <w:r w:rsidRPr="00213CF5">
        <w:rPr>
          <w:rFonts w:ascii="ＭＳ 明朝" w:eastAsia="ＭＳ 明朝" w:hAnsi="ＭＳ 明朝" w:cs="ＭＳ 明朝"/>
          <w:color w:val="000000"/>
          <w:kern w:val="0"/>
          <w:szCs w:val="21"/>
          <w:u w:val="single"/>
        </w:rPr>
        <w:t>100</w:t>
      </w:r>
      <w:r w:rsidRPr="00213CF5">
        <w:rPr>
          <w:rFonts w:ascii="ＭＳ 明朝" w:eastAsia="ＭＳ 明朝" w:hAnsi="ＭＳ 明朝" w:cs="ＭＳ 明朝" w:hint="eastAsia"/>
          <w:color w:val="000000"/>
          <w:kern w:val="0"/>
          <w:szCs w:val="21"/>
          <w:u w:val="single"/>
        </w:rPr>
        <w:t>分の１以上）設けなければならない。</w:t>
      </w:r>
    </w:p>
    <w:p w14:paraId="0AB72039" w14:textId="77777777" w:rsidR="00BE51A0" w:rsidRPr="00213CF5" w:rsidRDefault="00BE51A0" w:rsidP="00BE51A0">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車椅子使用者用駐車施設は、次に掲げるものでなければならない。</w:t>
      </w:r>
    </w:p>
    <w:p w14:paraId="2E5BDD36" w14:textId="77777777" w:rsidR="00BE51A0" w:rsidRPr="00213CF5" w:rsidRDefault="00BE51A0" w:rsidP="00BE51A0">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幅は、</w:t>
      </w:r>
      <w:r w:rsidRPr="00213CF5">
        <w:rPr>
          <w:rFonts w:ascii="ＭＳ 明朝" w:eastAsia="ＭＳ 明朝" w:hAnsi="ＭＳ 明朝" w:cs="ＭＳ 明朝"/>
          <w:color w:val="000000"/>
          <w:kern w:val="0"/>
          <w:szCs w:val="21"/>
          <w:u w:val="single"/>
        </w:rPr>
        <w:t>350</w:t>
      </w:r>
      <w:r w:rsidRPr="00213CF5">
        <w:rPr>
          <w:rFonts w:ascii="ＭＳ 明朝" w:eastAsia="ＭＳ 明朝" w:hAnsi="ＭＳ 明朝" w:cs="ＭＳ 明朝" w:hint="eastAsia"/>
          <w:color w:val="000000"/>
          <w:kern w:val="0"/>
          <w:szCs w:val="21"/>
          <w:u w:val="single"/>
        </w:rPr>
        <w:t>センチメートル以上とすること。</w:t>
      </w:r>
    </w:p>
    <w:p w14:paraId="1542246E" w14:textId="77777777" w:rsidR="00BE51A0" w:rsidRPr="00213CF5" w:rsidRDefault="00BE51A0" w:rsidP="00BE51A0">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１の項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ウに定める経路の長さができるだけ短くなる位置に設けること。</w:t>
      </w:r>
    </w:p>
    <w:p w14:paraId="257C5233" w14:textId="77777777" w:rsidR="00BE51A0" w:rsidRPr="00213CF5" w:rsidRDefault="00BE51A0" w:rsidP="00BE51A0">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自走式駐車場を設ける場合は、次に掲げるものとすること。</w:t>
      </w:r>
    </w:p>
    <w:p w14:paraId="49166C39" w14:textId="77777777" w:rsidR="00BE51A0" w:rsidRPr="00213CF5" w:rsidRDefault="00BE51A0" w:rsidP="00BE51A0">
      <w:pPr>
        <w:autoSpaceDE w:val="0"/>
        <w:autoSpaceDN w:val="0"/>
        <w:adjustRightInd w:val="0"/>
        <w:ind w:leftChars="200" w:left="630" w:hangingChars="2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7392"/>
        </w:rPr>
        <w:t>(</w:t>
      </w:r>
      <w:r w:rsidRPr="00213CF5">
        <w:rPr>
          <w:rFonts w:ascii="ＭＳ 明朝" w:eastAsia="ＭＳ 明朝" w:hAnsi="ＭＳ 明朝" w:hint="eastAsia"/>
          <w:w w:val="50"/>
          <w:kern w:val="0"/>
          <w:u w:val="single"/>
          <w:fitText w:val="210" w:id="-1486107392"/>
        </w:rPr>
        <w:t>ア</w:t>
      </w:r>
      <w:r w:rsidRPr="00213CF5">
        <w:rPr>
          <w:rFonts w:ascii="ＭＳ 明朝" w:eastAsia="ＭＳ 明朝" w:hAnsi="ＭＳ 明朝"/>
          <w:w w:val="50"/>
          <w:kern w:val="0"/>
          <w:u w:val="single"/>
          <w:fitText w:val="210" w:id="-1486107392"/>
        </w:rPr>
        <w:t>)</w:t>
      </w:r>
      <w:r w:rsidRPr="00213CF5">
        <w:rPr>
          <w:rFonts w:ascii="ＭＳ 明朝" w:eastAsia="ＭＳ 明朝" w:hAnsi="ＭＳ 明朝" w:cs="ＭＳ 明朝" w:hint="eastAsia"/>
          <w:color w:val="000000"/>
          <w:kern w:val="0"/>
          <w:szCs w:val="21"/>
          <w:u w:val="single"/>
        </w:rPr>
        <w:t xml:space="preserve">　奥行きは、</w:t>
      </w:r>
      <w:r w:rsidRPr="00213CF5">
        <w:rPr>
          <w:rFonts w:ascii="ＭＳ 明朝" w:eastAsia="ＭＳ 明朝" w:hAnsi="ＭＳ 明朝" w:cs="ＭＳ 明朝"/>
          <w:color w:val="000000"/>
          <w:kern w:val="0"/>
          <w:szCs w:val="21"/>
          <w:u w:val="single"/>
        </w:rPr>
        <w:t>600</w:t>
      </w:r>
      <w:r w:rsidRPr="00213CF5">
        <w:rPr>
          <w:rFonts w:ascii="ＭＳ 明朝" w:eastAsia="ＭＳ 明朝" w:hAnsi="ＭＳ 明朝" w:cs="ＭＳ 明朝" w:hint="eastAsia"/>
          <w:color w:val="000000"/>
          <w:kern w:val="0"/>
          <w:szCs w:val="21"/>
          <w:u w:val="single"/>
        </w:rPr>
        <w:t>センチメートル以上とすること。ただし、機械式駐車場以外の駐車場の総駐車台数が</w:t>
      </w:r>
      <w:r w:rsidRPr="00213CF5">
        <w:rPr>
          <w:rFonts w:ascii="ＭＳ 明朝" w:eastAsia="ＭＳ 明朝" w:hAnsi="ＭＳ 明朝" w:cs="ＭＳ 明朝"/>
          <w:color w:val="000000"/>
          <w:kern w:val="0"/>
          <w:szCs w:val="21"/>
          <w:u w:val="single"/>
        </w:rPr>
        <w:t>100</w:t>
      </w:r>
      <w:r w:rsidRPr="00213CF5">
        <w:rPr>
          <w:rFonts w:ascii="ＭＳ 明朝" w:eastAsia="ＭＳ 明朝" w:hAnsi="ＭＳ 明朝" w:cs="ＭＳ 明朝" w:hint="eastAsia"/>
          <w:color w:val="000000"/>
          <w:kern w:val="0"/>
          <w:szCs w:val="21"/>
          <w:u w:val="single"/>
        </w:rPr>
        <w:t>を超える場合における２台目からの車椅子使用者用駐車施設については、奥行きを</w:t>
      </w:r>
      <w:r w:rsidRPr="00213CF5">
        <w:rPr>
          <w:rFonts w:ascii="ＭＳ 明朝" w:eastAsia="ＭＳ 明朝" w:hAnsi="ＭＳ 明朝" w:cs="ＭＳ 明朝"/>
          <w:color w:val="000000"/>
          <w:kern w:val="0"/>
          <w:szCs w:val="21"/>
          <w:u w:val="single"/>
        </w:rPr>
        <w:t>500</w:t>
      </w:r>
      <w:r w:rsidRPr="00213CF5">
        <w:rPr>
          <w:rFonts w:ascii="ＭＳ 明朝" w:eastAsia="ＭＳ 明朝" w:hAnsi="ＭＳ 明朝" w:cs="ＭＳ 明朝" w:hint="eastAsia"/>
          <w:color w:val="000000"/>
          <w:kern w:val="0"/>
          <w:szCs w:val="21"/>
          <w:u w:val="single"/>
        </w:rPr>
        <w:t>センチメートル以上とすることができる。</w:t>
      </w:r>
    </w:p>
    <w:p w14:paraId="7C429959" w14:textId="77777777" w:rsidR="00BE51A0" w:rsidRPr="00213CF5" w:rsidRDefault="00BE51A0" w:rsidP="00BE51A0">
      <w:pPr>
        <w:autoSpaceDE w:val="0"/>
        <w:autoSpaceDN w:val="0"/>
        <w:adjustRightInd w:val="0"/>
        <w:ind w:leftChars="200" w:left="630" w:hangingChars="2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7136"/>
        </w:rPr>
        <w:t>(</w:t>
      </w:r>
      <w:r w:rsidRPr="00213CF5">
        <w:rPr>
          <w:rFonts w:ascii="ＭＳ 明朝" w:eastAsia="ＭＳ 明朝" w:hAnsi="ＭＳ 明朝" w:hint="eastAsia"/>
          <w:w w:val="50"/>
          <w:kern w:val="0"/>
          <w:u w:val="single"/>
          <w:fitText w:val="210" w:id="-1486107136"/>
        </w:rPr>
        <w:t>イ</w:t>
      </w:r>
      <w:r w:rsidRPr="00213CF5">
        <w:rPr>
          <w:rFonts w:ascii="ＭＳ 明朝" w:eastAsia="ＭＳ 明朝" w:hAnsi="ＭＳ 明朝"/>
          <w:w w:val="50"/>
          <w:kern w:val="0"/>
          <w:u w:val="single"/>
          <w:fitText w:val="210" w:id="-1486107136"/>
        </w:rPr>
        <w:t>)</w:t>
      </w:r>
      <w:r w:rsidRPr="00213CF5">
        <w:rPr>
          <w:rFonts w:ascii="ＭＳ 明朝" w:eastAsia="ＭＳ 明朝" w:hAnsi="ＭＳ 明朝" w:cs="ＭＳ 明朝" w:hint="eastAsia"/>
          <w:color w:val="000000"/>
          <w:kern w:val="0"/>
          <w:szCs w:val="21"/>
          <w:u w:val="single"/>
        </w:rPr>
        <w:t xml:space="preserve">　水平な場所に設けること。</w:t>
      </w:r>
    </w:p>
    <w:p w14:paraId="2201F8F3" w14:textId="77777777" w:rsidR="00BE51A0" w:rsidRPr="00213CF5" w:rsidRDefault="00BE51A0" w:rsidP="00BE51A0">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w w:val="50"/>
          <w:kern w:val="0"/>
          <w:u w:val="single"/>
          <w:fitText w:val="210" w:id="-1486107135"/>
        </w:rPr>
        <w:t>(</w:t>
      </w:r>
      <w:r w:rsidRPr="00213CF5">
        <w:rPr>
          <w:rFonts w:ascii="ＭＳ 明朝" w:eastAsia="ＭＳ 明朝" w:hAnsi="ＭＳ 明朝" w:hint="eastAsia"/>
          <w:w w:val="50"/>
          <w:kern w:val="0"/>
          <w:u w:val="single"/>
          <w:fitText w:val="210" w:id="-1486107135"/>
        </w:rPr>
        <w:t>ウ</w:t>
      </w:r>
      <w:r w:rsidRPr="00213CF5">
        <w:rPr>
          <w:rFonts w:ascii="ＭＳ 明朝" w:eastAsia="ＭＳ 明朝" w:hAnsi="ＭＳ 明朝"/>
          <w:w w:val="50"/>
          <w:kern w:val="0"/>
          <w:u w:val="single"/>
          <w:fitText w:val="210" w:id="-1486107135"/>
        </w:rPr>
        <w:t>)</w:t>
      </w:r>
      <w:r w:rsidRPr="00213CF5">
        <w:rPr>
          <w:rFonts w:ascii="ＭＳ 明朝" w:eastAsia="ＭＳ 明朝" w:hAnsi="ＭＳ 明朝" w:cs="ＭＳ 明朝" w:hint="eastAsia"/>
          <w:color w:val="000000"/>
          <w:kern w:val="0"/>
          <w:szCs w:val="21"/>
          <w:u w:val="single"/>
        </w:rPr>
        <w:t xml:space="preserve">　障害者のための国際シン</w:t>
      </w:r>
    </w:p>
    <w:p w14:paraId="40B84171" w14:textId="77777777" w:rsidR="00BE51A0" w:rsidRPr="00213CF5" w:rsidRDefault="00BE51A0" w:rsidP="00BE51A0">
      <w:pPr>
        <w:autoSpaceDE w:val="0"/>
        <w:autoSpaceDN w:val="0"/>
        <w:adjustRightInd w:val="0"/>
        <w:ind w:leftChars="300" w:left="63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ボルマークを車が停車し、又は駐車している状態で見える位置に塗布すること。</w:t>
      </w:r>
    </w:p>
    <w:p w14:paraId="77B36A9B" w14:textId="77777777" w:rsidR="00BE51A0" w:rsidRPr="00213CF5" w:rsidRDefault="00BE51A0" w:rsidP="00BE51A0">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車椅子使用者用駐車施設は、次に掲げるものでなければならない。</w:t>
      </w:r>
    </w:p>
    <w:p w14:paraId="7EC15A4E" w14:textId="6058F013" w:rsidR="00BE51A0" w:rsidRPr="00213CF5" w:rsidRDefault="00BE51A0" w:rsidP="00BE51A0">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 xml:space="preserve">　車椅子使用者用駐車施設を設けた駐車場は、道等から車椅子使用者用駐車施設までの経路に誘導のための表示を行わなければならない。</w:t>
      </w:r>
    </w:p>
    <w:p w14:paraId="4EFEF5B3" w14:textId="2624A3FA" w:rsidR="00BE51A0" w:rsidRPr="00213CF5" w:rsidRDefault="00BE51A0" w:rsidP="00BE51A0">
      <w:pPr>
        <w:rPr>
          <w:rFonts w:ascii="ＭＳ 明朝" w:eastAsia="ＭＳ 明朝" w:hAnsi="ＭＳ 明朝" w:cs="ＭＳ 明朝"/>
          <w:color w:val="000000"/>
          <w:kern w:val="0"/>
          <w:szCs w:val="21"/>
          <w:u w:val="single"/>
        </w:rPr>
      </w:pPr>
    </w:p>
    <w:p w14:paraId="66B38064" w14:textId="01F3A8D7" w:rsidR="00BE51A0" w:rsidRPr="00213CF5" w:rsidRDefault="00BE51A0"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整備項目</w:t>
      </w:r>
    </w:p>
    <w:p w14:paraId="7BA0F29B" w14:textId="589F18A6" w:rsidR="00BE51A0" w:rsidRPr="00213CF5" w:rsidRDefault="00BE51A0"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6A817A29" w14:textId="4FEA857C" w:rsidR="00BE51A0" w:rsidRPr="00213CF5" w:rsidRDefault="00BE51A0"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３　出入口</w:t>
      </w:r>
    </w:p>
    <w:p w14:paraId="3E6F3711" w14:textId="77777777" w:rsidR="00BE51A0" w:rsidRPr="00213CF5" w:rsidRDefault="00BE51A0" w:rsidP="00BE51A0">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直接地上へ通ずる主要な出入口は、次に定める構造とし、１の項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に定める構造の敷地内の通路に接続すること。</w:t>
      </w:r>
    </w:p>
    <w:p w14:paraId="4BA06B81" w14:textId="77777777" w:rsidR="00BE51A0" w:rsidRPr="00213CF5" w:rsidRDefault="00BE51A0" w:rsidP="00BE51A0">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ア　別表第５の４の項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から</w:t>
      </w: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までに定める構造とすること。</w:t>
      </w:r>
    </w:p>
    <w:p w14:paraId="64491604" w14:textId="77777777" w:rsidR="00BE51A0" w:rsidRPr="00213CF5" w:rsidRDefault="00BE51A0" w:rsidP="00BE51A0">
      <w:pPr>
        <w:autoSpaceDE w:val="0"/>
        <w:autoSpaceDN w:val="0"/>
        <w:adjustRightInd w:val="0"/>
        <w:ind w:left="42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イ　戸の全面が透明な場合には、必要な箇所に色を有するものを用いる等衝突を防止するための措置を講ずること。</w:t>
      </w:r>
    </w:p>
    <w:p w14:paraId="62DE95B5" w14:textId="77777777" w:rsidR="00BE51A0" w:rsidRPr="00213CF5" w:rsidRDefault="00BE51A0" w:rsidP="00BE51A0">
      <w:pPr>
        <w:pStyle w:val="a3"/>
        <w:numPr>
          <w:ilvl w:val="0"/>
          <w:numId w:val="21"/>
        </w:numPr>
        <w:ind w:leftChars="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利用居室の出入口は、別表第５の４の項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w:t>
      </w:r>
      <w:r w:rsidRPr="00213CF5">
        <w:rPr>
          <w:rFonts w:ascii="ＭＳ 明朝" w:eastAsia="ＭＳ 明朝" w:hAnsi="ＭＳ 明朝" w:cs="ＭＳ 明朝"/>
          <w:color w:val="000000"/>
          <w:kern w:val="0"/>
          <w:szCs w:val="21"/>
        </w:rPr>
        <w:t>(3)</w:t>
      </w:r>
      <w:r w:rsidRPr="00213CF5">
        <w:rPr>
          <w:rFonts w:ascii="ＭＳ 明朝" w:eastAsia="ＭＳ 明朝" w:hAnsi="ＭＳ 明朝" w:cs="ＭＳ 明朝" w:hint="eastAsia"/>
          <w:color w:val="000000"/>
          <w:kern w:val="0"/>
          <w:szCs w:val="21"/>
        </w:rPr>
        <w:t>及び</w:t>
      </w:r>
      <w:r w:rsidRPr="00213CF5">
        <w:rPr>
          <w:rFonts w:ascii="ＭＳ 明朝" w:eastAsia="ＭＳ 明朝" w:hAnsi="ＭＳ 明朝" w:cs="ＭＳ 明朝"/>
          <w:color w:val="000000"/>
          <w:kern w:val="0"/>
          <w:szCs w:val="21"/>
        </w:rPr>
        <w:t>(4)</w:t>
      </w:r>
      <w:r w:rsidRPr="00213CF5">
        <w:rPr>
          <w:rFonts w:ascii="ＭＳ 明朝" w:eastAsia="ＭＳ 明朝" w:hAnsi="ＭＳ 明朝" w:cs="ＭＳ 明朝" w:hint="eastAsia"/>
          <w:color w:val="000000"/>
          <w:kern w:val="0"/>
          <w:szCs w:val="21"/>
        </w:rPr>
        <w:t>に定める構造とすること。</w:t>
      </w:r>
    </w:p>
    <w:p w14:paraId="30257F38" w14:textId="77777777" w:rsidR="00CD611E" w:rsidRPr="00213CF5" w:rsidRDefault="00CD611E" w:rsidP="00BE51A0">
      <w:pPr>
        <w:rPr>
          <w:rFonts w:ascii="ＭＳ 明朝" w:eastAsia="ＭＳ 明朝" w:hAnsi="ＭＳ 明朝" w:cs="ＭＳ 明朝"/>
          <w:color w:val="000000"/>
          <w:kern w:val="0"/>
          <w:szCs w:val="21"/>
        </w:rPr>
      </w:pPr>
    </w:p>
    <w:p w14:paraId="43BCD743" w14:textId="36C7F597" w:rsidR="00BE51A0" w:rsidRPr="00213CF5" w:rsidRDefault="00CD611E"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730FC115" w14:textId="64849045" w:rsidR="00BE51A0" w:rsidRPr="00213CF5" w:rsidRDefault="00BE51A0" w:rsidP="00BE51A0">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４　出入口</w:t>
      </w:r>
    </w:p>
    <w:p w14:paraId="2356D9F3" w14:textId="77777777" w:rsidR="00CD611E" w:rsidRPr="00213CF5" w:rsidRDefault="00CD611E" w:rsidP="00CD611E">
      <w:pPr>
        <w:autoSpaceDE w:val="0"/>
        <w:autoSpaceDN w:val="0"/>
        <w:adjustRightInd w:val="0"/>
        <w:ind w:firstLine="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移動等円滑化経路を構成する出入口は、次に掲げるものでなければならない。</w:t>
      </w:r>
    </w:p>
    <w:p w14:paraId="55F3F84C"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幅は、</w:t>
      </w:r>
      <w:r w:rsidRPr="00213CF5">
        <w:rPr>
          <w:rFonts w:ascii="ＭＳ 明朝" w:eastAsia="ＭＳ 明朝" w:hAnsi="ＭＳ 明朝" w:cs="ＭＳ 明朝"/>
          <w:color w:val="000000"/>
          <w:kern w:val="0"/>
          <w:szCs w:val="21"/>
          <w:u w:val="single"/>
        </w:rPr>
        <w:t>80</w:t>
      </w:r>
      <w:r w:rsidRPr="00213CF5">
        <w:rPr>
          <w:rFonts w:ascii="ＭＳ 明朝" w:eastAsia="ＭＳ 明朝" w:hAnsi="ＭＳ 明朝" w:cs="ＭＳ 明朝" w:hint="eastAsia"/>
          <w:color w:val="000000"/>
          <w:kern w:val="0"/>
          <w:szCs w:val="21"/>
          <w:u w:val="single"/>
        </w:rPr>
        <w:t>センチメートル以上とすること。ただし、</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に掲げるものを除く。</w:t>
      </w:r>
    </w:p>
    <w:p w14:paraId="0B895E38"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直接地上へ通ずる出入口の幅は、</w:t>
      </w:r>
      <w:r w:rsidRPr="00213CF5">
        <w:rPr>
          <w:rFonts w:ascii="ＭＳ 明朝" w:eastAsia="ＭＳ 明朝" w:hAnsi="ＭＳ 明朝" w:cs="ＭＳ 明朝"/>
          <w:color w:val="000000"/>
          <w:kern w:val="0"/>
          <w:szCs w:val="21"/>
          <w:u w:val="single"/>
        </w:rPr>
        <w:t>90</w:t>
      </w:r>
      <w:r w:rsidRPr="00213CF5">
        <w:rPr>
          <w:rFonts w:ascii="ＭＳ 明朝" w:eastAsia="ＭＳ 明朝" w:hAnsi="ＭＳ 明朝" w:cs="ＭＳ 明朝" w:hint="eastAsia"/>
          <w:color w:val="000000"/>
          <w:kern w:val="0"/>
          <w:szCs w:val="21"/>
          <w:u w:val="single"/>
        </w:rPr>
        <w:t>センチメートル以上とすること。</w:t>
      </w:r>
    </w:p>
    <w:p w14:paraId="2FF03F52"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 xml:space="preserve">　戸を設ける場合には、自動的に開閉する構造その他の車椅子使用者が容易に開閉して通過できる構造とし、かつ、その前後に高低差がないこと。</w:t>
      </w:r>
    </w:p>
    <w:p w14:paraId="2EB9F060" w14:textId="77777777" w:rsidR="00CD611E" w:rsidRPr="00213CF5" w:rsidRDefault="00CD611E" w:rsidP="00CD611E">
      <w:pPr>
        <w:ind w:left="210" w:hangingChars="100" w:hanging="210"/>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(4)</w:t>
      </w:r>
      <w:r w:rsidRPr="00213CF5">
        <w:rPr>
          <w:rFonts w:ascii="ＭＳ 明朝" w:eastAsia="ＭＳ 明朝" w:hAnsi="ＭＳ 明朝" w:cs="ＭＳ 明朝" w:hint="eastAsia"/>
          <w:color w:val="000000"/>
          <w:kern w:val="0"/>
          <w:szCs w:val="21"/>
          <w:u w:val="single"/>
        </w:rPr>
        <w:t xml:space="preserve">　戸の横に幅</w:t>
      </w:r>
      <w:r w:rsidRPr="00213CF5">
        <w:rPr>
          <w:rFonts w:ascii="ＭＳ 明朝" w:eastAsia="ＭＳ 明朝" w:hAnsi="ＭＳ 明朝" w:cs="ＭＳ 明朝"/>
          <w:color w:val="000000"/>
          <w:kern w:val="0"/>
          <w:szCs w:val="21"/>
          <w:u w:val="single"/>
        </w:rPr>
        <w:t>30</w:t>
      </w:r>
      <w:r w:rsidRPr="00213CF5">
        <w:rPr>
          <w:rFonts w:ascii="ＭＳ 明朝" w:eastAsia="ＭＳ 明朝" w:hAnsi="ＭＳ 明朝" w:cs="ＭＳ 明朝" w:hint="eastAsia"/>
          <w:color w:val="000000"/>
          <w:kern w:val="0"/>
          <w:szCs w:val="21"/>
          <w:u w:val="single"/>
        </w:rPr>
        <w:t>センチメートル以上の袖壁を設けること。ただし、自動的に開閉する構造で、車椅子使用者が容易に開閉して通過できる構造の場合を除く。</w:t>
      </w:r>
    </w:p>
    <w:p w14:paraId="4C9FA3AC" w14:textId="0436C4C3" w:rsidR="00CD611E" w:rsidRPr="00213CF5" w:rsidRDefault="00CD611E" w:rsidP="00CD611E">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w:t>
      </w:r>
      <w:r w:rsidRPr="00213CF5">
        <w:rPr>
          <w:rFonts w:ascii="ＭＳ 明朝" w:eastAsia="ＭＳ 明朝" w:hAnsi="ＭＳ 明朝" w:cs="ＭＳ 明朝" w:hint="eastAsia"/>
          <w:color w:val="000000"/>
          <w:kern w:val="0"/>
          <w:szCs w:val="21"/>
          <w:u w:val="single"/>
        </w:rPr>
        <w:t>5</w:t>
      </w:r>
      <w:r w:rsidRPr="00213CF5">
        <w:rPr>
          <w:rFonts w:ascii="ＭＳ 明朝" w:eastAsia="ＭＳ 明朝" w:hAnsi="ＭＳ 明朝" w:cs="ＭＳ 明朝"/>
          <w:color w:val="000000"/>
          <w:kern w:val="0"/>
          <w:szCs w:val="21"/>
          <w:u w:val="single"/>
        </w:rPr>
        <w:t>)</w:t>
      </w:r>
      <w:r w:rsidRPr="00213CF5">
        <w:rPr>
          <w:rFonts w:ascii="ＭＳ 明朝" w:eastAsia="ＭＳ 明朝" w:hAnsi="ＭＳ 明朝" w:cs="ＭＳ 明朝" w:hint="eastAsia"/>
          <w:color w:val="000000"/>
          <w:kern w:val="0"/>
          <w:szCs w:val="21"/>
          <w:u w:val="single"/>
        </w:rPr>
        <w:t xml:space="preserve">　直接地上へ通ずる出入口の戸の全面が透明な場合には、と及びその周囲に衝突を防止するたもの措置を講ずること。</w:t>
      </w:r>
    </w:p>
    <w:p w14:paraId="44271886" w14:textId="2AE4A28D" w:rsidR="00CD611E" w:rsidRPr="00213CF5" w:rsidRDefault="00CD611E" w:rsidP="00CD611E">
      <w:pPr>
        <w:rPr>
          <w:rFonts w:ascii="ＭＳ 明朝" w:eastAsia="ＭＳ 明朝" w:hAnsi="ＭＳ 明朝" w:cs="ＭＳ 明朝"/>
          <w:color w:val="000000"/>
          <w:kern w:val="0"/>
          <w:szCs w:val="21"/>
          <w:u w:val="single"/>
        </w:rPr>
      </w:pPr>
    </w:p>
    <w:p w14:paraId="74A7909E" w14:textId="77777777" w:rsidR="00745B47" w:rsidRPr="00213CF5" w:rsidRDefault="00CD611E" w:rsidP="00745B47">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４　廊下等</w:t>
      </w:r>
    </w:p>
    <w:p w14:paraId="593F5E18" w14:textId="264F8B55" w:rsidR="00CD611E" w:rsidRPr="00213CF5" w:rsidRDefault="00745B47"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0AE8B20D" w14:textId="1C034363" w:rsidR="00CD611E" w:rsidRPr="00213CF5" w:rsidRDefault="00CD611E" w:rsidP="00CD611E">
      <w:pPr>
        <w:ind w:firstLineChars="100" w:firstLine="210"/>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２の項に定める構造の駐車場へ通ずる出入口、３の項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に定める構造の出入口及び不特定かつ多数の者が利用し、又は主として高齢者、障害者等が利用する便所から利用居室に至る廊下等は、別表第５の５の項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ア並びに</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ア及びオに定める構造とすること。</w:t>
      </w:r>
    </w:p>
    <w:p w14:paraId="443CFC50" w14:textId="32A6FF6D" w:rsidR="00CD611E" w:rsidRPr="00213CF5" w:rsidRDefault="00CD611E" w:rsidP="00CD611E">
      <w:pPr>
        <w:rPr>
          <w:rFonts w:ascii="ＭＳ 明朝" w:eastAsia="ＭＳ 明朝" w:hAnsi="ＭＳ 明朝" w:cs="ＭＳ 明朝"/>
          <w:color w:val="000000"/>
          <w:kern w:val="0"/>
          <w:szCs w:val="21"/>
        </w:rPr>
      </w:pPr>
    </w:p>
    <w:p w14:paraId="4BA1B7B0" w14:textId="6EAB8CED"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4FFB715A" w14:textId="3E005F15"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不特定かつ多数の者が利用し、又は主として高齢者、障害者等が利用する廊下等は、次に掲げるものでなければならない。</w:t>
      </w:r>
    </w:p>
    <w:p w14:paraId="7C387896"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表面は、粗面とし、又は滑りにくい材料で仕上げること。</w:t>
      </w:r>
    </w:p>
    <w:p w14:paraId="1D770C1A"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階段の上端及び下端又は傾斜路（階段に代わり、又はこれに併設するものに限る。）の上端に近接する廊下等の部分には、視覚障害者に対し段差又は傾斜の存在の警告を行うために、16の項に定める構造の点状ブロック等を敷設すること。ただし、勾配が</w:t>
      </w:r>
      <w:r w:rsidRPr="00213CF5">
        <w:rPr>
          <w:rFonts w:ascii="ＭＳ 明朝" w:eastAsia="ＭＳ 明朝" w:hAnsi="ＭＳ 明朝" w:cs="ＭＳ 明朝"/>
          <w:color w:val="000000"/>
          <w:kern w:val="0"/>
          <w:szCs w:val="21"/>
          <w:u w:val="single"/>
        </w:rPr>
        <w:t>20</w:t>
      </w:r>
      <w:r w:rsidRPr="00213CF5">
        <w:rPr>
          <w:rFonts w:ascii="ＭＳ 明朝" w:eastAsia="ＭＳ 明朝" w:hAnsi="ＭＳ 明朝" w:cs="ＭＳ 明朝" w:hint="eastAsia"/>
          <w:color w:val="000000"/>
          <w:kern w:val="0"/>
          <w:szCs w:val="21"/>
          <w:u w:val="single"/>
        </w:rPr>
        <w:t>分の１を超えず、又は高さが</w:t>
      </w:r>
      <w:r w:rsidRPr="00213CF5">
        <w:rPr>
          <w:rFonts w:ascii="ＭＳ 明朝" w:eastAsia="ＭＳ 明朝" w:hAnsi="ＭＳ 明朝" w:cs="ＭＳ 明朝"/>
          <w:color w:val="000000"/>
          <w:kern w:val="0"/>
          <w:szCs w:val="21"/>
          <w:u w:val="single"/>
        </w:rPr>
        <w:t>16</w:t>
      </w:r>
      <w:r w:rsidRPr="00213CF5">
        <w:rPr>
          <w:rFonts w:ascii="ＭＳ 明朝" w:eastAsia="ＭＳ 明朝" w:hAnsi="ＭＳ 明朝" w:cs="ＭＳ 明朝" w:hint="eastAsia"/>
          <w:color w:val="000000"/>
          <w:kern w:val="0"/>
          <w:szCs w:val="21"/>
          <w:u w:val="single"/>
        </w:rPr>
        <w:t>センチメートルを超えず、かつ、勾配が</w:t>
      </w:r>
      <w:r w:rsidRPr="00213CF5">
        <w:rPr>
          <w:rFonts w:ascii="ＭＳ 明朝" w:eastAsia="ＭＳ 明朝" w:hAnsi="ＭＳ 明朝" w:cs="ＭＳ 明朝"/>
          <w:color w:val="000000"/>
          <w:kern w:val="0"/>
          <w:szCs w:val="21"/>
          <w:u w:val="single"/>
        </w:rPr>
        <w:t>12</w:t>
      </w:r>
      <w:r w:rsidRPr="00213CF5">
        <w:rPr>
          <w:rFonts w:ascii="ＭＳ 明朝" w:eastAsia="ＭＳ 明朝" w:hAnsi="ＭＳ 明朝" w:cs="ＭＳ 明朝" w:hint="eastAsia"/>
          <w:color w:val="000000"/>
          <w:kern w:val="0"/>
          <w:szCs w:val="21"/>
          <w:u w:val="single"/>
        </w:rPr>
        <w:t>分の１を超えない傾斜がある部分を除く。</w:t>
      </w:r>
    </w:p>
    <w:p w14:paraId="7B1813CA"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移動等円滑化経路を構成する廊下等は、</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の規定によるほか、次に掲げるものでなければならない。</w:t>
      </w:r>
    </w:p>
    <w:p w14:paraId="65BC1E1F" w14:textId="77777777" w:rsidR="00CD611E" w:rsidRPr="00213CF5" w:rsidRDefault="00CD611E" w:rsidP="00CD611E">
      <w:pPr>
        <w:autoSpaceDE w:val="0"/>
        <w:autoSpaceDN w:val="0"/>
        <w:adjustRightInd w:val="0"/>
        <w:ind w:leftChars="100" w:left="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車椅子使用者、つえ使用者</w:t>
      </w:r>
    </w:p>
    <w:p w14:paraId="7CDC8145" w14:textId="77777777" w:rsidR="00CD611E" w:rsidRPr="00213CF5" w:rsidRDefault="00CD611E" w:rsidP="00CD611E">
      <w:pPr>
        <w:autoSpaceDE w:val="0"/>
        <w:autoSpaceDN w:val="0"/>
        <w:adjustRightInd w:val="0"/>
        <w:ind w:leftChars="300" w:left="63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等の通行に支障がない仕上げとすること。</w:t>
      </w:r>
    </w:p>
    <w:p w14:paraId="3258377E"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幅は、</w:t>
      </w:r>
      <w:r w:rsidRPr="00213CF5">
        <w:rPr>
          <w:rFonts w:ascii="ＭＳ 明朝" w:eastAsia="ＭＳ 明朝" w:hAnsi="ＭＳ 明朝" w:cs="ＭＳ 明朝"/>
          <w:color w:val="000000"/>
          <w:kern w:val="0"/>
          <w:szCs w:val="21"/>
          <w:u w:val="single"/>
        </w:rPr>
        <w:t>140</w:t>
      </w:r>
      <w:r w:rsidRPr="00213CF5">
        <w:rPr>
          <w:rFonts w:ascii="ＭＳ 明朝" w:eastAsia="ＭＳ 明朝" w:hAnsi="ＭＳ 明朝" w:cs="ＭＳ 明朝" w:hint="eastAsia"/>
          <w:color w:val="000000"/>
          <w:kern w:val="0"/>
          <w:szCs w:val="21"/>
          <w:u w:val="single"/>
        </w:rPr>
        <w:t>センチメートル以上とすること。</w:t>
      </w:r>
    </w:p>
    <w:p w14:paraId="7D55A753"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 xml:space="preserve">ウ　</w:t>
      </w:r>
      <w:r w:rsidRPr="00213CF5">
        <w:rPr>
          <w:rFonts w:ascii="ＭＳ 明朝" w:eastAsia="ＭＳ 明朝" w:hAnsi="ＭＳ 明朝" w:cs="ＭＳ 明朝"/>
          <w:color w:val="000000"/>
          <w:kern w:val="0"/>
          <w:szCs w:val="21"/>
          <w:u w:val="single"/>
        </w:rPr>
        <w:t>50</w:t>
      </w:r>
      <w:r w:rsidRPr="00213CF5">
        <w:rPr>
          <w:rFonts w:ascii="ＭＳ 明朝" w:eastAsia="ＭＳ 明朝" w:hAnsi="ＭＳ 明朝" w:cs="ＭＳ 明朝" w:hint="eastAsia"/>
          <w:color w:val="000000"/>
          <w:kern w:val="0"/>
          <w:szCs w:val="21"/>
          <w:u w:val="single"/>
        </w:rPr>
        <w:t>メートル以内ごとに車椅子の転回に支障がない場所を設けること。</w:t>
      </w:r>
    </w:p>
    <w:p w14:paraId="5A011117"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エ　戸を設ける場合には、自動的に開閉する構造その他の車椅子使用者が容易に開閉して通過できる構造とし、かつ、その前後に高低差がないこと。</w:t>
      </w:r>
    </w:p>
    <w:p w14:paraId="562B2370" w14:textId="75F97598" w:rsidR="00CD611E" w:rsidRPr="00213CF5" w:rsidRDefault="00CD611E" w:rsidP="00CD611E">
      <w:pPr>
        <w:ind w:firstLineChars="100" w:firstLine="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u w:val="single"/>
        </w:rPr>
        <w:t>オ　傾斜路（階段に代わり、又はこれに併設するものに限る。）の前後には、長さ</w:t>
      </w:r>
      <w:r w:rsidRPr="00213CF5">
        <w:rPr>
          <w:rFonts w:ascii="ＭＳ 明朝" w:eastAsia="ＭＳ 明朝" w:hAnsi="ＭＳ 明朝" w:cs="ＭＳ 明朝"/>
          <w:color w:val="000000"/>
          <w:kern w:val="0"/>
          <w:szCs w:val="21"/>
          <w:u w:val="single"/>
        </w:rPr>
        <w:t>150</w:t>
      </w:r>
    </w:p>
    <w:p w14:paraId="20450D0B" w14:textId="77777777" w:rsidR="00CD611E" w:rsidRPr="00213CF5" w:rsidRDefault="00CD611E" w:rsidP="00CD611E">
      <w:pPr>
        <w:autoSpaceDE w:val="0"/>
        <w:autoSpaceDN w:val="0"/>
        <w:adjustRightInd w:val="0"/>
        <w:ind w:leftChars="100" w:left="210" w:firstLineChars="100" w:firstLine="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センチメートル以上の水平部分を確保すること。</w:t>
      </w:r>
    </w:p>
    <w:p w14:paraId="14123551"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カ　排水溝を設ける場合は、車椅子使用者、つえ使用者等の通行に支障がない構造の蓋を設けること。</w:t>
      </w:r>
    </w:p>
    <w:p w14:paraId="1994217F"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キ　授乳ができる場所を１以上設け、当該場所の出入口の戸又はその付近にその旨を表示すること。ただし、廊下等以外の場所に授乳ができる場所があり、かつ、当該場所の出入口の戸又はその付近にその旨を表示した場合を除く。</w:t>
      </w:r>
    </w:p>
    <w:p w14:paraId="087851D9" w14:textId="3C4ECE40" w:rsidR="00CD611E" w:rsidRPr="00213CF5" w:rsidRDefault="00CD611E" w:rsidP="00CD611E">
      <w:pPr>
        <w:ind w:left="210" w:hangingChars="100" w:hanging="210"/>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ク　おむつ交換ができる場所を１以上設け、当該場所の出入口の戸又はその付近にその旨を表示すること。ただし、廊下等以外の場所におむつ交換ができる場所があり、かつ、当該場所の出入口の戸又はその付近にその旨を表示した場合を除く。</w:t>
      </w:r>
    </w:p>
    <w:p w14:paraId="364B4511" w14:textId="00A57286" w:rsidR="00CD611E" w:rsidRPr="00213CF5" w:rsidRDefault="00CD611E" w:rsidP="00CD611E">
      <w:pPr>
        <w:ind w:left="210" w:hangingChars="100" w:hanging="210"/>
        <w:rPr>
          <w:rFonts w:ascii="ＭＳ 明朝" w:eastAsia="ＭＳ 明朝" w:hAnsi="ＭＳ 明朝"/>
        </w:rPr>
      </w:pPr>
    </w:p>
    <w:p w14:paraId="66272DE2" w14:textId="083ED3DA" w:rsidR="00CD611E" w:rsidRPr="00213CF5" w:rsidRDefault="00CD611E" w:rsidP="00CD611E">
      <w:pPr>
        <w:ind w:left="210" w:hangingChars="100" w:hanging="210"/>
        <w:rPr>
          <w:rFonts w:ascii="ＭＳ 明朝" w:eastAsia="ＭＳ 明朝" w:hAnsi="ＭＳ 明朝"/>
        </w:rPr>
      </w:pPr>
      <w:r w:rsidRPr="00213CF5">
        <w:rPr>
          <w:rFonts w:ascii="ＭＳ 明朝" w:eastAsia="ＭＳ 明朝" w:hAnsi="ＭＳ 明朝" w:hint="eastAsia"/>
        </w:rPr>
        <w:t>旧</w:t>
      </w:r>
    </w:p>
    <w:p w14:paraId="6D5209A4" w14:textId="59A90470"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５　階段</w:t>
      </w:r>
    </w:p>
    <w:p w14:paraId="4DD4AAAC"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別表第５の６の項に規定する整備基準を準用する。</w:t>
      </w:r>
    </w:p>
    <w:p w14:paraId="441C1986" w14:textId="732C9F1C"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２の項に定める構造の駐車場へ通ずる出入口、３の項</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に定める構造の出入口及び不特定かつ多数の者が利用し、又は主として高齢者、障害者等が利用する便所から利用居室に至る経路上に階段を設けないこと。ただし、別表第５の７の項</w:t>
      </w: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に定める構造の傾斜路を併設した場合は、この限りでない。</w:t>
      </w:r>
    </w:p>
    <w:p w14:paraId="471985A2" w14:textId="77777777" w:rsidR="00CD611E" w:rsidRPr="00213CF5" w:rsidRDefault="00CD611E" w:rsidP="00CD611E">
      <w:pPr>
        <w:ind w:left="210" w:hangingChars="100" w:hanging="210"/>
        <w:rPr>
          <w:rFonts w:ascii="ＭＳ 明朝" w:eastAsia="ＭＳ 明朝" w:hAnsi="ＭＳ 明朝" w:cs="ＭＳ 明朝"/>
          <w:color w:val="000000"/>
          <w:kern w:val="0"/>
          <w:szCs w:val="21"/>
        </w:rPr>
      </w:pPr>
    </w:p>
    <w:p w14:paraId="11E0D981" w14:textId="409C4BEC"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28EE15CB" w14:textId="2581418F"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６　階段</w:t>
      </w:r>
    </w:p>
    <w:p w14:paraId="4D15A581"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別表第５の６の項に規定する整備基準を準用する。</w:t>
      </w:r>
    </w:p>
    <w:p w14:paraId="42AEF5B9" w14:textId="527B23E6" w:rsidR="00CD611E" w:rsidRPr="00213CF5" w:rsidRDefault="00CD611E" w:rsidP="00CD611E">
      <w:pPr>
        <w:ind w:left="210" w:hangingChars="100" w:hanging="210"/>
        <w:rPr>
          <w:rFonts w:ascii="ＭＳ 明朝" w:eastAsia="ＭＳ 明朝" w:hAnsi="ＭＳ 明朝"/>
        </w:rPr>
      </w:pPr>
    </w:p>
    <w:p w14:paraId="61535150" w14:textId="77777777" w:rsidR="00CD611E" w:rsidRPr="00213CF5" w:rsidRDefault="00CD611E" w:rsidP="00CD611E">
      <w:pPr>
        <w:ind w:left="210" w:hangingChars="100" w:hanging="210"/>
        <w:rPr>
          <w:rFonts w:ascii="ＭＳ 明朝" w:eastAsia="ＭＳ 明朝" w:hAnsi="ＭＳ 明朝" w:cs="ＭＳ 明朝"/>
          <w:color w:val="000000"/>
          <w:kern w:val="0"/>
          <w:szCs w:val="21"/>
        </w:rPr>
      </w:pPr>
    </w:p>
    <w:p w14:paraId="731C775B" w14:textId="77777777"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旧</w:t>
      </w:r>
    </w:p>
    <w:p w14:paraId="591D06D2" w14:textId="3C96753D"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６　傾斜路</w:t>
      </w:r>
    </w:p>
    <w:p w14:paraId="248690C2" w14:textId="261BCD54" w:rsidR="00CD611E" w:rsidRPr="00213CF5" w:rsidRDefault="00CD611E" w:rsidP="00CD611E">
      <w:pPr>
        <w:ind w:left="210" w:hangingChars="100" w:hanging="210"/>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別表第５の７の項に規定する整備基準を準用する。</w:t>
      </w:r>
    </w:p>
    <w:p w14:paraId="13A0DF51" w14:textId="1DA3EB10" w:rsidR="00CD611E" w:rsidRPr="00213CF5" w:rsidRDefault="00CD611E" w:rsidP="00CD611E">
      <w:pPr>
        <w:ind w:left="210" w:hangingChars="100" w:hanging="210"/>
        <w:rPr>
          <w:rFonts w:ascii="ＭＳ 明朝" w:eastAsia="ＭＳ 明朝" w:hAnsi="ＭＳ 明朝" w:cs="ＭＳ 明朝"/>
          <w:color w:val="000000"/>
          <w:kern w:val="0"/>
          <w:szCs w:val="21"/>
        </w:rPr>
      </w:pPr>
    </w:p>
    <w:p w14:paraId="347D86FA" w14:textId="01BBD666"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1E1CC4A6" w14:textId="6A8CD591"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７　傾斜路</w:t>
      </w:r>
    </w:p>
    <w:p w14:paraId="37EA0819" w14:textId="0C7B5A67" w:rsidR="00CD611E" w:rsidRPr="00213CF5" w:rsidRDefault="00CD611E" w:rsidP="00CD611E">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別表第５の７の項に規定する整備基準を準用する。</w:t>
      </w:r>
    </w:p>
    <w:p w14:paraId="7347D976" w14:textId="266E7EFA" w:rsidR="00CD611E" w:rsidRPr="00213CF5" w:rsidRDefault="00CD611E" w:rsidP="00CD611E">
      <w:pPr>
        <w:rPr>
          <w:rFonts w:ascii="ＭＳ 明朝" w:eastAsia="ＭＳ 明朝" w:hAnsi="ＭＳ 明朝" w:cs="ＭＳ 明朝"/>
          <w:color w:val="000000"/>
          <w:kern w:val="0"/>
          <w:szCs w:val="21"/>
          <w:u w:val="single"/>
        </w:rPr>
      </w:pPr>
    </w:p>
    <w:p w14:paraId="780A0114" w14:textId="01DA07CE" w:rsidR="00CD611E" w:rsidRPr="00213CF5" w:rsidRDefault="00CD611E" w:rsidP="00CD611E">
      <w:pPr>
        <w:rPr>
          <w:rFonts w:ascii="ＭＳ 明朝" w:eastAsia="ＭＳ 明朝" w:hAnsi="ＭＳ 明朝"/>
        </w:rPr>
      </w:pPr>
      <w:r w:rsidRPr="00213CF5">
        <w:rPr>
          <w:rFonts w:ascii="ＭＳ 明朝" w:eastAsia="ＭＳ 明朝" w:hAnsi="ＭＳ 明朝" w:hint="eastAsia"/>
        </w:rPr>
        <w:t>旧</w:t>
      </w:r>
    </w:p>
    <w:p w14:paraId="246A1EAA" w14:textId="14818E2A"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７　エレベーターその他の昇降機</w:t>
      </w:r>
    </w:p>
    <w:p w14:paraId="7B283E9C" w14:textId="77777777" w:rsidR="00CD611E" w:rsidRPr="00213CF5" w:rsidRDefault="00CD611E" w:rsidP="00CD611E">
      <w:pPr>
        <w:autoSpaceDE w:val="0"/>
        <w:autoSpaceDN w:val="0"/>
        <w:adjustRightInd w:val="0"/>
        <w:ind w:firstLine="210"/>
        <w:jc w:val="left"/>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直接地上へ通ずる出入口を有する階以外の階を不特定かつ多数の者が利用し、又は主として高齢者、障害者等が利用する建築物については、その階に通ずるエレベーターを１以上設け、次に定める構造とすること。</w:t>
      </w:r>
    </w:p>
    <w:p w14:paraId="51F6E4B3"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別表第５の８の項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（ウ及びクを除く。）に定める構造とすること。</w:t>
      </w:r>
    </w:p>
    <w:p w14:paraId="49379A81" w14:textId="742B2646"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籠は、幅</w:t>
      </w:r>
      <w:r w:rsidRPr="00213CF5">
        <w:rPr>
          <w:rFonts w:ascii="ＭＳ 明朝" w:eastAsia="ＭＳ 明朝" w:hAnsi="ＭＳ 明朝" w:cs="ＭＳ 明朝"/>
          <w:color w:val="000000"/>
          <w:kern w:val="0"/>
          <w:szCs w:val="21"/>
        </w:rPr>
        <w:t>140</w:t>
      </w:r>
      <w:r w:rsidRPr="00213CF5">
        <w:rPr>
          <w:rFonts w:ascii="ＭＳ 明朝" w:eastAsia="ＭＳ 明朝" w:hAnsi="ＭＳ 明朝" w:cs="ＭＳ 明朝" w:hint="eastAsia"/>
          <w:color w:val="000000"/>
          <w:kern w:val="0"/>
          <w:szCs w:val="21"/>
        </w:rPr>
        <w:t>センチメートル以上、奥行き</w:t>
      </w:r>
      <w:r w:rsidRPr="00213CF5">
        <w:rPr>
          <w:rFonts w:ascii="ＭＳ 明朝" w:eastAsia="ＭＳ 明朝" w:hAnsi="ＭＳ 明朝" w:cs="ＭＳ 明朝"/>
          <w:color w:val="000000"/>
          <w:kern w:val="0"/>
          <w:szCs w:val="21"/>
        </w:rPr>
        <w:t>135</w:t>
      </w:r>
      <w:r w:rsidRPr="00213CF5">
        <w:rPr>
          <w:rFonts w:ascii="ＭＳ 明朝" w:eastAsia="ＭＳ 明朝" w:hAnsi="ＭＳ 明朝" w:cs="ＭＳ 明朝" w:hint="eastAsia"/>
          <w:color w:val="000000"/>
          <w:kern w:val="0"/>
          <w:szCs w:val="21"/>
        </w:rPr>
        <w:t>センチメートル以上（別表第１　１建築物の部</w:t>
      </w:r>
      <w:r w:rsidRPr="00213CF5">
        <w:rPr>
          <w:rFonts w:ascii="ＭＳ 明朝" w:eastAsia="ＭＳ 明朝" w:hAnsi="ＭＳ 明朝" w:cs="ＭＳ 明朝"/>
          <w:color w:val="000000"/>
          <w:kern w:val="0"/>
          <w:szCs w:val="21"/>
        </w:rPr>
        <w:t>30</w:t>
      </w:r>
      <w:r w:rsidRPr="00213CF5">
        <w:rPr>
          <w:rFonts w:ascii="ＭＳ 明朝" w:eastAsia="ＭＳ 明朝" w:hAnsi="ＭＳ 明朝" w:cs="ＭＳ 明朝" w:hint="eastAsia"/>
          <w:color w:val="000000"/>
          <w:kern w:val="0"/>
          <w:szCs w:val="21"/>
        </w:rPr>
        <w:t>の項から</w:t>
      </w:r>
      <w:r w:rsidRPr="00213CF5">
        <w:rPr>
          <w:rFonts w:ascii="ＭＳ 明朝" w:eastAsia="ＭＳ 明朝" w:hAnsi="ＭＳ 明朝" w:cs="ＭＳ 明朝"/>
          <w:color w:val="000000"/>
          <w:kern w:val="0"/>
          <w:szCs w:val="21"/>
        </w:rPr>
        <w:t>32</w:t>
      </w:r>
      <w:r w:rsidRPr="00213CF5">
        <w:rPr>
          <w:rFonts w:ascii="ＭＳ 明朝" w:eastAsia="ＭＳ 明朝" w:hAnsi="ＭＳ 明朝" w:cs="ＭＳ 明朝" w:hint="eastAsia"/>
          <w:color w:val="000000"/>
          <w:kern w:val="0"/>
          <w:szCs w:val="21"/>
        </w:rPr>
        <w:t>の項までに掲げる施設にあっては、幅</w:t>
      </w:r>
      <w:r w:rsidRPr="00213CF5">
        <w:rPr>
          <w:rFonts w:ascii="ＭＳ 明朝" w:eastAsia="ＭＳ 明朝" w:hAnsi="ＭＳ 明朝" w:cs="ＭＳ 明朝"/>
          <w:color w:val="000000"/>
          <w:kern w:val="0"/>
          <w:szCs w:val="21"/>
        </w:rPr>
        <w:t>100</w:t>
      </w:r>
      <w:r w:rsidRPr="00213CF5">
        <w:rPr>
          <w:rFonts w:ascii="ＭＳ 明朝" w:eastAsia="ＭＳ 明朝" w:hAnsi="ＭＳ 明朝" w:cs="ＭＳ 明朝" w:hint="eastAsia"/>
          <w:color w:val="000000"/>
          <w:kern w:val="0"/>
          <w:szCs w:val="21"/>
        </w:rPr>
        <w:t>センチメートル以上、奥行き</w:t>
      </w:r>
      <w:r w:rsidRPr="00213CF5">
        <w:rPr>
          <w:rFonts w:ascii="ＭＳ 明朝" w:eastAsia="ＭＳ 明朝" w:hAnsi="ＭＳ 明朝" w:cs="ＭＳ 明朝"/>
          <w:color w:val="000000"/>
          <w:kern w:val="0"/>
          <w:szCs w:val="21"/>
        </w:rPr>
        <w:t>135</w:t>
      </w:r>
      <w:r w:rsidRPr="00213CF5">
        <w:rPr>
          <w:rFonts w:ascii="ＭＳ 明朝" w:eastAsia="ＭＳ 明朝" w:hAnsi="ＭＳ 明朝" w:cs="ＭＳ 明朝" w:hint="eastAsia"/>
          <w:color w:val="000000"/>
          <w:kern w:val="0"/>
          <w:szCs w:val="21"/>
        </w:rPr>
        <w:t>センチメートル以上）とすること。この場合において、同表</w:t>
      </w:r>
      <w:r w:rsidRPr="00213CF5">
        <w:rPr>
          <w:rFonts w:ascii="ＭＳ 明朝" w:eastAsia="ＭＳ 明朝" w:hAnsi="ＭＳ 明朝" w:cs="ＭＳ 明朝"/>
          <w:color w:val="000000"/>
          <w:kern w:val="0"/>
          <w:szCs w:val="21"/>
        </w:rPr>
        <w:t>34</w:t>
      </w:r>
      <w:r w:rsidRPr="00213CF5">
        <w:rPr>
          <w:rFonts w:ascii="ＭＳ 明朝" w:eastAsia="ＭＳ 明朝" w:hAnsi="ＭＳ 明朝" w:cs="ＭＳ 明朝" w:hint="eastAsia"/>
          <w:color w:val="000000"/>
          <w:kern w:val="0"/>
          <w:szCs w:val="21"/>
        </w:rPr>
        <w:t>の項及び</w:t>
      </w:r>
      <w:r w:rsidRPr="00213CF5">
        <w:rPr>
          <w:rFonts w:ascii="ＭＳ 明朝" w:eastAsia="ＭＳ 明朝" w:hAnsi="ＭＳ 明朝" w:cs="ＭＳ 明朝"/>
          <w:color w:val="000000"/>
          <w:kern w:val="0"/>
          <w:szCs w:val="21"/>
        </w:rPr>
        <w:t>35</w:t>
      </w:r>
      <w:r w:rsidRPr="00213CF5">
        <w:rPr>
          <w:rFonts w:ascii="ＭＳ 明朝" w:eastAsia="ＭＳ 明朝" w:hAnsi="ＭＳ 明朝" w:cs="ＭＳ 明朝" w:hint="eastAsia"/>
          <w:color w:val="000000"/>
          <w:kern w:val="0"/>
          <w:szCs w:val="21"/>
        </w:rPr>
        <w:t>の項に掲げる施設にあっては、床面積の合計が</w:t>
      </w:r>
      <w:r w:rsidRPr="00213CF5">
        <w:rPr>
          <w:rFonts w:ascii="ＭＳ 明朝" w:eastAsia="ＭＳ 明朝" w:hAnsi="ＭＳ 明朝" w:cs="ＭＳ 明朝"/>
          <w:color w:val="000000"/>
          <w:kern w:val="0"/>
          <w:szCs w:val="21"/>
        </w:rPr>
        <w:t>2,000</w:t>
      </w:r>
      <w:r w:rsidRPr="00213CF5">
        <w:rPr>
          <w:rFonts w:ascii="ＭＳ 明朝" w:eastAsia="ＭＳ 明朝" w:hAnsi="ＭＳ 明朝" w:cs="ＭＳ 明朝" w:hint="eastAsia"/>
          <w:color w:val="000000"/>
          <w:kern w:val="0"/>
          <w:szCs w:val="21"/>
        </w:rPr>
        <w:t>平方メートル以上のものに限る。</w:t>
      </w:r>
    </w:p>
    <w:p w14:paraId="36684CD5" w14:textId="0E96F259" w:rsidR="00CD611E" w:rsidRPr="00213CF5" w:rsidRDefault="00745B47"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新</w:t>
      </w:r>
    </w:p>
    <w:p w14:paraId="09D60732" w14:textId="16525072"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８　エレベーターその他の昇降機</w:t>
      </w:r>
    </w:p>
    <w:p w14:paraId="5FA30EFE"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別表第５の８の項に規定する整備基準を準用する。</w:t>
      </w:r>
    </w:p>
    <w:p w14:paraId="6EE4EE9E" w14:textId="04F14C00" w:rsidR="00CD611E" w:rsidRPr="00213CF5" w:rsidRDefault="00CD611E" w:rsidP="00CD611E">
      <w:pPr>
        <w:rPr>
          <w:rFonts w:ascii="ＭＳ 明朝" w:eastAsia="ＭＳ 明朝" w:hAnsi="ＭＳ 明朝"/>
        </w:rPr>
      </w:pPr>
    </w:p>
    <w:p w14:paraId="37FD5E50" w14:textId="013FEB19" w:rsidR="00CD611E" w:rsidRPr="00213CF5" w:rsidRDefault="00CD611E" w:rsidP="00CD611E">
      <w:pPr>
        <w:rPr>
          <w:rFonts w:ascii="ＭＳ 明朝" w:eastAsia="ＭＳ 明朝" w:hAnsi="ＭＳ 明朝"/>
        </w:rPr>
      </w:pPr>
      <w:r w:rsidRPr="00213CF5">
        <w:rPr>
          <w:rFonts w:ascii="ＭＳ 明朝" w:eastAsia="ＭＳ 明朝" w:hAnsi="ＭＳ 明朝" w:hint="eastAsia"/>
        </w:rPr>
        <w:t>旧</w:t>
      </w:r>
    </w:p>
    <w:p w14:paraId="694FFB06" w14:textId="66410A3F" w:rsidR="00CD611E" w:rsidRPr="00213CF5" w:rsidRDefault="00CD611E" w:rsidP="00CD611E">
      <w:pPr>
        <w:rPr>
          <w:rFonts w:ascii="ＭＳ 明朝" w:eastAsia="ＭＳ 明朝" w:hAnsi="ＭＳ 明朝" w:cs="ＭＳ 明朝"/>
          <w:color w:val="000000"/>
          <w:kern w:val="0"/>
          <w:szCs w:val="21"/>
        </w:rPr>
      </w:pPr>
      <w:r w:rsidRPr="00213CF5">
        <w:rPr>
          <w:rFonts w:ascii="ＭＳ 明朝" w:eastAsia="ＭＳ 明朝" w:hAnsi="ＭＳ 明朝" w:cs="ＭＳ 明朝" w:hint="eastAsia"/>
          <w:color w:val="000000"/>
          <w:kern w:val="0"/>
          <w:szCs w:val="21"/>
        </w:rPr>
        <w:t>８　便所</w:t>
      </w:r>
    </w:p>
    <w:p w14:paraId="06A1B6DF" w14:textId="4FCB6474"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 xml:space="preserve">　別表第５の９の項</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アに定める構造の車椅子使用者用便房を有する便所を、建築物の区分ごとに１以上（男子用及び女子用の区別があるときは、それぞれ１以上。ただし、構造上やむを得ないものについては、この限りでない。）設け、同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アからウまで及び</w:t>
      </w: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イに定める構造とすること。</w:t>
      </w:r>
    </w:p>
    <w:p w14:paraId="1C80F895" w14:textId="66B5CABF" w:rsidR="004A1579" w:rsidRPr="00213CF5" w:rsidRDefault="004A1579" w:rsidP="004A1579">
      <w:pPr>
        <w:autoSpaceDE w:val="0"/>
        <w:autoSpaceDN w:val="0"/>
        <w:adjustRightInd w:val="0"/>
        <w:jc w:val="left"/>
        <w:rPr>
          <w:rFonts w:ascii="ＭＳ 明朝" w:eastAsia="ＭＳ 明朝" w:hAnsi="ＭＳ 明朝" w:cs="ＭＳ 明朝"/>
          <w:color w:val="000000"/>
          <w:kern w:val="0"/>
          <w:szCs w:val="21"/>
        </w:rPr>
      </w:pPr>
      <w:r w:rsidRPr="00213CF5">
        <w:rPr>
          <w:rFonts w:ascii="ＭＳ 明朝" w:eastAsia="ＭＳ 明朝" w:hAnsi="ＭＳ 明朝" w:cs="ＭＳ 明朝"/>
          <w:color w:val="000000"/>
          <w:kern w:val="0"/>
          <w:szCs w:val="21"/>
        </w:rPr>
        <w:t>(2)</w:t>
      </w:r>
      <w:r w:rsidRPr="00213CF5">
        <w:rPr>
          <w:rFonts w:ascii="ＭＳ 明朝" w:eastAsia="ＭＳ 明朝" w:hAnsi="ＭＳ 明朝" w:cs="ＭＳ 明朝" w:hint="eastAsia"/>
          <w:color w:val="000000"/>
          <w:kern w:val="0"/>
          <w:szCs w:val="21"/>
        </w:rPr>
        <w:t xml:space="preserve">　</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以外の便所については、別表第５の９の項</w:t>
      </w:r>
      <w:r w:rsidRPr="00213CF5">
        <w:rPr>
          <w:rFonts w:ascii="ＭＳ 明朝" w:eastAsia="ＭＳ 明朝" w:hAnsi="ＭＳ 明朝" w:cs="ＭＳ 明朝"/>
          <w:color w:val="000000"/>
          <w:kern w:val="0"/>
          <w:szCs w:val="21"/>
        </w:rPr>
        <w:t>(1)</w:t>
      </w:r>
      <w:r w:rsidRPr="00213CF5">
        <w:rPr>
          <w:rFonts w:ascii="ＭＳ 明朝" w:eastAsia="ＭＳ 明朝" w:hAnsi="ＭＳ 明朝" w:cs="ＭＳ 明朝" w:hint="eastAsia"/>
          <w:color w:val="000000"/>
          <w:kern w:val="0"/>
          <w:szCs w:val="21"/>
        </w:rPr>
        <w:t>に規定する整備基準を準用する。</w:t>
      </w:r>
    </w:p>
    <w:p w14:paraId="6832F9B0" w14:textId="0F22F460" w:rsidR="00CD611E" w:rsidRPr="00213CF5" w:rsidRDefault="00CD611E" w:rsidP="00CD611E">
      <w:pPr>
        <w:rPr>
          <w:rFonts w:ascii="ＭＳ 明朝" w:eastAsia="ＭＳ 明朝" w:hAnsi="ＭＳ 明朝"/>
        </w:rPr>
      </w:pPr>
      <w:r w:rsidRPr="00213CF5">
        <w:rPr>
          <w:rFonts w:ascii="ＭＳ 明朝" w:eastAsia="ＭＳ 明朝" w:hAnsi="ＭＳ 明朝" w:hint="eastAsia"/>
        </w:rPr>
        <w:t>新</w:t>
      </w:r>
    </w:p>
    <w:p w14:paraId="4B05CB0F" w14:textId="323CE66B" w:rsidR="00CD611E" w:rsidRPr="00213CF5" w:rsidRDefault="00CD611E" w:rsidP="00CD611E">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９　便所</w:t>
      </w:r>
    </w:p>
    <w:p w14:paraId="403B2301"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 xml:space="preserve">　不特定かつ多数の者が利用し、又は主として高齢者、障害者等が利用する便所を設ける場合には、当該便所の全ては、次に掲げるものでなければならない。</w:t>
      </w:r>
    </w:p>
    <w:p w14:paraId="37BAB7BA"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床面は、粗面とし、又は滑りにくい材料で仕上げること。</w:t>
      </w:r>
    </w:p>
    <w:p w14:paraId="112736A9"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便所の出入口に戸を設ける場合には、高齢者、障害者等が容易に開閉して通過できる構造とすること。</w:t>
      </w:r>
    </w:p>
    <w:p w14:paraId="2868ADF0"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出入口の幅は、</w:t>
      </w:r>
      <w:r w:rsidRPr="00213CF5">
        <w:rPr>
          <w:rFonts w:ascii="ＭＳ 明朝" w:eastAsia="ＭＳ 明朝" w:hAnsi="ＭＳ 明朝" w:cs="ＭＳ 明朝"/>
          <w:color w:val="000000"/>
          <w:kern w:val="0"/>
          <w:szCs w:val="21"/>
          <w:u w:val="single"/>
        </w:rPr>
        <w:t>80</w:t>
      </w:r>
      <w:r w:rsidRPr="00213CF5">
        <w:rPr>
          <w:rFonts w:ascii="ＭＳ 明朝" w:eastAsia="ＭＳ 明朝" w:hAnsi="ＭＳ 明朝" w:cs="ＭＳ 明朝" w:hint="eastAsia"/>
          <w:color w:val="000000"/>
          <w:kern w:val="0"/>
          <w:szCs w:val="21"/>
          <w:u w:val="single"/>
        </w:rPr>
        <w:t>センチメートル以上とすること。ただし、便房が直接廊下に面している場合はこの限りではない。</w:t>
      </w:r>
    </w:p>
    <w:p w14:paraId="52E5A109"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エ　次に掲げる洗面台を１以上（当該便所に男子用及び女子用の区別があるときは、それぞれ</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以上）設けること。</w:t>
      </w:r>
    </w:p>
    <w:p w14:paraId="18D2D295"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32"/>
        </w:rPr>
        <w:t>(</w:t>
      </w:r>
      <w:r w:rsidRPr="00213CF5">
        <w:rPr>
          <w:rFonts w:ascii="ＭＳ 明朝" w:eastAsia="ＭＳ 明朝" w:hAnsi="ＭＳ 明朝" w:hint="eastAsia"/>
          <w:w w:val="50"/>
          <w:kern w:val="0"/>
          <w:u w:val="single"/>
          <w:fitText w:val="210" w:id="-1486104832"/>
        </w:rPr>
        <w:t>ア</w:t>
      </w:r>
      <w:r w:rsidRPr="00213CF5">
        <w:rPr>
          <w:rFonts w:ascii="ＭＳ 明朝" w:eastAsia="ＭＳ 明朝" w:hAnsi="ＭＳ 明朝"/>
          <w:w w:val="50"/>
          <w:kern w:val="0"/>
          <w:u w:val="single"/>
          <w:fitText w:val="210" w:id="-1486104832"/>
        </w:rPr>
        <w:t>)</w:t>
      </w:r>
      <w:r w:rsidRPr="00213CF5">
        <w:rPr>
          <w:rFonts w:ascii="ＭＳ 明朝" w:eastAsia="ＭＳ 明朝" w:hAnsi="ＭＳ 明朝" w:cs="ＭＳ 明朝" w:hint="eastAsia"/>
          <w:color w:val="000000"/>
          <w:kern w:val="0"/>
          <w:szCs w:val="21"/>
          <w:u w:val="single"/>
        </w:rPr>
        <w:t xml:space="preserve">　洗面器（乳幼児用のものを除く。）は両側に手すりを設けること。</w:t>
      </w:r>
    </w:p>
    <w:p w14:paraId="6AE564A2"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31"/>
        </w:rPr>
        <w:t>(</w:t>
      </w:r>
      <w:r w:rsidRPr="00213CF5">
        <w:rPr>
          <w:rFonts w:ascii="ＭＳ 明朝" w:eastAsia="ＭＳ 明朝" w:hAnsi="ＭＳ 明朝" w:hint="eastAsia"/>
          <w:w w:val="50"/>
          <w:kern w:val="0"/>
          <w:u w:val="single"/>
          <w:fitText w:val="210" w:id="-1486104831"/>
        </w:rPr>
        <w:t>イ</w:t>
      </w:r>
      <w:r w:rsidRPr="00213CF5">
        <w:rPr>
          <w:rFonts w:ascii="ＭＳ 明朝" w:eastAsia="ＭＳ 明朝" w:hAnsi="ＭＳ 明朝"/>
          <w:w w:val="50"/>
          <w:kern w:val="0"/>
          <w:u w:val="single"/>
          <w:fitText w:val="210" w:id="-1486104831"/>
        </w:rPr>
        <w:t>)</w:t>
      </w:r>
      <w:r w:rsidRPr="00213CF5">
        <w:rPr>
          <w:rFonts w:ascii="ＭＳ 明朝" w:eastAsia="ＭＳ 明朝" w:hAnsi="ＭＳ 明朝" w:cs="ＭＳ 明朝" w:hint="eastAsia"/>
          <w:color w:val="000000"/>
          <w:kern w:val="0"/>
          <w:szCs w:val="21"/>
          <w:u w:val="single"/>
        </w:rPr>
        <w:t xml:space="preserve">　洗面器（乳幼児用のものを除く。）は荷重に対し必要な強度を有し、身体を支持することができるものとすること。ただし、当該洗面器の手前に手すりを設ける場合はこの限りではない。</w:t>
      </w:r>
    </w:p>
    <w:p w14:paraId="7D529821"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30"/>
        </w:rPr>
        <w:t>(</w:t>
      </w:r>
      <w:r w:rsidRPr="00213CF5">
        <w:rPr>
          <w:rFonts w:ascii="ＭＳ 明朝" w:eastAsia="ＭＳ 明朝" w:hAnsi="ＭＳ 明朝" w:hint="eastAsia"/>
          <w:w w:val="50"/>
          <w:kern w:val="0"/>
          <w:u w:val="single"/>
          <w:fitText w:val="210" w:id="-1486104830"/>
        </w:rPr>
        <w:t>ウ</w:t>
      </w:r>
      <w:r w:rsidRPr="00213CF5">
        <w:rPr>
          <w:rFonts w:ascii="ＭＳ 明朝" w:eastAsia="ＭＳ 明朝" w:hAnsi="ＭＳ 明朝"/>
          <w:w w:val="50"/>
          <w:kern w:val="0"/>
          <w:u w:val="single"/>
          <w:fitText w:val="210" w:id="-1486104830"/>
        </w:rPr>
        <w:t>)</w:t>
      </w:r>
      <w:r w:rsidRPr="00213CF5">
        <w:rPr>
          <w:rFonts w:ascii="ＭＳ 明朝" w:eastAsia="ＭＳ 明朝" w:hAnsi="ＭＳ 明朝" w:cs="ＭＳ 明朝" w:hint="eastAsia"/>
          <w:color w:val="000000"/>
          <w:kern w:val="0"/>
          <w:szCs w:val="21"/>
          <w:u w:val="single"/>
        </w:rPr>
        <w:t xml:space="preserve">　洗面器の水栓は、高齢者、障がい者が円滑に操作できるものとすること。</w:t>
      </w:r>
    </w:p>
    <w:p w14:paraId="64A31ECD"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29"/>
        </w:rPr>
        <w:t>(</w:t>
      </w:r>
      <w:r w:rsidRPr="00213CF5">
        <w:rPr>
          <w:rFonts w:ascii="ＭＳ 明朝" w:eastAsia="ＭＳ 明朝" w:hAnsi="ＭＳ 明朝" w:hint="eastAsia"/>
          <w:w w:val="50"/>
          <w:kern w:val="0"/>
          <w:u w:val="single"/>
          <w:fitText w:val="210" w:id="-1486104829"/>
        </w:rPr>
        <w:t>エ</w:t>
      </w:r>
      <w:r w:rsidRPr="00213CF5">
        <w:rPr>
          <w:rFonts w:ascii="ＭＳ 明朝" w:eastAsia="ＭＳ 明朝" w:hAnsi="ＭＳ 明朝"/>
          <w:w w:val="50"/>
          <w:kern w:val="0"/>
          <w:u w:val="single"/>
          <w:fitText w:val="210" w:id="-1486104829"/>
        </w:rPr>
        <w:t>)</w:t>
      </w:r>
      <w:r w:rsidRPr="00213CF5">
        <w:rPr>
          <w:rFonts w:ascii="ＭＳ 明朝" w:eastAsia="ＭＳ 明朝" w:hAnsi="ＭＳ 明朝" w:cs="ＭＳ 明朝" w:hint="eastAsia"/>
          <w:color w:val="000000"/>
          <w:kern w:val="0"/>
          <w:szCs w:val="21"/>
          <w:u w:val="single"/>
        </w:rPr>
        <w:t xml:space="preserve">　鏡を設けること。</w:t>
      </w:r>
    </w:p>
    <w:p w14:paraId="60E17F34"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28"/>
        </w:rPr>
        <w:t>(</w:t>
      </w:r>
      <w:r w:rsidRPr="00213CF5">
        <w:rPr>
          <w:rFonts w:ascii="ＭＳ 明朝" w:eastAsia="ＭＳ 明朝" w:hAnsi="ＭＳ 明朝" w:hint="eastAsia"/>
          <w:w w:val="50"/>
          <w:kern w:val="0"/>
          <w:u w:val="single"/>
          <w:fitText w:val="210" w:id="-1486104828"/>
        </w:rPr>
        <w:t>オ</w:t>
      </w:r>
      <w:r w:rsidRPr="00213CF5">
        <w:rPr>
          <w:rFonts w:ascii="ＭＳ 明朝" w:eastAsia="ＭＳ 明朝" w:hAnsi="ＭＳ 明朝"/>
          <w:w w:val="50"/>
          <w:kern w:val="0"/>
          <w:u w:val="single"/>
          <w:fitText w:val="210" w:id="-1486104828"/>
        </w:rPr>
        <w:t>)</w:t>
      </w:r>
      <w:r w:rsidRPr="00213CF5">
        <w:rPr>
          <w:rFonts w:ascii="ＭＳ 明朝" w:eastAsia="ＭＳ 明朝" w:hAnsi="ＭＳ 明朝" w:cs="ＭＳ 明朝" w:hint="eastAsia"/>
          <w:color w:val="000000"/>
          <w:kern w:val="0"/>
          <w:szCs w:val="21"/>
          <w:u w:val="single"/>
        </w:rPr>
        <w:t xml:space="preserve">　鏡は、床面から</w:t>
      </w:r>
      <w:r w:rsidRPr="00213CF5">
        <w:rPr>
          <w:rFonts w:ascii="ＭＳ 明朝" w:eastAsia="ＭＳ 明朝" w:hAnsi="ＭＳ 明朝" w:cs="ＭＳ 明朝"/>
          <w:color w:val="000000"/>
          <w:kern w:val="0"/>
          <w:szCs w:val="21"/>
          <w:u w:val="single"/>
        </w:rPr>
        <w:t>90</w:t>
      </w:r>
      <w:r w:rsidRPr="00213CF5">
        <w:rPr>
          <w:rFonts w:ascii="ＭＳ 明朝" w:eastAsia="ＭＳ 明朝" w:hAnsi="ＭＳ 明朝" w:cs="ＭＳ 明朝" w:hint="eastAsia"/>
          <w:color w:val="000000"/>
          <w:kern w:val="0"/>
          <w:szCs w:val="21"/>
          <w:u w:val="single"/>
        </w:rPr>
        <w:t>センチメートル以下の位置から上方へ垂直に</w:t>
      </w:r>
      <w:r w:rsidRPr="00213CF5">
        <w:rPr>
          <w:rFonts w:ascii="ＭＳ 明朝" w:eastAsia="ＭＳ 明朝" w:hAnsi="ＭＳ 明朝" w:cs="ＭＳ 明朝"/>
          <w:color w:val="000000"/>
          <w:kern w:val="0"/>
          <w:szCs w:val="21"/>
          <w:u w:val="single"/>
        </w:rPr>
        <w:t>80</w:t>
      </w:r>
      <w:r w:rsidRPr="00213CF5">
        <w:rPr>
          <w:rFonts w:ascii="ＭＳ 明朝" w:eastAsia="ＭＳ 明朝" w:hAnsi="ＭＳ 明朝" w:cs="ＭＳ 明朝" w:hint="eastAsia"/>
          <w:color w:val="000000"/>
          <w:kern w:val="0"/>
          <w:szCs w:val="21"/>
          <w:u w:val="single"/>
        </w:rPr>
        <w:t>センチメートル以上の長さで設けること。ただし、乳幼児用のものを除く。</w:t>
      </w:r>
    </w:p>
    <w:p w14:paraId="45D9DAD6"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オ　男子用小便器を設ける場合には、そのうち１以上は、次に掲げるものであること。</w:t>
      </w:r>
    </w:p>
    <w:p w14:paraId="51AD21A0"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27"/>
        </w:rPr>
        <w:t>(</w:t>
      </w:r>
      <w:r w:rsidRPr="00213CF5">
        <w:rPr>
          <w:rFonts w:ascii="ＭＳ 明朝" w:eastAsia="ＭＳ 明朝" w:hAnsi="ＭＳ 明朝" w:hint="eastAsia"/>
          <w:w w:val="50"/>
          <w:kern w:val="0"/>
          <w:u w:val="single"/>
          <w:fitText w:val="210" w:id="-1486104827"/>
        </w:rPr>
        <w:t>ア</w:t>
      </w:r>
      <w:r w:rsidRPr="00213CF5">
        <w:rPr>
          <w:rFonts w:ascii="ＭＳ 明朝" w:eastAsia="ＭＳ 明朝" w:hAnsi="ＭＳ 明朝"/>
          <w:w w:val="50"/>
          <w:kern w:val="0"/>
          <w:u w:val="single"/>
          <w:fitText w:val="210" w:id="-1486104827"/>
        </w:rPr>
        <w:t>)</w:t>
      </w:r>
      <w:r w:rsidRPr="00213CF5">
        <w:rPr>
          <w:rFonts w:ascii="ＭＳ 明朝" w:eastAsia="ＭＳ 明朝" w:hAnsi="ＭＳ 明朝" w:cs="ＭＳ 明朝" w:hint="eastAsia"/>
          <w:color w:val="000000"/>
          <w:kern w:val="0"/>
          <w:szCs w:val="21"/>
          <w:u w:val="single"/>
        </w:rPr>
        <w:t xml:space="preserve">　床置式の小便器、壁掛式の小便器（受け口の高さが</w:t>
      </w:r>
      <w:r w:rsidRPr="00213CF5">
        <w:rPr>
          <w:rFonts w:ascii="ＭＳ 明朝" w:eastAsia="ＭＳ 明朝" w:hAnsi="ＭＳ 明朝" w:cs="ＭＳ 明朝"/>
          <w:color w:val="000000"/>
          <w:kern w:val="0"/>
          <w:szCs w:val="21"/>
          <w:u w:val="single"/>
        </w:rPr>
        <w:t>35</w:t>
      </w:r>
      <w:r w:rsidRPr="00213CF5">
        <w:rPr>
          <w:rFonts w:ascii="ＭＳ 明朝" w:eastAsia="ＭＳ 明朝" w:hAnsi="ＭＳ 明朝" w:cs="ＭＳ 明朝" w:hint="eastAsia"/>
          <w:color w:val="000000"/>
          <w:kern w:val="0"/>
          <w:szCs w:val="21"/>
          <w:u w:val="single"/>
        </w:rPr>
        <w:t>センチメートル以下のものに限る。）その他これらに類する小便器とすること。</w:t>
      </w:r>
    </w:p>
    <w:p w14:paraId="79EFE7D0"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26"/>
        </w:rPr>
        <w:t>(</w:t>
      </w:r>
      <w:r w:rsidRPr="00213CF5">
        <w:rPr>
          <w:rFonts w:ascii="ＭＳ 明朝" w:eastAsia="ＭＳ 明朝" w:hAnsi="ＭＳ 明朝" w:hint="eastAsia"/>
          <w:w w:val="50"/>
          <w:kern w:val="0"/>
          <w:u w:val="single"/>
          <w:fitText w:val="210" w:id="-1486104826"/>
        </w:rPr>
        <w:t>イ</w:t>
      </w:r>
      <w:r w:rsidRPr="00213CF5">
        <w:rPr>
          <w:rFonts w:ascii="ＭＳ 明朝" w:eastAsia="ＭＳ 明朝" w:hAnsi="ＭＳ 明朝"/>
          <w:w w:val="50"/>
          <w:kern w:val="0"/>
          <w:u w:val="single"/>
          <w:fitText w:val="210" w:id="-1486104826"/>
        </w:rPr>
        <w:t>)</w:t>
      </w:r>
      <w:r w:rsidRPr="00213CF5">
        <w:rPr>
          <w:rFonts w:ascii="ＭＳ 明朝" w:eastAsia="ＭＳ 明朝" w:hAnsi="ＭＳ 明朝" w:cs="ＭＳ 明朝" w:hint="eastAsia"/>
          <w:color w:val="000000"/>
          <w:kern w:val="0"/>
          <w:szCs w:val="21"/>
          <w:u w:val="single"/>
        </w:rPr>
        <w:t xml:space="preserve">　前面及び両側に手すりを設けること。ただし、乳幼児用の男子用小便器を除く。</w:t>
      </w:r>
    </w:p>
    <w:p w14:paraId="039D1DF6"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25"/>
        </w:rPr>
        <w:t>(</w:t>
      </w:r>
      <w:r w:rsidRPr="00213CF5">
        <w:rPr>
          <w:rFonts w:ascii="ＭＳ 明朝" w:eastAsia="ＭＳ 明朝" w:hAnsi="ＭＳ 明朝" w:hint="eastAsia"/>
          <w:w w:val="50"/>
          <w:kern w:val="0"/>
          <w:u w:val="single"/>
          <w:fitText w:val="210" w:id="-1486104825"/>
        </w:rPr>
        <w:t>ウ</w:t>
      </w:r>
      <w:r w:rsidRPr="00213CF5">
        <w:rPr>
          <w:rFonts w:ascii="ＭＳ 明朝" w:eastAsia="ＭＳ 明朝" w:hAnsi="ＭＳ 明朝"/>
          <w:w w:val="50"/>
          <w:kern w:val="0"/>
          <w:u w:val="single"/>
          <w:fitText w:val="210" w:id="-1486104825"/>
        </w:rPr>
        <w:t>)</w:t>
      </w:r>
      <w:r w:rsidRPr="00213CF5">
        <w:rPr>
          <w:rFonts w:ascii="ＭＳ 明朝" w:eastAsia="ＭＳ 明朝" w:hAnsi="ＭＳ 明朝" w:cs="ＭＳ 明朝" w:hint="eastAsia"/>
          <w:color w:val="000000"/>
          <w:kern w:val="0"/>
          <w:szCs w:val="21"/>
          <w:u w:val="single"/>
        </w:rPr>
        <w:t xml:space="preserve">　前面に設ける手すりは、男子用小便器の面と合わせること。</w:t>
      </w:r>
    </w:p>
    <w:p w14:paraId="3D932289"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824"/>
        </w:rPr>
        <w:t>(</w:t>
      </w:r>
      <w:r w:rsidRPr="00213CF5">
        <w:rPr>
          <w:rFonts w:ascii="ＭＳ 明朝" w:eastAsia="ＭＳ 明朝" w:hAnsi="ＭＳ 明朝" w:hint="eastAsia"/>
          <w:w w:val="50"/>
          <w:kern w:val="0"/>
          <w:u w:val="single"/>
          <w:fitText w:val="210" w:id="-1486104824"/>
        </w:rPr>
        <w:t>エ</w:t>
      </w:r>
      <w:r w:rsidRPr="00213CF5">
        <w:rPr>
          <w:rFonts w:ascii="ＭＳ 明朝" w:eastAsia="ＭＳ 明朝" w:hAnsi="ＭＳ 明朝"/>
          <w:w w:val="50"/>
          <w:kern w:val="0"/>
          <w:u w:val="single"/>
          <w:fitText w:val="210" w:id="-1486104824"/>
        </w:rPr>
        <w:t>)</w:t>
      </w:r>
      <w:r w:rsidRPr="00213CF5">
        <w:rPr>
          <w:rFonts w:ascii="ＭＳ 明朝" w:eastAsia="ＭＳ 明朝" w:hAnsi="ＭＳ 明朝" w:cs="ＭＳ 明朝" w:hint="eastAsia"/>
          <w:color w:val="000000"/>
          <w:kern w:val="0"/>
          <w:szCs w:val="21"/>
          <w:u w:val="single"/>
        </w:rPr>
        <w:t xml:space="preserve">　前面に、車椅子使用者が円滑に利用することができるよう十分な空間を確保すること。ただし、乳幼児用の男子用小便器を除く。</w:t>
      </w:r>
    </w:p>
    <w:p w14:paraId="61E1829B"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カ　車椅子使用者用便房以外の便房を設ける場合には、そのうち１以上（男子用及び女子用の区別があるときは、それぞれ１以上）は、次に掲げるものであること。</w:t>
      </w:r>
    </w:p>
    <w:p w14:paraId="235C6FF1" w14:textId="07A0129C"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6"/>
        </w:rPr>
        <w:t>(</w:t>
      </w:r>
      <w:r w:rsidRPr="00213CF5">
        <w:rPr>
          <w:rFonts w:ascii="ＭＳ 明朝" w:eastAsia="ＭＳ 明朝" w:hAnsi="ＭＳ 明朝" w:hint="eastAsia"/>
          <w:w w:val="50"/>
          <w:kern w:val="0"/>
          <w:u w:val="single"/>
          <w:fitText w:val="210" w:id="-1486104576"/>
        </w:rPr>
        <w:t>ア</w:t>
      </w:r>
      <w:r w:rsidRPr="00213CF5">
        <w:rPr>
          <w:rFonts w:ascii="ＭＳ 明朝" w:eastAsia="ＭＳ 明朝" w:hAnsi="ＭＳ 明朝"/>
          <w:w w:val="50"/>
          <w:kern w:val="0"/>
          <w:u w:val="single"/>
          <w:fitText w:val="210" w:id="-1486104576"/>
        </w:rPr>
        <w:t>)</w:t>
      </w:r>
      <w:r w:rsidRPr="00213CF5">
        <w:rPr>
          <w:rFonts w:ascii="ＭＳ 明朝" w:eastAsia="ＭＳ 明朝" w:hAnsi="ＭＳ 明朝" w:cs="ＭＳ 明朝" w:hint="eastAsia"/>
          <w:color w:val="000000"/>
          <w:kern w:val="0"/>
          <w:szCs w:val="21"/>
          <w:u w:val="single"/>
        </w:rPr>
        <w:t xml:space="preserve">　手すりを設けること。</w:t>
      </w:r>
    </w:p>
    <w:p w14:paraId="2C3F3F27"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5"/>
        </w:rPr>
        <w:t>(</w:t>
      </w:r>
      <w:r w:rsidRPr="00213CF5">
        <w:rPr>
          <w:rFonts w:ascii="ＭＳ 明朝" w:eastAsia="ＭＳ 明朝" w:hAnsi="ＭＳ 明朝" w:hint="eastAsia"/>
          <w:w w:val="50"/>
          <w:kern w:val="0"/>
          <w:u w:val="single"/>
          <w:fitText w:val="210" w:id="-1486104575"/>
        </w:rPr>
        <w:t>イ</w:t>
      </w:r>
      <w:r w:rsidRPr="00213CF5">
        <w:rPr>
          <w:rFonts w:ascii="ＭＳ 明朝" w:eastAsia="ＭＳ 明朝" w:hAnsi="ＭＳ 明朝"/>
          <w:w w:val="50"/>
          <w:kern w:val="0"/>
          <w:u w:val="single"/>
          <w:fitText w:val="210" w:id="-1486104575"/>
        </w:rPr>
        <w:t>)</w:t>
      </w:r>
      <w:r w:rsidRPr="00213CF5">
        <w:rPr>
          <w:rFonts w:ascii="ＭＳ 明朝" w:eastAsia="ＭＳ 明朝" w:hAnsi="ＭＳ 明朝" w:cs="ＭＳ 明朝" w:hint="eastAsia"/>
          <w:color w:val="000000"/>
          <w:kern w:val="0"/>
          <w:szCs w:val="21"/>
          <w:u w:val="single"/>
        </w:rPr>
        <w:t xml:space="preserve">　戸は、高齢者、障害者等が容易に開閉して通過できる構造とすること。</w:t>
      </w:r>
    </w:p>
    <w:p w14:paraId="11668367"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4"/>
        </w:rPr>
        <w:t>(</w:t>
      </w:r>
      <w:r w:rsidRPr="00213CF5">
        <w:rPr>
          <w:rFonts w:ascii="ＭＳ 明朝" w:eastAsia="ＭＳ 明朝" w:hAnsi="ＭＳ 明朝" w:hint="eastAsia"/>
          <w:w w:val="50"/>
          <w:kern w:val="0"/>
          <w:u w:val="single"/>
          <w:fitText w:val="210" w:id="-1486104574"/>
        </w:rPr>
        <w:t>ウ</w:t>
      </w:r>
      <w:r w:rsidRPr="00213CF5">
        <w:rPr>
          <w:rFonts w:ascii="ＭＳ 明朝" w:eastAsia="ＭＳ 明朝" w:hAnsi="ＭＳ 明朝"/>
          <w:w w:val="50"/>
          <w:kern w:val="0"/>
          <w:u w:val="single"/>
          <w:fitText w:val="210" w:id="-1486104574"/>
        </w:rPr>
        <w:t>)</w:t>
      </w:r>
      <w:r w:rsidRPr="00213CF5">
        <w:rPr>
          <w:rFonts w:ascii="ＭＳ 明朝" w:eastAsia="ＭＳ 明朝" w:hAnsi="ＭＳ 明朝" w:cs="ＭＳ 明朝" w:hint="eastAsia"/>
          <w:color w:val="000000"/>
          <w:kern w:val="0"/>
          <w:szCs w:val="21"/>
          <w:u w:val="single"/>
        </w:rPr>
        <w:t xml:space="preserve">　便器は、腰掛便座とすること。ただし、男子用小便器のみを設ける場合はこの限りでない。</w:t>
      </w:r>
    </w:p>
    <w:p w14:paraId="24CBBDCB" w14:textId="77777777" w:rsidR="00CD611E" w:rsidRPr="00213CF5" w:rsidRDefault="00CD611E" w:rsidP="00CD611E">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(2)</w:t>
      </w:r>
      <w:r w:rsidRPr="00213CF5">
        <w:rPr>
          <w:rFonts w:ascii="ＭＳ 明朝" w:eastAsia="ＭＳ 明朝" w:hAnsi="ＭＳ 明朝" w:cs="ＭＳ 明朝" w:hint="eastAsia"/>
          <w:color w:val="000000"/>
          <w:kern w:val="0"/>
          <w:szCs w:val="21"/>
          <w:u w:val="single"/>
        </w:rPr>
        <w:t xml:space="preserve">　不特定かつ多数の者が利用し、又は主として高齢者、障害者等が利用する便所を設ける場合には、当該便所を設ける階ごとにそのうち１以上（男子用及び女子用の区別があるときは、それぞれ１以上）は、次に掲げるものでなければならない。</w:t>
      </w:r>
    </w:p>
    <w:p w14:paraId="373CD124"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便所内に、次に掲げる構造の車椅子使用者用便房を</w:t>
      </w:r>
      <w:r w:rsidRPr="00213CF5">
        <w:rPr>
          <w:rFonts w:ascii="ＭＳ 明朝" w:eastAsia="ＭＳ 明朝" w:hAnsi="ＭＳ 明朝" w:cs="ＭＳ 明朝"/>
          <w:color w:val="000000"/>
          <w:kern w:val="0"/>
          <w:szCs w:val="21"/>
          <w:u w:val="single"/>
        </w:rPr>
        <w:t>1</w:t>
      </w:r>
      <w:r w:rsidRPr="00213CF5">
        <w:rPr>
          <w:rFonts w:ascii="ＭＳ 明朝" w:eastAsia="ＭＳ 明朝" w:hAnsi="ＭＳ 明朝" w:cs="ＭＳ 明朝" w:hint="eastAsia"/>
          <w:color w:val="000000"/>
          <w:kern w:val="0"/>
          <w:szCs w:val="21"/>
          <w:u w:val="single"/>
        </w:rPr>
        <w:t>以上設けること。</w:t>
      </w:r>
    </w:p>
    <w:p w14:paraId="333014FD"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3"/>
        </w:rPr>
        <w:t>(</w:t>
      </w:r>
      <w:r w:rsidRPr="00213CF5">
        <w:rPr>
          <w:rFonts w:ascii="ＭＳ 明朝" w:eastAsia="ＭＳ 明朝" w:hAnsi="ＭＳ 明朝" w:hint="eastAsia"/>
          <w:w w:val="50"/>
          <w:kern w:val="0"/>
          <w:u w:val="single"/>
          <w:fitText w:val="210" w:id="-1486104573"/>
        </w:rPr>
        <w:t>ア</w:t>
      </w:r>
      <w:r w:rsidRPr="00213CF5">
        <w:rPr>
          <w:rFonts w:ascii="ＭＳ 明朝" w:eastAsia="ＭＳ 明朝" w:hAnsi="ＭＳ 明朝"/>
          <w:w w:val="50"/>
          <w:kern w:val="0"/>
          <w:u w:val="single"/>
          <w:fitText w:val="210" w:id="-1486104573"/>
        </w:rPr>
        <w:t>)</w:t>
      </w:r>
      <w:r w:rsidRPr="00213CF5">
        <w:rPr>
          <w:rFonts w:ascii="ＭＳ 明朝" w:eastAsia="ＭＳ 明朝" w:hAnsi="ＭＳ 明朝" w:cs="ＭＳ 明朝" w:hint="eastAsia"/>
          <w:color w:val="000000"/>
          <w:kern w:val="0"/>
          <w:szCs w:val="21"/>
          <w:u w:val="single"/>
        </w:rPr>
        <w:t xml:space="preserve">　車椅子使用者用便房は、分かりやすく利用しやすい位置に設けること。</w:t>
      </w:r>
    </w:p>
    <w:p w14:paraId="56A20F9E"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2"/>
        </w:rPr>
        <w:t>(</w:t>
      </w:r>
      <w:r w:rsidRPr="00213CF5">
        <w:rPr>
          <w:rFonts w:ascii="ＭＳ 明朝" w:eastAsia="ＭＳ 明朝" w:hAnsi="ＭＳ 明朝" w:hint="eastAsia"/>
          <w:w w:val="50"/>
          <w:kern w:val="0"/>
          <w:u w:val="single"/>
          <w:fitText w:val="210" w:id="-1486104572"/>
        </w:rPr>
        <w:t>イ</w:t>
      </w:r>
      <w:r w:rsidRPr="00213CF5">
        <w:rPr>
          <w:rFonts w:ascii="ＭＳ 明朝" w:eastAsia="ＭＳ 明朝" w:hAnsi="ＭＳ 明朝"/>
          <w:w w:val="50"/>
          <w:kern w:val="0"/>
          <w:u w:val="single"/>
          <w:fitText w:val="210" w:id="-1486104572"/>
        </w:rPr>
        <w:t>)</w:t>
      </w:r>
      <w:r w:rsidRPr="00213CF5">
        <w:rPr>
          <w:rFonts w:ascii="ＭＳ 明朝" w:eastAsia="ＭＳ 明朝" w:hAnsi="ＭＳ 明朝" w:cs="ＭＳ 明朝" w:hint="eastAsia"/>
          <w:color w:val="000000"/>
          <w:kern w:val="0"/>
          <w:szCs w:val="21"/>
          <w:u w:val="single"/>
        </w:rPr>
        <w:t xml:space="preserve">　次に掲げる位置及び構造の手すりを設けること。</w:t>
      </w:r>
    </w:p>
    <w:p w14:paraId="223DF4D8"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a</w:t>
      </w:r>
      <w:r w:rsidRPr="00213CF5">
        <w:rPr>
          <w:rFonts w:ascii="ＭＳ 明朝" w:eastAsia="ＭＳ 明朝" w:hAnsi="ＭＳ 明朝" w:cs="ＭＳ 明朝" w:hint="eastAsia"/>
          <w:color w:val="000000"/>
          <w:kern w:val="0"/>
          <w:szCs w:val="21"/>
          <w:u w:val="single"/>
        </w:rPr>
        <w:t xml:space="preserve">　腰掛便座の壁側には水平部分と垂直部分を有しそれぞれが連続した手すり（以下「</w:t>
      </w:r>
      <w:r w:rsidRPr="00213CF5">
        <w:rPr>
          <w:rFonts w:ascii="ＭＳ 明朝" w:eastAsia="ＭＳ 明朝" w:hAnsi="ＭＳ 明朝" w:cs="ＭＳ 明朝"/>
          <w:color w:val="000000"/>
          <w:kern w:val="0"/>
          <w:szCs w:val="21"/>
          <w:u w:val="single"/>
        </w:rPr>
        <w:t>L</w:t>
      </w:r>
      <w:r w:rsidRPr="00213CF5">
        <w:rPr>
          <w:rFonts w:ascii="ＭＳ 明朝" w:eastAsia="ＭＳ 明朝" w:hAnsi="ＭＳ 明朝" w:cs="ＭＳ 明朝" w:hint="eastAsia"/>
          <w:color w:val="000000"/>
          <w:kern w:val="0"/>
          <w:szCs w:val="21"/>
          <w:u w:val="single"/>
        </w:rPr>
        <w:t>型手すり」という。）を設け、その反対側には可動式の手すりを設けること。</w:t>
      </w:r>
    </w:p>
    <w:p w14:paraId="6560737B" w14:textId="23E58CED" w:rsidR="00CD611E" w:rsidRPr="00213CF5" w:rsidRDefault="00CD611E" w:rsidP="00CD611E">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color w:val="000000"/>
          <w:kern w:val="0"/>
          <w:szCs w:val="21"/>
          <w:u w:val="single"/>
        </w:rPr>
        <w:t>L</w:t>
      </w:r>
      <w:r w:rsidRPr="00213CF5">
        <w:rPr>
          <w:rFonts w:ascii="ＭＳ 明朝" w:eastAsia="ＭＳ 明朝" w:hAnsi="ＭＳ 明朝" w:cs="ＭＳ 明朝" w:hint="eastAsia"/>
          <w:color w:val="000000"/>
          <w:kern w:val="0"/>
          <w:szCs w:val="21"/>
          <w:u w:val="single"/>
        </w:rPr>
        <w:t>型手すりと可動式の手すりの水平部分の高さを合わせること。</w:t>
      </w:r>
    </w:p>
    <w:p w14:paraId="446126C8"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color w:val="000000"/>
          <w:kern w:val="0"/>
          <w:szCs w:val="21"/>
          <w:u w:val="single"/>
        </w:rPr>
        <w:t>L</w:t>
      </w:r>
      <w:r w:rsidRPr="00213CF5">
        <w:rPr>
          <w:rFonts w:ascii="ＭＳ 明朝" w:eastAsia="ＭＳ 明朝" w:hAnsi="ＭＳ 明朝" w:cs="ＭＳ 明朝" w:hint="eastAsia"/>
          <w:color w:val="000000"/>
          <w:kern w:val="0"/>
          <w:szCs w:val="21"/>
          <w:u w:val="single"/>
        </w:rPr>
        <w:t>型手すりと可動式の手すりの間隔は、</w:t>
      </w:r>
      <w:r w:rsidRPr="00213CF5">
        <w:rPr>
          <w:rFonts w:ascii="ＭＳ 明朝" w:eastAsia="ＭＳ 明朝" w:hAnsi="ＭＳ 明朝" w:cs="ＭＳ 明朝"/>
          <w:color w:val="000000"/>
          <w:kern w:val="0"/>
          <w:szCs w:val="21"/>
          <w:u w:val="single"/>
        </w:rPr>
        <w:t>70</w:t>
      </w:r>
      <w:r w:rsidRPr="00213CF5">
        <w:rPr>
          <w:rFonts w:ascii="ＭＳ 明朝" w:eastAsia="ＭＳ 明朝" w:hAnsi="ＭＳ 明朝" w:cs="ＭＳ 明朝" w:hint="eastAsia"/>
          <w:color w:val="000000"/>
          <w:kern w:val="0"/>
          <w:szCs w:val="21"/>
          <w:u w:val="single"/>
        </w:rPr>
        <w:t>センチメートル以上</w:t>
      </w:r>
      <w:r w:rsidRPr="00213CF5">
        <w:rPr>
          <w:rFonts w:ascii="ＭＳ 明朝" w:eastAsia="ＭＳ 明朝" w:hAnsi="ＭＳ 明朝" w:cs="ＭＳ 明朝"/>
          <w:color w:val="000000"/>
          <w:kern w:val="0"/>
          <w:szCs w:val="21"/>
          <w:u w:val="single"/>
        </w:rPr>
        <w:t>75</w:t>
      </w:r>
      <w:r w:rsidRPr="00213CF5">
        <w:rPr>
          <w:rFonts w:ascii="ＭＳ 明朝" w:eastAsia="ＭＳ 明朝" w:hAnsi="ＭＳ 明朝" w:cs="ＭＳ 明朝" w:hint="eastAsia"/>
          <w:color w:val="000000"/>
          <w:kern w:val="0"/>
          <w:szCs w:val="21"/>
          <w:u w:val="single"/>
        </w:rPr>
        <w:t>センチメートル以下とすること。</w:t>
      </w:r>
    </w:p>
    <w:p w14:paraId="5E19AFDB"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d</w:t>
      </w:r>
      <w:r w:rsidRPr="00213CF5">
        <w:rPr>
          <w:rFonts w:ascii="ＭＳ 明朝" w:eastAsia="ＭＳ 明朝" w:hAnsi="ＭＳ 明朝" w:cs="ＭＳ 明朝" w:hint="eastAsia"/>
          <w:color w:val="000000"/>
          <w:kern w:val="0"/>
          <w:szCs w:val="21"/>
          <w:u w:val="single"/>
        </w:rPr>
        <w:t xml:space="preserve">　可動式の手すりの先端は、腰掛便座の先端に合わせること。</w:t>
      </w:r>
    </w:p>
    <w:p w14:paraId="1A7C3F4D"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e</w:t>
      </w:r>
      <w:r w:rsidRPr="00213CF5">
        <w:rPr>
          <w:rFonts w:ascii="ＭＳ 明朝" w:eastAsia="ＭＳ 明朝" w:hAnsi="ＭＳ 明朝" w:cs="ＭＳ 明朝" w:hint="eastAsia"/>
          <w:color w:val="000000"/>
          <w:kern w:val="0"/>
          <w:szCs w:val="21"/>
          <w:u w:val="single"/>
        </w:rPr>
        <w:t xml:space="preserve">　</w:t>
      </w:r>
      <w:r w:rsidRPr="00213CF5">
        <w:rPr>
          <w:rFonts w:ascii="ＭＳ 明朝" w:eastAsia="ＭＳ 明朝" w:hAnsi="ＭＳ 明朝" w:cs="ＭＳ 明朝"/>
          <w:color w:val="000000"/>
          <w:kern w:val="0"/>
          <w:szCs w:val="21"/>
          <w:u w:val="single"/>
        </w:rPr>
        <w:t>L</w:t>
      </w:r>
      <w:r w:rsidRPr="00213CF5">
        <w:rPr>
          <w:rFonts w:ascii="ＭＳ 明朝" w:eastAsia="ＭＳ 明朝" w:hAnsi="ＭＳ 明朝" w:cs="ＭＳ 明朝" w:hint="eastAsia"/>
          <w:color w:val="000000"/>
          <w:kern w:val="0"/>
          <w:szCs w:val="21"/>
          <w:u w:val="single"/>
        </w:rPr>
        <w:t>型手すりの垂直部分は、腰掛便座の先端から</w:t>
      </w:r>
      <w:r w:rsidRPr="00213CF5">
        <w:rPr>
          <w:rFonts w:ascii="ＭＳ 明朝" w:eastAsia="ＭＳ 明朝" w:hAnsi="ＭＳ 明朝" w:cs="ＭＳ 明朝"/>
          <w:color w:val="000000"/>
          <w:kern w:val="0"/>
          <w:szCs w:val="21"/>
          <w:u w:val="single"/>
        </w:rPr>
        <w:t>25</w:t>
      </w:r>
      <w:r w:rsidRPr="00213CF5">
        <w:rPr>
          <w:rFonts w:ascii="ＭＳ 明朝" w:eastAsia="ＭＳ 明朝" w:hAnsi="ＭＳ 明朝" w:cs="ＭＳ 明朝" w:hint="eastAsia"/>
          <w:color w:val="000000"/>
          <w:kern w:val="0"/>
          <w:szCs w:val="21"/>
          <w:u w:val="single"/>
        </w:rPr>
        <w:t>センチメートル程度とすること。</w:t>
      </w:r>
    </w:p>
    <w:p w14:paraId="2B951F2D"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1"/>
        </w:rPr>
        <w:t>(</w:t>
      </w:r>
      <w:r w:rsidRPr="00213CF5">
        <w:rPr>
          <w:rFonts w:ascii="ＭＳ 明朝" w:eastAsia="ＭＳ 明朝" w:hAnsi="ＭＳ 明朝" w:hint="eastAsia"/>
          <w:w w:val="50"/>
          <w:kern w:val="0"/>
          <w:u w:val="single"/>
          <w:fitText w:val="210" w:id="-1486104571"/>
        </w:rPr>
        <w:t>ウ</w:t>
      </w:r>
      <w:r w:rsidRPr="00213CF5">
        <w:rPr>
          <w:rFonts w:ascii="ＭＳ 明朝" w:eastAsia="ＭＳ 明朝" w:hAnsi="ＭＳ 明朝"/>
          <w:w w:val="50"/>
          <w:kern w:val="0"/>
          <w:u w:val="single"/>
          <w:fitText w:val="210" w:id="-1486104571"/>
        </w:rPr>
        <w:t>)</w:t>
      </w:r>
      <w:r w:rsidRPr="00213CF5">
        <w:rPr>
          <w:rFonts w:ascii="ＭＳ 明朝" w:eastAsia="ＭＳ 明朝" w:hAnsi="ＭＳ 明朝" w:cs="ＭＳ 明朝" w:hint="eastAsia"/>
          <w:color w:val="000000"/>
          <w:kern w:val="0"/>
          <w:szCs w:val="21"/>
          <w:u w:val="single"/>
        </w:rPr>
        <w:t xml:space="preserve">　次に掲げる位置及び構造の腰掛便座を設けること。</w:t>
      </w:r>
    </w:p>
    <w:p w14:paraId="12D9CFA7"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a</w:t>
      </w:r>
      <w:r w:rsidRPr="00213CF5">
        <w:rPr>
          <w:rFonts w:ascii="ＭＳ 明朝" w:eastAsia="ＭＳ 明朝" w:hAnsi="ＭＳ 明朝" w:cs="ＭＳ 明朝" w:hint="eastAsia"/>
          <w:color w:val="000000"/>
          <w:kern w:val="0"/>
          <w:szCs w:val="21"/>
          <w:u w:val="single"/>
        </w:rPr>
        <w:t xml:space="preserve">　腰掛便座は、便座の中心から両側の手すりが同距離になるよう設置すること。</w:t>
      </w:r>
    </w:p>
    <w:p w14:paraId="48FFE606"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u w:val="single"/>
        </w:rPr>
        <w:t xml:space="preserve">　腰掛便座の座面の高さは、車椅子の座面の高さに合わせること。</w:t>
      </w:r>
    </w:p>
    <w:p w14:paraId="1C286267"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u w:val="single"/>
        </w:rPr>
        <w:t xml:space="preserve">　便器の洗浄ボタンは、高齢者、障害者等が円滑に操作できるものとすること。</w:t>
      </w:r>
    </w:p>
    <w:p w14:paraId="5453C450" w14:textId="77777777" w:rsidR="00CD611E" w:rsidRPr="00213CF5" w:rsidRDefault="00CD611E" w:rsidP="00CD611E">
      <w:pPr>
        <w:autoSpaceDE w:val="0"/>
        <w:autoSpaceDN w:val="0"/>
        <w:adjustRightInd w:val="0"/>
        <w:ind w:left="42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70"/>
        </w:rPr>
        <w:t>(</w:t>
      </w:r>
      <w:r w:rsidRPr="00213CF5">
        <w:rPr>
          <w:rFonts w:ascii="ＭＳ 明朝" w:eastAsia="ＭＳ 明朝" w:hAnsi="ＭＳ 明朝" w:hint="eastAsia"/>
          <w:w w:val="50"/>
          <w:kern w:val="0"/>
          <w:u w:val="single"/>
          <w:fitText w:val="210" w:id="-1486104570"/>
        </w:rPr>
        <w:t>エ</w:t>
      </w:r>
      <w:r w:rsidRPr="00213CF5">
        <w:rPr>
          <w:rFonts w:ascii="ＭＳ 明朝" w:eastAsia="ＭＳ 明朝" w:hAnsi="ＭＳ 明朝"/>
          <w:w w:val="50"/>
          <w:kern w:val="0"/>
          <w:u w:val="single"/>
          <w:fitText w:val="210" w:id="-1486104570"/>
        </w:rPr>
        <w:t>)</w:t>
      </w:r>
      <w:r w:rsidRPr="00213CF5">
        <w:rPr>
          <w:rFonts w:ascii="ＭＳ 明朝" w:eastAsia="ＭＳ 明朝" w:hAnsi="ＭＳ 明朝" w:cs="ＭＳ 明朝" w:hint="eastAsia"/>
          <w:color w:val="000000"/>
          <w:kern w:val="0"/>
          <w:szCs w:val="21"/>
          <w:u w:val="single"/>
        </w:rPr>
        <w:t xml:space="preserve">　車椅子使用者が円滑に利</w:t>
      </w:r>
    </w:p>
    <w:p w14:paraId="2C9F0210" w14:textId="77777777" w:rsidR="00CD611E" w:rsidRPr="00213CF5" w:rsidRDefault="00CD611E" w:rsidP="00CD611E">
      <w:pPr>
        <w:autoSpaceDE w:val="0"/>
        <w:autoSpaceDN w:val="0"/>
        <w:adjustRightInd w:val="0"/>
        <w:ind w:leftChars="300" w:left="63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用することができるよう十分な空間が確保されていること。</w:t>
      </w:r>
    </w:p>
    <w:p w14:paraId="6B1EE0D9"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9"/>
        </w:rPr>
        <w:t>(</w:t>
      </w:r>
      <w:r w:rsidRPr="00213CF5">
        <w:rPr>
          <w:rFonts w:ascii="ＭＳ 明朝" w:eastAsia="ＭＳ 明朝" w:hAnsi="ＭＳ 明朝" w:hint="eastAsia"/>
          <w:w w:val="50"/>
          <w:kern w:val="0"/>
          <w:u w:val="single"/>
          <w:fitText w:val="210" w:id="-1486104569"/>
        </w:rPr>
        <w:t>オ</w:t>
      </w:r>
      <w:r w:rsidRPr="00213CF5">
        <w:rPr>
          <w:rFonts w:ascii="ＭＳ 明朝" w:eastAsia="ＭＳ 明朝" w:hAnsi="ＭＳ 明朝"/>
          <w:w w:val="50"/>
          <w:kern w:val="0"/>
          <w:u w:val="single"/>
          <w:fitText w:val="210" w:id="-1486104569"/>
        </w:rPr>
        <w:t>)</w:t>
      </w:r>
      <w:r w:rsidRPr="00213CF5">
        <w:rPr>
          <w:rFonts w:ascii="ＭＳ 明朝" w:eastAsia="ＭＳ 明朝" w:hAnsi="ＭＳ 明朝" w:cs="ＭＳ 明朝" w:hint="eastAsia"/>
          <w:color w:val="000000"/>
          <w:kern w:val="0"/>
          <w:szCs w:val="21"/>
          <w:u w:val="single"/>
        </w:rPr>
        <w:t xml:space="preserve">　次に掲げる高齢者、障害者等が円滑に利用できる構造の洗面台を設けること。</w:t>
      </w:r>
    </w:p>
    <w:p w14:paraId="1AA4D826"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a</w:t>
      </w:r>
      <w:r w:rsidRPr="00213CF5">
        <w:rPr>
          <w:rFonts w:ascii="ＭＳ 明朝" w:eastAsia="ＭＳ 明朝" w:hAnsi="ＭＳ 明朝" w:cs="ＭＳ 明朝" w:hint="eastAsia"/>
          <w:color w:val="000000"/>
          <w:kern w:val="0"/>
          <w:szCs w:val="21"/>
          <w:u w:val="single"/>
        </w:rPr>
        <w:t xml:space="preserve">　洗面器の水栓は、高齢者、障害者等が円滑に操作できるものとすること。</w:t>
      </w:r>
    </w:p>
    <w:p w14:paraId="385C34C4" w14:textId="6B2731B4" w:rsidR="00CD611E" w:rsidRPr="00213CF5" w:rsidRDefault="00CD611E" w:rsidP="00CD611E">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b</w:t>
      </w:r>
      <w:r w:rsidRPr="00213CF5">
        <w:rPr>
          <w:rFonts w:ascii="ＭＳ 明朝" w:eastAsia="ＭＳ 明朝" w:hAnsi="ＭＳ 明朝" w:cs="ＭＳ 明朝" w:hint="eastAsia"/>
          <w:color w:val="000000"/>
          <w:kern w:val="0"/>
          <w:szCs w:val="21"/>
          <w:u w:val="single"/>
        </w:rPr>
        <w:t xml:space="preserve">　洗面器の下端の高さは、床面から</w:t>
      </w:r>
      <w:r w:rsidRPr="00213CF5">
        <w:rPr>
          <w:rFonts w:ascii="ＭＳ 明朝" w:eastAsia="ＭＳ 明朝" w:hAnsi="ＭＳ 明朝" w:cs="ＭＳ 明朝"/>
          <w:color w:val="000000"/>
          <w:kern w:val="0"/>
          <w:szCs w:val="21"/>
          <w:u w:val="single"/>
        </w:rPr>
        <w:t>65</w:t>
      </w:r>
      <w:r w:rsidRPr="00213CF5">
        <w:rPr>
          <w:rFonts w:ascii="ＭＳ 明朝" w:eastAsia="ＭＳ 明朝" w:hAnsi="ＭＳ 明朝" w:cs="ＭＳ 明朝" w:hint="eastAsia"/>
          <w:color w:val="000000"/>
          <w:kern w:val="0"/>
          <w:szCs w:val="21"/>
          <w:u w:val="single"/>
        </w:rPr>
        <w:t>センチメートル以上</w:t>
      </w:r>
      <w:r w:rsidRPr="00213CF5">
        <w:rPr>
          <w:rFonts w:ascii="ＭＳ 明朝" w:eastAsia="ＭＳ 明朝" w:hAnsi="ＭＳ 明朝" w:cs="ＭＳ 明朝"/>
          <w:color w:val="000000"/>
          <w:kern w:val="0"/>
          <w:szCs w:val="21"/>
          <w:u w:val="single"/>
        </w:rPr>
        <w:t>70</w:t>
      </w:r>
      <w:r w:rsidRPr="00213CF5">
        <w:rPr>
          <w:rFonts w:ascii="ＭＳ 明朝" w:eastAsia="ＭＳ 明朝" w:hAnsi="ＭＳ 明朝" w:cs="ＭＳ 明朝" w:hint="eastAsia"/>
          <w:color w:val="000000"/>
          <w:kern w:val="0"/>
          <w:szCs w:val="21"/>
          <w:u w:val="single"/>
        </w:rPr>
        <w:t>センチメートル以下とし、車椅子使用者の膝が入るようにすること。</w:t>
      </w:r>
    </w:p>
    <w:p w14:paraId="03A6542E" w14:textId="77777777" w:rsidR="00CD611E" w:rsidRPr="00213CF5" w:rsidRDefault="00CD611E" w:rsidP="00CD611E">
      <w:pPr>
        <w:autoSpaceDE w:val="0"/>
        <w:autoSpaceDN w:val="0"/>
        <w:adjustRightInd w:val="0"/>
        <w:ind w:left="84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c</w:t>
      </w:r>
      <w:r w:rsidRPr="00213CF5">
        <w:rPr>
          <w:rFonts w:ascii="ＭＳ 明朝" w:eastAsia="ＭＳ 明朝" w:hAnsi="ＭＳ 明朝" w:cs="ＭＳ 明朝" w:hint="eastAsia"/>
          <w:color w:val="000000"/>
          <w:kern w:val="0"/>
          <w:szCs w:val="21"/>
          <w:u w:val="single"/>
        </w:rPr>
        <w:t xml:space="preserve">　洗面台の鏡は、床面から</w:t>
      </w:r>
      <w:r w:rsidRPr="00213CF5">
        <w:rPr>
          <w:rFonts w:ascii="ＭＳ 明朝" w:eastAsia="ＭＳ 明朝" w:hAnsi="ＭＳ 明朝" w:cs="ＭＳ 明朝"/>
          <w:color w:val="000000"/>
          <w:kern w:val="0"/>
          <w:szCs w:val="21"/>
          <w:u w:val="single"/>
        </w:rPr>
        <w:t>90</w:t>
      </w:r>
      <w:r w:rsidRPr="00213CF5">
        <w:rPr>
          <w:rFonts w:ascii="ＭＳ 明朝" w:eastAsia="ＭＳ 明朝" w:hAnsi="ＭＳ 明朝" w:cs="ＭＳ 明朝" w:hint="eastAsia"/>
          <w:color w:val="000000"/>
          <w:kern w:val="0"/>
          <w:szCs w:val="21"/>
          <w:u w:val="single"/>
        </w:rPr>
        <w:t>センチメートル以下の位置から上方へ垂直に</w:t>
      </w:r>
      <w:r w:rsidRPr="00213CF5">
        <w:rPr>
          <w:rFonts w:ascii="ＭＳ 明朝" w:eastAsia="ＭＳ 明朝" w:hAnsi="ＭＳ 明朝" w:cs="ＭＳ 明朝"/>
          <w:color w:val="000000"/>
          <w:kern w:val="0"/>
          <w:szCs w:val="21"/>
          <w:u w:val="single"/>
        </w:rPr>
        <w:t>80</w:t>
      </w:r>
      <w:r w:rsidRPr="00213CF5">
        <w:rPr>
          <w:rFonts w:ascii="ＭＳ 明朝" w:eastAsia="ＭＳ 明朝" w:hAnsi="ＭＳ 明朝" w:cs="ＭＳ 明朝" w:hint="eastAsia"/>
          <w:color w:val="000000"/>
          <w:kern w:val="0"/>
          <w:szCs w:val="21"/>
          <w:u w:val="single"/>
        </w:rPr>
        <w:t>センチメートル以上の長さで設けること。</w:t>
      </w:r>
    </w:p>
    <w:p w14:paraId="1EF8161F"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8"/>
        </w:rPr>
        <w:t>(</w:t>
      </w:r>
      <w:r w:rsidRPr="00213CF5">
        <w:rPr>
          <w:rFonts w:ascii="ＭＳ 明朝" w:eastAsia="ＭＳ 明朝" w:hAnsi="ＭＳ 明朝" w:hint="eastAsia"/>
          <w:w w:val="50"/>
          <w:kern w:val="0"/>
          <w:u w:val="single"/>
          <w:fitText w:val="210" w:id="-1486104568"/>
        </w:rPr>
        <w:t>カ</w:t>
      </w:r>
      <w:r w:rsidRPr="00213CF5">
        <w:rPr>
          <w:rFonts w:ascii="ＭＳ 明朝" w:eastAsia="ＭＳ 明朝" w:hAnsi="ＭＳ 明朝"/>
          <w:w w:val="50"/>
          <w:kern w:val="0"/>
          <w:u w:val="single"/>
          <w:fitText w:val="210" w:id="-1486104568"/>
        </w:rPr>
        <w:t>)</w:t>
      </w:r>
      <w:r w:rsidRPr="00213CF5">
        <w:rPr>
          <w:rFonts w:ascii="ＭＳ 明朝" w:eastAsia="ＭＳ 明朝" w:hAnsi="ＭＳ 明朝" w:cs="ＭＳ 明朝" w:hint="eastAsia"/>
          <w:color w:val="000000"/>
          <w:kern w:val="0"/>
          <w:szCs w:val="21"/>
          <w:u w:val="single"/>
        </w:rPr>
        <w:t xml:space="preserve">　紙巻器は、腰掛便座から手の届く位置に設けること。</w:t>
      </w:r>
    </w:p>
    <w:p w14:paraId="2E755996"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7"/>
        </w:rPr>
        <w:t>(</w:t>
      </w:r>
      <w:r w:rsidRPr="00213CF5">
        <w:rPr>
          <w:rFonts w:ascii="ＭＳ 明朝" w:eastAsia="ＭＳ 明朝" w:hAnsi="ＭＳ 明朝" w:hint="eastAsia"/>
          <w:w w:val="50"/>
          <w:kern w:val="0"/>
          <w:u w:val="single"/>
          <w:fitText w:val="210" w:id="-1486104567"/>
        </w:rPr>
        <w:t>キ</w:t>
      </w:r>
      <w:r w:rsidRPr="00213CF5">
        <w:rPr>
          <w:rFonts w:ascii="ＭＳ 明朝" w:eastAsia="ＭＳ 明朝" w:hAnsi="ＭＳ 明朝"/>
          <w:w w:val="50"/>
          <w:kern w:val="0"/>
          <w:u w:val="single"/>
          <w:fitText w:val="210" w:id="-1486104567"/>
        </w:rPr>
        <w:t>)</w:t>
      </w:r>
      <w:r w:rsidRPr="00213CF5">
        <w:rPr>
          <w:rFonts w:ascii="ＭＳ 明朝" w:eastAsia="ＭＳ 明朝" w:hAnsi="ＭＳ 明朝" w:cs="ＭＳ 明朝" w:hint="eastAsia"/>
          <w:color w:val="000000"/>
          <w:kern w:val="0"/>
          <w:szCs w:val="21"/>
          <w:u w:val="single"/>
        </w:rPr>
        <w:t xml:space="preserve">　非常用呼出しボタンは、腰掛便座から手の届く位置及び高齢者、障害者等が転倒した場合でも手の届く位置に設けること。</w:t>
      </w:r>
    </w:p>
    <w:p w14:paraId="66FA9D6A"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6"/>
        </w:rPr>
        <w:t>(</w:t>
      </w:r>
      <w:r w:rsidRPr="00213CF5">
        <w:rPr>
          <w:rFonts w:ascii="ＭＳ 明朝" w:eastAsia="ＭＳ 明朝" w:hAnsi="ＭＳ 明朝" w:hint="eastAsia"/>
          <w:w w:val="50"/>
          <w:kern w:val="0"/>
          <w:u w:val="single"/>
          <w:fitText w:val="210" w:id="-1486104566"/>
        </w:rPr>
        <w:t>ク</w:t>
      </w:r>
      <w:r w:rsidRPr="00213CF5">
        <w:rPr>
          <w:rFonts w:ascii="ＭＳ 明朝" w:eastAsia="ＭＳ 明朝" w:hAnsi="ＭＳ 明朝"/>
          <w:w w:val="50"/>
          <w:kern w:val="0"/>
          <w:u w:val="single"/>
          <w:fitText w:val="210" w:id="-1486104566"/>
        </w:rPr>
        <w:t>)</w:t>
      </w:r>
      <w:r w:rsidRPr="00213CF5">
        <w:rPr>
          <w:rFonts w:ascii="ＭＳ 明朝" w:eastAsia="ＭＳ 明朝" w:hAnsi="ＭＳ 明朝" w:cs="ＭＳ 明朝" w:hint="eastAsia"/>
          <w:color w:val="000000"/>
          <w:kern w:val="0"/>
          <w:szCs w:val="21"/>
          <w:u w:val="single"/>
        </w:rPr>
        <w:t xml:space="preserve">　戸の横に幅</w:t>
      </w:r>
      <w:r w:rsidRPr="00213CF5">
        <w:rPr>
          <w:rFonts w:ascii="ＭＳ 明朝" w:eastAsia="ＭＳ 明朝" w:hAnsi="ＭＳ 明朝" w:cs="ＭＳ 明朝"/>
          <w:color w:val="000000"/>
          <w:kern w:val="0"/>
          <w:szCs w:val="21"/>
          <w:u w:val="single"/>
        </w:rPr>
        <w:t>30</w:t>
      </w:r>
      <w:r w:rsidRPr="00213CF5">
        <w:rPr>
          <w:rFonts w:ascii="ＭＳ 明朝" w:eastAsia="ＭＳ 明朝" w:hAnsi="ＭＳ 明朝" w:cs="ＭＳ 明朝" w:hint="eastAsia"/>
          <w:color w:val="000000"/>
          <w:kern w:val="0"/>
          <w:szCs w:val="21"/>
          <w:u w:val="single"/>
        </w:rPr>
        <w:t>センチメートル以上の袖壁を設けること。ただし、自動的に開閉する構造で、車椅子使用者が容易に開閉して通過できる構造の場合を除く。</w:t>
      </w:r>
    </w:p>
    <w:p w14:paraId="3775E81D"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5"/>
        </w:rPr>
        <w:t>(</w:t>
      </w:r>
      <w:r w:rsidRPr="00213CF5">
        <w:rPr>
          <w:rFonts w:ascii="ＭＳ 明朝" w:eastAsia="ＭＳ 明朝" w:hAnsi="ＭＳ 明朝" w:hint="eastAsia"/>
          <w:w w:val="50"/>
          <w:kern w:val="0"/>
          <w:u w:val="single"/>
          <w:fitText w:val="210" w:id="-1486104565"/>
        </w:rPr>
        <w:t>ケ</w:t>
      </w:r>
      <w:r w:rsidRPr="00213CF5">
        <w:rPr>
          <w:rFonts w:ascii="ＭＳ 明朝" w:eastAsia="ＭＳ 明朝" w:hAnsi="ＭＳ 明朝"/>
          <w:w w:val="50"/>
          <w:kern w:val="0"/>
          <w:u w:val="single"/>
          <w:fitText w:val="210" w:id="-1486104565"/>
        </w:rPr>
        <w:t>)</w:t>
      </w:r>
      <w:r w:rsidRPr="00213CF5">
        <w:rPr>
          <w:rFonts w:ascii="ＭＳ 明朝" w:eastAsia="ＭＳ 明朝" w:hAnsi="ＭＳ 明朝" w:cs="ＭＳ 明朝" w:hint="eastAsia"/>
          <w:color w:val="000000"/>
          <w:kern w:val="0"/>
          <w:szCs w:val="21"/>
          <w:u w:val="single"/>
        </w:rPr>
        <w:t xml:space="preserve">　当該便房の出入口の戸又はその付近に車椅子使用者が円滑に利用できる旨の表示を行うこと。</w:t>
      </w:r>
    </w:p>
    <w:p w14:paraId="41567CFF" w14:textId="77777777" w:rsidR="00CD611E" w:rsidRPr="00213CF5" w:rsidRDefault="00CD611E" w:rsidP="00CD611E">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便所内に、高齢者、障害者等が円滑に利用することができる次に掲げる構造の水洗器具を設けた便房を１以上設けること。</w:t>
      </w:r>
    </w:p>
    <w:p w14:paraId="2E062206"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4"/>
        </w:rPr>
        <w:t>(</w:t>
      </w:r>
      <w:r w:rsidRPr="00213CF5">
        <w:rPr>
          <w:rFonts w:ascii="ＭＳ 明朝" w:eastAsia="ＭＳ 明朝" w:hAnsi="ＭＳ 明朝" w:hint="eastAsia"/>
          <w:w w:val="50"/>
          <w:kern w:val="0"/>
          <w:u w:val="single"/>
          <w:fitText w:val="210" w:id="-1486104564"/>
        </w:rPr>
        <w:t>ア</w:t>
      </w:r>
      <w:r w:rsidRPr="00213CF5">
        <w:rPr>
          <w:rFonts w:ascii="ＭＳ 明朝" w:eastAsia="ＭＳ 明朝" w:hAnsi="ＭＳ 明朝"/>
          <w:w w:val="50"/>
          <w:kern w:val="0"/>
          <w:u w:val="single"/>
          <w:fitText w:val="210" w:id="-1486104564"/>
        </w:rPr>
        <w:t>)</w:t>
      </w:r>
      <w:r w:rsidRPr="00213CF5">
        <w:rPr>
          <w:rFonts w:ascii="ＭＳ 明朝" w:eastAsia="ＭＳ 明朝" w:hAnsi="ＭＳ 明朝" w:cs="ＭＳ 明朝" w:hint="eastAsia"/>
          <w:color w:val="000000"/>
          <w:kern w:val="0"/>
          <w:szCs w:val="21"/>
          <w:u w:val="single"/>
        </w:rPr>
        <w:t xml:space="preserve">　当該便房の出入口の戸又はその付近に水洗器具を設けた便房である旨の表示を行うこと。</w:t>
      </w:r>
    </w:p>
    <w:p w14:paraId="3C53FC6C" w14:textId="77777777" w:rsidR="00CD611E" w:rsidRPr="00213CF5" w:rsidRDefault="00CD611E" w:rsidP="00CD611E">
      <w:pPr>
        <w:autoSpaceDE w:val="0"/>
        <w:autoSpaceDN w:val="0"/>
        <w:adjustRightInd w:val="0"/>
        <w:ind w:left="63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w w:val="50"/>
          <w:kern w:val="0"/>
          <w:u w:val="single"/>
          <w:fitText w:val="210" w:id="-1486104563"/>
        </w:rPr>
        <w:t>(</w:t>
      </w:r>
      <w:r w:rsidRPr="00213CF5">
        <w:rPr>
          <w:rFonts w:ascii="ＭＳ 明朝" w:eastAsia="ＭＳ 明朝" w:hAnsi="ＭＳ 明朝" w:hint="eastAsia"/>
          <w:w w:val="50"/>
          <w:kern w:val="0"/>
          <w:u w:val="single"/>
          <w:fitText w:val="210" w:id="-1486104563"/>
        </w:rPr>
        <w:t>イ</w:t>
      </w:r>
      <w:r w:rsidRPr="00213CF5">
        <w:rPr>
          <w:rFonts w:ascii="ＭＳ 明朝" w:eastAsia="ＭＳ 明朝" w:hAnsi="ＭＳ 明朝"/>
          <w:w w:val="50"/>
          <w:kern w:val="0"/>
          <w:u w:val="single"/>
          <w:fitText w:val="210" w:id="-1486104563"/>
        </w:rPr>
        <w:t>)</w:t>
      </w:r>
      <w:r w:rsidRPr="00213CF5">
        <w:rPr>
          <w:rFonts w:ascii="ＭＳ 明朝" w:eastAsia="ＭＳ 明朝" w:hAnsi="ＭＳ 明朝" w:cs="ＭＳ 明朝" w:hint="eastAsia"/>
          <w:color w:val="000000"/>
          <w:kern w:val="0"/>
          <w:szCs w:val="21"/>
          <w:u w:val="single"/>
        </w:rPr>
        <w:t xml:space="preserve">　専用の汚物流し、水栓、洗浄ボタン、紙巻器、汚物入れ、棚及びフックを適切に設けること。</w:t>
      </w:r>
    </w:p>
    <w:p w14:paraId="0812DA4C" w14:textId="77777777" w:rsidR="004A1579" w:rsidRPr="00213CF5" w:rsidRDefault="00CD611E" w:rsidP="004A1579">
      <w:pPr>
        <w:autoSpaceDE w:val="0"/>
        <w:autoSpaceDN w:val="0"/>
        <w:adjustRightInd w:val="0"/>
        <w:ind w:left="21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(3)</w:t>
      </w:r>
      <w:r w:rsidRPr="00213CF5">
        <w:rPr>
          <w:rFonts w:ascii="ＭＳ 明朝" w:eastAsia="ＭＳ 明朝" w:hAnsi="ＭＳ 明朝" w:cs="ＭＳ 明朝" w:hint="eastAsia"/>
          <w:color w:val="000000"/>
          <w:kern w:val="0"/>
          <w:szCs w:val="21"/>
          <w:u w:val="single"/>
        </w:rPr>
        <w:t xml:space="preserve">　不特定かつ多数の者が利用し、又は主として高齢者、障害者等が利用する便所を設ける場合には、当該便所を設ける階ごとに次に掲げる便房を設けた便</w:t>
      </w:r>
      <w:r w:rsidR="004A1579" w:rsidRPr="00213CF5">
        <w:rPr>
          <w:rFonts w:ascii="ＭＳ 明朝" w:eastAsia="ＭＳ 明朝" w:hAnsi="ＭＳ 明朝" w:cs="ＭＳ 明朝" w:hint="eastAsia"/>
          <w:color w:val="000000"/>
          <w:kern w:val="0"/>
          <w:szCs w:val="21"/>
          <w:u w:val="single"/>
        </w:rPr>
        <w:t>所をそれぞれ１以上（男子用及び女子用の区別があるときは、それぞれ１以上）設け、当該便房の出入口の戸又はその付近には、その旨の表示をしなければならない。</w:t>
      </w:r>
    </w:p>
    <w:p w14:paraId="46565694" w14:textId="497470E5" w:rsidR="004A1579" w:rsidRPr="00213CF5" w:rsidRDefault="004A1579" w:rsidP="004A1579">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乳幼児を座らせることができる設備を設けた便房</w:t>
      </w:r>
    </w:p>
    <w:p w14:paraId="59AAAC71" w14:textId="131BEF6A" w:rsidR="00CD611E" w:rsidRPr="00213CF5" w:rsidRDefault="004A1579" w:rsidP="004A1579">
      <w:pPr>
        <w:ind w:firstLineChars="100" w:firstLine="210"/>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乳幼児のおむつ交換をすることができる設備を設けた便房</w:t>
      </w:r>
    </w:p>
    <w:p w14:paraId="6183F9E8" w14:textId="5716B1F6" w:rsidR="004A1579" w:rsidRPr="00213CF5" w:rsidRDefault="004A1579" w:rsidP="004A1579">
      <w:pPr>
        <w:rPr>
          <w:rFonts w:ascii="ＭＳ 明朝" w:eastAsia="ＭＳ 明朝" w:hAnsi="ＭＳ 明朝" w:cs="ＭＳ 明朝"/>
          <w:color w:val="000000"/>
          <w:kern w:val="0"/>
          <w:szCs w:val="21"/>
          <w:u w:val="single"/>
        </w:rPr>
      </w:pPr>
    </w:p>
    <w:p w14:paraId="1CB6160B" w14:textId="463916C1" w:rsidR="004A1579" w:rsidRPr="00213CF5" w:rsidRDefault="004A1579" w:rsidP="004A1579">
      <w:pPr>
        <w:rPr>
          <w:rFonts w:ascii="ＭＳ 明朝" w:eastAsia="ＭＳ 明朝" w:hAnsi="ＭＳ 明朝"/>
        </w:rPr>
      </w:pPr>
      <w:r w:rsidRPr="00213CF5">
        <w:rPr>
          <w:rFonts w:ascii="ＭＳ 明朝" w:eastAsia="ＭＳ 明朝" w:hAnsi="ＭＳ 明朝" w:hint="eastAsia"/>
        </w:rPr>
        <w:t>新</w:t>
      </w:r>
    </w:p>
    <w:p w14:paraId="172AC946" w14:textId="0A693FDC" w:rsidR="004A1579" w:rsidRPr="00213CF5" w:rsidRDefault="004A1579" w:rsidP="004A1579">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10</w:t>
      </w:r>
      <w:r w:rsidRPr="00213CF5">
        <w:rPr>
          <w:rFonts w:ascii="ＭＳ 明朝" w:eastAsia="ＭＳ 明朝" w:hAnsi="ＭＳ 明朝" w:cs="ＭＳ 明朝" w:hint="eastAsia"/>
          <w:color w:val="000000"/>
          <w:kern w:val="0"/>
          <w:szCs w:val="21"/>
          <w:u w:val="single"/>
        </w:rPr>
        <w:t xml:space="preserve">　浴室、シャワー室又は更衣室</w:t>
      </w:r>
    </w:p>
    <w:p w14:paraId="02C39CDD" w14:textId="56C5DC44" w:rsidR="004A1579" w:rsidRPr="00213CF5" w:rsidRDefault="004A1579" w:rsidP="004A1579">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10</w:t>
      </w:r>
      <w:r w:rsidRPr="00213CF5">
        <w:rPr>
          <w:rFonts w:ascii="ＭＳ 明朝" w:eastAsia="ＭＳ 明朝" w:hAnsi="ＭＳ 明朝" w:cs="ＭＳ 明朝" w:hint="eastAsia"/>
          <w:color w:val="000000"/>
          <w:kern w:val="0"/>
          <w:szCs w:val="21"/>
          <w:u w:val="single"/>
        </w:rPr>
        <w:t>の項に規定する整備基準を準用する。</w:t>
      </w:r>
    </w:p>
    <w:p w14:paraId="7F9FFA36" w14:textId="374EDDD5" w:rsidR="004A1579" w:rsidRPr="00213CF5" w:rsidRDefault="004A1579" w:rsidP="004A1579">
      <w:pPr>
        <w:rPr>
          <w:rFonts w:ascii="ＭＳ 明朝" w:eastAsia="ＭＳ 明朝" w:hAnsi="ＭＳ 明朝" w:cs="ＭＳ 明朝"/>
          <w:color w:val="000000"/>
          <w:kern w:val="0"/>
          <w:szCs w:val="21"/>
          <w:u w:val="single"/>
        </w:rPr>
      </w:pPr>
    </w:p>
    <w:p w14:paraId="67A103BA" w14:textId="0A93AAC3" w:rsidR="004A1579" w:rsidRPr="00213CF5" w:rsidRDefault="004A1579" w:rsidP="004A1579">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11</w:t>
      </w:r>
      <w:r w:rsidRPr="00213CF5">
        <w:rPr>
          <w:rFonts w:ascii="ＭＳ 明朝" w:eastAsia="ＭＳ 明朝" w:hAnsi="ＭＳ 明朝" w:cs="ＭＳ 明朝" w:hint="eastAsia"/>
          <w:color w:val="000000"/>
          <w:kern w:val="0"/>
          <w:szCs w:val="21"/>
          <w:u w:val="single"/>
        </w:rPr>
        <w:t xml:space="preserve">　ホテル又は旅館の客室</w:t>
      </w:r>
    </w:p>
    <w:p w14:paraId="5E0AB595" w14:textId="1B2EE127" w:rsidR="004A1579" w:rsidRPr="00213CF5" w:rsidRDefault="004A1579" w:rsidP="004A1579">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11</w:t>
      </w:r>
      <w:r w:rsidRPr="00213CF5">
        <w:rPr>
          <w:rFonts w:ascii="ＭＳ 明朝" w:eastAsia="ＭＳ 明朝" w:hAnsi="ＭＳ 明朝" w:cs="ＭＳ 明朝" w:hint="eastAsia"/>
          <w:color w:val="000000"/>
          <w:kern w:val="0"/>
          <w:szCs w:val="21"/>
          <w:u w:val="single"/>
        </w:rPr>
        <w:t>の項に規定する整備基準を準用する。</w:t>
      </w:r>
    </w:p>
    <w:p w14:paraId="708052D5" w14:textId="05F6A207" w:rsidR="002254C6" w:rsidRPr="00213CF5" w:rsidRDefault="002254C6" w:rsidP="004A1579">
      <w:pPr>
        <w:rPr>
          <w:rFonts w:ascii="ＭＳ 明朝" w:eastAsia="ＭＳ 明朝" w:hAnsi="ＭＳ 明朝" w:cs="ＭＳ 明朝"/>
          <w:color w:val="000000"/>
          <w:kern w:val="0"/>
          <w:szCs w:val="21"/>
          <w:u w:val="single"/>
        </w:rPr>
      </w:pPr>
    </w:p>
    <w:p w14:paraId="61B2A8B4" w14:textId="30E529A3" w:rsidR="002254C6" w:rsidRPr="00213CF5" w:rsidRDefault="002254C6" w:rsidP="004A1579">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12</w:t>
      </w:r>
      <w:r w:rsidRPr="00213CF5">
        <w:rPr>
          <w:rFonts w:ascii="ＭＳ 明朝" w:eastAsia="ＭＳ 明朝" w:hAnsi="ＭＳ 明朝" w:cs="ＭＳ 明朝" w:hint="eastAsia"/>
          <w:color w:val="000000"/>
          <w:kern w:val="0"/>
          <w:szCs w:val="21"/>
          <w:u w:val="single"/>
        </w:rPr>
        <w:t xml:space="preserve">　客席及び舞台</w:t>
      </w:r>
    </w:p>
    <w:p w14:paraId="27A6E5AB" w14:textId="77777777" w:rsidR="002254C6" w:rsidRPr="00213CF5" w:rsidRDefault="002254C6" w:rsidP="002254C6">
      <w:pPr>
        <w:autoSpaceDE w:val="0"/>
        <w:autoSpaceDN w:val="0"/>
        <w:adjustRightInd w:val="0"/>
        <w:ind w:leftChars="100" w:left="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不特定かつ多数の者が利用し、又は主として高齢者、障害者等が利用する客席又は舞台を設ける場合は、次に掲げるものでなければならない。</w:t>
      </w:r>
    </w:p>
    <w:p w14:paraId="48C59DFF" w14:textId="77777777" w:rsidR="002254C6" w:rsidRPr="00213CF5" w:rsidRDefault="002254C6" w:rsidP="002254C6">
      <w:pPr>
        <w:autoSpaceDE w:val="0"/>
        <w:autoSpaceDN w:val="0"/>
        <w:adjustRightInd w:val="0"/>
        <w:ind w:left="21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w:t>
      </w:r>
      <w:r w:rsidRPr="00213CF5">
        <w:rPr>
          <w:rFonts w:ascii="ＭＳ 明朝" w:eastAsia="ＭＳ 明朝" w:hAnsi="ＭＳ 明朝" w:cs="ＭＳ 明朝"/>
          <w:color w:val="000000"/>
          <w:kern w:val="0"/>
          <w:szCs w:val="21"/>
          <w:u w:val="single"/>
        </w:rPr>
        <w:t>1）車椅子使用者用の客席を、観覧しやすく、かつ、サイトライン（可視線）に配慮し、かつ、出入口から容易に到達できる位置に２以上（客席の総数が200席を超える場合は、当該座席の100分の1以上）設けること。</w:t>
      </w:r>
    </w:p>
    <w:p w14:paraId="604B2769" w14:textId="77777777" w:rsidR="002254C6" w:rsidRPr="00213CF5" w:rsidRDefault="002254C6" w:rsidP="002254C6">
      <w:pPr>
        <w:autoSpaceDE w:val="0"/>
        <w:autoSpaceDN w:val="0"/>
        <w:adjustRightInd w:val="0"/>
        <w:ind w:left="21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w:t>
      </w:r>
      <w:r w:rsidRPr="00213CF5">
        <w:rPr>
          <w:rFonts w:ascii="ＭＳ 明朝" w:eastAsia="ＭＳ 明朝" w:hAnsi="ＭＳ 明朝" w:cs="ＭＳ 明朝"/>
          <w:color w:val="000000"/>
          <w:kern w:val="0"/>
          <w:szCs w:val="21"/>
          <w:u w:val="single"/>
        </w:rPr>
        <w:t>2）客席の総数が200席を超える場合で、車椅子使用者用の客席を３以上設けるときには、２か所以上に設けること。</w:t>
      </w:r>
    </w:p>
    <w:p w14:paraId="2A25D5D5" w14:textId="77777777" w:rsidR="002254C6" w:rsidRPr="00213CF5" w:rsidRDefault="002254C6" w:rsidP="002254C6">
      <w:pPr>
        <w:autoSpaceDE w:val="0"/>
        <w:autoSpaceDN w:val="0"/>
        <w:adjustRightInd w:val="0"/>
        <w:ind w:left="21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w:t>
      </w:r>
      <w:r w:rsidRPr="00213CF5">
        <w:rPr>
          <w:rFonts w:ascii="ＭＳ 明朝" w:eastAsia="ＭＳ 明朝" w:hAnsi="ＭＳ 明朝" w:cs="ＭＳ 明朝"/>
          <w:color w:val="000000"/>
          <w:kern w:val="0"/>
          <w:szCs w:val="21"/>
          <w:u w:val="single"/>
        </w:rPr>
        <w:t>3）次に掲げる経路を確保すること。</w:t>
      </w:r>
    </w:p>
    <w:p w14:paraId="08890ADF" w14:textId="77777777" w:rsidR="002254C6" w:rsidRPr="00213CF5" w:rsidRDefault="002254C6" w:rsidP="002254C6">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出入口から車椅子使用者用の客席に至る経路</w:t>
      </w:r>
    </w:p>
    <w:p w14:paraId="0C72D339" w14:textId="77777777" w:rsidR="002254C6" w:rsidRPr="00213CF5" w:rsidRDefault="002254C6" w:rsidP="002254C6">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車椅子使用者用の客席及び袖口から、不特定かつ多数の者が利用し、又は主として高齢者、障害者等が利用する舞台に上がることができる経路。</w:t>
      </w:r>
    </w:p>
    <w:p w14:paraId="2C1DECC1" w14:textId="77777777" w:rsidR="002254C6" w:rsidRPr="00213CF5" w:rsidRDefault="002254C6" w:rsidP="002254C6">
      <w:pPr>
        <w:autoSpaceDE w:val="0"/>
        <w:autoSpaceDN w:val="0"/>
        <w:adjustRightInd w:val="0"/>
        <w:ind w:left="210" w:hangingChars="10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w:t>
      </w:r>
      <w:r w:rsidRPr="00213CF5">
        <w:rPr>
          <w:rFonts w:ascii="ＭＳ 明朝" w:eastAsia="ＭＳ 明朝" w:hAnsi="ＭＳ 明朝" w:cs="ＭＳ 明朝"/>
          <w:color w:val="000000"/>
          <w:kern w:val="0"/>
          <w:szCs w:val="21"/>
          <w:u w:val="single"/>
        </w:rPr>
        <w:t>4）（3）に掲げる経路の１以上は次に掲げるものであること。</w:t>
      </w:r>
    </w:p>
    <w:p w14:paraId="131060B0" w14:textId="77777777" w:rsidR="002254C6" w:rsidRPr="00213CF5" w:rsidRDefault="002254C6" w:rsidP="002254C6">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ア　車椅子使用者が通路等を通行しやすい幅とすること。</w:t>
      </w:r>
    </w:p>
    <w:p w14:paraId="62BB86FF" w14:textId="77777777" w:rsidR="002254C6" w:rsidRPr="00213CF5" w:rsidRDefault="002254C6" w:rsidP="002254C6">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イ　段又は勾配が</w:t>
      </w:r>
      <w:r w:rsidRPr="00213CF5">
        <w:rPr>
          <w:rFonts w:ascii="ＭＳ 明朝" w:eastAsia="ＭＳ 明朝" w:hAnsi="ＭＳ 明朝" w:cs="ＭＳ 明朝"/>
          <w:color w:val="000000"/>
          <w:kern w:val="0"/>
          <w:szCs w:val="21"/>
          <w:u w:val="single"/>
        </w:rPr>
        <w:t>12分の1を超える傾斜路を設けないこと。</w:t>
      </w:r>
    </w:p>
    <w:p w14:paraId="4F36D328" w14:textId="77777777" w:rsidR="002254C6" w:rsidRPr="00213CF5" w:rsidRDefault="002254C6" w:rsidP="002254C6">
      <w:pPr>
        <w:autoSpaceDE w:val="0"/>
        <w:autoSpaceDN w:val="0"/>
        <w:adjustRightInd w:val="0"/>
        <w:ind w:left="420" w:hanging="210"/>
        <w:jc w:val="left"/>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ウ　傾斜路を設ける場合は、その前後の通路等との色の明度、色相または彩度の差が大きいことによりその存在を用意に識別できるものとすること。</w:t>
      </w:r>
    </w:p>
    <w:p w14:paraId="627B1A25" w14:textId="5560567C"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w:t>
      </w:r>
      <w:r w:rsidRPr="00213CF5">
        <w:rPr>
          <w:rFonts w:ascii="ＭＳ 明朝" w:eastAsia="ＭＳ 明朝" w:hAnsi="ＭＳ 明朝" w:cs="ＭＳ 明朝"/>
          <w:color w:val="000000"/>
          <w:kern w:val="0"/>
          <w:szCs w:val="21"/>
          <w:u w:val="single"/>
        </w:rPr>
        <w:t>5）（1）に掲げる車椅子使用者用の客席は、１席当たり幅90センチメートル以上、奥行き150センチメートル以上とすること。</w:t>
      </w:r>
    </w:p>
    <w:p w14:paraId="6BE2BBF2" w14:textId="74511824" w:rsidR="002254C6" w:rsidRPr="00213CF5" w:rsidRDefault="002254C6" w:rsidP="002254C6">
      <w:pPr>
        <w:rPr>
          <w:rFonts w:ascii="ＭＳ 明朝" w:eastAsia="ＭＳ 明朝" w:hAnsi="ＭＳ 明朝" w:cs="ＭＳ 明朝"/>
          <w:color w:val="000000"/>
          <w:kern w:val="0"/>
          <w:szCs w:val="21"/>
          <w:u w:val="single"/>
        </w:rPr>
      </w:pPr>
    </w:p>
    <w:p w14:paraId="66180633" w14:textId="752772F4"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0571E258" w14:textId="11133551"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13</w:t>
      </w:r>
      <w:r w:rsidRPr="00213CF5">
        <w:rPr>
          <w:rFonts w:ascii="ＭＳ 明朝" w:eastAsia="ＭＳ 明朝" w:hAnsi="ＭＳ 明朝" w:cs="ＭＳ 明朝" w:hint="eastAsia"/>
          <w:color w:val="000000"/>
          <w:kern w:val="0"/>
          <w:szCs w:val="21"/>
          <w:u w:val="single"/>
        </w:rPr>
        <w:t xml:space="preserve">　標識</w:t>
      </w:r>
    </w:p>
    <w:p w14:paraId="28F115E1" w14:textId="73300C52"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13</w:t>
      </w:r>
      <w:r w:rsidRPr="00213CF5">
        <w:rPr>
          <w:rFonts w:ascii="ＭＳ 明朝" w:eastAsia="ＭＳ 明朝" w:hAnsi="ＭＳ 明朝" w:cs="ＭＳ 明朝" w:hint="eastAsia"/>
          <w:color w:val="000000"/>
          <w:kern w:val="0"/>
          <w:szCs w:val="21"/>
          <w:u w:val="single"/>
        </w:rPr>
        <w:t>の項に規定する整備基準を準用する。</w:t>
      </w:r>
    </w:p>
    <w:p w14:paraId="1555AB64" w14:textId="129CC9B6" w:rsidR="002254C6" w:rsidRPr="00213CF5" w:rsidRDefault="002254C6" w:rsidP="002254C6">
      <w:pPr>
        <w:rPr>
          <w:rFonts w:ascii="ＭＳ 明朝" w:eastAsia="ＭＳ 明朝" w:hAnsi="ＭＳ 明朝" w:cs="ＭＳ 明朝"/>
          <w:color w:val="000000"/>
          <w:kern w:val="0"/>
          <w:szCs w:val="21"/>
          <w:u w:val="single"/>
        </w:rPr>
      </w:pPr>
    </w:p>
    <w:p w14:paraId="23F30F4E" w14:textId="27C45ACE"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32DC4909" w14:textId="6C762D0A"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14　案内設備</w:t>
      </w:r>
    </w:p>
    <w:p w14:paraId="0CAAD4A5" w14:textId="405480E4"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14</w:t>
      </w:r>
      <w:r w:rsidRPr="00213CF5">
        <w:rPr>
          <w:rFonts w:ascii="ＭＳ 明朝" w:eastAsia="ＭＳ 明朝" w:hAnsi="ＭＳ 明朝" w:cs="ＭＳ 明朝" w:hint="eastAsia"/>
          <w:color w:val="000000"/>
          <w:kern w:val="0"/>
          <w:szCs w:val="21"/>
          <w:u w:val="single"/>
        </w:rPr>
        <w:t>の項に規定する整備基準を準用する。</w:t>
      </w:r>
    </w:p>
    <w:p w14:paraId="04E18652" w14:textId="5AEAA2F2" w:rsidR="002254C6" w:rsidRPr="00213CF5" w:rsidRDefault="002254C6" w:rsidP="002254C6">
      <w:pPr>
        <w:rPr>
          <w:rFonts w:ascii="ＭＳ 明朝" w:eastAsia="ＭＳ 明朝" w:hAnsi="ＭＳ 明朝" w:cs="ＭＳ 明朝"/>
          <w:color w:val="000000"/>
          <w:kern w:val="0"/>
          <w:szCs w:val="21"/>
          <w:u w:val="single"/>
        </w:rPr>
      </w:pPr>
    </w:p>
    <w:p w14:paraId="767A0FBA" w14:textId="5123AF2D"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61042F02" w14:textId="5226C8B4"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15　案内設備までの経路</w:t>
      </w:r>
    </w:p>
    <w:p w14:paraId="34EE84D2" w14:textId="27E75619"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15</w:t>
      </w:r>
      <w:r w:rsidRPr="00213CF5">
        <w:rPr>
          <w:rFonts w:ascii="ＭＳ 明朝" w:eastAsia="ＭＳ 明朝" w:hAnsi="ＭＳ 明朝" w:cs="ＭＳ 明朝" w:hint="eastAsia"/>
          <w:color w:val="000000"/>
          <w:kern w:val="0"/>
          <w:szCs w:val="21"/>
          <w:u w:val="single"/>
        </w:rPr>
        <w:t>の項に規定する整備基準を準用する。</w:t>
      </w:r>
    </w:p>
    <w:p w14:paraId="70DED2A6" w14:textId="2F4414C7" w:rsidR="002254C6" w:rsidRPr="00213CF5" w:rsidRDefault="002254C6" w:rsidP="002254C6">
      <w:pPr>
        <w:rPr>
          <w:rFonts w:ascii="ＭＳ 明朝" w:eastAsia="ＭＳ 明朝" w:hAnsi="ＭＳ 明朝" w:cs="ＭＳ 明朝"/>
          <w:color w:val="000000"/>
          <w:kern w:val="0"/>
          <w:szCs w:val="21"/>
          <w:u w:val="single"/>
        </w:rPr>
      </w:pPr>
    </w:p>
    <w:p w14:paraId="61DDF47A" w14:textId="49129BC6"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69EEE9F9" w14:textId="584E1797" w:rsidR="002254C6" w:rsidRPr="00213CF5" w:rsidRDefault="002254C6" w:rsidP="002254C6">
      <w:pPr>
        <w:tabs>
          <w:tab w:val="center" w:pos="4252"/>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16　視覚情報伝達設備</w:t>
      </w:r>
    </w:p>
    <w:p w14:paraId="46EBEAC0" w14:textId="63999AFE" w:rsidR="002254C6" w:rsidRPr="00213CF5" w:rsidRDefault="002254C6" w:rsidP="002254C6">
      <w:pPr>
        <w:tabs>
          <w:tab w:val="center" w:pos="4252"/>
        </w:tabs>
        <w:rPr>
          <w:rFonts w:ascii="ＭＳ 明朝" w:eastAsia="ＭＳ 明朝" w:hAnsi="ＭＳ 明朝" w:cs="ＭＳ 明朝"/>
          <w:color w:val="000000"/>
          <w:kern w:val="0"/>
          <w:szCs w:val="21"/>
          <w:u w:val="single"/>
        </w:rPr>
      </w:pPr>
    </w:p>
    <w:p w14:paraId="16DBFAE9" w14:textId="3796681D" w:rsidR="002254C6" w:rsidRPr="00213CF5" w:rsidRDefault="002254C6" w:rsidP="002254C6">
      <w:pPr>
        <w:tabs>
          <w:tab w:val="center" w:pos="4252"/>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6C52A17E" w14:textId="77777777" w:rsidR="002254C6" w:rsidRPr="00213CF5" w:rsidRDefault="002254C6" w:rsidP="002254C6">
      <w:pPr>
        <w:tabs>
          <w:tab w:val="center" w:pos="4252"/>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17　聴覚情報伝達設備</w:t>
      </w:r>
    </w:p>
    <w:p w14:paraId="2024F728" w14:textId="79927C37" w:rsidR="002254C6" w:rsidRPr="00213CF5" w:rsidRDefault="002254C6" w:rsidP="002254C6">
      <w:pPr>
        <w:tabs>
          <w:tab w:val="center" w:pos="4252"/>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17</w:t>
      </w:r>
      <w:r w:rsidRPr="00213CF5">
        <w:rPr>
          <w:rFonts w:ascii="ＭＳ 明朝" w:eastAsia="ＭＳ 明朝" w:hAnsi="ＭＳ 明朝" w:cs="ＭＳ 明朝" w:hint="eastAsia"/>
          <w:color w:val="000000"/>
          <w:kern w:val="0"/>
          <w:szCs w:val="21"/>
          <w:u w:val="single"/>
        </w:rPr>
        <w:t>の項に規定する整備基準を準用する。</w:t>
      </w:r>
    </w:p>
    <w:p w14:paraId="03B4301D" w14:textId="32A66BD4" w:rsidR="002254C6" w:rsidRPr="00213CF5" w:rsidRDefault="002254C6" w:rsidP="002254C6">
      <w:pPr>
        <w:tabs>
          <w:tab w:val="center" w:pos="4252"/>
        </w:tabs>
        <w:rPr>
          <w:rFonts w:ascii="ＭＳ 明朝" w:eastAsia="ＭＳ 明朝" w:hAnsi="ＭＳ 明朝" w:cs="ＭＳ 明朝"/>
          <w:color w:val="000000"/>
          <w:kern w:val="0"/>
          <w:szCs w:val="21"/>
          <w:u w:val="single"/>
        </w:rPr>
      </w:pPr>
    </w:p>
    <w:p w14:paraId="2B8902E7" w14:textId="4A639508" w:rsidR="002254C6" w:rsidRPr="00213CF5" w:rsidRDefault="002254C6" w:rsidP="002254C6">
      <w:pPr>
        <w:tabs>
          <w:tab w:val="center" w:pos="4252"/>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620E2566" w14:textId="53BDAC52" w:rsidR="002254C6" w:rsidRPr="00213CF5" w:rsidRDefault="002254C6" w:rsidP="002254C6">
      <w:pPr>
        <w:tabs>
          <w:tab w:val="center" w:pos="4252"/>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18　誘導設備</w:t>
      </w:r>
    </w:p>
    <w:p w14:paraId="4F0A380F" w14:textId="6FE63BF6"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18</w:t>
      </w:r>
      <w:r w:rsidRPr="00213CF5">
        <w:rPr>
          <w:rFonts w:ascii="ＭＳ 明朝" w:eastAsia="ＭＳ 明朝" w:hAnsi="ＭＳ 明朝" w:cs="ＭＳ 明朝" w:hint="eastAsia"/>
          <w:color w:val="000000"/>
          <w:kern w:val="0"/>
          <w:szCs w:val="21"/>
          <w:u w:val="single"/>
        </w:rPr>
        <w:t>の項に規定する整備基準を準用する。</w:t>
      </w:r>
    </w:p>
    <w:p w14:paraId="6E972F32" w14:textId="38FA817B" w:rsidR="002254C6" w:rsidRPr="00213CF5" w:rsidRDefault="002254C6" w:rsidP="002254C6">
      <w:pPr>
        <w:rPr>
          <w:rFonts w:ascii="ＭＳ 明朝" w:eastAsia="ＭＳ 明朝" w:hAnsi="ＭＳ 明朝" w:cs="ＭＳ 明朝"/>
          <w:color w:val="000000"/>
          <w:kern w:val="0"/>
          <w:szCs w:val="21"/>
          <w:u w:val="single"/>
        </w:rPr>
      </w:pPr>
    </w:p>
    <w:p w14:paraId="7D46304F" w14:textId="732CC8C2" w:rsidR="002254C6" w:rsidRPr="00213CF5" w:rsidRDefault="002254C6" w:rsidP="002254C6">
      <w:pPr>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新</w:t>
      </w:r>
    </w:p>
    <w:p w14:paraId="0FADB54D" w14:textId="3296A53C" w:rsidR="002254C6" w:rsidRPr="00213CF5" w:rsidRDefault="002254C6" w:rsidP="002254C6">
      <w:pPr>
        <w:tabs>
          <w:tab w:val="left" w:pos="2160"/>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color w:val="000000"/>
          <w:kern w:val="0"/>
          <w:szCs w:val="21"/>
          <w:u w:val="single"/>
        </w:rPr>
        <w:t>19　附帯設備</w:t>
      </w:r>
      <w:r w:rsidRPr="00213CF5">
        <w:rPr>
          <w:rFonts w:ascii="ＭＳ 明朝" w:eastAsia="ＭＳ 明朝" w:hAnsi="ＭＳ 明朝" w:cs="ＭＳ 明朝"/>
          <w:color w:val="000000"/>
          <w:kern w:val="0"/>
          <w:szCs w:val="21"/>
          <w:u w:val="single"/>
        </w:rPr>
        <w:tab/>
      </w:r>
    </w:p>
    <w:p w14:paraId="584DBC7F" w14:textId="39453BD7" w:rsidR="002254C6" w:rsidRPr="00213CF5" w:rsidRDefault="002254C6" w:rsidP="002254C6">
      <w:pPr>
        <w:tabs>
          <w:tab w:val="left" w:pos="2160"/>
        </w:tabs>
        <w:rPr>
          <w:rFonts w:ascii="ＭＳ 明朝" w:eastAsia="ＭＳ 明朝" w:hAnsi="ＭＳ 明朝" w:cs="ＭＳ 明朝"/>
          <w:color w:val="000000"/>
          <w:kern w:val="0"/>
          <w:szCs w:val="21"/>
          <w:u w:val="single"/>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19</w:t>
      </w:r>
      <w:r w:rsidRPr="00213CF5">
        <w:rPr>
          <w:rFonts w:ascii="ＭＳ 明朝" w:eastAsia="ＭＳ 明朝" w:hAnsi="ＭＳ 明朝" w:cs="ＭＳ 明朝" w:hint="eastAsia"/>
          <w:color w:val="000000"/>
          <w:kern w:val="0"/>
          <w:szCs w:val="21"/>
          <w:u w:val="single"/>
        </w:rPr>
        <w:t>の項に規定する整備基準を準用する。</w:t>
      </w:r>
    </w:p>
    <w:p w14:paraId="7FA991E7" w14:textId="274F4B46" w:rsidR="002254C6" w:rsidRPr="00213CF5" w:rsidRDefault="002254C6" w:rsidP="002254C6">
      <w:pPr>
        <w:rPr>
          <w:rFonts w:ascii="ＭＳ 明朝" w:eastAsia="ＭＳ 明朝" w:hAnsi="ＭＳ 明朝"/>
        </w:rPr>
      </w:pPr>
      <w:r w:rsidRPr="00213CF5">
        <w:rPr>
          <w:rFonts w:ascii="ＭＳ 明朝" w:eastAsia="ＭＳ 明朝" w:hAnsi="ＭＳ 明朝" w:cs="ＭＳ 明朝" w:hint="eastAsia"/>
          <w:color w:val="000000"/>
          <w:kern w:val="0"/>
          <w:szCs w:val="21"/>
          <w:u w:val="single"/>
        </w:rPr>
        <w:t>別表第５の</w:t>
      </w:r>
      <w:r w:rsidRPr="00213CF5">
        <w:rPr>
          <w:rFonts w:ascii="ＭＳ 明朝" w:eastAsia="ＭＳ 明朝" w:hAnsi="ＭＳ 明朝" w:cs="ＭＳ 明朝"/>
          <w:color w:val="000000"/>
          <w:kern w:val="0"/>
          <w:szCs w:val="21"/>
          <w:u w:val="single"/>
        </w:rPr>
        <w:t>16</w:t>
      </w:r>
      <w:r w:rsidRPr="00213CF5">
        <w:rPr>
          <w:rFonts w:ascii="ＭＳ 明朝" w:eastAsia="ＭＳ 明朝" w:hAnsi="ＭＳ 明朝" w:cs="ＭＳ 明朝" w:hint="eastAsia"/>
          <w:color w:val="000000"/>
          <w:kern w:val="0"/>
          <w:szCs w:val="21"/>
          <w:u w:val="single"/>
        </w:rPr>
        <w:t>の項に規定する整備基準を準用する。</w:t>
      </w:r>
    </w:p>
    <w:sectPr w:rsidR="002254C6" w:rsidRPr="00213C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D8D2F" w14:textId="77777777" w:rsidR="00AF0B4B" w:rsidRDefault="00AF0B4B"/>
  </w:endnote>
  <w:endnote w:type="continuationSeparator" w:id="0">
    <w:p w14:paraId="1EB6F4AA" w14:textId="77777777" w:rsidR="00AF0B4B" w:rsidRDefault="00AF0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3A720" w14:textId="77777777" w:rsidR="00AF0B4B" w:rsidRDefault="00AF0B4B"/>
  </w:footnote>
  <w:footnote w:type="continuationSeparator" w:id="0">
    <w:p w14:paraId="4F2006AE" w14:textId="77777777" w:rsidR="00AF0B4B" w:rsidRDefault="00AF0B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B58"/>
    <w:multiLevelType w:val="hybridMultilevel"/>
    <w:tmpl w:val="DE8431D8"/>
    <w:lvl w:ilvl="0" w:tplc="CB4E2D6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321D5"/>
    <w:multiLevelType w:val="hybridMultilevel"/>
    <w:tmpl w:val="795AD5E8"/>
    <w:lvl w:ilvl="0" w:tplc="05C4B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37C93"/>
    <w:multiLevelType w:val="hybridMultilevel"/>
    <w:tmpl w:val="F67A3A98"/>
    <w:lvl w:ilvl="0" w:tplc="0C98634C">
      <w:start w:val="1"/>
      <w:numFmt w:val="irohaFullWidth"/>
      <w:lvlText w:val="(%1)"/>
      <w:lvlJc w:val="left"/>
      <w:pPr>
        <w:ind w:left="945" w:hanging="420"/>
      </w:pPr>
      <w:rPr>
        <w:rFonts w:cstheme="minorBidi" w:hint="default"/>
        <w:color w:val="auto"/>
        <w:w w:val="5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D78366A"/>
    <w:multiLevelType w:val="hybridMultilevel"/>
    <w:tmpl w:val="2E34D21C"/>
    <w:lvl w:ilvl="0" w:tplc="B052C2A0">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F50373"/>
    <w:multiLevelType w:val="hybridMultilevel"/>
    <w:tmpl w:val="5FCEC6BC"/>
    <w:lvl w:ilvl="0" w:tplc="D700BE84">
      <w:start w:val="1"/>
      <w:numFmt w:val="aiueoFullWidth"/>
      <w:lvlText w:val="(%1)"/>
      <w:lvlJc w:val="left"/>
      <w:pPr>
        <w:ind w:left="840" w:hanging="420"/>
      </w:pPr>
      <w:rPr>
        <w:rFonts w:cstheme="minorBidi" w:hint="default"/>
        <w:color w:val="auto"/>
        <w:w w:val="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7B62BA"/>
    <w:multiLevelType w:val="hybridMultilevel"/>
    <w:tmpl w:val="D9D0B39A"/>
    <w:lvl w:ilvl="0" w:tplc="917E22A0">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2206237"/>
    <w:multiLevelType w:val="hybridMultilevel"/>
    <w:tmpl w:val="38F46926"/>
    <w:lvl w:ilvl="0" w:tplc="77A6AB2C">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4D030B"/>
    <w:multiLevelType w:val="hybridMultilevel"/>
    <w:tmpl w:val="B9BCFBC0"/>
    <w:lvl w:ilvl="0" w:tplc="C73A86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510C81"/>
    <w:multiLevelType w:val="hybridMultilevel"/>
    <w:tmpl w:val="EDDA64AC"/>
    <w:lvl w:ilvl="0" w:tplc="801C4218">
      <w:start w:val="1"/>
      <w:numFmt w:val="aiueoFullWidth"/>
      <w:lvlText w:val="(%1)"/>
      <w:lvlJc w:val="left"/>
      <w:pPr>
        <w:ind w:left="840" w:hanging="420"/>
      </w:pPr>
      <w:rPr>
        <w:rFonts w:cstheme="minorBidi" w:hint="default"/>
        <w:color w:val="auto"/>
        <w:w w:val="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3E1587"/>
    <w:multiLevelType w:val="multilevel"/>
    <w:tmpl w:val="FEB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A30FC"/>
    <w:multiLevelType w:val="hybridMultilevel"/>
    <w:tmpl w:val="CE504928"/>
    <w:lvl w:ilvl="0" w:tplc="49C2FEFC">
      <w:start w:val="1"/>
      <w:numFmt w:val="irohaFullWidth"/>
      <w:lvlText w:val="(%1)"/>
      <w:lvlJc w:val="left"/>
      <w:pPr>
        <w:ind w:left="840" w:hanging="420"/>
      </w:pPr>
      <w:rPr>
        <w:rFonts w:cstheme="minorBidi" w:hint="default"/>
        <w:color w:val="auto"/>
        <w:w w:val="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EC04E7"/>
    <w:multiLevelType w:val="hybridMultilevel"/>
    <w:tmpl w:val="550C23EC"/>
    <w:lvl w:ilvl="0" w:tplc="5A1EAD96">
      <w:start w:val="1"/>
      <w:numFmt w:val="decimal"/>
      <w:lvlText w:val="(%1)"/>
      <w:lvlJc w:val="left"/>
      <w:pPr>
        <w:ind w:left="525" w:hanging="525"/>
      </w:pPr>
      <w:rPr>
        <w:rFonts w:hint="default"/>
      </w:rPr>
    </w:lvl>
    <w:lvl w:ilvl="1" w:tplc="6D26BCA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E2230B"/>
    <w:multiLevelType w:val="hybridMultilevel"/>
    <w:tmpl w:val="C5BC4C94"/>
    <w:lvl w:ilvl="0" w:tplc="2A18378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F7741"/>
    <w:multiLevelType w:val="hybridMultilevel"/>
    <w:tmpl w:val="52E0EF26"/>
    <w:lvl w:ilvl="0" w:tplc="CFC0AFDE">
      <w:start w:val="1"/>
      <w:numFmt w:val="aiueoFullWidth"/>
      <w:lvlText w:val="(%1)"/>
      <w:lvlJc w:val="left"/>
      <w:pPr>
        <w:ind w:left="1050" w:hanging="420"/>
      </w:pPr>
      <w:rPr>
        <w:rFonts w:cstheme="minorBidi" w:hint="default"/>
        <w:color w:val="auto"/>
        <w:w w:val="5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3D2C84"/>
    <w:multiLevelType w:val="hybridMultilevel"/>
    <w:tmpl w:val="45B0EE9E"/>
    <w:lvl w:ilvl="0" w:tplc="27647920">
      <w:start w:val="1"/>
      <w:numFmt w:val="aiueoFullWidth"/>
      <w:lvlText w:val="(%1)"/>
      <w:lvlJc w:val="left"/>
      <w:pPr>
        <w:ind w:left="840" w:hanging="420"/>
      </w:pPr>
      <w:rPr>
        <w:rFonts w:cstheme="minorBidi" w:hint="default"/>
        <w:color w:val="auto"/>
        <w:w w:val="5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74C583D"/>
    <w:multiLevelType w:val="hybridMultilevel"/>
    <w:tmpl w:val="EA403916"/>
    <w:lvl w:ilvl="0" w:tplc="753E42AA">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237080"/>
    <w:multiLevelType w:val="hybridMultilevel"/>
    <w:tmpl w:val="A718E596"/>
    <w:lvl w:ilvl="0" w:tplc="D5E2CEEA">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D2747E"/>
    <w:multiLevelType w:val="hybridMultilevel"/>
    <w:tmpl w:val="D346B176"/>
    <w:lvl w:ilvl="0" w:tplc="87BA63DE">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6116BF"/>
    <w:multiLevelType w:val="hybridMultilevel"/>
    <w:tmpl w:val="F7E00EFC"/>
    <w:lvl w:ilvl="0" w:tplc="F31E7904">
      <w:start w:val="1"/>
      <w:numFmt w:val="aiueoFullWidth"/>
      <w:lvlText w:val="(%1)"/>
      <w:lvlJc w:val="left"/>
      <w:pPr>
        <w:ind w:left="840" w:hanging="420"/>
      </w:pPr>
      <w:rPr>
        <w:rFonts w:cstheme="minorBidi" w:hint="default"/>
        <w:color w:val="auto"/>
        <w:w w:val="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6E370CD"/>
    <w:multiLevelType w:val="hybridMultilevel"/>
    <w:tmpl w:val="3D5EA950"/>
    <w:lvl w:ilvl="0" w:tplc="5810E2D2">
      <w:start w:val="1"/>
      <w:numFmt w:val="irohaFullWidth"/>
      <w:lvlText w:val="(%1)"/>
      <w:lvlJc w:val="left"/>
      <w:pPr>
        <w:ind w:left="420" w:hanging="420"/>
      </w:pPr>
      <w:rPr>
        <w:rFonts w:cstheme="minorBidi" w:hint="default"/>
        <w:color w:val="auto"/>
        <w:w w:val="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FD0E27"/>
    <w:multiLevelType w:val="hybridMultilevel"/>
    <w:tmpl w:val="C4E2A848"/>
    <w:lvl w:ilvl="0" w:tplc="E5322D2E">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D8305B7"/>
    <w:multiLevelType w:val="hybridMultilevel"/>
    <w:tmpl w:val="11EE5086"/>
    <w:lvl w:ilvl="0" w:tplc="EE4A2094">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934AEF"/>
    <w:multiLevelType w:val="hybridMultilevel"/>
    <w:tmpl w:val="43C41CCC"/>
    <w:lvl w:ilvl="0" w:tplc="470E41F8">
      <w:start w:val="1"/>
      <w:numFmt w:val="irohaFullWidth"/>
      <w:lvlText w:val="(%1)"/>
      <w:lvlJc w:val="left"/>
      <w:pPr>
        <w:ind w:left="840" w:hanging="420"/>
      </w:pPr>
      <w:rPr>
        <w:rFonts w:cstheme="minorBidi" w:hint="default"/>
        <w:color w:val="auto"/>
        <w:w w:val="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EC53992"/>
    <w:multiLevelType w:val="hybridMultilevel"/>
    <w:tmpl w:val="4A0628A2"/>
    <w:lvl w:ilvl="0" w:tplc="D068C95C">
      <w:start w:val="1"/>
      <w:numFmt w:val="aiueoFullWidth"/>
      <w:lvlText w:val="(%1)"/>
      <w:lvlJc w:val="left"/>
      <w:pPr>
        <w:ind w:left="735" w:hanging="420"/>
      </w:pPr>
      <w:rPr>
        <w:rFonts w:cstheme="minorBidi" w:hint="default"/>
        <w:color w:val="auto"/>
        <w:w w:val="5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706F1A69"/>
    <w:multiLevelType w:val="hybridMultilevel"/>
    <w:tmpl w:val="FBBCE8D6"/>
    <w:lvl w:ilvl="0" w:tplc="136EB11A">
      <w:start w:val="1"/>
      <w:numFmt w:val="aiueoFullWidth"/>
      <w:lvlText w:val="(%1)"/>
      <w:lvlJc w:val="left"/>
      <w:pPr>
        <w:ind w:left="570" w:hanging="360"/>
      </w:pPr>
      <w:rPr>
        <w:rFonts w:ascii="ＭＳ 明朝" w:cstheme="minorBidi" w:hint="default"/>
        <w:color w:val="auto"/>
        <w:w w:val="5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2840002"/>
    <w:multiLevelType w:val="hybridMultilevel"/>
    <w:tmpl w:val="D9D0B39A"/>
    <w:lvl w:ilvl="0" w:tplc="917E22A0">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54B017B"/>
    <w:multiLevelType w:val="hybridMultilevel"/>
    <w:tmpl w:val="CA6E5C4C"/>
    <w:lvl w:ilvl="0" w:tplc="FC421E4C">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472F1F"/>
    <w:multiLevelType w:val="hybridMultilevel"/>
    <w:tmpl w:val="036A4E50"/>
    <w:lvl w:ilvl="0" w:tplc="4BCE9C62">
      <w:start w:val="1"/>
      <w:numFmt w:val="aiueoFullWidth"/>
      <w:lvlText w:val="(%1)"/>
      <w:lvlJc w:val="left"/>
      <w:pPr>
        <w:ind w:left="840" w:hanging="420"/>
      </w:pPr>
      <w:rPr>
        <w:rFonts w:cstheme="minorBidi" w:hint="default"/>
        <w:color w:val="auto"/>
        <w:w w:val="5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8396569"/>
    <w:multiLevelType w:val="hybridMultilevel"/>
    <w:tmpl w:val="4A0628A2"/>
    <w:lvl w:ilvl="0" w:tplc="D068C95C">
      <w:start w:val="1"/>
      <w:numFmt w:val="aiueoFullWidth"/>
      <w:lvlText w:val="(%1)"/>
      <w:lvlJc w:val="left"/>
      <w:pPr>
        <w:ind w:left="735" w:hanging="420"/>
      </w:pPr>
      <w:rPr>
        <w:rFonts w:cstheme="minorBidi" w:hint="default"/>
        <w:color w:val="auto"/>
        <w:w w:val="5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6"/>
  </w:num>
  <w:num w:numId="2">
    <w:abstractNumId w:val="17"/>
  </w:num>
  <w:num w:numId="3">
    <w:abstractNumId w:val="28"/>
  </w:num>
  <w:num w:numId="4">
    <w:abstractNumId w:val="9"/>
  </w:num>
  <w:num w:numId="5">
    <w:abstractNumId w:val="5"/>
  </w:num>
  <w:num w:numId="6">
    <w:abstractNumId w:val="24"/>
  </w:num>
  <w:num w:numId="7">
    <w:abstractNumId w:val="25"/>
  </w:num>
  <w:num w:numId="8">
    <w:abstractNumId w:val="10"/>
  </w:num>
  <w:num w:numId="9">
    <w:abstractNumId w:val="22"/>
  </w:num>
  <w:num w:numId="10">
    <w:abstractNumId w:val="16"/>
  </w:num>
  <w:num w:numId="11">
    <w:abstractNumId w:val="2"/>
  </w:num>
  <w:num w:numId="12">
    <w:abstractNumId w:val="11"/>
  </w:num>
  <w:num w:numId="13">
    <w:abstractNumId w:val="7"/>
  </w:num>
  <w:num w:numId="14">
    <w:abstractNumId w:val="19"/>
  </w:num>
  <w:num w:numId="15">
    <w:abstractNumId w:val="4"/>
  </w:num>
  <w:num w:numId="16">
    <w:abstractNumId w:val="18"/>
  </w:num>
  <w:num w:numId="17">
    <w:abstractNumId w:val="8"/>
  </w:num>
  <w:num w:numId="18">
    <w:abstractNumId w:val="14"/>
  </w:num>
  <w:num w:numId="19">
    <w:abstractNumId w:val="12"/>
  </w:num>
  <w:num w:numId="20">
    <w:abstractNumId w:val="27"/>
  </w:num>
  <w:num w:numId="21">
    <w:abstractNumId w:val="0"/>
  </w:num>
  <w:num w:numId="22">
    <w:abstractNumId w:val="21"/>
  </w:num>
  <w:num w:numId="23">
    <w:abstractNumId w:val="26"/>
  </w:num>
  <w:num w:numId="24">
    <w:abstractNumId w:val="20"/>
  </w:num>
  <w:num w:numId="25">
    <w:abstractNumId w:val="3"/>
  </w:num>
  <w:num w:numId="26">
    <w:abstractNumId w:val="15"/>
  </w:num>
  <w:num w:numId="27">
    <w:abstractNumId w:val="1"/>
  </w:num>
  <w:num w:numId="28">
    <w:abstractNumId w:val="2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6F"/>
    <w:rsid w:val="00015335"/>
    <w:rsid w:val="00036501"/>
    <w:rsid w:val="00213CF5"/>
    <w:rsid w:val="002254C6"/>
    <w:rsid w:val="00260313"/>
    <w:rsid w:val="002A28CF"/>
    <w:rsid w:val="002A4118"/>
    <w:rsid w:val="002B5B6F"/>
    <w:rsid w:val="002D18F1"/>
    <w:rsid w:val="00307711"/>
    <w:rsid w:val="00335FFE"/>
    <w:rsid w:val="0034334E"/>
    <w:rsid w:val="00343E6F"/>
    <w:rsid w:val="004A1579"/>
    <w:rsid w:val="005123C8"/>
    <w:rsid w:val="00513731"/>
    <w:rsid w:val="005269CB"/>
    <w:rsid w:val="00535AEB"/>
    <w:rsid w:val="005A78A6"/>
    <w:rsid w:val="005D2D58"/>
    <w:rsid w:val="005F3C6F"/>
    <w:rsid w:val="00631739"/>
    <w:rsid w:val="0063299C"/>
    <w:rsid w:val="006D56A9"/>
    <w:rsid w:val="00745B47"/>
    <w:rsid w:val="007903B7"/>
    <w:rsid w:val="008248A8"/>
    <w:rsid w:val="008357DC"/>
    <w:rsid w:val="00881B77"/>
    <w:rsid w:val="009E18E7"/>
    <w:rsid w:val="00A3473A"/>
    <w:rsid w:val="00A52DC9"/>
    <w:rsid w:val="00A73609"/>
    <w:rsid w:val="00AE6124"/>
    <w:rsid w:val="00AF0B4B"/>
    <w:rsid w:val="00B12DE3"/>
    <w:rsid w:val="00B77257"/>
    <w:rsid w:val="00B97E5E"/>
    <w:rsid w:val="00BB3DAF"/>
    <w:rsid w:val="00BE51A0"/>
    <w:rsid w:val="00BF1912"/>
    <w:rsid w:val="00BF53CE"/>
    <w:rsid w:val="00C21DF6"/>
    <w:rsid w:val="00C7051A"/>
    <w:rsid w:val="00CA6DDC"/>
    <w:rsid w:val="00CC7F7C"/>
    <w:rsid w:val="00CD611E"/>
    <w:rsid w:val="00DE187C"/>
    <w:rsid w:val="00E751E5"/>
    <w:rsid w:val="00E90278"/>
    <w:rsid w:val="00F06163"/>
    <w:rsid w:val="00F457F5"/>
    <w:rsid w:val="00F56CE4"/>
    <w:rsid w:val="00F96C01"/>
    <w:rsid w:val="00FC0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9325C1"/>
  <w15:chartTrackingRefBased/>
  <w15:docId w15:val="{9A0BCAFF-2F6D-482C-AAE0-E44741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E6F"/>
    <w:pPr>
      <w:ind w:leftChars="400" w:left="840"/>
    </w:pPr>
  </w:style>
  <w:style w:type="character" w:styleId="a4">
    <w:name w:val="annotation reference"/>
    <w:basedOn w:val="a0"/>
    <w:uiPriority w:val="99"/>
    <w:semiHidden/>
    <w:unhideWhenUsed/>
    <w:rsid w:val="00BB3DAF"/>
    <w:rPr>
      <w:sz w:val="18"/>
      <w:szCs w:val="18"/>
    </w:rPr>
  </w:style>
  <w:style w:type="paragraph" w:styleId="a5">
    <w:name w:val="annotation text"/>
    <w:basedOn w:val="a"/>
    <w:link w:val="a6"/>
    <w:uiPriority w:val="99"/>
    <w:unhideWhenUsed/>
    <w:rsid w:val="00BB3DAF"/>
    <w:pPr>
      <w:jc w:val="left"/>
    </w:pPr>
  </w:style>
  <w:style w:type="character" w:customStyle="1" w:styleId="a6">
    <w:name w:val="コメント文字列 (文字)"/>
    <w:basedOn w:val="a0"/>
    <w:link w:val="a5"/>
    <w:uiPriority w:val="99"/>
    <w:rsid w:val="00BB3DAF"/>
  </w:style>
  <w:style w:type="table" w:styleId="a7">
    <w:name w:val="Table Grid"/>
    <w:basedOn w:val="a1"/>
    <w:uiPriority w:val="39"/>
    <w:rsid w:val="00BB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F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FFE"/>
    <w:rPr>
      <w:rFonts w:asciiTheme="majorHAnsi" w:eastAsiaTheme="majorEastAsia" w:hAnsiTheme="majorHAnsi" w:cstheme="majorBidi"/>
      <w:sz w:val="18"/>
      <w:szCs w:val="18"/>
    </w:rPr>
  </w:style>
  <w:style w:type="paragraph" w:styleId="aa">
    <w:name w:val="header"/>
    <w:basedOn w:val="a"/>
    <w:link w:val="ab"/>
    <w:uiPriority w:val="99"/>
    <w:unhideWhenUsed/>
    <w:rsid w:val="002B5B6F"/>
    <w:pPr>
      <w:tabs>
        <w:tab w:val="center" w:pos="4252"/>
        <w:tab w:val="right" w:pos="8504"/>
      </w:tabs>
      <w:snapToGrid w:val="0"/>
    </w:pPr>
  </w:style>
  <w:style w:type="character" w:customStyle="1" w:styleId="ab">
    <w:name w:val="ヘッダー (文字)"/>
    <w:basedOn w:val="a0"/>
    <w:link w:val="aa"/>
    <w:uiPriority w:val="99"/>
    <w:rsid w:val="002B5B6F"/>
  </w:style>
  <w:style w:type="paragraph" w:styleId="ac">
    <w:name w:val="footer"/>
    <w:basedOn w:val="a"/>
    <w:link w:val="ad"/>
    <w:uiPriority w:val="99"/>
    <w:unhideWhenUsed/>
    <w:rsid w:val="002B5B6F"/>
    <w:pPr>
      <w:tabs>
        <w:tab w:val="center" w:pos="4252"/>
        <w:tab w:val="right" w:pos="8504"/>
      </w:tabs>
      <w:snapToGrid w:val="0"/>
    </w:pPr>
  </w:style>
  <w:style w:type="character" w:customStyle="1" w:styleId="ad">
    <w:name w:val="フッター (文字)"/>
    <w:basedOn w:val="a0"/>
    <w:link w:val="ac"/>
    <w:uiPriority w:val="99"/>
    <w:rsid w:val="002B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FBE80-A5B6-4A02-B00E-25AB43F3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57</Pages>
  <Words>8017</Words>
  <Characters>45703</Characters>
  <Application>Microsoft Office Word</Application>
  <DocSecurity>0</DocSecurity>
  <Lines>380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2022-07-12T06:17:00Z</dcterms:created>
  <dcterms:modified xsi:type="dcterms:W3CDTF">2022-07-19T23:43:00Z</dcterms:modified>
</cp:coreProperties>
</file>