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56" w:rsidRPr="005F6ADA" w:rsidRDefault="00864256" w:rsidP="00692603">
      <w:pPr>
        <w:spacing w:line="280" w:lineRule="exact"/>
        <w:rPr>
          <w:rFonts w:hAnsi="ＭＳ 明朝"/>
          <w:sz w:val="21"/>
          <w:szCs w:val="21"/>
        </w:rPr>
      </w:pPr>
      <w:bookmarkStart w:id="0" w:name="OLE_LINK21"/>
      <w:bookmarkStart w:id="1" w:name="_GoBack"/>
      <w:bookmarkEnd w:id="1"/>
      <w:r w:rsidRPr="005F6ADA">
        <w:rPr>
          <w:rFonts w:hAnsi="ＭＳ 明朝" w:hint="eastAsia"/>
          <w:sz w:val="21"/>
          <w:szCs w:val="21"/>
        </w:rPr>
        <w:t>細則第７号様式の９（第２条第18号の９）</w:t>
      </w:r>
    </w:p>
    <w:p w:rsidR="00864256" w:rsidRPr="005F6ADA" w:rsidRDefault="00864256" w:rsidP="00864256">
      <w:pPr>
        <w:jc w:val="center"/>
        <w:rPr>
          <w:sz w:val="21"/>
          <w:szCs w:val="21"/>
        </w:rPr>
      </w:pPr>
      <w:bookmarkStart w:id="2" w:name="OLE_LINK4"/>
      <w:bookmarkStart w:id="3" w:name="OLE_LINK15"/>
      <w:bookmarkStart w:id="4" w:name="OLE_LINK6"/>
      <w:bookmarkStart w:id="5" w:name="OLE_LINK16"/>
      <w:bookmarkStart w:id="6" w:name="OLE_LINK17"/>
      <w:bookmarkStart w:id="7" w:name="OLE_LINK28"/>
      <w:bookmarkStart w:id="8" w:name="OLE_LINK30"/>
      <w:bookmarkStart w:id="9" w:name="OLE_LINK1"/>
      <w:bookmarkStart w:id="10" w:name="OLE_LINK2"/>
      <w:bookmarkStart w:id="11" w:name="OLE_LINK18"/>
      <w:bookmarkStart w:id="12" w:name="OLE_LINK19"/>
      <w:r w:rsidRPr="005F6ADA">
        <w:rPr>
          <w:rFonts w:hint="eastAsia"/>
          <w:sz w:val="21"/>
          <w:szCs w:val="21"/>
        </w:rPr>
        <w:t>（第１面）</w:t>
      </w:r>
    </w:p>
    <w:p w:rsidR="00864256" w:rsidRPr="005F6ADA" w:rsidRDefault="00864256" w:rsidP="00864256">
      <w:pPr>
        <w:jc w:val="center"/>
        <w:rPr>
          <w:sz w:val="21"/>
          <w:szCs w:val="21"/>
        </w:rPr>
      </w:pPr>
    </w:p>
    <w:p w:rsidR="00864256" w:rsidRPr="005F6ADA" w:rsidRDefault="00864256" w:rsidP="00864256">
      <w:pPr>
        <w:spacing w:line="280" w:lineRule="exact"/>
        <w:jc w:val="center"/>
        <w:rPr>
          <w:rFonts w:hAnsi="ＭＳ 明朝"/>
          <w:sz w:val="21"/>
          <w:szCs w:val="21"/>
        </w:rPr>
      </w:pPr>
      <w:r w:rsidRPr="005F6ADA">
        <w:rPr>
          <w:rFonts w:hint="eastAsia"/>
          <w:sz w:val="21"/>
          <w:szCs w:val="21"/>
        </w:rPr>
        <w:t>条例汚染除去等計画書（新規・変更）</w:t>
      </w:r>
    </w:p>
    <w:p w:rsidR="00864256" w:rsidRPr="005F6ADA" w:rsidRDefault="00864256" w:rsidP="00864256">
      <w:pPr>
        <w:spacing w:line="280" w:lineRule="exact"/>
        <w:jc w:val="center"/>
        <w:rPr>
          <w:rFonts w:hAnsi="ＭＳ 明朝"/>
          <w:sz w:val="21"/>
          <w:szCs w:val="21"/>
        </w:rPr>
      </w:pPr>
    </w:p>
    <w:p w:rsidR="00864256" w:rsidRPr="005F6ADA" w:rsidRDefault="00864256" w:rsidP="00864256">
      <w:pPr>
        <w:spacing w:line="280" w:lineRule="exact"/>
        <w:jc w:val="right"/>
        <w:rPr>
          <w:rFonts w:hAnsi="ＭＳ 明朝"/>
          <w:sz w:val="21"/>
          <w:szCs w:val="21"/>
        </w:rPr>
      </w:pPr>
      <w:r w:rsidRPr="005F6ADA">
        <w:rPr>
          <w:rFonts w:hAnsi="ＭＳ 明朝" w:hint="eastAsia"/>
          <w:sz w:val="21"/>
          <w:szCs w:val="21"/>
        </w:rPr>
        <w:t>年　月　日</w:t>
      </w:r>
    </w:p>
    <w:p w:rsidR="00864256" w:rsidRPr="005F6ADA" w:rsidRDefault="00864256" w:rsidP="00864256">
      <w:pPr>
        <w:spacing w:line="280" w:lineRule="exact"/>
        <w:rPr>
          <w:rFonts w:hAnsi="ＭＳ 明朝"/>
          <w:sz w:val="21"/>
          <w:szCs w:val="21"/>
        </w:rPr>
      </w:pPr>
      <w:r w:rsidRPr="005F6ADA">
        <w:rPr>
          <w:rFonts w:hAnsi="ＭＳ 明朝" w:hint="eastAsia"/>
          <w:sz w:val="21"/>
          <w:szCs w:val="21"/>
        </w:rPr>
        <w:t>横浜市長</w:t>
      </w:r>
    </w:p>
    <w:p w:rsidR="00864256" w:rsidRPr="005F6ADA" w:rsidRDefault="00864256" w:rsidP="00864256">
      <w:pPr>
        <w:spacing w:line="280" w:lineRule="exact"/>
        <w:ind w:leftChars="2415" w:left="4830"/>
        <w:rPr>
          <w:rFonts w:hAnsi="ＭＳ 明朝"/>
          <w:sz w:val="21"/>
          <w:szCs w:val="21"/>
        </w:rPr>
      </w:pPr>
      <w:r w:rsidRPr="005F6ADA">
        <w:rPr>
          <w:rFonts w:hAnsi="ＭＳ 明朝" w:hint="eastAsia"/>
          <w:sz w:val="21"/>
          <w:szCs w:val="21"/>
        </w:rPr>
        <w:t>提出者</w:t>
      </w:r>
    </w:p>
    <w:p w:rsidR="00864256" w:rsidRPr="005F6ADA" w:rsidRDefault="00864256" w:rsidP="00864256">
      <w:pPr>
        <w:spacing w:line="280" w:lineRule="exact"/>
        <w:ind w:leftChars="2415" w:left="4830"/>
        <w:rPr>
          <w:rFonts w:hAnsi="ＭＳ 明朝"/>
          <w:sz w:val="21"/>
          <w:szCs w:val="21"/>
        </w:rPr>
      </w:pPr>
      <w:r w:rsidRPr="005F6ADA">
        <w:rPr>
          <w:rFonts w:hAnsi="ＭＳ 明朝"/>
          <w:sz w:val="21"/>
          <w:szCs w:val="21"/>
        </w:rPr>
        <w:tab/>
      </w:r>
    </w:p>
    <w:p w:rsidR="00864256" w:rsidRPr="005F6ADA" w:rsidRDefault="00864256" w:rsidP="00864256">
      <w:pPr>
        <w:spacing w:line="280" w:lineRule="exact"/>
        <w:ind w:leftChars="2677" w:left="5354"/>
        <w:rPr>
          <w:rFonts w:hAnsi="ＭＳ 明朝"/>
          <w:sz w:val="21"/>
          <w:szCs w:val="21"/>
        </w:rPr>
      </w:pPr>
      <w:r w:rsidRPr="005F6ADA">
        <w:rPr>
          <w:rFonts w:hAnsi="ＭＳ 明朝" w:hint="eastAsia"/>
          <w:sz w:val="21"/>
          <w:szCs w:val="21"/>
        </w:rPr>
        <w:t>氏名又は名称及び住所並びに法人</w:t>
      </w:r>
    </w:p>
    <w:p w:rsidR="00864256" w:rsidRPr="005F6ADA" w:rsidRDefault="00864256" w:rsidP="00692603">
      <w:pPr>
        <w:spacing w:line="280" w:lineRule="exact"/>
        <w:ind w:leftChars="2677" w:left="5354"/>
        <w:rPr>
          <w:rFonts w:hAnsi="ＭＳ 明朝"/>
          <w:sz w:val="21"/>
          <w:szCs w:val="21"/>
        </w:rPr>
      </w:pPr>
      <w:r w:rsidRPr="005F6ADA">
        <w:rPr>
          <w:rFonts w:hAnsi="ＭＳ 明朝" w:hint="eastAsia"/>
          <w:sz w:val="21"/>
          <w:szCs w:val="21"/>
        </w:rPr>
        <w:t>にあっては、その代表者の氏名</w:t>
      </w:r>
    </w:p>
    <w:p w:rsidR="00864256" w:rsidRPr="005F6ADA" w:rsidRDefault="00692603" w:rsidP="00692603">
      <w:pPr>
        <w:jc w:val="left"/>
        <w:rPr>
          <w:sz w:val="21"/>
          <w:szCs w:val="21"/>
        </w:rPr>
      </w:pPr>
      <w:r w:rsidRPr="005F6ADA">
        <w:rPr>
          <w:rFonts w:hint="eastAsia"/>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4250055</wp:posOffset>
                </wp:positionH>
                <wp:positionV relativeFrom="paragraph">
                  <wp:posOffset>118110</wp:posOffset>
                </wp:positionV>
                <wp:extent cx="1971675" cy="5429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256" w:rsidRDefault="00864256" w:rsidP="00692603">
                            <w:pPr>
                              <w:spacing w:line="280" w:lineRule="exact"/>
                              <w:rPr>
                                <w:rFonts w:hAnsi="ＭＳ 明朝"/>
                                <w:sz w:val="21"/>
                                <w:szCs w:val="21"/>
                              </w:rPr>
                            </w:pPr>
                            <w:r w:rsidRPr="00692603">
                              <w:rPr>
                                <w:rFonts w:hAnsi="ＭＳ 明朝" w:hint="eastAsia"/>
                                <w:spacing w:val="52"/>
                                <w:kern w:val="0"/>
                                <w:sz w:val="21"/>
                                <w:szCs w:val="21"/>
                                <w:fitText w:val="2730" w:id="1920243200"/>
                              </w:rPr>
                              <w:t>条例汚染除去等計</w:t>
                            </w:r>
                            <w:r w:rsidRPr="00692603">
                              <w:rPr>
                                <w:rFonts w:hAnsi="ＭＳ 明朝" w:hint="eastAsia"/>
                                <w:spacing w:val="4"/>
                                <w:kern w:val="0"/>
                                <w:sz w:val="21"/>
                                <w:szCs w:val="21"/>
                                <w:fitText w:val="2730" w:id="1920243200"/>
                              </w:rPr>
                              <w:t>画</w:t>
                            </w:r>
                          </w:p>
                          <w:p w:rsidR="00864256" w:rsidRDefault="00864256" w:rsidP="00692603">
                            <w:pPr>
                              <w:spacing w:line="280" w:lineRule="exact"/>
                              <w:rPr>
                                <w:rFonts w:hAnsi="ＭＳ 明朝"/>
                                <w:sz w:val="21"/>
                                <w:szCs w:val="21"/>
                              </w:rPr>
                            </w:pPr>
                            <w:r>
                              <w:rPr>
                                <w:rFonts w:hAnsi="ＭＳ 明朝" w:hint="eastAsia"/>
                                <w:sz w:val="21"/>
                                <w:szCs w:val="21"/>
                              </w:rPr>
                              <w:t>変更後の条例汚染除去等計画</w:t>
                            </w:r>
                          </w:p>
                          <w:p w:rsidR="00864256" w:rsidRPr="008F02A6" w:rsidRDefault="00864256" w:rsidP="00692603">
                            <w:pPr>
                              <w:spacing w:line="280" w:lineRule="exact"/>
                              <w:rPr>
                                <w:rFonts w:hAnsi="ＭＳ 明朝"/>
                                <w:sz w:val="21"/>
                                <w:szCs w:val="21"/>
                              </w:rPr>
                            </w:pPr>
                          </w:p>
                          <w:p w:rsidR="00864256" w:rsidRDefault="00864256" w:rsidP="00692603">
                            <w:pPr>
                              <w:spacing w:line="24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margin-left:334.65pt;margin-top:9.3pt;width:155.25pt;height:4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mo1wIAANE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" filled="f" stroked="f">
                <v:textbox>
                  <w:txbxContent>
                    <w:p w:rsidR="00864256" w:rsidRDefault="00864256" w:rsidP="00692603">
                      <w:pPr>
                        <w:spacing w:line="280" w:lineRule="exact"/>
                        <w:rPr>
                          <w:rFonts w:hAnsi="ＭＳ 明朝"/>
                          <w:sz w:val="21"/>
                          <w:szCs w:val="21"/>
                        </w:rPr>
                      </w:pPr>
                      <w:r w:rsidRPr="00692603">
                        <w:rPr>
                          <w:rFonts w:hAnsi="ＭＳ 明朝" w:hint="eastAsia"/>
                          <w:spacing w:val="52"/>
                          <w:kern w:val="0"/>
                          <w:sz w:val="21"/>
                          <w:szCs w:val="21"/>
                          <w:fitText w:val="2730" w:id="1920243200"/>
                        </w:rPr>
                        <w:t>条例汚染除去等計</w:t>
                      </w:r>
                      <w:r w:rsidRPr="00692603">
                        <w:rPr>
                          <w:rFonts w:hAnsi="ＭＳ 明朝" w:hint="eastAsia"/>
                          <w:spacing w:val="4"/>
                          <w:kern w:val="0"/>
                          <w:sz w:val="21"/>
                          <w:szCs w:val="21"/>
                          <w:fitText w:val="2730" w:id="1920243200"/>
                        </w:rPr>
                        <w:t>画</w:t>
                      </w:r>
                    </w:p>
                    <w:p w:rsidR="00864256" w:rsidRDefault="00864256" w:rsidP="00692603">
                      <w:pPr>
                        <w:spacing w:line="280" w:lineRule="exact"/>
                        <w:rPr>
                          <w:rFonts w:hAnsi="ＭＳ 明朝"/>
                          <w:sz w:val="21"/>
                          <w:szCs w:val="21"/>
                        </w:rPr>
                      </w:pPr>
                      <w:r>
                        <w:rPr>
                          <w:rFonts w:hAnsi="ＭＳ 明朝" w:hint="eastAsia"/>
                          <w:sz w:val="21"/>
                          <w:szCs w:val="21"/>
                        </w:rPr>
                        <w:t>変更後の条例汚染除去等計画</w:t>
                      </w:r>
                    </w:p>
                    <w:p w:rsidR="00864256" w:rsidRPr="008F02A6" w:rsidRDefault="00864256" w:rsidP="00692603">
                      <w:pPr>
                        <w:spacing w:line="280" w:lineRule="exact"/>
                        <w:rPr>
                          <w:rFonts w:hAnsi="ＭＳ 明朝"/>
                          <w:sz w:val="21"/>
                          <w:szCs w:val="21"/>
                        </w:rPr>
                      </w:pPr>
                    </w:p>
                    <w:p w:rsidR="00864256" w:rsidRDefault="00864256" w:rsidP="00692603">
                      <w:pPr>
                        <w:spacing w:line="240" w:lineRule="exact"/>
                      </w:pPr>
                    </w:p>
                  </w:txbxContent>
                </v:textbox>
              </v:shape>
            </w:pict>
          </mc:Fallback>
        </mc:AlternateContent>
      </w:r>
      <w:r w:rsidRPr="005F6ADA">
        <w:rPr>
          <w:rFonts w:hint="eastAsia"/>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2333625</wp:posOffset>
                </wp:positionH>
                <wp:positionV relativeFrom="paragraph">
                  <wp:posOffset>118110</wp:posOffset>
                </wp:positionV>
                <wp:extent cx="1354455" cy="40957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256" w:rsidRDefault="00864256" w:rsidP="00692603">
                            <w:pPr>
                              <w:spacing w:line="280" w:lineRule="exact"/>
                              <w:rPr>
                                <w:rFonts w:hAnsi="ＭＳ 明朝"/>
                                <w:sz w:val="21"/>
                                <w:szCs w:val="21"/>
                              </w:rPr>
                            </w:pPr>
                            <w:r w:rsidRPr="00D158DD">
                              <w:rPr>
                                <w:rFonts w:hAnsi="ＭＳ 明朝" w:hint="eastAsia"/>
                                <w:sz w:val="21"/>
                                <w:szCs w:val="21"/>
                              </w:rPr>
                              <w:t>第</w:t>
                            </w:r>
                            <w:r>
                              <w:rPr>
                                <w:rFonts w:hAnsi="ＭＳ 明朝" w:hint="eastAsia"/>
                                <w:sz w:val="21"/>
                                <w:szCs w:val="21"/>
                              </w:rPr>
                              <w:t>66</w:t>
                            </w:r>
                            <w:r w:rsidRPr="00D158DD">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第１</w:t>
                            </w:r>
                            <w:r w:rsidRPr="00D33069">
                              <w:rPr>
                                <w:rFonts w:hAnsi="ＭＳ 明朝" w:hint="eastAsia"/>
                                <w:sz w:val="21"/>
                                <w:szCs w:val="21"/>
                              </w:rPr>
                              <w:t>項</w:t>
                            </w:r>
                          </w:p>
                          <w:p w:rsidR="00864256" w:rsidRDefault="00864256" w:rsidP="00692603">
                            <w:pPr>
                              <w:spacing w:line="280" w:lineRule="exact"/>
                            </w:pPr>
                            <w:r w:rsidRPr="00D33069">
                              <w:rPr>
                                <w:rFonts w:hAnsi="ＭＳ 明朝" w:hint="eastAsia"/>
                                <w:sz w:val="21"/>
                                <w:szCs w:val="21"/>
                              </w:rPr>
                              <w:t>第</w:t>
                            </w:r>
                            <w:r>
                              <w:rPr>
                                <w:rFonts w:hAnsi="ＭＳ 明朝" w:hint="eastAsia"/>
                                <w:sz w:val="21"/>
                                <w:szCs w:val="21"/>
                              </w:rPr>
                              <w:t>66</w:t>
                            </w:r>
                            <w:r w:rsidRPr="00D33069">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第３項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margin-left:183.75pt;margin-top:9.3pt;width:106.6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" filled="f" stroked="f">
                <v:textbox>
                  <w:txbxContent>
                    <w:p w:rsidR="00864256" w:rsidRDefault="00864256" w:rsidP="00692603">
                      <w:pPr>
                        <w:spacing w:line="280" w:lineRule="exact"/>
                        <w:rPr>
                          <w:rFonts w:hAnsi="ＭＳ 明朝"/>
                          <w:sz w:val="21"/>
                          <w:szCs w:val="21"/>
                        </w:rPr>
                      </w:pPr>
                      <w:r w:rsidRPr="00D158DD">
                        <w:rPr>
                          <w:rFonts w:hAnsi="ＭＳ 明朝" w:hint="eastAsia"/>
                          <w:sz w:val="21"/>
                          <w:szCs w:val="21"/>
                        </w:rPr>
                        <w:t>第</w:t>
                      </w:r>
                      <w:r>
                        <w:rPr>
                          <w:rFonts w:hAnsi="ＭＳ 明朝" w:hint="eastAsia"/>
                          <w:sz w:val="21"/>
                          <w:szCs w:val="21"/>
                        </w:rPr>
                        <w:t>66</w:t>
                      </w:r>
                      <w:r w:rsidRPr="00D158DD">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第１</w:t>
                      </w:r>
                      <w:r w:rsidRPr="00D33069">
                        <w:rPr>
                          <w:rFonts w:hAnsi="ＭＳ 明朝" w:hint="eastAsia"/>
                          <w:sz w:val="21"/>
                          <w:szCs w:val="21"/>
                        </w:rPr>
                        <w:t>項</w:t>
                      </w:r>
                    </w:p>
                    <w:p w:rsidR="00864256" w:rsidRDefault="00864256" w:rsidP="00692603">
                      <w:pPr>
                        <w:spacing w:line="280" w:lineRule="exact"/>
                      </w:pPr>
                      <w:r w:rsidRPr="00D33069">
                        <w:rPr>
                          <w:rFonts w:hAnsi="ＭＳ 明朝" w:hint="eastAsia"/>
                          <w:sz w:val="21"/>
                          <w:szCs w:val="21"/>
                        </w:rPr>
                        <w:t>第</w:t>
                      </w:r>
                      <w:r>
                        <w:rPr>
                          <w:rFonts w:hAnsi="ＭＳ 明朝" w:hint="eastAsia"/>
                          <w:sz w:val="21"/>
                          <w:szCs w:val="21"/>
                        </w:rPr>
                        <w:t>66</w:t>
                      </w:r>
                      <w:r w:rsidRPr="00D33069">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第３項</w:t>
                      </w:r>
                    </w:p>
                  </w:txbxContent>
                </v:textbox>
              </v:shape>
            </w:pict>
          </mc:Fallback>
        </mc:AlternateContent>
      </w:r>
    </w:p>
    <w:p w:rsidR="00864256" w:rsidRPr="005F6ADA" w:rsidRDefault="00864256" w:rsidP="00692603">
      <w:pPr>
        <w:widowControl/>
        <w:jc w:val="left"/>
        <w:rPr>
          <w:rFonts w:hAnsi="ＭＳ 明朝"/>
          <w:sz w:val="21"/>
          <w:szCs w:val="21"/>
        </w:rPr>
      </w:pPr>
      <w:bookmarkStart w:id="13" w:name="OLE_LINK23"/>
      <w:bookmarkStart w:id="14" w:name="OLE_LINK29"/>
      <w:bookmarkStart w:id="15" w:name="OLE_LINK3"/>
      <w:bookmarkStart w:id="16" w:name="OLE_LINK12"/>
      <w:bookmarkStart w:id="17" w:name="OLE_LINK14"/>
      <w:bookmarkStart w:id="18" w:name="OLE_LINK5"/>
      <w:bookmarkStart w:id="19" w:name="OLE_LINK20"/>
      <w:bookmarkEnd w:id="2"/>
      <w:bookmarkEnd w:id="3"/>
      <w:bookmarkEnd w:id="4"/>
      <w:bookmarkEnd w:id="5"/>
      <w:bookmarkEnd w:id="6"/>
      <w:bookmarkEnd w:id="7"/>
      <w:bookmarkEnd w:id="8"/>
      <w:r w:rsidRPr="005F6ADA">
        <w:rPr>
          <w:rFonts w:hint="eastAsia"/>
          <w:sz w:val="21"/>
          <w:szCs w:val="21"/>
        </w:rPr>
        <w:t xml:space="preserve">　</w:t>
      </w:r>
      <w:r w:rsidRPr="005F6ADA">
        <w:rPr>
          <w:rFonts w:hAnsi="ＭＳ 明朝" w:hint="eastAsia"/>
          <w:sz w:val="21"/>
          <w:szCs w:val="21"/>
        </w:rPr>
        <w:t>横浜市生活環境の保全等に関する条例</w:t>
      </w:r>
      <w:r w:rsidRPr="005F6ADA">
        <w:rPr>
          <w:rFonts w:hAnsi="ＭＳ 明朝" w:hint="eastAsia"/>
          <w:sz w:val="14"/>
          <w:szCs w:val="21"/>
        </w:rPr>
        <w:t xml:space="preserve">　</w:t>
      </w:r>
      <w:r w:rsidRPr="005F6ADA">
        <w:rPr>
          <w:rFonts w:hAnsi="ＭＳ 明朝" w:hint="eastAsia"/>
          <w:sz w:val="21"/>
          <w:szCs w:val="21"/>
        </w:rPr>
        <w:t xml:space="preserve">　　　　　　　　の規定による</w:t>
      </w:r>
    </w:p>
    <w:p w:rsidR="00864256" w:rsidRPr="005F6ADA" w:rsidRDefault="00864256" w:rsidP="00692603">
      <w:pPr>
        <w:widowControl/>
        <w:jc w:val="left"/>
        <w:rPr>
          <w:rFonts w:hAnsi="ＭＳ 明朝"/>
          <w:sz w:val="21"/>
          <w:szCs w:val="21"/>
        </w:rPr>
      </w:pPr>
      <w:r w:rsidRPr="005F6ADA">
        <w:rPr>
          <w:rFonts w:hAnsi="ＭＳ 明朝" w:hint="eastAsia"/>
          <w:sz w:val="21"/>
          <w:szCs w:val="21"/>
        </w:rPr>
        <w:t>について次のとおり提出します。</w:t>
      </w:r>
    </w:p>
    <w:p w:rsidR="00864256" w:rsidRPr="005F6ADA" w:rsidRDefault="00864256" w:rsidP="00692603">
      <w:pPr>
        <w:widowControl/>
        <w:spacing w:line="280" w:lineRule="exact"/>
        <w:jc w:val="left"/>
        <w:rPr>
          <w:rFonts w:hAnsi="ＭＳ 明朝"/>
          <w:sz w:val="21"/>
          <w:szCs w:val="21"/>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4386"/>
      </w:tblGrid>
      <w:tr w:rsidR="005F6ADA" w:rsidRPr="005F6ADA"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rPr>
            </w:pPr>
            <w:r w:rsidRPr="005F6ADA">
              <w:rPr>
                <w:rFonts w:hint="eastAsia"/>
                <w:sz w:val="21"/>
                <w:szCs w:val="21"/>
              </w:rPr>
              <w:t>汚染の</w:t>
            </w:r>
            <w:r w:rsidRPr="005F6ADA">
              <w:rPr>
                <w:sz w:val="21"/>
                <w:szCs w:val="21"/>
              </w:rPr>
              <w:t>除去等の措置を講ずべき</w:t>
            </w:r>
            <w:r w:rsidRPr="005F6ADA">
              <w:rPr>
                <w:rFonts w:hint="eastAsia"/>
                <w:sz w:val="21"/>
                <w:szCs w:val="21"/>
              </w:rPr>
              <w:t>条例</w:t>
            </w:r>
            <w:r w:rsidRPr="005F6ADA">
              <w:rPr>
                <w:sz w:val="21"/>
                <w:szCs w:val="21"/>
              </w:rPr>
              <w:t>要措置区域の</w:t>
            </w:r>
            <w:r w:rsidRPr="005F6ADA">
              <w:rPr>
                <w:rFonts w:hint="eastAsia"/>
                <w:sz w:val="21"/>
                <w:szCs w:val="21"/>
              </w:rPr>
              <w:t>所在地</w:t>
            </w:r>
            <w:r w:rsidRPr="005F6ADA">
              <w:rPr>
                <w:rFonts w:hAnsi="ＭＳ 明朝" w:hint="eastAsia"/>
                <w:sz w:val="21"/>
                <w:szCs w:val="21"/>
              </w:rPr>
              <w:t>及び指定番号</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wordWrap w:val="0"/>
              <w:spacing w:line="280" w:lineRule="exact"/>
              <w:jc w:val="right"/>
              <w:rPr>
                <w:rFonts w:hAnsi="ＭＳ 明朝"/>
                <w:sz w:val="21"/>
                <w:szCs w:val="21"/>
              </w:rPr>
            </w:pPr>
            <w:r w:rsidRPr="005F6ADA">
              <w:rPr>
                <w:rFonts w:hAnsi="ＭＳ 明朝" w:hint="eastAsia"/>
                <w:sz w:val="21"/>
                <w:szCs w:val="21"/>
              </w:rPr>
              <w:t xml:space="preserve">　　（地番）　　　</w:t>
            </w:r>
          </w:p>
          <w:p w:rsidR="00864256" w:rsidRPr="005F6ADA" w:rsidRDefault="00864256" w:rsidP="00692603">
            <w:pPr>
              <w:suppressAutoHyphens/>
              <w:kinsoku w:val="0"/>
              <w:wordWrap w:val="0"/>
              <w:autoSpaceDE w:val="0"/>
              <w:autoSpaceDN w:val="0"/>
              <w:spacing w:line="320" w:lineRule="exact"/>
              <w:ind w:firstLineChars="1300" w:firstLine="2730"/>
              <w:contextualSpacing/>
              <w:jc w:val="right"/>
              <w:rPr>
                <w:rFonts w:hAnsi="ＭＳ 明朝"/>
                <w:sz w:val="21"/>
                <w:szCs w:val="21"/>
              </w:rPr>
            </w:pPr>
            <w:r w:rsidRPr="005F6ADA">
              <w:rPr>
                <w:rFonts w:hAnsi="ＭＳ 明朝" w:hint="eastAsia"/>
                <w:sz w:val="21"/>
                <w:szCs w:val="21"/>
              </w:rPr>
              <w:t xml:space="preserve">（住所）  　　</w:t>
            </w:r>
          </w:p>
          <w:p w:rsidR="00864256" w:rsidRPr="005F6ADA" w:rsidRDefault="00864256" w:rsidP="00A956FE">
            <w:pPr>
              <w:suppressAutoHyphens/>
              <w:kinsoku w:val="0"/>
              <w:autoSpaceDE w:val="0"/>
              <w:autoSpaceDN w:val="0"/>
              <w:spacing w:line="320" w:lineRule="exact"/>
              <w:contextualSpacing/>
              <w:jc w:val="left"/>
            </w:pPr>
            <w:r w:rsidRPr="005F6ADA">
              <w:rPr>
                <w:rFonts w:hAnsi="ＭＳ 明朝" w:hint="eastAsia"/>
                <w:sz w:val="21"/>
                <w:szCs w:val="21"/>
              </w:rPr>
              <w:t>（指定番号　）</w:t>
            </w:r>
          </w:p>
        </w:tc>
      </w:tr>
      <w:tr w:rsidR="005F6ADA" w:rsidRPr="005F6ADA" w:rsidTr="00A956FE">
        <w:trPr>
          <w:trHeight w:val="52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rPr>
            </w:pPr>
            <w:r w:rsidRPr="005F6ADA">
              <w:rPr>
                <w:rFonts w:hint="eastAsia"/>
                <w:sz w:val="21"/>
                <w:szCs w:val="21"/>
              </w:rPr>
              <w:t>講ずべき汚染の除去等の措置</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jc w:val="left"/>
            </w:pPr>
          </w:p>
        </w:tc>
      </w:tr>
      <w:tr w:rsidR="005F6ADA" w:rsidRPr="005F6ADA"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vertAlign w:val="superscript"/>
              </w:rPr>
            </w:pPr>
            <w:r w:rsidRPr="005F6ADA">
              <w:rPr>
                <w:rFonts w:hint="eastAsia"/>
                <w:sz w:val="21"/>
                <w:szCs w:val="21"/>
              </w:rPr>
              <w:t>条例実施措置</w:t>
            </w:r>
          </w:p>
        </w:tc>
        <w:tc>
          <w:tcPr>
            <w:tcW w:w="4386" w:type="dxa"/>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contextualSpacing/>
              <w:jc w:val="left"/>
            </w:pPr>
          </w:p>
        </w:tc>
      </w:tr>
      <w:tr w:rsidR="005F6ADA" w:rsidRPr="005F6ADA"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rPr>
            </w:pPr>
            <w:r w:rsidRPr="005F6ADA">
              <w:rPr>
                <w:rFonts w:hint="eastAsia"/>
                <w:sz w:val="21"/>
                <w:szCs w:val="21"/>
              </w:rPr>
              <w:t>条例実施措置を</w:t>
            </w:r>
            <w:r w:rsidRPr="005F6ADA">
              <w:rPr>
                <w:sz w:val="21"/>
                <w:szCs w:val="21"/>
              </w:rPr>
              <w:t>選択した理由</w:t>
            </w:r>
          </w:p>
        </w:tc>
        <w:tc>
          <w:tcPr>
            <w:tcW w:w="4386" w:type="dxa"/>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contextualSpacing/>
              <w:jc w:val="left"/>
            </w:pPr>
          </w:p>
        </w:tc>
      </w:tr>
      <w:tr w:rsidR="005F6ADA" w:rsidRPr="005F6ADA"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rPr>
            </w:pPr>
            <w:r w:rsidRPr="005F6ADA">
              <w:rPr>
                <w:rFonts w:hint="eastAsia"/>
                <w:sz w:val="21"/>
                <w:szCs w:val="21"/>
              </w:rPr>
              <w:t>条例実施措置の着手</w:t>
            </w:r>
            <w:r w:rsidRPr="005F6ADA">
              <w:rPr>
                <w:sz w:val="21"/>
                <w:szCs w:val="21"/>
              </w:rPr>
              <w:t>予定時期</w:t>
            </w:r>
          </w:p>
        </w:tc>
        <w:tc>
          <w:tcPr>
            <w:tcW w:w="4386" w:type="dxa"/>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contextualSpacing/>
              <w:jc w:val="left"/>
            </w:pPr>
          </w:p>
        </w:tc>
      </w:tr>
      <w:tr w:rsidR="005F6ADA" w:rsidRPr="005F6ADA"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rPr>
                <w:sz w:val="21"/>
                <w:szCs w:val="21"/>
              </w:rPr>
            </w:pPr>
            <w:r w:rsidRPr="005F6ADA">
              <w:rPr>
                <w:rFonts w:hint="eastAsia"/>
                <w:sz w:val="21"/>
                <w:szCs w:val="21"/>
              </w:rPr>
              <w:t>条例実施措置の</w:t>
            </w:r>
            <w:r w:rsidRPr="005F6ADA">
              <w:rPr>
                <w:sz w:val="21"/>
                <w:szCs w:val="21"/>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contextualSpacing/>
              <w:jc w:val="left"/>
            </w:pPr>
          </w:p>
        </w:tc>
      </w:tr>
      <w:tr w:rsidR="005F6ADA" w:rsidRPr="005F6ADA" w:rsidTr="00A956FE">
        <w:trPr>
          <w:trHeight w:val="1134"/>
        </w:trPr>
        <w:tc>
          <w:tcPr>
            <w:tcW w:w="2268" w:type="dxa"/>
            <w:vMerge w:val="restart"/>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汚染の除去等の措置を講ずべき条例要措置区域内の土地の土壌の特定有害物質による汚染状態を把握した場合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jc w:val="left"/>
            </w:pPr>
          </w:p>
        </w:tc>
      </w:tr>
      <w:tr w:rsidR="005F6ADA" w:rsidRPr="005F6ADA" w:rsidTr="00A956FE">
        <w:trPr>
          <w:trHeight w:val="1134"/>
        </w:trPr>
        <w:tc>
          <w:tcPr>
            <w:tcW w:w="2268" w:type="dxa"/>
            <w:vMerge/>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rPr>
                <w:sz w:val="21"/>
                <w:szCs w:val="21"/>
              </w:rPr>
            </w:pPr>
          </w:p>
        </w:tc>
        <w:tc>
          <w:tcPr>
            <w:tcW w:w="2268"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分析を行った計量法第107条の登録を受けた者の氏名又は名称</w:t>
            </w:r>
          </w:p>
        </w:tc>
        <w:tc>
          <w:tcPr>
            <w:tcW w:w="4386"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jc w:val="left"/>
            </w:pPr>
          </w:p>
        </w:tc>
      </w:tr>
      <w:tr w:rsidR="005F6ADA" w:rsidRPr="005F6ADA" w:rsidTr="00A956FE">
        <w:trPr>
          <w:trHeight w:val="1134"/>
        </w:trPr>
        <w:tc>
          <w:tcPr>
            <w:tcW w:w="2268" w:type="dxa"/>
            <w:vMerge w:val="restart"/>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最大形質変更深さより１メートルを超える深さの位置について試料採取等の対象としなかった土壌について汚染の除去等の措置を講ずる場合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jc w:val="left"/>
            </w:pPr>
          </w:p>
        </w:tc>
      </w:tr>
      <w:tr w:rsidR="005F6ADA" w:rsidRPr="005F6ADA" w:rsidTr="00A956FE">
        <w:trPr>
          <w:trHeight w:val="1134"/>
        </w:trPr>
        <w:tc>
          <w:tcPr>
            <w:tcW w:w="2268" w:type="dxa"/>
            <w:vMerge/>
            <w:tcBorders>
              <w:top w:val="single" w:sz="4" w:space="0" w:color="auto"/>
              <w:left w:val="single" w:sz="4" w:space="0" w:color="auto"/>
              <w:bottom w:val="single" w:sz="4" w:space="0" w:color="auto"/>
              <w:right w:val="single" w:sz="4" w:space="0" w:color="auto"/>
            </w:tcBorders>
          </w:tcPr>
          <w:p w:rsidR="00864256" w:rsidRPr="005F6ADA" w:rsidRDefault="00864256" w:rsidP="00A956FE">
            <w:pPr>
              <w:suppressAutoHyphens/>
              <w:kinsoku w:val="0"/>
              <w:autoSpaceDE w:val="0"/>
              <w:autoSpaceDN w:val="0"/>
              <w:spacing w:line="320" w:lineRule="exact"/>
              <w:rPr>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分析を行った計量法第107条の登録を受けた者の氏名又は名称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jc w:val="left"/>
            </w:pPr>
          </w:p>
        </w:tc>
      </w:tr>
      <w:tr w:rsidR="005F6ADA" w:rsidRPr="005F6ADA" w:rsidTr="00A956FE">
        <w:trPr>
          <w:trHeight w:val="113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rPr>
                <w:sz w:val="21"/>
                <w:szCs w:val="21"/>
              </w:rPr>
            </w:pPr>
            <w:r w:rsidRPr="005F6ADA">
              <w:rPr>
                <w:rFonts w:hint="eastAsia"/>
                <w:sz w:val="21"/>
                <w:szCs w:val="21"/>
              </w:rPr>
              <w:t>土壌溶出量基準に適合しない汚染状態にある土壌が帯水層に接する場合にあっては、特定有害物質等の飛散等を防止するために講ずる措置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5F6ADA" w:rsidRDefault="00864256" w:rsidP="00A956FE">
            <w:pPr>
              <w:suppressAutoHyphens/>
              <w:kinsoku w:val="0"/>
              <w:autoSpaceDE w:val="0"/>
              <w:autoSpaceDN w:val="0"/>
              <w:spacing w:line="320" w:lineRule="exact"/>
              <w:jc w:val="left"/>
            </w:pPr>
          </w:p>
        </w:tc>
      </w:tr>
    </w:tbl>
    <w:p w:rsidR="00864256" w:rsidRPr="005F6ADA" w:rsidRDefault="00864256" w:rsidP="00864256">
      <w:pPr>
        <w:spacing w:line="280" w:lineRule="exact"/>
        <w:jc w:val="right"/>
        <w:rPr>
          <w:rFonts w:hAnsi="ＭＳ 明朝"/>
          <w:sz w:val="21"/>
          <w:szCs w:val="21"/>
        </w:rPr>
      </w:pPr>
      <w:r w:rsidRPr="005F6ADA">
        <w:rPr>
          <w:rFonts w:hAnsi="ＭＳ 明朝" w:hint="eastAsia"/>
          <w:sz w:val="21"/>
          <w:szCs w:val="21"/>
        </w:rPr>
        <w:t>（Ａ４）</w:t>
      </w:r>
    </w:p>
    <w:p w:rsidR="00864256" w:rsidRPr="005F6ADA" w:rsidRDefault="00864256" w:rsidP="00692603">
      <w:pPr>
        <w:widowControl/>
        <w:jc w:val="left"/>
      </w:pPr>
      <w:bookmarkStart w:id="20" w:name="OLE_LINK7"/>
      <w:bookmarkStart w:id="21" w:name="OLE_LINK22"/>
      <w:bookmarkStart w:id="22" w:name="OLE_LINK31"/>
      <w:bookmarkEnd w:id="0"/>
      <w:bookmarkEnd w:id="9"/>
      <w:bookmarkEnd w:id="10"/>
      <w:bookmarkEnd w:id="11"/>
      <w:bookmarkEnd w:id="12"/>
      <w:bookmarkEnd w:id="13"/>
      <w:bookmarkEnd w:id="14"/>
    </w:p>
    <w:p w:rsidR="00864256" w:rsidRPr="005F6ADA" w:rsidRDefault="00864256" w:rsidP="00864256">
      <w:pPr>
        <w:jc w:val="center"/>
        <w:rPr>
          <w:sz w:val="21"/>
          <w:szCs w:val="21"/>
        </w:rPr>
      </w:pPr>
      <w:r w:rsidRPr="005F6ADA">
        <w:rPr>
          <w:rFonts w:hint="eastAsia"/>
          <w:sz w:val="21"/>
          <w:szCs w:val="21"/>
        </w:rPr>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61"/>
      </w:tblGrid>
      <w:tr w:rsidR="005F6ADA" w:rsidRPr="005F6ADA" w:rsidTr="008E6C8A">
        <w:tc>
          <w:tcPr>
            <w:tcW w:w="4531" w:type="dxa"/>
            <w:shd w:val="clear" w:color="auto" w:fill="auto"/>
          </w:tcPr>
          <w:p w:rsidR="00864256" w:rsidRPr="005F6ADA" w:rsidRDefault="00864256" w:rsidP="00A956FE">
            <w:pPr>
              <w:jc w:val="left"/>
              <w:rPr>
                <w:sz w:val="21"/>
                <w:szCs w:val="21"/>
              </w:rPr>
            </w:pPr>
            <w:r w:rsidRPr="005F6ADA">
              <w:rPr>
                <w:rFonts w:hint="eastAsia"/>
                <w:sz w:val="21"/>
              </w:rPr>
              <w:t>特定有害物質等の飛散等を防止するために講ずる措置</w:t>
            </w:r>
          </w:p>
        </w:tc>
        <w:tc>
          <w:tcPr>
            <w:tcW w:w="4461" w:type="dxa"/>
            <w:shd w:val="clear" w:color="auto" w:fill="auto"/>
          </w:tcPr>
          <w:p w:rsidR="00864256" w:rsidRPr="005F6ADA" w:rsidRDefault="00864256" w:rsidP="00A956FE">
            <w:pPr>
              <w:jc w:val="center"/>
              <w:rPr>
                <w:sz w:val="21"/>
                <w:szCs w:val="21"/>
              </w:rPr>
            </w:pPr>
          </w:p>
        </w:tc>
      </w:tr>
      <w:tr w:rsidR="005F6ADA" w:rsidRPr="005F6ADA" w:rsidTr="008E6C8A">
        <w:tc>
          <w:tcPr>
            <w:tcW w:w="4531" w:type="dxa"/>
            <w:shd w:val="clear" w:color="auto" w:fill="auto"/>
          </w:tcPr>
          <w:p w:rsidR="00864256" w:rsidRPr="005F6ADA" w:rsidRDefault="00864256" w:rsidP="00A956FE">
            <w:pPr>
              <w:jc w:val="left"/>
              <w:rPr>
                <w:sz w:val="21"/>
                <w:szCs w:val="21"/>
              </w:rPr>
            </w:pPr>
            <w:r w:rsidRPr="005F6ADA">
              <w:rPr>
                <w:rFonts w:hint="eastAsia"/>
                <w:sz w:val="21"/>
              </w:rPr>
              <w:t>条例実施措置の施行中に特定有害物質等の飛散等が確認された場合における対応方法</w:t>
            </w:r>
          </w:p>
        </w:tc>
        <w:tc>
          <w:tcPr>
            <w:tcW w:w="4461" w:type="dxa"/>
            <w:shd w:val="clear" w:color="auto" w:fill="auto"/>
          </w:tcPr>
          <w:p w:rsidR="00864256" w:rsidRPr="005F6ADA" w:rsidRDefault="00864256" w:rsidP="00A956FE">
            <w:pPr>
              <w:jc w:val="center"/>
              <w:rPr>
                <w:sz w:val="21"/>
                <w:szCs w:val="21"/>
              </w:rPr>
            </w:pPr>
          </w:p>
        </w:tc>
      </w:tr>
      <w:tr w:rsidR="005F6ADA" w:rsidRPr="005F6ADA" w:rsidTr="008E6C8A">
        <w:tc>
          <w:tcPr>
            <w:tcW w:w="4531" w:type="dxa"/>
            <w:shd w:val="clear" w:color="auto" w:fill="auto"/>
          </w:tcPr>
          <w:p w:rsidR="00864256" w:rsidRPr="005F6ADA" w:rsidRDefault="0068367F" w:rsidP="00A956FE">
            <w:pPr>
              <w:jc w:val="left"/>
              <w:rPr>
                <w:sz w:val="21"/>
                <w:szCs w:val="21"/>
              </w:rPr>
            </w:pPr>
            <w:r w:rsidRPr="005F6ADA">
              <w:rPr>
                <w:rFonts w:hint="eastAsia"/>
                <w:sz w:val="21"/>
              </w:rPr>
              <w:t>事故、災害その他の緊急事態が発生した場合における対応方法</w:t>
            </w:r>
          </w:p>
        </w:tc>
        <w:tc>
          <w:tcPr>
            <w:tcW w:w="4461" w:type="dxa"/>
            <w:shd w:val="clear" w:color="auto" w:fill="auto"/>
          </w:tcPr>
          <w:p w:rsidR="00864256" w:rsidRPr="005F6ADA" w:rsidRDefault="00864256" w:rsidP="00A956FE">
            <w:pPr>
              <w:jc w:val="center"/>
              <w:rPr>
                <w:sz w:val="21"/>
                <w:szCs w:val="21"/>
              </w:rPr>
            </w:pPr>
          </w:p>
        </w:tc>
      </w:tr>
      <w:tr w:rsidR="005F6ADA" w:rsidRPr="005F6ADA" w:rsidTr="008E6C8A">
        <w:tc>
          <w:tcPr>
            <w:tcW w:w="4531" w:type="dxa"/>
            <w:shd w:val="clear" w:color="auto" w:fill="auto"/>
          </w:tcPr>
          <w:p w:rsidR="00864256" w:rsidRPr="005F6ADA" w:rsidRDefault="00864256" w:rsidP="00A956FE">
            <w:pPr>
              <w:jc w:val="left"/>
              <w:rPr>
                <w:sz w:val="21"/>
                <w:szCs w:val="21"/>
              </w:rPr>
            </w:pPr>
            <w:r w:rsidRPr="005F6ADA">
              <w:rPr>
                <w:rFonts w:hint="eastAsia"/>
                <w:sz w:val="21"/>
              </w:rPr>
              <w:t>土壌を掘削する範囲及び深さと地下水位との位置関係</w:t>
            </w:r>
          </w:p>
        </w:tc>
        <w:tc>
          <w:tcPr>
            <w:tcW w:w="4461" w:type="dxa"/>
            <w:shd w:val="clear" w:color="auto" w:fill="auto"/>
          </w:tcPr>
          <w:p w:rsidR="00864256" w:rsidRPr="005F6ADA" w:rsidRDefault="00864256" w:rsidP="00A956FE">
            <w:pPr>
              <w:jc w:val="center"/>
              <w:rPr>
                <w:sz w:val="21"/>
                <w:szCs w:val="21"/>
              </w:rPr>
            </w:pPr>
          </w:p>
        </w:tc>
      </w:tr>
      <w:tr w:rsidR="005F6ADA" w:rsidRPr="005F6ADA" w:rsidTr="008E6C8A">
        <w:tc>
          <w:tcPr>
            <w:tcW w:w="4531" w:type="dxa"/>
            <w:shd w:val="clear" w:color="auto" w:fill="auto"/>
          </w:tcPr>
          <w:p w:rsidR="00864256" w:rsidRPr="005F6ADA" w:rsidRDefault="00864256" w:rsidP="00A956FE">
            <w:pPr>
              <w:jc w:val="left"/>
              <w:rPr>
                <w:sz w:val="21"/>
                <w:szCs w:val="21"/>
              </w:rPr>
            </w:pPr>
            <w:r w:rsidRPr="005F6ADA">
              <w:rPr>
                <w:rFonts w:hint="eastAsia"/>
                <w:sz w:val="21"/>
              </w:rPr>
              <w:t>条例要措置区域外から搬入された土壌を使用する場合にあっては、当該土壌の汚染状態を把握するための調査における試料採取の頻度及び土壌の使用方法</w:t>
            </w:r>
          </w:p>
        </w:tc>
        <w:tc>
          <w:tcPr>
            <w:tcW w:w="4461" w:type="dxa"/>
            <w:shd w:val="clear" w:color="auto" w:fill="auto"/>
          </w:tcPr>
          <w:p w:rsidR="00864256" w:rsidRPr="005F6ADA" w:rsidRDefault="00864256" w:rsidP="00A956FE">
            <w:pPr>
              <w:jc w:val="center"/>
              <w:rPr>
                <w:sz w:val="21"/>
                <w:szCs w:val="21"/>
              </w:rPr>
            </w:pPr>
          </w:p>
        </w:tc>
      </w:tr>
      <w:tr w:rsidR="005F6ADA" w:rsidRPr="005F6ADA" w:rsidTr="008E6C8A">
        <w:tc>
          <w:tcPr>
            <w:tcW w:w="4531" w:type="dxa"/>
            <w:shd w:val="clear" w:color="auto" w:fill="auto"/>
          </w:tcPr>
          <w:p w:rsidR="00864256" w:rsidRPr="005F6ADA" w:rsidRDefault="00864256" w:rsidP="00A956FE">
            <w:pPr>
              <w:jc w:val="left"/>
              <w:rPr>
                <w:sz w:val="21"/>
                <w:szCs w:val="21"/>
              </w:rPr>
            </w:pPr>
            <w:r w:rsidRPr="005F6ADA">
              <w:rPr>
                <w:rFonts w:hint="eastAsia"/>
                <w:sz w:val="21"/>
              </w:rPr>
              <w:t>一の条例土壌汚染状況調査により指定された他の条例要措置区域から搬出された条例汚染土壌を使用する場合にあっては、当該他の条例要措置区域の汚染状態及び条例汚染土壌の使用方法</w:t>
            </w:r>
          </w:p>
        </w:tc>
        <w:tc>
          <w:tcPr>
            <w:tcW w:w="4461" w:type="dxa"/>
            <w:shd w:val="clear" w:color="auto" w:fill="auto"/>
          </w:tcPr>
          <w:p w:rsidR="00864256" w:rsidRPr="005F6ADA" w:rsidRDefault="00864256" w:rsidP="00A956FE">
            <w:pPr>
              <w:jc w:val="center"/>
              <w:rPr>
                <w:sz w:val="21"/>
                <w:szCs w:val="21"/>
              </w:rPr>
            </w:pPr>
          </w:p>
        </w:tc>
      </w:tr>
    </w:tbl>
    <w:p w:rsidR="00864256" w:rsidRPr="005F6ADA" w:rsidRDefault="00864256" w:rsidP="00864256">
      <w:pPr>
        <w:spacing w:line="280" w:lineRule="exact"/>
        <w:jc w:val="right"/>
        <w:rPr>
          <w:rFonts w:hAnsi="ＭＳ 明朝"/>
          <w:sz w:val="21"/>
          <w:szCs w:val="21"/>
        </w:rPr>
      </w:pPr>
      <w:r w:rsidRPr="005F6ADA">
        <w:rPr>
          <w:rFonts w:hAnsi="ＭＳ 明朝" w:hint="eastAsia"/>
          <w:sz w:val="21"/>
          <w:szCs w:val="21"/>
        </w:rPr>
        <w:t>（Ａ４）</w:t>
      </w:r>
    </w:p>
    <w:p w:rsidR="00864256" w:rsidRPr="005F6ADA" w:rsidRDefault="00864256" w:rsidP="00864256">
      <w:pPr>
        <w:jc w:val="center"/>
        <w:rPr>
          <w:sz w:val="21"/>
          <w:szCs w:val="21"/>
        </w:rPr>
      </w:pPr>
    </w:p>
    <w:p w:rsidR="00864256" w:rsidRPr="005F6ADA" w:rsidRDefault="00864256" w:rsidP="00864256"/>
    <w:bookmarkEnd w:id="15"/>
    <w:bookmarkEnd w:id="16"/>
    <w:bookmarkEnd w:id="17"/>
    <w:bookmarkEnd w:id="18"/>
    <w:bookmarkEnd w:id="19"/>
    <w:bookmarkEnd w:id="20"/>
    <w:p w:rsidR="00864256" w:rsidRPr="005F6ADA" w:rsidRDefault="00864256" w:rsidP="00864256"/>
    <w:bookmarkEnd w:id="21"/>
    <w:p w:rsidR="00864256" w:rsidRPr="005F6ADA" w:rsidRDefault="00864256" w:rsidP="00864256"/>
    <w:bookmarkEnd w:id="22"/>
    <w:p w:rsidR="00864256" w:rsidRPr="005F6ADA" w:rsidRDefault="00864256" w:rsidP="00864256">
      <w:pPr>
        <w:jc w:val="center"/>
        <w:rPr>
          <w:spacing w:val="2"/>
        </w:rPr>
      </w:pPr>
      <w:r w:rsidRPr="005F6ADA">
        <w:br w:type="page"/>
      </w:r>
      <w:bookmarkStart w:id="23" w:name="OLE_LINK9"/>
      <w:bookmarkStart w:id="24" w:name="OLE_LINK25"/>
      <w:bookmarkStart w:id="25" w:name="OLE_LINK8"/>
      <w:r w:rsidRPr="005F6ADA">
        <w:rPr>
          <w:rFonts w:hint="eastAsia"/>
          <w:spacing w:val="2"/>
        </w:rPr>
        <w:t>（第３面）</w:t>
      </w:r>
    </w:p>
    <w:tbl>
      <w:tblPr>
        <w:tblW w:w="91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6"/>
        <w:gridCol w:w="57"/>
        <w:gridCol w:w="6931"/>
      </w:tblGrid>
      <w:tr w:rsidR="005F6ADA" w:rsidRPr="005F6ADA" w:rsidTr="00692603">
        <w:trPr>
          <w:trHeight w:val="308"/>
        </w:trPr>
        <w:tc>
          <w:tcPr>
            <w:tcW w:w="2263" w:type="dxa"/>
            <w:gridSpan w:val="2"/>
            <w:tcBorders>
              <w:top w:val="single" w:sz="4" w:space="0" w:color="000000"/>
              <w:left w:val="single" w:sz="4" w:space="0" w:color="000000"/>
              <w:bottom w:val="dotted" w:sz="4" w:space="0" w:color="auto"/>
              <w:right w:val="single" w:sz="4" w:space="0" w:color="auto"/>
            </w:tcBorders>
          </w:tcPr>
          <w:p w:rsidR="00864256" w:rsidRPr="005F6ADA" w:rsidRDefault="00864256" w:rsidP="00A956FE">
            <w:pPr>
              <w:suppressAutoHyphens/>
              <w:kinsoku w:val="0"/>
              <w:wordWrap w:val="0"/>
              <w:autoSpaceDE w:val="0"/>
              <w:autoSpaceDN w:val="0"/>
              <w:spacing w:line="340" w:lineRule="exact"/>
              <w:jc w:val="left"/>
            </w:pPr>
            <w:bookmarkStart w:id="26" w:name="OLE_LINK10"/>
            <w:bookmarkStart w:id="27" w:name="OLE_LINK11"/>
            <w:bookmarkStart w:id="28" w:name="OLE_LINK26"/>
            <w:bookmarkEnd w:id="23"/>
            <w:bookmarkEnd w:id="24"/>
            <w:r w:rsidRPr="005F6ADA">
              <w:rPr>
                <w:rFonts w:hint="eastAsia"/>
                <w:sz w:val="21"/>
              </w:rPr>
              <w:t>条例実施措置の種類</w:t>
            </w:r>
          </w:p>
        </w:tc>
        <w:tc>
          <w:tcPr>
            <w:tcW w:w="6931" w:type="dxa"/>
            <w:tcBorders>
              <w:top w:val="single" w:sz="4" w:space="0" w:color="000000"/>
              <w:left w:val="single" w:sz="4" w:space="0" w:color="000000"/>
              <w:bottom w:val="dotted" w:sz="4" w:space="0" w:color="auto"/>
              <w:right w:val="single" w:sz="4" w:space="0" w:color="auto"/>
            </w:tcBorders>
          </w:tcPr>
          <w:p w:rsidR="00864256" w:rsidRPr="005F6ADA" w:rsidRDefault="00864256" w:rsidP="00A956FE">
            <w:pPr>
              <w:suppressAutoHyphens/>
              <w:kinsoku w:val="0"/>
              <w:wordWrap w:val="0"/>
              <w:autoSpaceDE w:val="0"/>
              <w:autoSpaceDN w:val="0"/>
              <w:spacing w:line="340" w:lineRule="exact"/>
              <w:jc w:val="left"/>
              <w:rPr>
                <w:sz w:val="18"/>
              </w:rPr>
            </w:pPr>
          </w:p>
        </w:tc>
      </w:tr>
      <w:tr w:rsidR="005F6ADA" w:rsidRPr="005F6ADA" w:rsidTr="00692603">
        <w:trPr>
          <w:trHeight w:val="510"/>
        </w:trPr>
        <w:tc>
          <w:tcPr>
            <w:tcW w:w="9194" w:type="dxa"/>
            <w:gridSpan w:val="3"/>
            <w:tcBorders>
              <w:top w:val="single" w:sz="4" w:space="0" w:color="000000"/>
              <w:left w:val="single" w:sz="4" w:space="0" w:color="000000"/>
              <w:bottom w:val="dotted" w:sz="4" w:space="0" w:color="auto"/>
              <w:right w:val="single" w:sz="4" w:space="0" w:color="auto"/>
            </w:tcBorders>
          </w:tcPr>
          <w:p w:rsidR="00864256" w:rsidRPr="005F6ADA" w:rsidRDefault="00864256" w:rsidP="00A956FE">
            <w:pPr>
              <w:suppressAutoHyphens/>
              <w:kinsoku w:val="0"/>
              <w:wordWrap w:val="0"/>
              <w:autoSpaceDE w:val="0"/>
              <w:autoSpaceDN w:val="0"/>
              <w:spacing w:line="520" w:lineRule="exact"/>
              <w:jc w:val="left"/>
              <w:textAlignment w:val="center"/>
            </w:pPr>
            <w:r w:rsidRPr="005F6ADA">
              <w:rPr>
                <w:rFonts w:hint="eastAsia"/>
                <w:sz w:val="21"/>
              </w:rPr>
              <w:t>条例実施措置の種類の区分に応じ、土壌汚染対策法施行規則別表第７の</w:t>
            </w:r>
            <w:r w:rsidRPr="005F6ADA">
              <w:rPr>
                <w:rFonts w:hint="eastAsia"/>
                <w:sz w:val="42"/>
                <w:szCs w:val="42"/>
                <w:eastAsianLayout w:id="1825789953" w:combine="1"/>
              </w:rPr>
              <w:t>中欄下欄</w:t>
            </w:r>
            <w:r w:rsidRPr="005F6ADA">
              <w:rPr>
                <w:rFonts w:hint="eastAsia"/>
                <w:sz w:val="21"/>
              </w:rPr>
              <w:t>に定める事項</w:t>
            </w:r>
          </w:p>
        </w:tc>
      </w:tr>
      <w:tr w:rsidR="005F6ADA" w:rsidRPr="005F6ADA" w:rsidTr="002C733B">
        <w:trPr>
          <w:trHeight w:val="11512"/>
        </w:trPr>
        <w:tc>
          <w:tcPr>
            <w:tcW w:w="9194" w:type="dxa"/>
            <w:gridSpan w:val="3"/>
            <w:tcBorders>
              <w:top w:val="single" w:sz="4" w:space="0" w:color="000000"/>
              <w:left w:val="single" w:sz="4" w:space="0" w:color="000000"/>
              <w:bottom w:val="single" w:sz="4" w:space="0" w:color="000000"/>
              <w:right w:val="single" w:sz="4" w:space="0" w:color="auto"/>
            </w:tcBorders>
          </w:tcPr>
          <w:p w:rsidR="00864256" w:rsidRPr="005F6ADA" w:rsidRDefault="00864256" w:rsidP="00A956FE">
            <w:pPr>
              <w:suppressAutoHyphens/>
              <w:kinsoku w:val="0"/>
              <w:wordWrap w:val="0"/>
              <w:autoSpaceDE w:val="0"/>
              <w:autoSpaceDN w:val="0"/>
              <w:spacing w:line="254" w:lineRule="exact"/>
              <w:jc w:val="left"/>
            </w:pPr>
          </w:p>
          <w:p w:rsidR="00864256" w:rsidRPr="005F6ADA" w:rsidRDefault="00864256" w:rsidP="00A956FE">
            <w:pPr>
              <w:suppressAutoHyphens/>
              <w:kinsoku w:val="0"/>
              <w:wordWrap w:val="0"/>
              <w:autoSpaceDE w:val="0"/>
              <w:autoSpaceDN w:val="0"/>
              <w:spacing w:line="254" w:lineRule="exact"/>
              <w:jc w:val="left"/>
            </w:pPr>
          </w:p>
        </w:tc>
      </w:tr>
      <w:tr w:rsidR="005F6ADA" w:rsidRPr="005F6ADA" w:rsidTr="002C733B">
        <w:trPr>
          <w:trHeight w:val="826"/>
        </w:trPr>
        <w:tc>
          <w:tcPr>
            <w:tcW w:w="2206" w:type="dxa"/>
            <w:tcBorders>
              <w:top w:val="single" w:sz="4" w:space="0" w:color="000000"/>
              <w:left w:val="single" w:sz="4" w:space="0" w:color="000000"/>
              <w:right w:val="single" w:sz="4" w:space="0" w:color="auto"/>
            </w:tcBorders>
          </w:tcPr>
          <w:p w:rsidR="002C733B" w:rsidRPr="005F6ADA" w:rsidRDefault="002C733B" w:rsidP="00A956FE">
            <w:pPr>
              <w:suppressAutoHyphens/>
              <w:kinsoku w:val="0"/>
              <w:wordWrap w:val="0"/>
              <w:autoSpaceDE w:val="0"/>
              <w:autoSpaceDN w:val="0"/>
              <w:spacing w:line="254" w:lineRule="exact"/>
              <w:jc w:val="left"/>
            </w:pPr>
            <w:r w:rsidRPr="005F6ADA">
              <w:rPr>
                <w:rFonts w:asciiTheme="minorEastAsia" w:hAnsiTheme="minorEastAsia" w:hint="eastAsia"/>
                <w:szCs w:val="21"/>
              </w:rPr>
              <w:t>連絡先</w:t>
            </w:r>
          </w:p>
        </w:tc>
        <w:tc>
          <w:tcPr>
            <w:tcW w:w="6988" w:type="dxa"/>
            <w:gridSpan w:val="2"/>
            <w:tcBorders>
              <w:top w:val="single" w:sz="4" w:space="0" w:color="000000"/>
              <w:left w:val="single" w:sz="4" w:space="0" w:color="000000"/>
              <w:right w:val="single" w:sz="4" w:space="0" w:color="auto"/>
            </w:tcBorders>
          </w:tcPr>
          <w:p w:rsidR="002C733B" w:rsidRPr="005F6ADA" w:rsidRDefault="002C733B" w:rsidP="002C733B">
            <w:pPr>
              <w:spacing w:line="280" w:lineRule="exact"/>
              <w:rPr>
                <w:rFonts w:asciiTheme="minorEastAsia" w:hAnsiTheme="minorEastAsia"/>
                <w:szCs w:val="21"/>
              </w:rPr>
            </w:pPr>
            <w:r w:rsidRPr="005F6ADA">
              <w:rPr>
                <w:rFonts w:asciiTheme="minorEastAsia" w:hAnsiTheme="minorEastAsia" w:hint="eastAsia"/>
                <w:szCs w:val="21"/>
              </w:rPr>
              <w:t>住所　〒</w:t>
            </w:r>
          </w:p>
          <w:p w:rsidR="002C733B" w:rsidRPr="005F6ADA" w:rsidRDefault="002C733B" w:rsidP="002C733B">
            <w:pPr>
              <w:spacing w:line="280" w:lineRule="exact"/>
              <w:rPr>
                <w:rFonts w:asciiTheme="minorEastAsia" w:hAnsiTheme="minorEastAsia"/>
                <w:szCs w:val="21"/>
              </w:rPr>
            </w:pPr>
            <w:r w:rsidRPr="005F6ADA">
              <w:rPr>
                <w:rFonts w:asciiTheme="minorEastAsia" w:hAnsiTheme="minorEastAsia" w:hint="eastAsia"/>
                <w:szCs w:val="21"/>
              </w:rPr>
              <w:t>担当者の所属及び氏名</w:t>
            </w:r>
          </w:p>
          <w:p w:rsidR="002C733B" w:rsidRPr="005F6ADA" w:rsidRDefault="002C733B" w:rsidP="002C733B">
            <w:pPr>
              <w:suppressAutoHyphens/>
              <w:kinsoku w:val="0"/>
              <w:wordWrap w:val="0"/>
              <w:autoSpaceDE w:val="0"/>
              <w:autoSpaceDN w:val="0"/>
              <w:spacing w:line="254" w:lineRule="exact"/>
              <w:jc w:val="left"/>
            </w:pPr>
            <w:r w:rsidRPr="005F6ADA">
              <w:rPr>
                <w:rFonts w:asciiTheme="minorEastAsia" w:hAnsiTheme="minorEastAsia" w:hint="eastAsia"/>
                <w:szCs w:val="21"/>
              </w:rPr>
              <w:t>電話番号</w:t>
            </w:r>
          </w:p>
        </w:tc>
      </w:tr>
    </w:tbl>
    <w:bookmarkEnd w:id="25"/>
    <w:bookmarkEnd w:id="26"/>
    <w:bookmarkEnd w:id="27"/>
    <w:bookmarkEnd w:id="28"/>
    <w:p w:rsidR="00755C61" w:rsidRPr="005F6ADA" w:rsidRDefault="00AF7D83" w:rsidP="002C733B">
      <w:pPr>
        <w:spacing w:line="280" w:lineRule="exact"/>
        <w:jc w:val="right"/>
        <w:rPr>
          <w:rFonts w:hAnsi="ＭＳ 明朝"/>
          <w:sz w:val="21"/>
          <w:szCs w:val="21"/>
        </w:rPr>
      </w:pPr>
      <w:r w:rsidRPr="005F6ADA">
        <w:rPr>
          <w:rFonts w:hAnsi="ＭＳ 明朝" w:hint="eastAsia"/>
          <w:sz w:val="21"/>
          <w:szCs w:val="21"/>
        </w:rPr>
        <w:t xml:space="preserve">　　</w:t>
      </w:r>
      <w:r w:rsidR="00864256" w:rsidRPr="005F6ADA">
        <w:rPr>
          <w:rFonts w:hAnsi="ＭＳ 明朝" w:hint="eastAsia"/>
          <w:sz w:val="21"/>
          <w:szCs w:val="21"/>
        </w:rPr>
        <w:t>（Ａ４）</w:t>
      </w:r>
    </w:p>
    <w:sectPr w:rsidR="00755C61" w:rsidRPr="005F6ADA" w:rsidSect="00864256">
      <w:headerReference w:type="even" r:id="rId6"/>
      <w:headerReference w:type="default" r:id="rId7"/>
      <w:footerReference w:type="even" r:id="rId8"/>
      <w:footerReference w:type="default" r:id="rId9"/>
      <w:headerReference w:type="first" r:id="rId10"/>
      <w:footerReference w:type="first" r:id="rId11"/>
      <w:type w:val="continuous"/>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9F" w:rsidRDefault="0054019F" w:rsidP="00864256">
      <w:r>
        <w:separator/>
      </w:r>
    </w:p>
  </w:endnote>
  <w:endnote w:type="continuationSeparator" w:id="0">
    <w:p w:rsidR="0054019F" w:rsidRDefault="0054019F" w:rsidP="0086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9F" w:rsidRDefault="0054019F" w:rsidP="00864256">
      <w:r>
        <w:separator/>
      </w:r>
    </w:p>
  </w:footnote>
  <w:footnote w:type="continuationSeparator" w:id="0">
    <w:p w:rsidR="0054019F" w:rsidRDefault="0054019F" w:rsidP="0086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BC" w:rsidRDefault="000638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D4"/>
    <w:rsid w:val="000638BC"/>
    <w:rsid w:val="000F64B3"/>
    <w:rsid w:val="001217D4"/>
    <w:rsid w:val="00195F73"/>
    <w:rsid w:val="00233549"/>
    <w:rsid w:val="002C733B"/>
    <w:rsid w:val="004138BA"/>
    <w:rsid w:val="005216A3"/>
    <w:rsid w:val="0054019F"/>
    <w:rsid w:val="00594865"/>
    <w:rsid w:val="005F6ADA"/>
    <w:rsid w:val="0068367F"/>
    <w:rsid w:val="00692603"/>
    <w:rsid w:val="006B1312"/>
    <w:rsid w:val="0071770C"/>
    <w:rsid w:val="00755C61"/>
    <w:rsid w:val="00864256"/>
    <w:rsid w:val="008E6C8A"/>
    <w:rsid w:val="009F6667"/>
    <w:rsid w:val="00AF7D83"/>
    <w:rsid w:val="00D753DF"/>
    <w:rsid w:val="00ED6420"/>
    <w:rsid w:val="00EF309B"/>
    <w:rsid w:val="00F44E8C"/>
    <w:rsid w:val="00F830DF"/>
    <w:rsid w:val="00FA11B1"/>
    <w:rsid w:val="00FC7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56"/>
    <w:pPr>
      <w:widowControl w:val="0"/>
      <w:jc w:val="both"/>
    </w:pPr>
    <w:rPr>
      <w:rFonts w:ascii="ＭＳ 明朝" w:eastAsia="ＭＳ 明朝" w:hAnsi="Century" w:cs="Times New Roman"/>
      <w:sz w:val="20"/>
      <w:szCs w:val="24"/>
    </w:rPr>
  </w:style>
  <w:style w:type="paragraph" w:styleId="1">
    <w:name w:val="heading 1"/>
    <w:basedOn w:val="a"/>
    <w:next w:val="a"/>
    <w:link w:val="10"/>
    <w:qFormat/>
    <w:rsid w:val="001217D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217D4"/>
    <w:rPr>
      <w:rFonts w:asciiTheme="majorHAnsi" w:eastAsiaTheme="majorEastAsia" w:hAnsiTheme="majorHAnsi" w:cstheme="majorBidi"/>
      <w:sz w:val="24"/>
      <w:szCs w:val="24"/>
    </w:rPr>
  </w:style>
  <w:style w:type="paragraph" w:styleId="a3">
    <w:name w:val="header"/>
    <w:basedOn w:val="a"/>
    <w:link w:val="a4"/>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64256"/>
  </w:style>
  <w:style w:type="paragraph" w:styleId="a5">
    <w:name w:val="footer"/>
    <w:basedOn w:val="a"/>
    <w:link w:val="a6"/>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64256"/>
  </w:style>
  <w:style w:type="paragraph" w:styleId="a7">
    <w:name w:val="Balloon Text"/>
    <w:basedOn w:val="a"/>
    <w:link w:val="a8"/>
    <w:uiPriority w:val="99"/>
    <w:semiHidden/>
    <w:unhideWhenUsed/>
    <w:rsid w:val="00FA11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1B1"/>
    <w:rPr>
      <w:rFonts w:asciiTheme="majorHAnsi" w:eastAsiaTheme="majorEastAsia" w:hAnsiTheme="majorHAnsi" w:cstheme="majorBidi"/>
      <w:sz w:val="18"/>
      <w:szCs w:val="18"/>
    </w:rPr>
  </w:style>
  <w:style w:type="paragraph" w:customStyle="1" w:styleId="a9">
    <w:name w:val="一太郎８/９"/>
    <w:rsid w:val="00ED6420"/>
    <w:pPr>
      <w:widowControl w:val="0"/>
      <w:wordWrap w:val="0"/>
      <w:autoSpaceDE w:val="0"/>
      <w:autoSpaceDN w:val="0"/>
      <w:adjustRightInd w:val="0"/>
      <w:spacing w:line="262" w:lineRule="atLeast"/>
      <w:jc w:val="both"/>
    </w:pPr>
    <w:rPr>
      <w:rFonts w:ascii="ＭＳ 明朝" w:eastAsia="ＭＳ 明朝" w:hAnsi="Times New Roman" w:cs="Times New Roman"/>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06025">
      <w:bodyDiv w:val="1"/>
      <w:marLeft w:val="0"/>
      <w:marRight w:val="0"/>
      <w:marTop w:val="0"/>
      <w:marBottom w:val="0"/>
      <w:divBdr>
        <w:top w:val="none" w:sz="0" w:space="0" w:color="auto"/>
        <w:left w:val="none" w:sz="0" w:space="0" w:color="auto"/>
        <w:bottom w:val="none" w:sz="0" w:space="0" w:color="auto"/>
        <w:right w:val="none" w:sz="0" w:space="0" w:color="auto"/>
      </w:divBdr>
    </w:div>
    <w:div w:id="9424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2021-09-16T02:59:00Z</dcterms:created>
  <dcterms:modified xsi:type="dcterms:W3CDTF">2021-09-16T02:59:00Z</dcterms:modified>
</cp:coreProperties>
</file>